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675CD" w14:textId="77777777" w:rsidR="007F5DB3" w:rsidRPr="003D6B44" w:rsidRDefault="007F5DB3" w:rsidP="00B6035D">
      <w:pPr>
        <w:spacing w:before="600" w:after="240" w:line="360" w:lineRule="auto"/>
        <w:jc w:val="center"/>
        <w:rPr>
          <w:b/>
          <w:caps/>
          <w:spacing w:val="50"/>
          <w:sz w:val="24"/>
          <w:szCs w:val="24"/>
        </w:rPr>
      </w:pPr>
      <w:r w:rsidRPr="003D6B44">
        <w:rPr>
          <w:b/>
          <w:caps/>
          <w:spacing w:val="50"/>
          <w:sz w:val="24"/>
          <w:szCs w:val="24"/>
        </w:rPr>
        <w:t xml:space="preserve">Karcagi Szakképzési Centrum </w:t>
      </w:r>
      <w:r w:rsidRPr="003D6B44">
        <w:rPr>
          <w:b/>
          <w:caps/>
          <w:spacing w:val="50"/>
          <w:sz w:val="24"/>
          <w:szCs w:val="24"/>
        </w:rPr>
        <w:br/>
        <w:t xml:space="preserve">HÁMORI ANDRÁS Technikum </w:t>
      </w:r>
      <w:proofErr w:type="gramStart"/>
      <w:r w:rsidRPr="003D6B44">
        <w:rPr>
          <w:b/>
          <w:caps/>
          <w:spacing w:val="50"/>
          <w:sz w:val="24"/>
          <w:szCs w:val="24"/>
        </w:rPr>
        <w:t>és</w:t>
      </w:r>
      <w:proofErr w:type="gramEnd"/>
      <w:r w:rsidRPr="003D6B44">
        <w:rPr>
          <w:b/>
          <w:caps/>
          <w:spacing w:val="50"/>
          <w:sz w:val="24"/>
          <w:szCs w:val="24"/>
        </w:rPr>
        <w:t xml:space="preserve"> Szakképző Iskola</w:t>
      </w:r>
    </w:p>
    <w:p w14:paraId="46F208AC" w14:textId="43AE53BC" w:rsidR="007F5DB3" w:rsidRDefault="007F5DB3" w:rsidP="007F5DB3">
      <w:pPr>
        <w:spacing w:before="360" w:after="600"/>
        <w:jc w:val="center"/>
        <w:rPr>
          <w:b/>
          <w:spacing w:val="50"/>
          <w:sz w:val="24"/>
          <w:szCs w:val="24"/>
        </w:rPr>
      </w:pPr>
      <w:r w:rsidRPr="003D6B44">
        <w:rPr>
          <w:b/>
          <w:spacing w:val="50"/>
          <w:sz w:val="24"/>
          <w:szCs w:val="24"/>
        </w:rPr>
        <w:t>SZAKMAI PROGRAMJA</w:t>
      </w:r>
    </w:p>
    <w:p w14:paraId="11CF318F" w14:textId="24EBF140" w:rsidR="00B6035D" w:rsidRDefault="00B6035D" w:rsidP="007F5DB3">
      <w:pPr>
        <w:spacing w:before="360" w:after="600"/>
        <w:jc w:val="center"/>
        <w:rPr>
          <w:b/>
          <w:spacing w:val="50"/>
          <w:sz w:val="24"/>
          <w:szCs w:val="24"/>
        </w:rPr>
      </w:pPr>
    </w:p>
    <w:p w14:paraId="0A92E00C" w14:textId="77777777" w:rsidR="00B6035D" w:rsidRPr="003D6B44" w:rsidRDefault="00B6035D" w:rsidP="007F5DB3">
      <w:pPr>
        <w:spacing w:before="360" w:after="600"/>
        <w:jc w:val="center"/>
        <w:rPr>
          <w:b/>
          <w:spacing w:val="50"/>
          <w:sz w:val="24"/>
          <w:szCs w:val="24"/>
        </w:rPr>
      </w:pPr>
    </w:p>
    <w:p w14:paraId="4E438819" w14:textId="315AFE30" w:rsidR="007F5DB3" w:rsidRPr="003D6B44" w:rsidRDefault="00B6035D" w:rsidP="007F5DB3">
      <w:pPr>
        <w:spacing w:before="360" w:after="600"/>
        <w:jc w:val="center"/>
        <w:rPr>
          <w:b/>
          <w:spacing w:val="50"/>
          <w:sz w:val="24"/>
          <w:szCs w:val="24"/>
        </w:rPr>
      </w:pPr>
      <w:r>
        <w:rPr>
          <w:noProof/>
        </w:rPr>
        <w:drawing>
          <wp:inline distT="0" distB="0" distL="0" distR="0" wp14:anchorId="6407A205" wp14:editId="13DF900E">
            <wp:extent cx="4438650" cy="18669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_HETEDIK_VALTOZAT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8650" cy="1866900"/>
                    </a:xfrm>
                    <a:prstGeom prst="rect">
                      <a:avLst/>
                    </a:prstGeom>
                  </pic:spPr>
                </pic:pic>
              </a:graphicData>
            </a:graphic>
          </wp:inline>
        </w:drawing>
      </w:r>
    </w:p>
    <w:p w14:paraId="0FC90A37" w14:textId="305B15AB" w:rsidR="007F5DB3" w:rsidRPr="003D6B44" w:rsidRDefault="007F5DB3" w:rsidP="007F5DB3">
      <w:pPr>
        <w:spacing w:after="840"/>
        <w:jc w:val="center"/>
        <w:rPr>
          <w:b/>
          <w:spacing w:val="50"/>
          <w:sz w:val="24"/>
          <w:szCs w:val="24"/>
        </w:rPr>
      </w:pPr>
    </w:p>
    <w:p w14:paraId="2E999F5F" w14:textId="77777777" w:rsidR="007F5DB3" w:rsidRPr="003D6B44" w:rsidRDefault="007F5DB3" w:rsidP="007F5DB3">
      <w:pPr>
        <w:spacing w:after="480"/>
        <w:jc w:val="center"/>
        <w:rPr>
          <w:b/>
          <w:spacing w:val="50"/>
          <w:sz w:val="24"/>
          <w:szCs w:val="24"/>
        </w:rPr>
      </w:pPr>
    </w:p>
    <w:p w14:paraId="5683CC9D" w14:textId="77777777" w:rsidR="007F5DB3" w:rsidRPr="003D6B44" w:rsidRDefault="007F5DB3" w:rsidP="007F5DB3">
      <w:pPr>
        <w:spacing w:after="480"/>
        <w:jc w:val="center"/>
        <w:rPr>
          <w:b/>
          <w:spacing w:val="50"/>
          <w:sz w:val="24"/>
          <w:szCs w:val="24"/>
        </w:rPr>
      </w:pPr>
      <w:r w:rsidRPr="003D6B44">
        <w:rPr>
          <w:b/>
          <w:spacing w:val="50"/>
          <w:sz w:val="24"/>
          <w:szCs w:val="24"/>
        </w:rPr>
        <w:t>2020</w:t>
      </w:r>
    </w:p>
    <w:p w14:paraId="194D795B" w14:textId="77777777" w:rsidR="007F5DB3" w:rsidRPr="003D6B44" w:rsidRDefault="007F5DB3" w:rsidP="007F5DB3">
      <w:pPr>
        <w:jc w:val="center"/>
        <w:rPr>
          <w:sz w:val="24"/>
          <w:szCs w:val="24"/>
        </w:rPr>
        <w:sectPr w:rsidR="007F5DB3" w:rsidRPr="003D6B44" w:rsidSect="0091202D">
          <w:headerReference w:type="even" r:id="rId9"/>
          <w:footerReference w:type="default" r:id="rId10"/>
          <w:pgSz w:w="11906" w:h="16838"/>
          <w:pgMar w:top="1417" w:right="1417" w:bottom="1417" w:left="1417" w:header="708" w:footer="708" w:gutter="0"/>
          <w:cols w:space="708"/>
          <w:titlePg/>
          <w:docGrid w:linePitch="360"/>
        </w:sectPr>
      </w:pPr>
      <w:r w:rsidRPr="003D6B44">
        <w:rPr>
          <w:noProof/>
          <w:sz w:val="24"/>
          <w:szCs w:val="24"/>
        </w:rPr>
        <w:drawing>
          <wp:inline distT="0" distB="0" distL="0" distR="0" wp14:anchorId="5EF99E36" wp14:editId="29376971">
            <wp:extent cx="1805940" cy="1028700"/>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5940" cy="1028700"/>
                    </a:xfrm>
                    <a:prstGeom prst="rect">
                      <a:avLst/>
                    </a:prstGeom>
                    <a:noFill/>
                    <a:ln>
                      <a:noFill/>
                    </a:ln>
                  </pic:spPr>
                </pic:pic>
              </a:graphicData>
            </a:graphic>
          </wp:inline>
        </w:drawing>
      </w:r>
    </w:p>
    <w:p w14:paraId="350F87E3" w14:textId="280247E4" w:rsidR="001F2276" w:rsidRPr="00401A36" w:rsidRDefault="001F2276" w:rsidP="00401A36">
      <w:pPr>
        <w:pStyle w:val="StlusStlusCmsor1DltAlhzsDlt"/>
        <w:numPr>
          <w:ilvl w:val="0"/>
          <w:numId w:val="0"/>
        </w:numPr>
        <w:spacing w:line="240" w:lineRule="auto"/>
        <w:ind w:left="432"/>
        <w:rPr>
          <w:i w:val="0"/>
        </w:rPr>
      </w:pPr>
      <w:bookmarkStart w:id="0" w:name="_Toc48569292"/>
      <w:bookmarkStart w:id="1" w:name="_Toc51076915"/>
      <w:bookmarkStart w:id="2" w:name="_Toc199144812"/>
      <w:bookmarkStart w:id="3" w:name="_Toc199308012"/>
      <w:bookmarkStart w:id="4" w:name="_Toc199837335"/>
      <w:r w:rsidRPr="001F2276">
        <w:rPr>
          <w:i w:val="0"/>
        </w:rPr>
        <w:lastRenderedPageBreak/>
        <w:t>Tartalom</w:t>
      </w:r>
      <w:bookmarkEnd w:id="0"/>
      <w:bookmarkEnd w:id="1"/>
    </w:p>
    <w:sdt>
      <w:sdtPr>
        <w:rPr>
          <w:rFonts w:ascii="Times New Roman" w:eastAsia="Times New Roman" w:hAnsi="Times New Roman" w:cs="Times New Roman"/>
          <w:color w:val="auto"/>
          <w:sz w:val="24"/>
          <w:szCs w:val="24"/>
        </w:rPr>
        <w:id w:val="666211747"/>
        <w:docPartObj>
          <w:docPartGallery w:val="Table of Contents"/>
          <w:docPartUnique/>
        </w:docPartObj>
      </w:sdtPr>
      <w:sdtEndPr>
        <w:rPr>
          <w:b/>
          <w:bCs/>
          <w:sz w:val="20"/>
          <w:szCs w:val="20"/>
        </w:rPr>
      </w:sdtEndPr>
      <w:sdtContent>
        <w:p w14:paraId="3D332513" w14:textId="4E2D05F2" w:rsidR="00C92729" w:rsidRPr="00C92729" w:rsidRDefault="00C92729" w:rsidP="00401A36">
          <w:pPr>
            <w:pStyle w:val="Tartalomjegyzkcmsora"/>
            <w:spacing w:before="0" w:line="240" w:lineRule="auto"/>
            <w:rPr>
              <w:sz w:val="24"/>
              <w:szCs w:val="24"/>
            </w:rPr>
          </w:pPr>
        </w:p>
        <w:p w14:paraId="321F2ECA" w14:textId="0CB03914" w:rsidR="00C92729" w:rsidRPr="00C92729" w:rsidRDefault="00C92729">
          <w:pPr>
            <w:pStyle w:val="TJ1"/>
            <w:tabs>
              <w:tab w:val="right" w:leader="dot" w:pos="9062"/>
            </w:tabs>
            <w:rPr>
              <w:rFonts w:eastAsiaTheme="minorEastAsia" w:cstheme="minorBidi"/>
              <w:b w:val="0"/>
              <w:bCs w:val="0"/>
              <w:caps w:val="0"/>
              <w:noProof/>
              <w:sz w:val="24"/>
              <w:szCs w:val="24"/>
            </w:rPr>
          </w:pPr>
          <w:r w:rsidRPr="00C92729">
            <w:rPr>
              <w:sz w:val="24"/>
              <w:szCs w:val="24"/>
            </w:rPr>
            <w:fldChar w:fldCharType="begin"/>
          </w:r>
          <w:r w:rsidRPr="00C92729">
            <w:rPr>
              <w:sz w:val="24"/>
              <w:szCs w:val="24"/>
            </w:rPr>
            <w:instrText xml:space="preserve"> TOC \o "1-3" \h \z \u </w:instrText>
          </w:r>
          <w:r w:rsidRPr="00C92729">
            <w:rPr>
              <w:sz w:val="24"/>
              <w:szCs w:val="24"/>
            </w:rPr>
            <w:fldChar w:fldCharType="separate"/>
          </w:r>
          <w:hyperlink w:anchor="_Toc51076915" w:history="1">
            <w:r w:rsidRPr="00C92729">
              <w:rPr>
                <w:rStyle w:val="Hiperhivatkozs"/>
                <w:noProof/>
                <w:sz w:val="24"/>
                <w:szCs w:val="24"/>
              </w:rPr>
              <w:t>Tartalom</w:t>
            </w:r>
            <w:r w:rsidRPr="00C92729">
              <w:rPr>
                <w:noProof/>
                <w:webHidden/>
                <w:sz w:val="24"/>
                <w:szCs w:val="24"/>
              </w:rPr>
              <w:tab/>
            </w:r>
            <w:r w:rsidRPr="00C92729">
              <w:rPr>
                <w:noProof/>
                <w:webHidden/>
                <w:sz w:val="24"/>
                <w:szCs w:val="24"/>
              </w:rPr>
              <w:fldChar w:fldCharType="begin"/>
            </w:r>
            <w:r w:rsidRPr="00C92729">
              <w:rPr>
                <w:noProof/>
                <w:webHidden/>
                <w:sz w:val="24"/>
                <w:szCs w:val="24"/>
              </w:rPr>
              <w:instrText xml:space="preserve"> PAGEREF _Toc51076915 \h </w:instrText>
            </w:r>
            <w:r w:rsidRPr="00C92729">
              <w:rPr>
                <w:noProof/>
                <w:webHidden/>
                <w:sz w:val="24"/>
                <w:szCs w:val="24"/>
              </w:rPr>
            </w:r>
            <w:r w:rsidRPr="00C92729">
              <w:rPr>
                <w:noProof/>
                <w:webHidden/>
                <w:sz w:val="24"/>
                <w:szCs w:val="24"/>
              </w:rPr>
              <w:fldChar w:fldCharType="separate"/>
            </w:r>
            <w:r w:rsidR="00535488">
              <w:rPr>
                <w:noProof/>
                <w:webHidden/>
                <w:sz w:val="24"/>
                <w:szCs w:val="24"/>
              </w:rPr>
              <w:t>2</w:t>
            </w:r>
            <w:r w:rsidRPr="00C92729">
              <w:rPr>
                <w:noProof/>
                <w:webHidden/>
                <w:sz w:val="24"/>
                <w:szCs w:val="24"/>
              </w:rPr>
              <w:fldChar w:fldCharType="end"/>
            </w:r>
          </w:hyperlink>
        </w:p>
        <w:p w14:paraId="7152CDE0" w14:textId="40B0DF59" w:rsidR="00C92729" w:rsidRPr="00C92729" w:rsidRDefault="00DB6B3A">
          <w:pPr>
            <w:pStyle w:val="TJ1"/>
            <w:tabs>
              <w:tab w:val="right" w:leader="dot" w:pos="9062"/>
            </w:tabs>
            <w:rPr>
              <w:rFonts w:eastAsiaTheme="minorEastAsia" w:cstheme="minorBidi"/>
              <w:b w:val="0"/>
              <w:bCs w:val="0"/>
              <w:caps w:val="0"/>
              <w:noProof/>
              <w:sz w:val="24"/>
              <w:szCs w:val="24"/>
            </w:rPr>
          </w:pPr>
          <w:hyperlink w:anchor="_Toc51076916" w:history="1">
            <w:r w:rsidR="00C92729" w:rsidRPr="00C92729">
              <w:rPr>
                <w:rStyle w:val="Hiperhivatkozs"/>
                <w:noProof/>
                <w:sz w:val="24"/>
                <w:szCs w:val="24"/>
              </w:rPr>
              <w:t>Bevezetés</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_Toc51076916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4</w:t>
            </w:r>
            <w:r w:rsidR="00C92729" w:rsidRPr="00C92729">
              <w:rPr>
                <w:noProof/>
                <w:webHidden/>
                <w:sz w:val="24"/>
                <w:szCs w:val="24"/>
              </w:rPr>
              <w:fldChar w:fldCharType="end"/>
            </w:r>
          </w:hyperlink>
        </w:p>
        <w:p w14:paraId="10B10A0E" w14:textId="14AF4DE3" w:rsidR="00C92729" w:rsidRPr="00C92729" w:rsidRDefault="00DB6B3A">
          <w:pPr>
            <w:pStyle w:val="TJ1"/>
            <w:tabs>
              <w:tab w:val="left" w:pos="400"/>
              <w:tab w:val="right" w:leader="dot" w:pos="9062"/>
            </w:tabs>
            <w:rPr>
              <w:rFonts w:eastAsiaTheme="minorEastAsia" w:cstheme="minorBidi"/>
              <w:b w:val="0"/>
              <w:bCs w:val="0"/>
              <w:caps w:val="0"/>
              <w:noProof/>
              <w:sz w:val="24"/>
              <w:szCs w:val="24"/>
            </w:rPr>
          </w:pPr>
          <w:hyperlink w:anchor="_Toc51076917" w:history="1">
            <w:r w:rsidR="00C92729" w:rsidRPr="00C92729">
              <w:rPr>
                <w:rStyle w:val="Hiperhivatkozs"/>
                <w:noProof/>
                <w:sz w:val="24"/>
                <w:szCs w:val="24"/>
              </w:rPr>
              <w:t>1</w:t>
            </w:r>
            <w:r w:rsidR="00C92729" w:rsidRPr="00C92729">
              <w:rPr>
                <w:rFonts w:eastAsiaTheme="minorEastAsia" w:cstheme="minorBidi"/>
                <w:b w:val="0"/>
                <w:bCs w:val="0"/>
                <w:caps w:val="0"/>
                <w:noProof/>
                <w:sz w:val="24"/>
                <w:szCs w:val="24"/>
              </w:rPr>
              <w:tab/>
            </w:r>
            <w:r w:rsidR="00C92729" w:rsidRPr="00C92729">
              <w:rPr>
                <w:rStyle w:val="Hiperhivatkozs"/>
                <w:noProof/>
                <w:sz w:val="24"/>
                <w:szCs w:val="24"/>
              </w:rPr>
              <w:t>Nevelési program</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_Toc51076917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w:t>
            </w:r>
            <w:r w:rsidR="00C92729" w:rsidRPr="00C92729">
              <w:rPr>
                <w:noProof/>
                <w:webHidden/>
                <w:sz w:val="24"/>
                <w:szCs w:val="24"/>
              </w:rPr>
              <w:fldChar w:fldCharType="end"/>
            </w:r>
          </w:hyperlink>
        </w:p>
        <w:p w14:paraId="72DB8257" w14:textId="0856CDA3"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18" w:history="1">
            <w:r w:rsidR="00C92729" w:rsidRPr="00C92729">
              <w:rPr>
                <w:rStyle w:val="Hiperhivatkozs"/>
                <w:noProof/>
                <w:sz w:val="24"/>
                <w:szCs w:val="24"/>
              </w:rPr>
              <w:t>1.1</w:t>
            </w:r>
            <w:r w:rsidR="00C92729" w:rsidRPr="00C92729">
              <w:rPr>
                <w:rFonts w:eastAsiaTheme="minorEastAsia" w:cstheme="minorBidi"/>
                <w:smallCaps w:val="0"/>
                <w:noProof/>
                <w:sz w:val="24"/>
                <w:szCs w:val="24"/>
              </w:rPr>
              <w:tab/>
            </w:r>
            <w:r w:rsidR="00C92729" w:rsidRPr="00C92729">
              <w:rPr>
                <w:rStyle w:val="Hiperhivatkozs"/>
                <w:noProof/>
                <w:sz w:val="24"/>
                <w:szCs w:val="24"/>
              </w:rPr>
              <w:t>A szakmai oktatás pedagógiai alapelvei, értékei, céljai, feladatai, eszközei, eljárásai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_Toc51076918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w:t>
            </w:r>
            <w:r w:rsidR="00C92729" w:rsidRPr="00C92729">
              <w:rPr>
                <w:noProof/>
                <w:webHidden/>
                <w:sz w:val="24"/>
                <w:szCs w:val="24"/>
              </w:rPr>
              <w:fldChar w:fldCharType="end"/>
            </w:r>
          </w:hyperlink>
        </w:p>
        <w:p w14:paraId="6A2439D7" w14:textId="111193E3"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19" w:history="1">
            <w:r w:rsidR="00C92729" w:rsidRPr="00C92729">
              <w:rPr>
                <w:rStyle w:val="Hiperhivatkozs"/>
                <w:noProof/>
                <w:sz w:val="24"/>
                <w:szCs w:val="24"/>
              </w:rPr>
              <w:t>1.1.1</w:t>
            </w:r>
            <w:r w:rsidR="00C92729" w:rsidRPr="00C92729">
              <w:rPr>
                <w:rFonts w:eastAsiaTheme="minorEastAsia" w:cstheme="minorBidi"/>
                <w:i w:val="0"/>
                <w:iCs w:val="0"/>
                <w:noProof/>
                <w:sz w:val="24"/>
                <w:szCs w:val="24"/>
              </w:rPr>
              <w:tab/>
            </w:r>
            <w:r w:rsidR="00C92729" w:rsidRPr="00C92729">
              <w:rPr>
                <w:rStyle w:val="Hiperhivatkozs"/>
                <w:noProof/>
                <w:sz w:val="24"/>
                <w:szCs w:val="24"/>
              </w:rPr>
              <w:t>Az intézmény nevelési elvei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_Toc51076919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w:t>
            </w:r>
            <w:r w:rsidR="00C92729" w:rsidRPr="00C92729">
              <w:rPr>
                <w:noProof/>
                <w:webHidden/>
                <w:sz w:val="24"/>
                <w:szCs w:val="24"/>
              </w:rPr>
              <w:fldChar w:fldCharType="end"/>
            </w:r>
          </w:hyperlink>
        </w:p>
        <w:p w14:paraId="0ACBDF3A" w14:textId="78814B64"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20" w:history="1">
            <w:r w:rsidR="00C92729" w:rsidRPr="00C92729">
              <w:rPr>
                <w:rStyle w:val="Hiperhivatkozs"/>
                <w:noProof/>
                <w:sz w:val="24"/>
                <w:szCs w:val="24"/>
              </w:rPr>
              <w:t>1.1.2</w:t>
            </w:r>
            <w:r w:rsidR="00C92729" w:rsidRPr="00C92729">
              <w:rPr>
                <w:rFonts w:eastAsiaTheme="minorEastAsia" w:cstheme="minorBidi"/>
                <w:i w:val="0"/>
                <w:iCs w:val="0"/>
                <w:noProof/>
                <w:sz w:val="24"/>
                <w:szCs w:val="24"/>
              </w:rPr>
              <w:tab/>
            </w:r>
            <w:r w:rsidR="00C92729" w:rsidRPr="00C92729">
              <w:rPr>
                <w:rStyle w:val="Hiperhivatkozs"/>
                <w:noProof/>
                <w:sz w:val="24"/>
                <w:szCs w:val="24"/>
              </w:rPr>
              <w:t>Nevelő-oktató munkánk céljai, feladatai, eszközei, eljárásai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_Toc51076920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w:t>
            </w:r>
            <w:r w:rsidR="00C92729" w:rsidRPr="00C92729">
              <w:rPr>
                <w:noProof/>
                <w:webHidden/>
                <w:sz w:val="24"/>
                <w:szCs w:val="24"/>
              </w:rPr>
              <w:fldChar w:fldCharType="end"/>
            </w:r>
          </w:hyperlink>
        </w:p>
        <w:p w14:paraId="4A3F59AF" w14:textId="2193EDCB"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21" w:history="1">
            <w:r w:rsidR="00C92729" w:rsidRPr="00C92729">
              <w:rPr>
                <w:rStyle w:val="Hiperhivatkozs"/>
                <w:noProof/>
                <w:sz w:val="24"/>
                <w:szCs w:val="24"/>
              </w:rPr>
              <w:t>1.2</w:t>
            </w:r>
            <w:r w:rsidR="00C92729" w:rsidRPr="00C92729">
              <w:rPr>
                <w:rFonts w:eastAsiaTheme="minorEastAsia" w:cstheme="minorBidi"/>
                <w:smallCaps w:val="0"/>
                <w:noProof/>
                <w:sz w:val="24"/>
                <w:szCs w:val="24"/>
              </w:rPr>
              <w:tab/>
            </w:r>
            <w:r w:rsidR="00C92729" w:rsidRPr="00C92729">
              <w:rPr>
                <w:rStyle w:val="Hiperhivatkozs"/>
                <w:noProof/>
                <w:sz w:val="24"/>
                <w:szCs w:val="24"/>
              </w:rPr>
              <w:t>A személyiségfejlesztéssel kapcsolatos pedagógiai feladatok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_Toc51076921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w:t>
            </w:r>
            <w:r w:rsidR="00C92729" w:rsidRPr="00C92729">
              <w:rPr>
                <w:noProof/>
                <w:webHidden/>
                <w:sz w:val="24"/>
                <w:szCs w:val="24"/>
              </w:rPr>
              <w:fldChar w:fldCharType="end"/>
            </w:r>
          </w:hyperlink>
        </w:p>
        <w:p w14:paraId="7B606F74" w14:textId="4B48DCE6"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22" w:history="1">
            <w:r w:rsidR="00C92729" w:rsidRPr="00C92729">
              <w:rPr>
                <w:rStyle w:val="Hiperhivatkozs"/>
                <w:noProof/>
                <w:sz w:val="24"/>
                <w:szCs w:val="24"/>
              </w:rPr>
              <w:t>1.3</w:t>
            </w:r>
            <w:r w:rsidR="00C92729" w:rsidRPr="00C92729">
              <w:rPr>
                <w:rFonts w:eastAsiaTheme="minorEastAsia" w:cstheme="minorBidi"/>
                <w:smallCaps w:val="0"/>
                <w:noProof/>
                <w:sz w:val="24"/>
                <w:szCs w:val="24"/>
              </w:rPr>
              <w:tab/>
            </w:r>
            <w:r w:rsidR="00C92729" w:rsidRPr="00C92729">
              <w:rPr>
                <w:rStyle w:val="Hiperhivatkozs"/>
                <w:noProof/>
                <w:sz w:val="24"/>
                <w:szCs w:val="24"/>
              </w:rPr>
              <w:t>A teljeskörű egészségfejlesztéssel összefüggő feladatok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_Toc51076922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11</w:t>
            </w:r>
            <w:r w:rsidR="00C92729" w:rsidRPr="00C92729">
              <w:rPr>
                <w:noProof/>
                <w:webHidden/>
                <w:sz w:val="24"/>
                <w:szCs w:val="24"/>
              </w:rPr>
              <w:fldChar w:fldCharType="end"/>
            </w:r>
          </w:hyperlink>
        </w:p>
        <w:p w14:paraId="3DA0B006" w14:textId="0B6643B4"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23" w:history="1">
            <w:r w:rsidR="00C92729" w:rsidRPr="00C92729">
              <w:rPr>
                <w:rStyle w:val="Hiperhivatkozs"/>
                <w:noProof/>
                <w:sz w:val="24"/>
                <w:szCs w:val="24"/>
              </w:rPr>
              <w:t>1.4</w:t>
            </w:r>
            <w:r w:rsidR="00C92729" w:rsidRPr="00C92729">
              <w:rPr>
                <w:rFonts w:eastAsiaTheme="minorEastAsia" w:cstheme="minorBidi"/>
                <w:smallCaps w:val="0"/>
                <w:noProof/>
                <w:sz w:val="24"/>
                <w:szCs w:val="24"/>
              </w:rPr>
              <w:tab/>
            </w:r>
            <w:r w:rsidR="00C92729" w:rsidRPr="00C92729">
              <w:rPr>
                <w:rStyle w:val="Hiperhivatkozs"/>
                <w:noProof/>
                <w:sz w:val="24"/>
                <w:szCs w:val="24"/>
              </w:rPr>
              <w:t>A közösségfejlesztéssel, a szakképző intézmény szereplőinek együttműködésével kapcsolatos feladatok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_Toc51076923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12</w:t>
            </w:r>
            <w:r w:rsidR="00C92729" w:rsidRPr="00C92729">
              <w:rPr>
                <w:noProof/>
                <w:webHidden/>
                <w:sz w:val="24"/>
                <w:szCs w:val="24"/>
              </w:rPr>
              <w:fldChar w:fldCharType="end"/>
            </w:r>
          </w:hyperlink>
        </w:p>
        <w:p w14:paraId="588DABD2" w14:textId="4D53FCA3"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24" w:history="1">
            <w:r w:rsidR="00C92729" w:rsidRPr="00C92729">
              <w:rPr>
                <w:rStyle w:val="Hiperhivatkozs"/>
                <w:noProof/>
                <w:sz w:val="24"/>
                <w:szCs w:val="24"/>
              </w:rPr>
              <w:t>1.5</w:t>
            </w:r>
            <w:r w:rsidR="00C92729" w:rsidRPr="00C92729">
              <w:rPr>
                <w:rFonts w:eastAsiaTheme="minorEastAsia" w:cstheme="minorBidi"/>
                <w:smallCaps w:val="0"/>
                <w:noProof/>
                <w:sz w:val="24"/>
                <w:szCs w:val="24"/>
              </w:rPr>
              <w:tab/>
            </w:r>
            <w:r w:rsidR="00C92729" w:rsidRPr="00C92729">
              <w:rPr>
                <w:rStyle w:val="Hiperhivatkozs"/>
                <w:noProof/>
                <w:sz w:val="24"/>
                <w:szCs w:val="24"/>
              </w:rPr>
              <w:t>Az oktatók feladatait, az osztályfőnöki munka tartalmát, az osztályfőnök feladatait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_Toc51076924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14</w:t>
            </w:r>
            <w:r w:rsidR="00C92729" w:rsidRPr="00C92729">
              <w:rPr>
                <w:noProof/>
                <w:webHidden/>
                <w:sz w:val="24"/>
                <w:szCs w:val="24"/>
              </w:rPr>
              <w:fldChar w:fldCharType="end"/>
            </w:r>
          </w:hyperlink>
        </w:p>
        <w:p w14:paraId="4E0588BB" w14:textId="3CE408F7"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25" w:history="1">
            <w:r w:rsidR="00C92729" w:rsidRPr="00C92729">
              <w:rPr>
                <w:rStyle w:val="Hiperhivatkozs"/>
                <w:noProof/>
                <w:sz w:val="24"/>
                <w:szCs w:val="24"/>
              </w:rPr>
              <w:t>1.5.1</w:t>
            </w:r>
            <w:r w:rsidR="00C92729" w:rsidRPr="00C92729">
              <w:rPr>
                <w:rFonts w:eastAsiaTheme="minorEastAsia" w:cstheme="minorBidi"/>
                <w:i w:val="0"/>
                <w:iCs w:val="0"/>
                <w:noProof/>
                <w:sz w:val="24"/>
                <w:szCs w:val="24"/>
              </w:rPr>
              <w:tab/>
            </w:r>
            <w:r w:rsidR="00C92729" w:rsidRPr="00C92729">
              <w:rPr>
                <w:rStyle w:val="Hiperhivatkozs"/>
                <w:noProof/>
                <w:sz w:val="24"/>
                <w:szCs w:val="24"/>
              </w:rPr>
              <w:t>Az oktatók feladatait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_Toc51076925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14</w:t>
            </w:r>
            <w:r w:rsidR="00C92729" w:rsidRPr="00C92729">
              <w:rPr>
                <w:noProof/>
                <w:webHidden/>
                <w:sz w:val="24"/>
                <w:szCs w:val="24"/>
              </w:rPr>
              <w:fldChar w:fldCharType="end"/>
            </w:r>
          </w:hyperlink>
        </w:p>
        <w:p w14:paraId="455B47EC" w14:textId="022E98AA"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26" w:history="1">
            <w:r w:rsidR="00C92729" w:rsidRPr="00C92729">
              <w:rPr>
                <w:rStyle w:val="Hiperhivatkozs"/>
                <w:noProof/>
                <w:sz w:val="24"/>
                <w:szCs w:val="24"/>
              </w:rPr>
              <w:t>1.5.2</w:t>
            </w:r>
            <w:r w:rsidR="00C92729" w:rsidRPr="00C92729">
              <w:rPr>
                <w:rFonts w:eastAsiaTheme="minorEastAsia" w:cstheme="minorBidi"/>
                <w:i w:val="0"/>
                <w:iCs w:val="0"/>
                <w:noProof/>
                <w:sz w:val="24"/>
                <w:szCs w:val="24"/>
              </w:rPr>
              <w:tab/>
            </w:r>
            <w:r w:rsidR="00C92729" w:rsidRPr="00C92729">
              <w:rPr>
                <w:rStyle w:val="Hiperhivatkozs"/>
                <w:noProof/>
                <w:sz w:val="24"/>
                <w:szCs w:val="24"/>
              </w:rPr>
              <w:t>Az osztályfőnök feladatai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_Toc51076926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16</w:t>
            </w:r>
            <w:r w:rsidR="00C92729" w:rsidRPr="00C92729">
              <w:rPr>
                <w:noProof/>
                <w:webHidden/>
                <w:sz w:val="24"/>
                <w:szCs w:val="24"/>
              </w:rPr>
              <w:fldChar w:fldCharType="end"/>
            </w:r>
          </w:hyperlink>
        </w:p>
        <w:p w14:paraId="59E30857" w14:textId="29AE669C"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27" w:history="1">
            <w:r w:rsidR="00C92729" w:rsidRPr="00C92729">
              <w:rPr>
                <w:rStyle w:val="Hiperhivatkozs"/>
                <w:noProof/>
                <w:sz w:val="24"/>
                <w:szCs w:val="24"/>
              </w:rPr>
              <w:t>1.6</w:t>
            </w:r>
            <w:r w:rsidR="00C92729" w:rsidRPr="00C92729">
              <w:rPr>
                <w:rFonts w:eastAsiaTheme="minorEastAsia" w:cstheme="minorBidi"/>
                <w:smallCaps w:val="0"/>
                <w:noProof/>
                <w:sz w:val="24"/>
                <w:szCs w:val="24"/>
              </w:rPr>
              <w:tab/>
            </w:r>
            <w:r w:rsidR="00C92729" w:rsidRPr="00C92729">
              <w:rPr>
                <w:rStyle w:val="Hiperhivatkozs"/>
                <w:noProof/>
                <w:sz w:val="24"/>
                <w:szCs w:val="24"/>
              </w:rPr>
              <w:t>A kiemelt figyelmet igénylő tanulókkal kapcsolatos pedagógiai tevékenység helyi rendje</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_Toc51076927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18</w:t>
            </w:r>
            <w:r w:rsidR="00C92729" w:rsidRPr="00C92729">
              <w:rPr>
                <w:noProof/>
                <w:webHidden/>
                <w:sz w:val="24"/>
                <w:szCs w:val="24"/>
              </w:rPr>
              <w:fldChar w:fldCharType="end"/>
            </w:r>
          </w:hyperlink>
        </w:p>
        <w:p w14:paraId="75C3E91D" w14:textId="67FA369F"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28" w:history="1">
            <w:r w:rsidR="00C92729" w:rsidRPr="00C92729">
              <w:rPr>
                <w:rStyle w:val="Hiperhivatkozs"/>
                <w:noProof/>
                <w:sz w:val="24"/>
                <w:szCs w:val="24"/>
              </w:rPr>
              <w:t>1.6.1</w:t>
            </w:r>
            <w:r w:rsidR="00C92729" w:rsidRPr="00C92729">
              <w:rPr>
                <w:rFonts w:eastAsiaTheme="minorEastAsia" w:cstheme="minorBidi"/>
                <w:i w:val="0"/>
                <w:iCs w:val="0"/>
                <w:noProof/>
                <w:sz w:val="24"/>
                <w:szCs w:val="24"/>
              </w:rPr>
              <w:tab/>
            </w:r>
            <w:r w:rsidR="00C92729" w:rsidRPr="00C92729">
              <w:rPr>
                <w:rStyle w:val="Hiperhivatkozs"/>
                <w:noProof/>
                <w:sz w:val="24"/>
                <w:szCs w:val="24"/>
              </w:rPr>
              <w:t>Felzárkóztató, fejlesztő programok, foglalkozások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_Toc51076928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20</w:t>
            </w:r>
            <w:r w:rsidR="00C92729" w:rsidRPr="00C92729">
              <w:rPr>
                <w:noProof/>
                <w:webHidden/>
                <w:sz w:val="24"/>
                <w:szCs w:val="24"/>
              </w:rPr>
              <w:fldChar w:fldCharType="end"/>
            </w:r>
          </w:hyperlink>
        </w:p>
        <w:p w14:paraId="77D2F2DF" w14:textId="12293118"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29" w:history="1">
            <w:r w:rsidR="00C92729" w:rsidRPr="00C92729">
              <w:rPr>
                <w:rStyle w:val="Hiperhivatkozs"/>
                <w:noProof/>
                <w:sz w:val="24"/>
                <w:szCs w:val="24"/>
              </w:rPr>
              <w:t>1.6.2</w:t>
            </w:r>
            <w:r w:rsidR="00C92729" w:rsidRPr="00C92729">
              <w:rPr>
                <w:rFonts w:eastAsiaTheme="minorEastAsia" w:cstheme="minorBidi"/>
                <w:i w:val="0"/>
                <w:iCs w:val="0"/>
                <w:noProof/>
                <w:sz w:val="24"/>
                <w:szCs w:val="24"/>
              </w:rPr>
              <w:tab/>
            </w:r>
            <w:r w:rsidR="00C92729" w:rsidRPr="00C92729">
              <w:rPr>
                <w:rStyle w:val="Hiperhivatkozs"/>
                <w:noProof/>
                <w:sz w:val="24"/>
                <w:szCs w:val="24"/>
              </w:rPr>
              <w:t>Sajátos nevelési igényű tanulók nevelése</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_Toc51076929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20</w:t>
            </w:r>
            <w:r w:rsidR="00C92729" w:rsidRPr="00C92729">
              <w:rPr>
                <w:noProof/>
                <w:webHidden/>
                <w:sz w:val="24"/>
                <w:szCs w:val="24"/>
              </w:rPr>
              <w:fldChar w:fldCharType="end"/>
            </w:r>
          </w:hyperlink>
        </w:p>
        <w:p w14:paraId="72BC403B" w14:textId="1476543B"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30" w:history="1">
            <w:r w:rsidR="00C92729" w:rsidRPr="00C92729">
              <w:rPr>
                <w:rStyle w:val="Hiperhivatkozs"/>
                <w:noProof/>
                <w:sz w:val="24"/>
                <w:szCs w:val="24"/>
              </w:rPr>
              <w:t>1.6.3</w:t>
            </w:r>
            <w:r w:rsidR="00C92729" w:rsidRPr="00C92729">
              <w:rPr>
                <w:rFonts w:eastAsiaTheme="minorEastAsia" w:cstheme="minorBidi"/>
                <w:i w:val="0"/>
                <w:iCs w:val="0"/>
                <w:noProof/>
                <w:sz w:val="24"/>
                <w:szCs w:val="24"/>
              </w:rPr>
              <w:tab/>
            </w:r>
            <w:r w:rsidR="00C92729" w:rsidRPr="00C92729">
              <w:rPr>
                <w:rStyle w:val="Hiperhivatkozs"/>
                <w:noProof/>
                <w:sz w:val="24"/>
                <w:szCs w:val="24"/>
              </w:rPr>
              <w:t>Fogyatékosság típusoknak megfelelő fejlesztési program</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_Toc51076930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21</w:t>
            </w:r>
            <w:r w:rsidR="00C92729" w:rsidRPr="00C92729">
              <w:rPr>
                <w:noProof/>
                <w:webHidden/>
                <w:sz w:val="24"/>
                <w:szCs w:val="24"/>
              </w:rPr>
              <w:fldChar w:fldCharType="end"/>
            </w:r>
          </w:hyperlink>
        </w:p>
        <w:p w14:paraId="3AF914F0" w14:textId="3C1A8173"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31" w:history="1">
            <w:r w:rsidR="00C92729" w:rsidRPr="00C92729">
              <w:rPr>
                <w:rStyle w:val="Hiperhivatkozs"/>
                <w:noProof/>
                <w:sz w:val="24"/>
                <w:szCs w:val="24"/>
              </w:rPr>
              <w:t>1.6.4</w:t>
            </w:r>
            <w:r w:rsidR="00C92729" w:rsidRPr="00C92729">
              <w:rPr>
                <w:rFonts w:eastAsiaTheme="minorEastAsia" w:cstheme="minorBidi"/>
                <w:i w:val="0"/>
                <w:iCs w:val="0"/>
                <w:noProof/>
                <w:sz w:val="24"/>
                <w:szCs w:val="24"/>
              </w:rPr>
              <w:tab/>
            </w:r>
            <w:r w:rsidR="00C92729" w:rsidRPr="00C92729">
              <w:rPr>
                <w:rStyle w:val="Hiperhivatkozs"/>
                <w:noProof/>
                <w:sz w:val="24"/>
                <w:szCs w:val="24"/>
              </w:rPr>
              <w:t>A lemorzsolódással veszélyeztetett az a tanulókkal kapcsolatos feladatok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_Toc51076931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26</w:t>
            </w:r>
            <w:r w:rsidR="00C92729" w:rsidRPr="00C92729">
              <w:rPr>
                <w:noProof/>
                <w:webHidden/>
                <w:sz w:val="24"/>
                <w:szCs w:val="24"/>
              </w:rPr>
              <w:fldChar w:fldCharType="end"/>
            </w:r>
          </w:hyperlink>
        </w:p>
        <w:p w14:paraId="00A51E9F" w14:textId="6AAFE66D"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32" w:history="1">
            <w:r w:rsidR="00C92729" w:rsidRPr="00C92729">
              <w:rPr>
                <w:rStyle w:val="Hiperhivatkozs"/>
                <w:noProof/>
                <w:sz w:val="24"/>
                <w:szCs w:val="24"/>
              </w:rPr>
              <w:t>1.7</w:t>
            </w:r>
            <w:r w:rsidR="00C92729" w:rsidRPr="00C92729">
              <w:rPr>
                <w:rFonts w:eastAsiaTheme="minorEastAsia" w:cstheme="minorBidi"/>
                <w:smallCaps w:val="0"/>
                <w:noProof/>
                <w:sz w:val="24"/>
                <w:szCs w:val="24"/>
              </w:rPr>
              <w:tab/>
            </w:r>
            <w:r w:rsidR="00C92729" w:rsidRPr="00C92729">
              <w:rPr>
                <w:rStyle w:val="Hiperhivatkozs"/>
                <w:noProof/>
                <w:sz w:val="24"/>
                <w:szCs w:val="24"/>
              </w:rPr>
              <w:t>A tanulóknak a szakképző intézményi döntési folyamataiban való részvételi joga gyakorlásának rendje</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_Toc51076932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26</w:t>
            </w:r>
            <w:r w:rsidR="00C92729" w:rsidRPr="00C92729">
              <w:rPr>
                <w:noProof/>
                <w:webHidden/>
                <w:sz w:val="24"/>
                <w:szCs w:val="24"/>
              </w:rPr>
              <w:fldChar w:fldCharType="end"/>
            </w:r>
          </w:hyperlink>
        </w:p>
        <w:p w14:paraId="59946EA9" w14:textId="06C04AA9"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33" w:history="1">
            <w:r w:rsidR="00C92729" w:rsidRPr="00C92729">
              <w:rPr>
                <w:rStyle w:val="Hiperhivatkozs"/>
                <w:noProof/>
                <w:sz w:val="24"/>
                <w:szCs w:val="24"/>
              </w:rPr>
              <w:t>1.8</w:t>
            </w:r>
            <w:r w:rsidR="00C92729" w:rsidRPr="00C92729">
              <w:rPr>
                <w:rFonts w:eastAsiaTheme="minorEastAsia" w:cstheme="minorBidi"/>
                <w:smallCaps w:val="0"/>
                <w:noProof/>
                <w:sz w:val="24"/>
                <w:szCs w:val="24"/>
              </w:rPr>
              <w:tab/>
            </w:r>
            <w:r w:rsidR="00C92729" w:rsidRPr="00C92729">
              <w:rPr>
                <w:rStyle w:val="Hiperhivatkozs"/>
                <w:noProof/>
                <w:sz w:val="24"/>
                <w:szCs w:val="24"/>
              </w:rPr>
              <w:t>A tanuló, a kiskorú tanuló törvényes képviselője, az oktató és a szakképző intézmény partnerei kapcsolattartásának formái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_Toc51076933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27</w:t>
            </w:r>
            <w:r w:rsidR="00C92729" w:rsidRPr="00C92729">
              <w:rPr>
                <w:noProof/>
                <w:webHidden/>
                <w:sz w:val="24"/>
                <w:szCs w:val="24"/>
              </w:rPr>
              <w:fldChar w:fldCharType="end"/>
            </w:r>
          </w:hyperlink>
        </w:p>
        <w:p w14:paraId="2E662C61" w14:textId="19362564"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34" w:history="1">
            <w:r w:rsidR="00C92729" w:rsidRPr="00C92729">
              <w:rPr>
                <w:rStyle w:val="Hiperhivatkozs"/>
                <w:noProof/>
                <w:sz w:val="24"/>
                <w:szCs w:val="24"/>
              </w:rPr>
              <w:t>1.8.1</w:t>
            </w:r>
            <w:r w:rsidR="00C92729" w:rsidRPr="00C92729">
              <w:rPr>
                <w:rFonts w:eastAsiaTheme="minorEastAsia" w:cstheme="minorBidi"/>
                <w:i w:val="0"/>
                <w:iCs w:val="0"/>
                <w:noProof/>
                <w:sz w:val="24"/>
                <w:szCs w:val="24"/>
              </w:rPr>
              <w:tab/>
            </w:r>
            <w:r w:rsidR="00C92729" w:rsidRPr="00C92729">
              <w:rPr>
                <w:rStyle w:val="Hiperhivatkozs"/>
                <w:noProof/>
                <w:sz w:val="24"/>
                <w:szCs w:val="24"/>
              </w:rPr>
              <w:t>Szülők, pedagógusok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_Toc51076934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27</w:t>
            </w:r>
            <w:r w:rsidR="00C92729" w:rsidRPr="00C92729">
              <w:rPr>
                <w:noProof/>
                <w:webHidden/>
                <w:sz w:val="24"/>
                <w:szCs w:val="24"/>
              </w:rPr>
              <w:fldChar w:fldCharType="end"/>
            </w:r>
          </w:hyperlink>
        </w:p>
        <w:p w14:paraId="20C14228" w14:textId="6FFCD106"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35" w:history="1">
            <w:r w:rsidR="00C92729" w:rsidRPr="00C92729">
              <w:rPr>
                <w:rStyle w:val="Hiperhivatkozs"/>
                <w:noProof/>
                <w:sz w:val="24"/>
                <w:szCs w:val="24"/>
              </w:rPr>
              <w:t>1.8.2</w:t>
            </w:r>
            <w:r w:rsidR="00C92729" w:rsidRPr="00C92729">
              <w:rPr>
                <w:rFonts w:eastAsiaTheme="minorEastAsia" w:cstheme="minorBidi"/>
                <w:i w:val="0"/>
                <w:iCs w:val="0"/>
                <w:noProof/>
                <w:sz w:val="24"/>
                <w:szCs w:val="24"/>
              </w:rPr>
              <w:tab/>
            </w:r>
            <w:r w:rsidR="00C92729" w:rsidRPr="00C92729">
              <w:rPr>
                <w:rStyle w:val="Hiperhivatkozs"/>
                <w:noProof/>
                <w:sz w:val="24"/>
                <w:szCs w:val="24"/>
              </w:rPr>
              <w:t>Tanulók, pedagógusok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_Toc51076935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28</w:t>
            </w:r>
            <w:r w:rsidR="00C92729" w:rsidRPr="00C92729">
              <w:rPr>
                <w:noProof/>
                <w:webHidden/>
                <w:sz w:val="24"/>
                <w:szCs w:val="24"/>
              </w:rPr>
              <w:fldChar w:fldCharType="end"/>
            </w:r>
          </w:hyperlink>
        </w:p>
        <w:p w14:paraId="3113C5DC" w14:textId="7EC08EE2"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36" w:history="1">
            <w:r w:rsidR="00C92729" w:rsidRPr="00C92729">
              <w:rPr>
                <w:rStyle w:val="Hiperhivatkozs"/>
                <w:noProof/>
                <w:sz w:val="24"/>
                <w:szCs w:val="24"/>
              </w:rPr>
              <w:t>1.8.3</w:t>
            </w:r>
            <w:r w:rsidR="00C92729" w:rsidRPr="00C92729">
              <w:rPr>
                <w:rFonts w:eastAsiaTheme="minorEastAsia" w:cstheme="minorBidi"/>
                <w:i w:val="0"/>
                <w:iCs w:val="0"/>
                <w:noProof/>
                <w:sz w:val="24"/>
                <w:szCs w:val="24"/>
              </w:rPr>
              <w:tab/>
            </w:r>
            <w:r w:rsidR="00C92729" w:rsidRPr="00C92729">
              <w:rPr>
                <w:rStyle w:val="Hiperhivatkozs"/>
                <w:noProof/>
                <w:sz w:val="24"/>
                <w:szCs w:val="24"/>
              </w:rPr>
              <w:t>Pedagógusok együttműködése</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_Toc51076936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28</w:t>
            </w:r>
            <w:r w:rsidR="00C92729" w:rsidRPr="00C92729">
              <w:rPr>
                <w:noProof/>
                <w:webHidden/>
                <w:sz w:val="24"/>
                <w:szCs w:val="24"/>
              </w:rPr>
              <w:fldChar w:fldCharType="end"/>
            </w:r>
          </w:hyperlink>
        </w:p>
        <w:p w14:paraId="5E9A4DC8" w14:textId="1123F9FC"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37" w:history="1">
            <w:r w:rsidR="00C92729" w:rsidRPr="00C92729">
              <w:rPr>
                <w:rStyle w:val="Hiperhivatkozs"/>
                <w:noProof/>
                <w:sz w:val="24"/>
                <w:szCs w:val="24"/>
              </w:rPr>
              <w:t>1.8.4</w:t>
            </w:r>
            <w:r w:rsidR="00C92729" w:rsidRPr="00C92729">
              <w:rPr>
                <w:rFonts w:eastAsiaTheme="minorEastAsia" w:cstheme="minorBidi"/>
                <w:i w:val="0"/>
                <w:iCs w:val="0"/>
                <w:noProof/>
                <w:sz w:val="24"/>
                <w:szCs w:val="24"/>
              </w:rPr>
              <w:tab/>
            </w:r>
            <w:r w:rsidR="00C92729" w:rsidRPr="00C92729">
              <w:rPr>
                <w:rStyle w:val="Hiperhivatkozs"/>
                <w:noProof/>
                <w:sz w:val="24"/>
                <w:szCs w:val="24"/>
              </w:rPr>
              <w:t>Munkatársi közösség együttműködése</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_Toc51076937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28</w:t>
            </w:r>
            <w:r w:rsidR="00C92729" w:rsidRPr="00C92729">
              <w:rPr>
                <w:noProof/>
                <w:webHidden/>
                <w:sz w:val="24"/>
                <w:szCs w:val="24"/>
              </w:rPr>
              <w:fldChar w:fldCharType="end"/>
            </w:r>
          </w:hyperlink>
        </w:p>
        <w:p w14:paraId="60A6C8B9" w14:textId="451D93FB"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38" w:history="1">
            <w:r w:rsidR="00C92729" w:rsidRPr="00C92729">
              <w:rPr>
                <w:rStyle w:val="Hiperhivatkozs"/>
                <w:noProof/>
                <w:sz w:val="24"/>
                <w:szCs w:val="24"/>
              </w:rPr>
              <w:t>1.9</w:t>
            </w:r>
            <w:r w:rsidR="00C92729" w:rsidRPr="00C92729">
              <w:rPr>
                <w:rFonts w:eastAsiaTheme="minorEastAsia" w:cstheme="minorBidi"/>
                <w:smallCaps w:val="0"/>
                <w:noProof/>
                <w:sz w:val="24"/>
                <w:szCs w:val="24"/>
              </w:rPr>
              <w:tab/>
            </w:r>
            <w:r w:rsidR="00C92729" w:rsidRPr="00C92729">
              <w:rPr>
                <w:rStyle w:val="Hiperhivatkozs"/>
                <w:noProof/>
                <w:sz w:val="24"/>
                <w:szCs w:val="24"/>
              </w:rPr>
              <w:t>A tanulmányok alatti vizsga szabályai, valamint a szóbeli felvételi vizsga követelményei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_Toc51076938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29</w:t>
            </w:r>
            <w:r w:rsidR="00C92729" w:rsidRPr="00C92729">
              <w:rPr>
                <w:noProof/>
                <w:webHidden/>
                <w:sz w:val="24"/>
                <w:szCs w:val="24"/>
              </w:rPr>
              <w:fldChar w:fldCharType="end"/>
            </w:r>
          </w:hyperlink>
        </w:p>
        <w:p w14:paraId="796F3D97" w14:textId="41593784"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39" w:history="1">
            <w:r w:rsidR="00C92729" w:rsidRPr="00C92729">
              <w:rPr>
                <w:rStyle w:val="Hiperhivatkozs"/>
                <w:noProof/>
                <w:sz w:val="24"/>
                <w:szCs w:val="24"/>
              </w:rPr>
              <w:t>1.9.1</w:t>
            </w:r>
            <w:r w:rsidR="00C92729" w:rsidRPr="00C92729">
              <w:rPr>
                <w:rFonts w:eastAsiaTheme="minorEastAsia" w:cstheme="minorBidi"/>
                <w:i w:val="0"/>
                <w:iCs w:val="0"/>
                <w:noProof/>
                <w:sz w:val="24"/>
                <w:szCs w:val="24"/>
              </w:rPr>
              <w:tab/>
            </w:r>
            <w:r w:rsidR="00C92729" w:rsidRPr="00C92729">
              <w:rPr>
                <w:rStyle w:val="Hiperhivatkozs"/>
                <w:noProof/>
                <w:sz w:val="24"/>
                <w:szCs w:val="24"/>
              </w:rPr>
              <w:t>Osztályozó vizsga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_Toc51076939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30</w:t>
            </w:r>
            <w:r w:rsidR="00C92729" w:rsidRPr="00C92729">
              <w:rPr>
                <w:noProof/>
                <w:webHidden/>
                <w:sz w:val="24"/>
                <w:szCs w:val="24"/>
              </w:rPr>
              <w:fldChar w:fldCharType="end"/>
            </w:r>
          </w:hyperlink>
        </w:p>
        <w:p w14:paraId="3B9AC8A2" w14:textId="01FD9BA8"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40" w:history="1">
            <w:r w:rsidR="00C92729" w:rsidRPr="00C92729">
              <w:rPr>
                <w:rStyle w:val="Hiperhivatkozs"/>
                <w:noProof/>
                <w:sz w:val="24"/>
                <w:szCs w:val="24"/>
              </w:rPr>
              <w:t>1.9.2</w:t>
            </w:r>
            <w:r w:rsidR="00C92729" w:rsidRPr="00C92729">
              <w:rPr>
                <w:rFonts w:eastAsiaTheme="minorEastAsia" w:cstheme="minorBidi"/>
                <w:i w:val="0"/>
                <w:iCs w:val="0"/>
                <w:noProof/>
                <w:sz w:val="24"/>
                <w:szCs w:val="24"/>
              </w:rPr>
              <w:tab/>
            </w:r>
            <w:r w:rsidR="00C92729" w:rsidRPr="00C92729">
              <w:rPr>
                <w:rStyle w:val="Hiperhivatkozs"/>
                <w:noProof/>
                <w:sz w:val="24"/>
                <w:szCs w:val="24"/>
              </w:rPr>
              <w:t>Különbözeti vizsga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_Toc51076940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31</w:t>
            </w:r>
            <w:r w:rsidR="00C92729" w:rsidRPr="00C92729">
              <w:rPr>
                <w:noProof/>
                <w:webHidden/>
                <w:sz w:val="24"/>
                <w:szCs w:val="24"/>
              </w:rPr>
              <w:fldChar w:fldCharType="end"/>
            </w:r>
          </w:hyperlink>
        </w:p>
        <w:p w14:paraId="3C0FD594" w14:textId="0876B6FB"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41" w:history="1">
            <w:r w:rsidR="00C92729" w:rsidRPr="00C92729">
              <w:rPr>
                <w:rStyle w:val="Hiperhivatkozs"/>
                <w:noProof/>
                <w:sz w:val="24"/>
                <w:szCs w:val="24"/>
              </w:rPr>
              <w:t>1.9.3</w:t>
            </w:r>
            <w:r w:rsidR="00C92729" w:rsidRPr="00C92729">
              <w:rPr>
                <w:rFonts w:eastAsiaTheme="minorEastAsia" w:cstheme="minorBidi"/>
                <w:i w:val="0"/>
                <w:iCs w:val="0"/>
                <w:noProof/>
                <w:sz w:val="24"/>
                <w:szCs w:val="24"/>
              </w:rPr>
              <w:tab/>
            </w:r>
            <w:r w:rsidR="00C92729" w:rsidRPr="00C92729">
              <w:rPr>
                <w:rStyle w:val="Hiperhivatkozs"/>
                <w:noProof/>
                <w:sz w:val="24"/>
                <w:szCs w:val="24"/>
              </w:rPr>
              <w:t>Pótlóvizsga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_Toc51076941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31</w:t>
            </w:r>
            <w:r w:rsidR="00C92729" w:rsidRPr="00C92729">
              <w:rPr>
                <w:noProof/>
                <w:webHidden/>
                <w:sz w:val="24"/>
                <w:szCs w:val="24"/>
              </w:rPr>
              <w:fldChar w:fldCharType="end"/>
            </w:r>
          </w:hyperlink>
        </w:p>
        <w:p w14:paraId="468169BA" w14:textId="08E2CF6E"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42" w:history="1">
            <w:r w:rsidR="00C92729" w:rsidRPr="00C92729">
              <w:rPr>
                <w:rStyle w:val="Hiperhivatkozs"/>
                <w:noProof/>
                <w:sz w:val="24"/>
                <w:szCs w:val="24"/>
              </w:rPr>
              <w:t>1.9.4</w:t>
            </w:r>
            <w:r w:rsidR="00C92729" w:rsidRPr="00C92729">
              <w:rPr>
                <w:rFonts w:eastAsiaTheme="minorEastAsia" w:cstheme="minorBidi"/>
                <w:i w:val="0"/>
                <w:iCs w:val="0"/>
                <w:noProof/>
                <w:sz w:val="24"/>
                <w:szCs w:val="24"/>
              </w:rPr>
              <w:tab/>
            </w:r>
            <w:r w:rsidR="00C92729" w:rsidRPr="00C92729">
              <w:rPr>
                <w:rStyle w:val="Hiperhivatkozs"/>
                <w:noProof/>
                <w:sz w:val="24"/>
                <w:szCs w:val="24"/>
              </w:rPr>
              <w:t>Javítóvizsga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_Toc51076942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31</w:t>
            </w:r>
            <w:r w:rsidR="00C92729" w:rsidRPr="00C92729">
              <w:rPr>
                <w:noProof/>
                <w:webHidden/>
                <w:sz w:val="24"/>
                <w:szCs w:val="24"/>
              </w:rPr>
              <w:fldChar w:fldCharType="end"/>
            </w:r>
          </w:hyperlink>
        </w:p>
        <w:p w14:paraId="6DC1F20A" w14:textId="29709F27"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43" w:history="1">
            <w:r w:rsidR="00C92729" w:rsidRPr="00C92729">
              <w:rPr>
                <w:rStyle w:val="Hiperhivatkozs"/>
                <w:noProof/>
                <w:sz w:val="24"/>
                <w:szCs w:val="24"/>
              </w:rPr>
              <w:t>1.9.5</w:t>
            </w:r>
            <w:r w:rsidR="00C92729" w:rsidRPr="00C92729">
              <w:rPr>
                <w:rFonts w:eastAsiaTheme="minorEastAsia" w:cstheme="minorBidi"/>
                <w:i w:val="0"/>
                <w:iCs w:val="0"/>
                <w:noProof/>
                <w:sz w:val="24"/>
                <w:szCs w:val="24"/>
              </w:rPr>
              <w:tab/>
            </w:r>
            <w:r w:rsidR="00C92729" w:rsidRPr="00C92729">
              <w:rPr>
                <w:rStyle w:val="Hiperhivatkozs"/>
                <w:noProof/>
                <w:sz w:val="24"/>
                <w:szCs w:val="24"/>
              </w:rPr>
              <w:t>A kis-érettségi vizsga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_Toc51076943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31</w:t>
            </w:r>
            <w:r w:rsidR="00C92729" w:rsidRPr="00C92729">
              <w:rPr>
                <w:noProof/>
                <w:webHidden/>
                <w:sz w:val="24"/>
                <w:szCs w:val="24"/>
              </w:rPr>
              <w:fldChar w:fldCharType="end"/>
            </w:r>
          </w:hyperlink>
        </w:p>
        <w:p w14:paraId="446F51EF" w14:textId="0376176E"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44" w:history="1">
            <w:r w:rsidR="00C92729" w:rsidRPr="00C92729">
              <w:rPr>
                <w:rStyle w:val="Hiperhivatkozs"/>
                <w:noProof/>
                <w:sz w:val="24"/>
                <w:szCs w:val="24"/>
              </w:rPr>
              <w:t>1.9.6</w:t>
            </w:r>
            <w:r w:rsidR="00C92729" w:rsidRPr="00C92729">
              <w:rPr>
                <w:rFonts w:eastAsiaTheme="minorEastAsia" w:cstheme="minorBidi"/>
                <w:i w:val="0"/>
                <w:iCs w:val="0"/>
                <w:noProof/>
                <w:sz w:val="24"/>
                <w:szCs w:val="24"/>
              </w:rPr>
              <w:tab/>
            </w:r>
            <w:r w:rsidR="00C92729" w:rsidRPr="00C92729">
              <w:rPr>
                <w:rStyle w:val="Hiperhivatkozs"/>
                <w:noProof/>
                <w:sz w:val="24"/>
                <w:szCs w:val="24"/>
              </w:rPr>
              <w:t>Az ágazati alapvizsga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_Toc51076944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31</w:t>
            </w:r>
            <w:r w:rsidR="00C92729" w:rsidRPr="00C92729">
              <w:rPr>
                <w:noProof/>
                <w:webHidden/>
                <w:sz w:val="24"/>
                <w:szCs w:val="24"/>
              </w:rPr>
              <w:fldChar w:fldCharType="end"/>
            </w:r>
          </w:hyperlink>
        </w:p>
        <w:p w14:paraId="7DA711AA" w14:textId="5BFF9E5B"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45" w:history="1">
            <w:r w:rsidR="00C92729" w:rsidRPr="00C92729">
              <w:rPr>
                <w:rStyle w:val="Hiperhivatkozs"/>
                <w:noProof/>
                <w:sz w:val="24"/>
                <w:szCs w:val="24"/>
              </w:rPr>
              <w:t>1.9.7</w:t>
            </w:r>
            <w:r w:rsidR="00C92729" w:rsidRPr="00C92729">
              <w:rPr>
                <w:rFonts w:eastAsiaTheme="minorEastAsia" w:cstheme="minorBidi"/>
                <w:i w:val="0"/>
                <w:iCs w:val="0"/>
                <w:noProof/>
                <w:sz w:val="24"/>
                <w:szCs w:val="24"/>
              </w:rPr>
              <w:tab/>
            </w:r>
            <w:r w:rsidR="00C92729" w:rsidRPr="00C92729">
              <w:rPr>
                <w:rStyle w:val="Hiperhivatkozs"/>
                <w:noProof/>
                <w:sz w:val="24"/>
                <w:szCs w:val="24"/>
              </w:rPr>
              <w:t>Tanulmányi-, szakmai versenyek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_Toc51076945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32</w:t>
            </w:r>
            <w:r w:rsidR="00C92729" w:rsidRPr="00C92729">
              <w:rPr>
                <w:noProof/>
                <w:webHidden/>
                <w:sz w:val="24"/>
                <w:szCs w:val="24"/>
              </w:rPr>
              <w:fldChar w:fldCharType="end"/>
            </w:r>
          </w:hyperlink>
        </w:p>
        <w:p w14:paraId="0D5DB0C7" w14:textId="37F11ED5"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46" w:history="1">
            <w:r w:rsidR="00C92729" w:rsidRPr="00C92729">
              <w:rPr>
                <w:rStyle w:val="Hiperhivatkozs"/>
                <w:noProof/>
                <w:sz w:val="24"/>
                <w:szCs w:val="24"/>
              </w:rPr>
              <w:t>1.9.8</w:t>
            </w:r>
            <w:r w:rsidR="00C92729" w:rsidRPr="00C92729">
              <w:rPr>
                <w:rFonts w:eastAsiaTheme="minorEastAsia" w:cstheme="minorBidi"/>
                <w:i w:val="0"/>
                <w:iCs w:val="0"/>
                <w:noProof/>
                <w:sz w:val="24"/>
                <w:szCs w:val="24"/>
              </w:rPr>
              <w:tab/>
            </w:r>
            <w:r w:rsidR="00C92729" w:rsidRPr="00C92729">
              <w:rPr>
                <w:rStyle w:val="Hiperhivatkozs"/>
                <w:noProof/>
                <w:sz w:val="24"/>
                <w:szCs w:val="24"/>
              </w:rPr>
              <w:t>Szakmai alkalmassági vizsgálat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_Toc51076946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32</w:t>
            </w:r>
            <w:r w:rsidR="00C92729" w:rsidRPr="00C92729">
              <w:rPr>
                <w:noProof/>
                <w:webHidden/>
                <w:sz w:val="24"/>
                <w:szCs w:val="24"/>
              </w:rPr>
              <w:fldChar w:fldCharType="end"/>
            </w:r>
          </w:hyperlink>
        </w:p>
        <w:p w14:paraId="5E538C3F" w14:textId="6D3C00FC"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47" w:history="1">
            <w:r w:rsidR="00C92729" w:rsidRPr="00C92729">
              <w:rPr>
                <w:rStyle w:val="Hiperhivatkozs"/>
                <w:noProof/>
                <w:sz w:val="24"/>
                <w:szCs w:val="24"/>
              </w:rPr>
              <w:t>1.10</w:t>
            </w:r>
            <w:r w:rsidR="00C92729" w:rsidRPr="00C92729">
              <w:rPr>
                <w:rFonts w:eastAsiaTheme="minorEastAsia" w:cstheme="minorBidi"/>
                <w:smallCaps w:val="0"/>
                <w:noProof/>
                <w:sz w:val="24"/>
                <w:szCs w:val="24"/>
              </w:rPr>
              <w:tab/>
            </w:r>
            <w:r w:rsidR="00C92729" w:rsidRPr="00C92729">
              <w:rPr>
                <w:rStyle w:val="Hiperhivatkozs"/>
                <w:noProof/>
                <w:sz w:val="24"/>
                <w:szCs w:val="24"/>
              </w:rPr>
              <w:t>A felvétel és az átvétel helyi szabályait és</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_Toc51076947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33</w:t>
            </w:r>
            <w:r w:rsidR="00C92729" w:rsidRPr="00C92729">
              <w:rPr>
                <w:noProof/>
                <w:webHidden/>
                <w:sz w:val="24"/>
                <w:szCs w:val="24"/>
              </w:rPr>
              <w:fldChar w:fldCharType="end"/>
            </w:r>
          </w:hyperlink>
        </w:p>
        <w:p w14:paraId="46383171" w14:textId="12D9CED5"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48" w:history="1">
            <w:r w:rsidR="00C92729" w:rsidRPr="00C92729">
              <w:rPr>
                <w:rStyle w:val="Hiperhivatkozs"/>
                <w:noProof/>
                <w:sz w:val="24"/>
                <w:szCs w:val="24"/>
              </w:rPr>
              <w:t>1.10.1</w:t>
            </w:r>
            <w:r w:rsidR="00C92729" w:rsidRPr="00C92729">
              <w:rPr>
                <w:rFonts w:eastAsiaTheme="minorEastAsia" w:cstheme="minorBidi"/>
                <w:i w:val="0"/>
                <w:iCs w:val="0"/>
                <w:noProof/>
                <w:sz w:val="24"/>
                <w:szCs w:val="24"/>
              </w:rPr>
              <w:tab/>
            </w:r>
            <w:r w:rsidR="00C92729" w:rsidRPr="00C92729">
              <w:rPr>
                <w:rStyle w:val="Hiperhivatkozs"/>
                <w:noProof/>
                <w:sz w:val="24"/>
                <w:szCs w:val="24"/>
              </w:rPr>
              <w:t>Felvétel</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_Toc51076948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33</w:t>
            </w:r>
            <w:r w:rsidR="00C92729" w:rsidRPr="00C92729">
              <w:rPr>
                <w:noProof/>
                <w:webHidden/>
                <w:sz w:val="24"/>
                <w:szCs w:val="24"/>
              </w:rPr>
              <w:fldChar w:fldCharType="end"/>
            </w:r>
          </w:hyperlink>
        </w:p>
        <w:p w14:paraId="74CD8CBF" w14:textId="6615258C"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49" w:history="1">
            <w:r w:rsidR="00C92729" w:rsidRPr="00C92729">
              <w:rPr>
                <w:rStyle w:val="Hiperhivatkozs"/>
                <w:noProof/>
                <w:sz w:val="24"/>
                <w:szCs w:val="24"/>
              </w:rPr>
              <w:t>1.10.2</w:t>
            </w:r>
            <w:r w:rsidR="00C92729" w:rsidRPr="00C92729">
              <w:rPr>
                <w:rFonts w:eastAsiaTheme="minorEastAsia" w:cstheme="minorBidi"/>
                <w:i w:val="0"/>
                <w:iCs w:val="0"/>
                <w:noProof/>
                <w:sz w:val="24"/>
                <w:szCs w:val="24"/>
              </w:rPr>
              <w:tab/>
            </w:r>
            <w:r w:rsidR="00C92729" w:rsidRPr="00C92729">
              <w:rPr>
                <w:rStyle w:val="Hiperhivatkozs"/>
                <w:noProof/>
                <w:sz w:val="24"/>
                <w:szCs w:val="24"/>
              </w:rPr>
              <w:t>Átvétel</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_Toc51076949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33</w:t>
            </w:r>
            <w:r w:rsidR="00C92729" w:rsidRPr="00C92729">
              <w:rPr>
                <w:noProof/>
                <w:webHidden/>
                <w:sz w:val="24"/>
                <w:szCs w:val="24"/>
              </w:rPr>
              <w:fldChar w:fldCharType="end"/>
            </w:r>
          </w:hyperlink>
        </w:p>
        <w:p w14:paraId="0C9D6D48" w14:textId="5D3BAE83"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50" w:history="1">
            <w:r w:rsidR="00C92729" w:rsidRPr="00C92729">
              <w:rPr>
                <w:rStyle w:val="Hiperhivatkozs"/>
                <w:noProof/>
                <w:sz w:val="24"/>
                <w:szCs w:val="24"/>
              </w:rPr>
              <w:t>1.11</w:t>
            </w:r>
            <w:r w:rsidR="00C92729" w:rsidRPr="00C92729">
              <w:rPr>
                <w:rFonts w:eastAsiaTheme="minorEastAsia" w:cstheme="minorBidi"/>
                <w:smallCaps w:val="0"/>
                <w:noProof/>
                <w:sz w:val="24"/>
                <w:szCs w:val="24"/>
              </w:rPr>
              <w:tab/>
            </w:r>
            <w:r w:rsidR="00C92729" w:rsidRPr="00C92729">
              <w:rPr>
                <w:rStyle w:val="Hiperhivatkozs"/>
                <w:noProof/>
                <w:sz w:val="24"/>
                <w:szCs w:val="24"/>
              </w:rPr>
              <w:t>Az elsősegély-nyújtási alapismeretek elsajátításával kapcsolatos terve</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_Toc51076950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34</w:t>
            </w:r>
            <w:r w:rsidR="00C92729" w:rsidRPr="00C92729">
              <w:rPr>
                <w:noProof/>
                <w:webHidden/>
                <w:sz w:val="24"/>
                <w:szCs w:val="24"/>
              </w:rPr>
              <w:fldChar w:fldCharType="end"/>
            </w:r>
          </w:hyperlink>
        </w:p>
        <w:p w14:paraId="0E761A3B" w14:textId="60045D88" w:rsidR="00C92729" w:rsidRPr="00C92729" w:rsidRDefault="00DB6B3A">
          <w:pPr>
            <w:pStyle w:val="TJ1"/>
            <w:tabs>
              <w:tab w:val="left" w:pos="400"/>
              <w:tab w:val="right" w:leader="dot" w:pos="9062"/>
            </w:tabs>
            <w:rPr>
              <w:rFonts w:eastAsiaTheme="minorEastAsia" w:cstheme="minorBidi"/>
              <w:b w:val="0"/>
              <w:bCs w:val="0"/>
              <w:caps w:val="0"/>
              <w:noProof/>
              <w:sz w:val="24"/>
              <w:szCs w:val="24"/>
            </w:rPr>
          </w:pPr>
          <w:hyperlink w:anchor="_Toc51076951" w:history="1">
            <w:r w:rsidR="00C92729" w:rsidRPr="00C92729">
              <w:rPr>
                <w:rStyle w:val="Hiperhivatkozs"/>
                <w:noProof/>
                <w:sz w:val="24"/>
                <w:szCs w:val="24"/>
              </w:rPr>
              <w:t>2</w:t>
            </w:r>
            <w:r w:rsidR="00C92729" w:rsidRPr="00C92729">
              <w:rPr>
                <w:rFonts w:eastAsiaTheme="minorEastAsia" w:cstheme="minorBidi"/>
                <w:b w:val="0"/>
                <w:bCs w:val="0"/>
                <w:caps w:val="0"/>
                <w:noProof/>
                <w:sz w:val="24"/>
                <w:szCs w:val="24"/>
              </w:rPr>
              <w:tab/>
            </w:r>
            <w:r w:rsidR="00C92729" w:rsidRPr="00C92729">
              <w:rPr>
                <w:rStyle w:val="Hiperhivatkozs"/>
                <w:noProof/>
                <w:sz w:val="24"/>
                <w:szCs w:val="24"/>
              </w:rPr>
              <w:t>Oktatási program</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_Toc51076951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35</w:t>
            </w:r>
            <w:r w:rsidR="00C92729" w:rsidRPr="00C92729">
              <w:rPr>
                <w:noProof/>
                <w:webHidden/>
                <w:sz w:val="24"/>
                <w:szCs w:val="24"/>
              </w:rPr>
              <w:fldChar w:fldCharType="end"/>
            </w:r>
          </w:hyperlink>
        </w:p>
        <w:p w14:paraId="63D91050" w14:textId="68B5205E"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52" w:history="1">
            <w:r w:rsidR="00C92729" w:rsidRPr="00C92729">
              <w:rPr>
                <w:rStyle w:val="Hiperhivatkozs"/>
                <w:noProof/>
                <w:sz w:val="24"/>
                <w:szCs w:val="24"/>
              </w:rPr>
              <w:t>2.1</w:t>
            </w:r>
            <w:r w:rsidR="00C92729" w:rsidRPr="00C92729">
              <w:rPr>
                <w:rFonts w:eastAsiaTheme="minorEastAsia" w:cstheme="minorBidi"/>
                <w:smallCaps w:val="0"/>
                <w:noProof/>
                <w:sz w:val="24"/>
                <w:szCs w:val="24"/>
              </w:rPr>
              <w:tab/>
            </w:r>
            <w:r w:rsidR="00C92729" w:rsidRPr="00C92729">
              <w:rPr>
                <w:rStyle w:val="Hiperhivatkozs"/>
                <w:noProof/>
                <w:sz w:val="24"/>
                <w:szCs w:val="24"/>
              </w:rPr>
              <w:t>A kötelező és a nem kötelező foglalkozások megtanítandó és elsajátítandó tananyaga, az ehhez szükséges kötelező, kötelezően választandó vagy szabadon választható foglalkozások megnevezését, száma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_Toc51076952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35</w:t>
            </w:r>
            <w:r w:rsidR="00C92729" w:rsidRPr="00C92729">
              <w:rPr>
                <w:noProof/>
                <w:webHidden/>
                <w:sz w:val="24"/>
                <w:szCs w:val="24"/>
              </w:rPr>
              <w:fldChar w:fldCharType="end"/>
            </w:r>
          </w:hyperlink>
        </w:p>
        <w:p w14:paraId="1953C6D3" w14:textId="47EBCDCA"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53" w:history="1">
            <w:r w:rsidR="00C92729" w:rsidRPr="00C92729">
              <w:rPr>
                <w:rStyle w:val="Hiperhivatkozs"/>
                <w:noProof/>
                <w:sz w:val="24"/>
                <w:szCs w:val="24"/>
              </w:rPr>
              <w:t>2.2</w:t>
            </w:r>
            <w:r w:rsidR="00C92729" w:rsidRPr="00C92729">
              <w:rPr>
                <w:rFonts w:eastAsiaTheme="minorEastAsia" w:cstheme="minorBidi"/>
                <w:smallCaps w:val="0"/>
                <w:noProof/>
                <w:sz w:val="24"/>
                <w:szCs w:val="24"/>
              </w:rPr>
              <w:tab/>
            </w:r>
            <w:r w:rsidR="00C92729" w:rsidRPr="00C92729">
              <w:rPr>
                <w:rStyle w:val="Hiperhivatkozs"/>
                <w:noProof/>
                <w:sz w:val="24"/>
                <w:szCs w:val="24"/>
              </w:rPr>
              <w:t>A közismereti kerettantervben meghatározott pedagógiai feladatok helyi megvalósításának részletes szabályait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_Toc51076953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35</w:t>
            </w:r>
            <w:r w:rsidR="00C92729" w:rsidRPr="00C92729">
              <w:rPr>
                <w:noProof/>
                <w:webHidden/>
                <w:sz w:val="24"/>
                <w:szCs w:val="24"/>
              </w:rPr>
              <w:fldChar w:fldCharType="end"/>
            </w:r>
          </w:hyperlink>
        </w:p>
        <w:p w14:paraId="3DFF467F" w14:textId="62D0A920"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54" w:history="1">
            <w:r w:rsidR="00C92729" w:rsidRPr="00C92729">
              <w:rPr>
                <w:rStyle w:val="Hiperhivatkozs"/>
                <w:noProof/>
                <w:sz w:val="24"/>
                <w:szCs w:val="24"/>
              </w:rPr>
              <w:t>2.3</w:t>
            </w:r>
            <w:r w:rsidR="00C92729" w:rsidRPr="00C92729">
              <w:rPr>
                <w:rFonts w:eastAsiaTheme="minorEastAsia" w:cstheme="minorBidi"/>
                <w:smallCaps w:val="0"/>
                <w:noProof/>
                <w:sz w:val="24"/>
                <w:szCs w:val="24"/>
              </w:rPr>
              <w:tab/>
            </w:r>
            <w:r w:rsidR="00C92729" w:rsidRPr="00C92729">
              <w:rPr>
                <w:rStyle w:val="Hiperhivatkozs"/>
                <w:noProof/>
                <w:sz w:val="24"/>
                <w:szCs w:val="24"/>
              </w:rPr>
              <w:t>A mindennapos testnevelés, testmozgás megvalósításának módja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_Toc51076954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36</w:t>
            </w:r>
            <w:r w:rsidR="00C92729" w:rsidRPr="00C92729">
              <w:rPr>
                <w:noProof/>
                <w:webHidden/>
                <w:sz w:val="24"/>
                <w:szCs w:val="24"/>
              </w:rPr>
              <w:fldChar w:fldCharType="end"/>
            </w:r>
          </w:hyperlink>
        </w:p>
        <w:p w14:paraId="054058AC" w14:textId="4C50FE5B"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55" w:history="1">
            <w:r w:rsidR="00C92729" w:rsidRPr="00C92729">
              <w:rPr>
                <w:rStyle w:val="Hiperhivatkozs"/>
                <w:noProof/>
                <w:sz w:val="24"/>
                <w:szCs w:val="24"/>
              </w:rPr>
              <w:t>2.4</w:t>
            </w:r>
            <w:r w:rsidR="00C92729" w:rsidRPr="00C92729">
              <w:rPr>
                <w:rFonts w:eastAsiaTheme="minorEastAsia" w:cstheme="minorBidi"/>
                <w:smallCaps w:val="0"/>
                <w:noProof/>
                <w:sz w:val="24"/>
                <w:szCs w:val="24"/>
              </w:rPr>
              <w:tab/>
            </w:r>
            <w:r w:rsidR="00C92729" w:rsidRPr="00C92729">
              <w:rPr>
                <w:rStyle w:val="Hiperhivatkozs"/>
                <w:noProof/>
                <w:sz w:val="24"/>
                <w:szCs w:val="24"/>
              </w:rPr>
              <w:t>A választható tantárgyak, foglalkozások, továbbá ezek esetében az oktatóválasztás szabályai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_Toc51076955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37</w:t>
            </w:r>
            <w:r w:rsidR="00C92729" w:rsidRPr="00C92729">
              <w:rPr>
                <w:noProof/>
                <w:webHidden/>
                <w:sz w:val="24"/>
                <w:szCs w:val="24"/>
              </w:rPr>
              <w:fldChar w:fldCharType="end"/>
            </w:r>
          </w:hyperlink>
        </w:p>
        <w:p w14:paraId="10966C7E" w14:textId="194E5A82"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56" w:history="1">
            <w:r w:rsidR="00C92729" w:rsidRPr="00C92729">
              <w:rPr>
                <w:rStyle w:val="Hiperhivatkozs"/>
                <w:noProof/>
                <w:sz w:val="24"/>
                <w:szCs w:val="24"/>
              </w:rPr>
              <w:t>2.5</w:t>
            </w:r>
            <w:r w:rsidR="00C92729" w:rsidRPr="00C92729">
              <w:rPr>
                <w:rFonts w:eastAsiaTheme="minorEastAsia" w:cstheme="minorBidi"/>
                <w:smallCaps w:val="0"/>
                <w:noProof/>
                <w:sz w:val="24"/>
                <w:szCs w:val="24"/>
              </w:rPr>
              <w:tab/>
            </w:r>
            <w:r w:rsidR="00C92729" w:rsidRPr="00C92729">
              <w:rPr>
                <w:rStyle w:val="Hiperhivatkozs"/>
                <w:noProof/>
                <w:sz w:val="24"/>
                <w:szCs w:val="24"/>
              </w:rPr>
              <w:t>Azon választható érettségi vizsgatárgyak megnevezése, amelyekből a szakképző intézmény tanulóinak közép- vagy emelt szintű érettségi vizsgára való felkészítését a szakképző intézmény kötelezően vállalja, továbbá annak meghatározása, hogy a tanulók milyen követelmények teljesítése mellett melyik választható érettségi vizsgatárgyból tehetnek érettségi vizsgát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_Toc51076956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37</w:t>
            </w:r>
            <w:r w:rsidR="00C92729" w:rsidRPr="00C92729">
              <w:rPr>
                <w:noProof/>
                <w:webHidden/>
                <w:sz w:val="24"/>
                <w:szCs w:val="24"/>
              </w:rPr>
              <w:fldChar w:fldCharType="end"/>
            </w:r>
          </w:hyperlink>
        </w:p>
        <w:p w14:paraId="75CCE57A" w14:textId="1B805599"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57" w:history="1">
            <w:r w:rsidR="00C92729" w:rsidRPr="00C92729">
              <w:rPr>
                <w:rStyle w:val="Hiperhivatkozs"/>
                <w:noProof/>
                <w:sz w:val="24"/>
                <w:szCs w:val="24"/>
              </w:rPr>
              <w:t>2.6</w:t>
            </w:r>
            <w:r w:rsidR="00C92729" w:rsidRPr="00C92729">
              <w:rPr>
                <w:rFonts w:eastAsiaTheme="minorEastAsia" w:cstheme="minorBidi"/>
                <w:smallCaps w:val="0"/>
                <w:noProof/>
                <w:sz w:val="24"/>
                <w:szCs w:val="24"/>
              </w:rPr>
              <w:tab/>
            </w:r>
            <w:r w:rsidR="00C92729" w:rsidRPr="00C92729">
              <w:rPr>
                <w:rStyle w:val="Hiperhivatkozs"/>
                <w:noProof/>
                <w:sz w:val="24"/>
                <w:szCs w:val="24"/>
              </w:rPr>
              <w:t>Az egyes érettségi vizsgatárgyakból a középszintű érettségi vizsga témakörei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_Toc51076957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38</w:t>
            </w:r>
            <w:r w:rsidR="00C92729" w:rsidRPr="00C92729">
              <w:rPr>
                <w:noProof/>
                <w:webHidden/>
                <w:sz w:val="24"/>
                <w:szCs w:val="24"/>
              </w:rPr>
              <w:fldChar w:fldCharType="end"/>
            </w:r>
          </w:hyperlink>
        </w:p>
        <w:p w14:paraId="508C7301" w14:textId="035040C7"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58" w:history="1">
            <w:r w:rsidR="00C92729" w:rsidRPr="00C92729">
              <w:rPr>
                <w:rStyle w:val="Hiperhivatkozs"/>
                <w:noProof/>
                <w:sz w:val="24"/>
                <w:szCs w:val="24"/>
              </w:rPr>
              <w:t>2.7</w:t>
            </w:r>
            <w:r w:rsidR="00C92729" w:rsidRPr="00C92729">
              <w:rPr>
                <w:rFonts w:eastAsiaTheme="minorEastAsia" w:cstheme="minorBidi"/>
                <w:smallCaps w:val="0"/>
                <w:noProof/>
                <w:sz w:val="24"/>
                <w:szCs w:val="24"/>
              </w:rPr>
              <w:tab/>
            </w:r>
            <w:r w:rsidR="00C92729" w:rsidRPr="00C92729">
              <w:rPr>
                <w:rStyle w:val="Hiperhivatkozs"/>
                <w:noProof/>
                <w:sz w:val="24"/>
                <w:szCs w:val="24"/>
              </w:rPr>
              <w:t>A tanuló tanulmányi munkájának írásban, szóban vagy gyakorlatban történő ellenőrzési és értékelési módja, diagnosztikus, szummatív, fejlesztő formái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_Toc51076958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38</w:t>
            </w:r>
            <w:r w:rsidR="00C92729" w:rsidRPr="00C92729">
              <w:rPr>
                <w:noProof/>
                <w:webHidden/>
                <w:sz w:val="24"/>
                <w:szCs w:val="24"/>
              </w:rPr>
              <w:fldChar w:fldCharType="end"/>
            </w:r>
          </w:hyperlink>
        </w:p>
        <w:p w14:paraId="3724C69B" w14:textId="64E18E1D"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59" w:history="1">
            <w:r w:rsidR="00C92729" w:rsidRPr="00C92729">
              <w:rPr>
                <w:rStyle w:val="Hiperhivatkozs"/>
                <w:noProof/>
                <w:sz w:val="24"/>
                <w:szCs w:val="24"/>
              </w:rPr>
              <w:t>2.7.1</w:t>
            </w:r>
            <w:r w:rsidR="00C92729" w:rsidRPr="00C92729">
              <w:rPr>
                <w:rFonts w:eastAsiaTheme="minorEastAsia" w:cstheme="minorBidi"/>
                <w:i w:val="0"/>
                <w:iCs w:val="0"/>
                <w:noProof/>
                <w:sz w:val="24"/>
                <w:szCs w:val="24"/>
              </w:rPr>
              <w:tab/>
            </w:r>
            <w:r w:rsidR="00C92729" w:rsidRPr="00C92729">
              <w:rPr>
                <w:rStyle w:val="Hiperhivatkozs"/>
                <w:noProof/>
                <w:sz w:val="24"/>
                <w:szCs w:val="24"/>
              </w:rPr>
              <w:t>A tanulói teljesítmény értékelésének formái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_Toc51076959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38</w:t>
            </w:r>
            <w:r w:rsidR="00C92729" w:rsidRPr="00C92729">
              <w:rPr>
                <w:noProof/>
                <w:webHidden/>
                <w:sz w:val="24"/>
                <w:szCs w:val="24"/>
              </w:rPr>
              <w:fldChar w:fldCharType="end"/>
            </w:r>
          </w:hyperlink>
        </w:p>
        <w:p w14:paraId="18E3E89A" w14:textId="2FD0C1B4"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60" w:history="1">
            <w:r w:rsidR="00C92729" w:rsidRPr="00C92729">
              <w:rPr>
                <w:rStyle w:val="Hiperhivatkozs"/>
                <w:noProof/>
                <w:sz w:val="24"/>
                <w:szCs w:val="24"/>
              </w:rPr>
              <w:t>2.7.2</w:t>
            </w:r>
            <w:r w:rsidR="00C92729" w:rsidRPr="00C92729">
              <w:rPr>
                <w:rFonts w:eastAsiaTheme="minorEastAsia" w:cstheme="minorBidi"/>
                <w:i w:val="0"/>
                <w:iCs w:val="0"/>
                <w:noProof/>
                <w:sz w:val="24"/>
                <w:szCs w:val="24"/>
              </w:rPr>
              <w:tab/>
            </w:r>
            <w:r w:rsidR="00C92729" w:rsidRPr="00C92729">
              <w:rPr>
                <w:rStyle w:val="Hiperhivatkozs"/>
                <w:noProof/>
                <w:sz w:val="24"/>
                <w:szCs w:val="24"/>
              </w:rPr>
              <w:t>A számonkérések - mint nevelési eszközök - módjai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_Toc51076960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42</w:t>
            </w:r>
            <w:r w:rsidR="00C92729" w:rsidRPr="00C92729">
              <w:rPr>
                <w:noProof/>
                <w:webHidden/>
                <w:sz w:val="24"/>
                <w:szCs w:val="24"/>
              </w:rPr>
              <w:fldChar w:fldCharType="end"/>
            </w:r>
          </w:hyperlink>
        </w:p>
        <w:p w14:paraId="7A5F0993" w14:textId="0AE7B1BD"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61" w:history="1">
            <w:r w:rsidR="00C92729" w:rsidRPr="00C92729">
              <w:rPr>
                <w:rStyle w:val="Hiperhivatkozs"/>
                <w:noProof/>
                <w:sz w:val="24"/>
                <w:szCs w:val="24"/>
              </w:rPr>
              <w:t>2.7.3</w:t>
            </w:r>
            <w:r w:rsidR="00C92729" w:rsidRPr="00C92729">
              <w:rPr>
                <w:rFonts w:eastAsiaTheme="minorEastAsia" w:cstheme="minorBidi"/>
                <w:i w:val="0"/>
                <w:iCs w:val="0"/>
                <w:noProof/>
                <w:sz w:val="24"/>
                <w:szCs w:val="24"/>
              </w:rPr>
              <w:tab/>
            </w:r>
            <w:r w:rsidR="00C92729" w:rsidRPr="00C92729">
              <w:rPr>
                <w:rStyle w:val="Hiperhivatkozs"/>
                <w:noProof/>
                <w:sz w:val="24"/>
                <w:szCs w:val="24"/>
              </w:rPr>
              <w:t>Követelmények (a jegyek megállapítása)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_Toc51076961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44</w:t>
            </w:r>
            <w:r w:rsidR="00C92729" w:rsidRPr="00C92729">
              <w:rPr>
                <w:noProof/>
                <w:webHidden/>
                <w:sz w:val="24"/>
                <w:szCs w:val="24"/>
              </w:rPr>
              <w:fldChar w:fldCharType="end"/>
            </w:r>
          </w:hyperlink>
        </w:p>
        <w:p w14:paraId="2AFF3DFF" w14:textId="3BB0C02E"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62" w:history="1">
            <w:r w:rsidR="00C92729" w:rsidRPr="00C92729">
              <w:rPr>
                <w:rStyle w:val="Hiperhivatkozs"/>
                <w:noProof/>
                <w:sz w:val="24"/>
                <w:szCs w:val="24"/>
              </w:rPr>
              <w:t>2.7.4</w:t>
            </w:r>
            <w:r w:rsidR="00C92729" w:rsidRPr="00C92729">
              <w:rPr>
                <w:rFonts w:eastAsiaTheme="minorEastAsia" w:cstheme="minorBidi"/>
                <w:i w:val="0"/>
                <w:iCs w:val="0"/>
                <w:noProof/>
                <w:sz w:val="24"/>
                <w:szCs w:val="24"/>
              </w:rPr>
              <w:tab/>
            </w:r>
            <w:r w:rsidR="00C92729" w:rsidRPr="00C92729">
              <w:rPr>
                <w:rStyle w:val="Hiperhivatkozs"/>
                <w:noProof/>
                <w:sz w:val="24"/>
                <w:szCs w:val="24"/>
              </w:rPr>
              <w:t>A tanuló magasabb évfolyamra lépésének feltételei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_Toc51076962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45</w:t>
            </w:r>
            <w:r w:rsidR="00C92729" w:rsidRPr="00C92729">
              <w:rPr>
                <w:noProof/>
                <w:webHidden/>
                <w:sz w:val="24"/>
                <w:szCs w:val="24"/>
              </w:rPr>
              <w:fldChar w:fldCharType="end"/>
            </w:r>
          </w:hyperlink>
        </w:p>
        <w:p w14:paraId="1CFA2134" w14:textId="7CBDA53C"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63" w:history="1">
            <w:r w:rsidR="00C92729" w:rsidRPr="00C92729">
              <w:rPr>
                <w:rStyle w:val="Hiperhivatkozs"/>
                <w:noProof/>
                <w:sz w:val="24"/>
                <w:szCs w:val="24"/>
              </w:rPr>
              <w:t>2.8</w:t>
            </w:r>
            <w:r w:rsidR="00C92729" w:rsidRPr="00C92729">
              <w:rPr>
                <w:rFonts w:eastAsiaTheme="minorEastAsia" w:cstheme="minorBidi"/>
                <w:smallCaps w:val="0"/>
                <w:noProof/>
                <w:sz w:val="24"/>
                <w:szCs w:val="24"/>
              </w:rPr>
              <w:tab/>
            </w:r>
            <w:r w:rsidR="00C92729" w:rsidRPr="00C92729">
              <w:rPr>
                <w:rStyle w:val="Hiperhivatkozs"/>
                <w:noProof/>
                <w:sz w:val="24"/>
                <w:szCs w:val="24"/>
              </w:rPr>
              <w:t>A csoportbontások és az egyéb foglalkozások szervezésének elvei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_Toc51076963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45</w:t>
            </w:r>
            <w:r w:rsidR="00C92729" w:rsidRPr="00C92729">
              <w:rPr>
                <w:noProof/>
                <w:webHidden/>
                <w:sz w:val="24"/>
                <w:szCs w:val="24"/>
              </w:rPr>
              <w:fldChar w:fldCharType="end"/>
            </w:r>
          </w:hyperlink>
        </w:p>
        <w:p w14:paraId="42D878E5" w14:textId="42817B40"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64" w:history="1">
            <w:r w:rsidR="00C92729" w:rsidRPr="00C92729">
              <w:rPr>
                <w:rStyle w:val="Hiperhivatkozs"/>
                <w:noProof/>
                <w:sz w:val="24"/>
                <w:szCs w:val="24"/>
              </w:rPr>
              <w:t>2.9</w:t>
            </w:r>
            <w:r w:rsidR="00C92729" w:rsidRPr="00C92729">
              <w:rPr>
                <w:rFonts w:eastAsiaTheme="minorEastAsia" w:cstheme="minorBidi"/>
                <w:smallCaps w:val="0"/>
                <w:noProof/>
                <w:sz w:val="24"/>
                <w:szCs w:val="24"/>
              </w:rPr>
              <w:tab/>
            </w:r>
            <w:r w:rsidR="00C92729" w:rsidRPr="00C92729">
              <w:rPr>
                <w:rStyle w:val="Hiperhivatkozs"/>
                <w:noProof/>
                <w:sz w:val="24"/>
                <w:szCs w:val="24"/>
              </w:rPr>
              <w:t>A nemzetiséghez nem tartozó tanulók részére a településen élő nemzetiség kultúrájának megismerését szolgáló tananyagot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_Toc51076964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45</w:t>
            </w:r>
            <w:r w:rsidR="00C92729" w:rsidRPr="00C92729">
              <w:rPr>
                <w:noProof/>
                <w:webHidden/>
                <w:sz w:val="24"/>
                <w:szCs w:val="24"/>
              </w:rPr>
              <w:fldChar w:fldCharType="end"/>
            </w:r>
          </w:hyperlink>
        </w:p>
        <w:p w14:paraId="05A2BB18" w14:textId="5AA9CD35"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65" w:history="1">
            <w:r w:rsidR="00C92729" w:rsidRPr="00C92729">
              <w:rPr>
                <w:rStyle w:val="Hiperhivatkozs"/>
                <w:noProof/>
                <w:sz w:val="24"/>
                <w:szCs w:val="24"/>
              </w:rPr>
              <w:t>2.10</w:t>
            </w:r>
            <w:r w:rsidR="00C92729" w:rsidRPr="00C92729">
              <w:rPr>
                <w:rFonts w:eastAsiaTheme="minorEastAsia" w:cstheme="minorBidi"/>
                <w:smallCaps w:val="0"/>
                <w:noProof/>
                <w:sz w:val="24"/>
                <w:szCs w:val="24"/>
              </w:rPr>
              <w:tab/>
            </w:r>
            <w:r w:rsidR="00C92729" w:rsidRPr="00C92729">
              <w:rPr>
                <w:rStyle w:val="Hiperhivatkozs"/>
                <w:noProof/>
                <w:sz w:val="24"/>
                <w:szCs w:val="24"/>
              </w:rPr>
              <w:t>Az egészségnevelési és környezeti nevelési elveket, programokat, tevékenységeket,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_Toc51076965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46</w:t>
            </w:r>
            <w:r w:rsidR="00C92729" w:rsidRPr="00C92729">
              <w:rPr>
                <w:noProof/>
                <w:webHidden/>
                <w:sz w:val="24"/>
                <w:szCs w:val="24"/>
              </w:rPr>
              <w:fldChar w:fldCharType="end"/>
            </w:r>
          </w:hyperlink>
        </w:p>
        <w:p w14:paraId="4EF02949" w14:textId="09F77587"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66" w:history="1">
            <w:r w:rsidR="00C92729" w:rsidRPr="00C92729">
              <w:rPr>
                <w:rStyle w:val="Hiperhivatkozs"/>
                <w:noProof/>
                <w:sz w:val="24"/>
                <w:szCs w:val="24"/>
              </w:rPr>
              <w:t>2.10.1</w:t>
            </w:r>
            <w:r w:rsidR="00C92729" w:rsidRPr="00C92729">
              <w:rPr>
                <w:rFonts w:eastAsiaTheme="minorEastAsia" w:cstheme="minorBidi"/>
                <w:i w:val="0"/>
                <w:iCs w:val="0"/>
                <w:noProof/>
                <w:sz w:val="24"/>
                <w:szCs w:val="24"/>
              </w:rPr>
              <w:tab/>
            </w:r>
            <w:r w:rsidR="00C92729" w:rsidRPr="00C92729">
              <w:rPr>
                <w:rStyle w:val="Hiperhivatkozs"/>
                <w:noProof/>
                <w:sz w:val="24"/>
                <w:szCs w:val="24"/>
              </w:rPr>
              <w:t>Környezeti nevelés</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_Toc51076966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46</w:t>
            </w:r>
            <w:r w:rsidR="00C92729" w:rsidRPr="00C92729">
              <w:rPr>
                <w:noProof/>
                <w:webHidden/>
                <w:sz w:val="24"/>
                <w:szCs w:val="24"/>
              </w:rPr>
              <w:fldChar w:fldCharType="end"/>
            </w:r>
          </w:hyperlink>
        </w:p>
        <w:p w14:paraId="6E6CBDBE" w14:textId="29565025"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67" w:history="1">
            <w:r w:rsidR="00C92729" w:rsidRPr="00C92729">
              <w:rPr>
                <w:rStyle w:val="Hiperhivatkozs"/>
                <w:noProof/>
                <w:sz w:val="24"/>
                <w:szCs w:val="24"/>
              </w:rPr>
              <w:t>2.10.2</w:t>
            </w:r>
            <w:r w:rsidR="00C92729" w:rsidRPr="00C92729">
              <w:rPr>
                <w:rFonts w:eastAsiaTheme="minorEastAsia" w:cstheme="minorBidi"/>
                <w:i w:val="0"/>
                <w:iCs w:val="0"/>
                <w:noProof/>
                <w:sz w:val="24"/>
                <w:szCs w:val="24"/>
              </w:rPr>
              <w:tab/>
            </w:r>
            <w:r w:rsidR="00C92729" w:rsidRPr="00C92729">
              <w:rPr>
                <w:rStyle w:val="Hiperhivatkozs"/>
                <w:noProof/>
                <w:sz w:val="24"/>
                <w:szCs w:val="24"/>
              </w:rPr>
              <w:t>A környezeti nevelés tantárgyi kapcsolata</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_Toc51076967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47</w:t>
            </w:r>
            <w:r w:rsidR="00C92729" w:rsidRPr="00C92729">
              <w:rPr>
                <w:noProof/>
                <w:webHidden/>
                <w:sz w:val="24"/>
                <w:szCs w:val="24"/>
              </w:rPr>
              <w:fldChar w:fldCharType="end"/>
            </w:r>
          </w:hyperlink>
        </w:p>
        <w:p w14:paraId="5CB81543" w14:textId="077135AA"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68" w:history="1">
            <w:r w:rsidR="00C92729" w:rsidRPr="00C92729">
              <w:rPr>
                <w:rStyle w:val="Hiperhivatkozs"/>
                <w:noProof/>
                <w:sz w:val="24"/>
                <w:szCs w:val="24"/>
              </w:rPr>
              <w:t>2.11</w:t>
            </w:r>
            <w:r w:rsidR="00C92729" w:rsidRPr="00C92729">
              <w:rPr>
                <w:rFonts w:eastAsiaTheme="minorEastAsia" w:cstheme="minorBidi"/>
                <w:smallCaps w:val="0"/>
                <w:noProof/>
                <w:sz w:val="24"/>
                <w:szCs w:val="24"/>
              </w:rPr>
              <w:tab/>
            </w:r>
            <w:r w:rsidR="00C92729" w:rsidRPr="00C92729">
              <w:rPr>
                <w:rStyle w:val="Hiperhivatkozs"/>
                <w:noProof/>
                <w:sz w:val="24"/>
                <w:szCs w:val="24"/>
              </w:rPr>
              <w:t>A tanulók esélyegyenlőségét szolgáló intézkedéseket,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_Toc51076968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50</w:t>
            </w:r>
            <w:r w:rsidR="00C92729" w:rsidRPr="00C92729">
              <w:rPr>
                <w:noProof/>
                <w:webHidden/>
                <w:sz w:val="24"/>
                <w:szCs w:val="24"/>
              </w:rPr>
              <w:fldChar w:fldCharType="end"/>
            </w:r>
          </w:hyperlink>
        </w:p>
        <w:p w14:paraId="1D149345" w14:textId="17725ED2"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69" w:history="1">
            <w:r w:rsidR="00C92729" w:rsidRPr="00C92729">
              <w:rPr>
                <w:rStyle w:val="Hiperhivatkozs"/>
                <w:noProof/>
                <w:sz w:val="24"/>
                <w:szCs w:val="24"/>
              </w:rPr>
              <w:t>2.12</w:t>
            </w:r>
            <w:r w:rsidR="00C92729" w:rsidRPr="00C92729">
              <w:rPr>
                <w:rFonts w:eastAsiaTheme="minorEastAsia" w:cstheme="minorBidi"/>
                <w:smallCaps w:val="0"/>
                <w:noProof/>
                <w:sz w:val="24"/>
                <w:szCs w:val="24"/>
              </w:rPr>
              <w:tab/>
            </w:r>
            <w:r w:rsidR="00C92729" w:rsidRPr="00C92729">
              <w:rPr>
                <w:rStyle w:val="Hiperhivatkozs"/>
                <w:noProof/>
                <w:sz w:val="24"/>
                <w:szCs w:val="24"/>
              </w:rPr>
              <w:t>A tanuló jutalmazásával összefüggő szabályokat,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_Toc51076969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51</w:t>
            </w:r>
            <w:r w:rsidR="00C92729" w:rsidRPr="00C92729">
              <w:rPr>
                <w:noProof/>
                <w:webHidden/>
                <w:sz w:val="24"/>
                <w:szCs w:val="24"/>
              </w:rPr>
              <w:fldChar w:fldCharType="end"/>
            </w:r>
          </w:hyperlink>
        </w:p>
        <w:p w14:paraId="39626F12" w14:textId="0308DB09"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70" w:history="1">
            <w:r w:rsidR="00C92729" w:rsidRPr="00C92729">
              <w:rPr>
                <w:rStyle w:val="Hiperhivatkozs"/>
                <w:noProof/>
                <w:sz w:val="24"/>
                <w:szCs w:val="24"/>
              </w:rPr>
              <w:t>2.13</w:t>
            </w:r>
            <w:r w:rsidR="00C92729" w:rsidRPr="00C92729">
              <w:rPr>
                <w:rFonts w:eastAsiaTheme="minorEastAsia" w:cstheme="minorBidi"/>
                <w:smallCaps w:val="0"/>
                <w:noProof/>
                <w:sz w:val="24"/>
                <w:szCs w:val="24"/>
              </w:rPr>
              <w:tab/>
            </w:r>
            <w:r w:rsidR="00C92729" w:rsidRPr="00C92729">
              <w:rPr>
                <w:rStyle w:val="Hiperhivatkozs"/>
                <w:noProof/>
                <w:sz w:val="24"/>
                <w:szCs w:val="24"/>
              </w:rPr>
              <w:t>Az oktatói testület által szükségesnek tartott további elveket</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_Toc51076970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51</w:t>
            </w:r>
            <w:r w:rsidR="00C92729" w:rsidRPr="00C92729">
              <w:rPr>
                <w:noProof/>
                <w:webHidden/>
                <w:sz w:val="24"/>
                <w:szCs w:val="24"/>
              </w:rPr>
              <w:fldChar w:fldCharType="end"/>
            </w:r>
          </w:hyperlink>
        </w:p>
        <w:p w14:paraId="104BD770" w14:textId="5386D8E4"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71" w:history="1">
            <w:r w:rsidR="00C92729" w:rsidRPr="00C92729">
              <w:rPr>
                <w:rStyle w:val="Hiperhivatkozs"/>
                <w:noProof/>
                <w:sz w:val="24"/>
                <w:szCs w:val="24"/>
              </w:rPr>
              <w:t>2.13.1</w:t>
            </w:r>
            <w:r w:rsidR="00C92729" w:rsidRPr="00C92729">
              <w:rPr>
                <w:rFonts w:eastAsiaTheme="minorEastAsia" w:cstheme="minorBidi"/>
                <w:i w:val="0"/>
                <w:iCs w:val="0"/>
                <w:noProof/>
                <w:sz w:val="24"/>
                <w:szCs w:val="24"/>
              </w:rPr>
              <w:tab/>
            </w:r>
            <w:r w:rsidR="00C92729" w:rsidRPr="00C92729">
              <w:rPr>
                <w:rStyle w:val="Hiperhivatkozs"/>
                <w:noProof/>
                <w:sz w:val="24"/>
                <w:szCs w:val="24"/>
              </w:rPr>
              <w:t>A társadalmi bűnmegelőzéssel kapcsolatos feladatok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_Toc51076971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51</w:t>
            </w:r>
            <w:r w:rsidR="00C92729" w:rsidRPr="00C92729">
              <w:rPr>
                <w:noProof/>
                <w:webHidden/>
                <w:sz w:val="24"/>
                <w:szCs w:val="24"/>
              </w:rPr>
              <w:fldChar w:fldCharType="end"/>
            </w:r>
          </w:hyperlink>
        </w:p>
        <w:p w14:paraId="4894AB9E" w14:textId="416373AF"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72" w:history="1">
            <w:r w:rsidR="00C92729" w:rsidRPr="00C92729">
              <w:rPr>
                <w:rStyle w:val="Hiperhivatkozs"/>
                <w:noProof/>
                <w:sz w:val="24"/>
                <w:szCs w:val="24"/>
              </w:rPr>
              <w:t>2.13.2</w:t>
            </w:r>
            <w:r w:rsidR="00C92729" w:rsidRPr="00C92729">
              <w:rPr>
                <w:rFonts w:eastAsiaTheme="minorEastAsia" w:cstheme="minorBidi"/>
                <w:i w:val="0"/>
                <w:iCs w:val="0"/>
                <w:noProof/>
                <w:sz w:val="24"/>
                <w:szCs w:val="24"/>
              </w:rPr>
              <w:tab/>
            </w:r>
            <w:r w:rsidR="00C92729" w:rsidRPr="00C92729">
              <w:rPr>
                <w:rStyle w:val="Hiperhivatkozs"/>
                <w:noProof/>
                <w:sz w:val="24"/>
                <w:szCs w:val="24"/>
              </w:rPr>
              <w:t>Az áldozattá válás elkerülésének ismeretei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_Toc51076972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52</w:t>
            </w:r>
            <w:r w:rsidR="00C92729" w:rsidRPr="00C92729">
              <w:rPr>
                <w:noProof/>
                <w:webHidden/>
                <w:sz w:val="24"/>
                <w:szCs w:val="24"/>
              </w:rPr>
              <w:fldChar w:fldCharType="end"/>
            </w:r>
          </w:hyperlink>
        </w:p>
        <w:p w14:paraId="0A88B4A1" w14:textId="566A572D"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73" w:history="1">
            <w:r w:rsidR="00C92729" w:rsidRPr="00C92729">
              <w:rPr>
                <w:rStyle w:val="Hiperhivatkozs"/>
                <w:noProof/>
                <w:sz w:val="24"/>
                <w:szCs w:val="24"/>
              </w:rPr>
              <w:t>2.14</w:t>
            </w:r>
            <w:r w:rsidR="00C92729" w:rsidRPr="00C92729">
              <w:rPr>
                <w:rFonts w:eastAsiaTheme="minorEastAsia" w:cstheme="minorBidi"/>
                <w:smallCaps w:val="0"/>
                <w:noProof/>
                <w:sz w:val="24"/>
                <w:szCs w:val="24"/>
              </w:rPr>
              <w:tab/>
            </w:r>
            <w:r w:rsidR="00C92729" w:rsidRPr="00C92729">
              <w:rPr>
                <w:rStyle w:val="Hiperhivatkozs"/>
                <w:noProof/>
                <w:sz w:val="24"/>
                <w:szCs w:val="24"/>
              </w:rPr>
              <w:t>Az emelt szintű érettségi vizsgára történő felkészítéshez az emelt szintű oktatásban alkalmazott fejlesztési feladatokat és követelményeket a közismereti kerettanterv és az érettségi vizsga általános és részletes követelményei alapján,</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_Toc51076973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53</w:t>
            </w:r>
            <w:r w:rsidR="00C92729" w:rsidRPr="00C92729">
              <w:rPr>
                <w:noProof/>
                <w:webHidden/>
                <w:sz w:val="24"/>
                <w:szCs w:val="24"/>
              </w:rPr>
              <w:fldChar w:fldCharType="end"/>
            </w:r>
          </w:hyperlink>
        </w:p>
        <w:p w14:paraId="39862B01" w14:textId="2183A732" w:rsidR="00C92729" w:rsidRPr="00C92729" w:rsidRDefault="00DB6B3A">
          <w:pPr>
            <w:pStyle w:val="TJ1"/>
            <w:tabs>
              <w:tab w:val="left" w:pos="400"/>
              <w:tab w:val="right" w:leader="dot" w:pos="9062"/>
            </w:tabs>
            <w:rPr>
              <w:rFonts w:eastAsiaTheme="minorEastAsia" w:cstheme="minorBidi"/>
              <w:b w:val="0"/>
              <w:bCs w:val="0"/>
              <w:caps w:val="0"/>
              <w:noProof/>
              <w:sz w:val="24"/>
              <w:szCs w:val="24"/>
            </w:rPr>
          </w:pPr>
          <w:hyperlink w:anchor="_Toc51076974" w:history="1">
            <w:r w:rsidR="00C92729" w:rsidRPr="00C92729">
              <w:rPr>
                <w:rStyle w:val="Hiperhivatkozs"/>
                <w:noProof/>
                <w:sz w:val="24"/>
                <w:szCs w:val="24"/>
              </w:rPr>
              <w:t>3</w:t>
            </w:r>
            <w:r w:rsidR="00C92729" w:rsidRPr="00C92729">
              <w:rPr>
                <w:rFonts w:eastAsiaTheme="minorEastAsia" w:cstheme="minorBidi"/>
                <w:b w:val="0"/>
                <w:bCs w:val="0"/>
                <w:caps w:val="0"/>
                <w:noProof/>
                <w:sz w:val="24"/>
                <w:szCs w:val="24"/>
              </w:rPr>
              <w:tab/>
            </w:r>
            <w:r w:rsidR="00C92729" w:rsidRPr="00C92729">
              <w:rPr>
                <w:rStyle w:val="Hiperhivatkozs"/>
                <w:noProof/>
                <w:sz w:val="24"/>
                <w:szCs w:val="24"/>
              </w:rPr>
              <w:t>Képzési program</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_Toc51076974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53</w:t>
            </w:r>
            <w:r w:rsidR="00C92729" w:rsidRPr="00C92729">
              <w:rPr>
                <w:noProof/>
                <w:webHidden/>
                <w:sz w:val="24"/>
                <w:szCs w:val="24"/>
              </w:rPr>
              <w:fldChar w:fldCharType="end"/>
            </w:r>
          </w:hyperlink>
        </w:p>
        <w:p w14:paraId="6B2C86C6" w14:textId="0C53524A"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75" w:history="1">
            <w:r w:rsidR="00C92729" w:rsidRPr="00C92729">
              <w:rPr>
                <w:rStyle w:val="Hiperhivatkozs"/>
                <w:noProof/>
                <w:sz w:val="24"/>
                <w:szCs w:val="24"/>
              </w:rPr>
              <w:t>3.1</w:t>
            </w:r>
            <w:r w:rsidR="00C92729" w:rsidRPr="00C92729">
              <w:rPr>
                <w:rFonts w:eastAsiaTheme="minorEastAsia" w:cstheme="minorBidi"/>
                <w:smallCaps w:val="0"/>
                <w:noProof/>
                <w:sz w:val="24"/>
                <w:szCs w:val="24"/>
              </w:rPr>
              <w:tab/>
            </w:r>
            <w:r w:rsidR="00C92729" w:rsidRPr="00C92729">
              <w:rPr>
                <w:rStyle w:val="Hiperhivatkozs"/>
                <w:noProof/>
                <w:sz w:val="24"/>
                <w:szCs w:val="24"/>
              </w:rPr>
              <w:t>Képzési program 2020-tól</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_Toc51076975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53</w:t>
            </w:r>
            <w:r w:rsidR="00C92729" w:rsidRPr="00C92729">
              <w:rPr>
                <w:noProof/>
                <w:webHidden/>
                <w:sz w:val="24"/>
                <w:szCs w:val="24"/>
              </w:rPr>
              <w:fldChar w:fldCharType="end"/>
            </w:r>
          </w:hyperlink>
        </w:p>
        <w:p w14:paraId="263B49B9" w14:textId="58D0292E"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76" w:history="1">
            <w:r w:rsidR="00C92729" w:rsidRPr="00C92729">
              <w:rPr>
                <w:rStyle w:val="Hiperhivatkozs"/>
                <w:noProof/>
                <w:sz w:val="24"/>
                <w:szCs w:val="24"/>
              </w:rPr>
              <w:t>3.2</w:t>
            </w:r>
            <w:r w:rsidR="00C92729" w:rsidRPr="00C92729">
              <w:rPr>
                <w:rFonts w:eastAsiaTheme="minorEastAsia" w:cstheme="minorBidi"/>
                <w:smallCaps w:val="0"/>
                <w:noProof/>
                <w:sz w:val="24"/>
                <w:szCs w:val="24"/>
              </w:rPr>
              <w:tab/>
            </w:r>
            <w:r w:rsidR="00C92729" w:rsidRPr="00C92729">
              <w:rPr>
                <w:rStyle w:val="Hiperhivatkozs"/>
                <w:noProof/>
                <w:sz w:val="24"/>
                <w:szCs w:val="24"/>
              </w:rPr>
              <w:t>Képzési program 2018-tól</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_Toc51076976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66</w:t>
            </w:r>
            <w:r w:rsidR="00C92729" w:rsidRPr="00C92729">
              <w:rPr>
                <w:noProof/>
                <w:webHidden/>
                <w:sz w:val="24"/>
                <w:szCs w:val="24"/>
              </w:rPr>
              <w:fldChar w:fldCharType="end"/>
            </w:r>
          </w:hyperlink>
        </w:p>
        <w:p w14:paraId="4B881858" w14:textId="62539194"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77" w:history="1">
            <w:r w:rsidR="00C92729" w:rsidRPr="00C92729">
              <w:rPr>
                <w:rStyle w:val="Hiperhivatkozs"/>
                <w:noProof/>
                <w:sz w:val="24"/>
                <w:szCs w:val="24"/>
              </w:rPr>
              <w:t>3.3</w:t>
            </w:r>
            <w:r w:rsidR="00C92729" w:rsidRPr="00C92729">
              <w:rPr>
                <w:rFonts w:eastAsiaTheme="minorEastAsia" w:cstheme="minorBidi"/>
                <w:smallCaps w:val="0"/>
                <w:noProof/>
                <w:sz w:val="24"/>
                <w:szCs w:val="24"/>
              </w:rPr>
              <w:tab/>
            </w:r>
            <w:r w:rsidR="00C92729" w:rsidRPr="00C92729">
              <w:rPr>
                <w:rStyle w:val="Hiperhivatkozs"/>
                <w:noProof/>
                <w:sz w:val="24"/>
                <w:szCs w:val="24"/>
              </w:rPr>
              <w:t>Képzési program 2016-tól</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_Toc51076977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71</w:t>
            </w:r>
            <w:r w:rsidR="00C92729" w:rsidRPr="00C92729">
              <w:rPr>
                <w:noProof/>
                <w:webHidden/>
                <w:sz w:val="24"/>
                <w:szCs w:val="24"/>
              </w:rPr>
              <w:fldChar w:fldCharType="end"/>
            </w:r>
          </w:hyperlink>
        </w:p>
        <w:p w14:paraId="3F1AD584" w14:textId="43207B79" w:rsidR="00C92729" w:rsidRPr="00C92729" w:rsidRDefault="00DB6B3A">
          <w:pPr>
            <w:pStyle w:val="TJ1"/>
            <w:tabs>
              <w:tab w:val="left" w:pos="400"/>
              <w:tab w:val="right" w:leader="dot" w:pos="9062"/>
            </w:tabs>
            <w:rPr>
              <w:rFonts w:eastAsiaTheme="minorEastAsia" w:cstheme="minorBidi"/>
              <w:b w:val="0"/>
              <w:bCs w:val="0"/>
              <w:caps w:val="0"/>
              <w:noProof/>
              <w:sz w:val="24"/>
              <w:szCs w:val="24"/>
            </w:rPr>
          </w:pPr>
          <w:hyperlink w:anchor="_Toc51076978" w:history="1">
            <w:r w:rsidR="00C92729" w:rsidRPr="00C92729">
              <w:rPr>
                <w:rStyle w:val="Hiperhivatkozs"/>
                <w:noProof/>
                <w:sz w:val="24"/>
                <w:szCs w:val="24"/>
              </w:rPr>
              <w:t>4</w:t>
            </w:r>
            <w:r w:rsidR="00C92729" w:rsidRPr="00C92729">
              <w:rPr>
                <w:rFonts w:eastAsiaTheme="minorEastAsia" w:cstheme="minorBidi"/>
                <w:b w:val="0"/>
                <w:bCs w:val="0"/>
                <w:caps w:val="0"/>
                <w:noProof/>
                <w:sz w:val="24"/>
                <w:szCs w:val="24"/>
              </w:rPr>
              <w:tab/>
            </w:r>
            <w:r w:rsidR="00C92729" w:rsidRPr="00C92729">
              <w:rPr>
                <w:rStyle w:val="Hiperhivatkozs"/>
                <w:noProof/>
                <w:sz w:val="24"/>
                <w:szCs w:val="24"/>
              </w:rPr>
              <w:t>Egészségfejlesztési program</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_Toc51076978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80</w:t>
            </w:r>
            <w:r w:rsidR="00C92729" w:rsidRPr="00C92729">
              <w:rPr>
                <w:noProof/>
                <w:webHidden/>
                <w:sz w:val="24"/>
                <w:szCs w:val="24"/>
              </w:rPr>
              <w:fldChar w:fldCharType="end"/>
            </w:r>
          </w:hyperlink>
        </w:p>
        <w:p w14:paraId="037DF1DD" w14:textId="05260CF4"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79" w:history="1">
            <w:r w:rsidR="00C92729" w:rsidRPr="00C92729">
              <w:rPr>
                <w:rStyle w:val="Hiperhivatkozs"/>
                <w:noProof/>
                <w:sz w:val="24"/>
                <w:szCs w:val="24"/>
              </w:rPr>
              <w:t>4.1</w:t>
            </w:r>
            <w:r w:rsidR="00C92729" w:rsidRPr="00C92729">
              <w:rPr>
                <w:rFonts w:eastAsiaTheme="minorEastAsia" w:cstheme="minorBidi"/>
                <w:smallCaps w:val="0"/>
                <w:noProof/>
                <w:sz w:val="24"/>
                <w:szCs w:val="24"/>
              </w:rPr>
              <w:tab/>
            </w:r>
            <w:r w:rsidR="00C92729" w:rsidRPr="00C92729">
              <w:rPr>
                <w:rStyle w:val="Hiperhivatkozs"/>
                <w:noProof/>
                <w:sz w:val="24"/>
                <w:szCs w:val="24"/>
              </w:rPr>
              <w:t>Helyzetelemzés</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_Toc51076979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80</w:t>
            </w:r>
            <w:r w:rsidR="00C92729" w:rsidRPr="00C92729">
              <w:rPr>
                <w:noProof/>
                <w:webHidden/>
                <w:sz w:val="24"/>
                <w:szCs w:val="24"/>
              </w:rPr>
              <w:fldChar w:fldCharType="end"/>
            </w:r>
          </w:hyperlink>
        </w:p>
        <w:p w14:paraId="11B454A6" w14:textId="63E11884"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80" w:history="1">
            <w:r w:rsidR="00C92729" w:rsidRPr="00C92729">
              <w:rPr>
                <w:rStyle w:val="Hiperhivatkozs"/>
                <w:noProof/>
                <w:sz w:val="24"/>
                <w:szCs w:val="24"/>
              </w:rPr>
              <w:t>4.1.1</w:t>
            </w:r>
            <w:r w:rsidR="00C92729" w:rsidRPr="00C92729">
              <w:rPr>
                <w:rFonts w:eastAsiaTheme="minorEastAsia" w:cstheme="minorBidi"/>
                <w:i w:val="0"/>
                <w:iCs w:val="0"/>
                <w:noProof/>
                <w:sz w:val="24"/>
                <w:szCs w:val="24"/>
              </w:rPr>
              <w:tab/>
            </w:r>
            <w:r w:rsidR="00C92729" w:rsidRPr="00C92729">
              <w:rPr>
                <w:rStyle w:val="Hiperhivatkozs"/>
                <w:noProof/>
                <w:sz w:val="24"/>
                <w:szCs w:val="24"/>
              </w:rPr>
              <w:t>Környezeti feltételek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_Toc51076980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80</w:t>
            </w:r>
            <w:r w:rsidR="00C92729" w:rsidRPr="00C92729">
              <w:rPr>
                <w:noProof/>
                <w:webHidden/>
                <w:sz w:val="24"/>
                <w:szCs w:val="24"/>
              </w:rPr>
              <w:fldChar w:fldCharType="end"/>
            </w:r>
          </w:hyperlink>
        </w:p>
        <w:p w14:paraId="4E2021F8" w14:textId="506B11E6"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81" w:history="1">
            <w:r w:rsidR="00C92729" w:rsidRPr="00C92729">
              <w:rPr>
                <w:rStyle w:val="Hiperhivatkozs"/>
                <w:noProof/>
                <w:sz w:val="24"/>
                <w:szCs w:val="24"/>
              </w:rPr>
              <w:t>4.1.2</w:t>
            </w:r>
            <w:r w:rsidR="00C92729" w:rsidRPr="00C92729">
              <w:rPr>
                <w:rFonts w:eastAsiaTheme="minorEastAsia" w:cstheme="minorBidi"/>
                <w:i w:val="0"/>
                <w:iCs w:val="0"/>
                <w:noProof/>
                <w:sz w:val="24"/>
                <w:szCs w:val="24"/>
              </w:rPr>
              <w:tab/>
            </w:r>
            <w:r w:rsidR="00C92729" w:rsidRPr="00C92729">
              <w:rPr>
                <w:rStyle w:val="Hiperhivatkozs"/>
                <w:noProof/>
                <w:sz w:val="24"/>
                <w:szCs w:val="24"/>
              </w:rPr>
              <w:t>Tárgyi feltételek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_Toc51076981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81</w:t>
            </w:r>
            <w:r w:rsidR="00C92729" w:rsidRPr="00C92729">
              <w:rPr>
                <w:noProof/>
                <w:webHidden/>
                <w:sz w:val="24"/>
                <w:szCs w:val="24"/>
              </w:rPr>
              <w:fldChar w:fldCharType="end"/>
            </w:r>
          </w:hyperlink>
        </w:p>
        <w:p w14:paraId="41C413BD" w14:textId="6325D560" w:rsidR="00C92729" w:rsidRPr="00C92729" w:rsidRDefault="00DB6B3A">
          <w:pPr>
            <w:pStyle w:val="TJ3"/>
            <w:tabs>
              <w:tab w:val="left" w:pos="1200"/>
              <w:tab w:val="right" w:leader="dot" w:pos="9062"/>
            </w:tabs>
            <w:rPr>
              <w:rFonts w:eastAsiaTheme="minorEastAsia" w:cstheme="minorBidi"/>
              <w:i w:val="0"/>
              <w:iCs w:val="0"/>
              <w:noProof/>
              <w:sz w:val="24"/>
              <w:szCs w:val="24"/>
            </w:rPr>
          </w:pPr>
          <w:hyperlink w:anchor="_Toc51076982" w:history="1">
            <w:r w:rsidR="00C92729" w:rsidRPr="00C92729">
              <w:rPr>
                <w:rStyle w:val="Hiperhivatkozs"/>
                <w:noProof/>
                <w:sz w:val="24"/>
                <w:szCs w:val="24"/>
              </w:rPr>
              <w:t>4.1.3</w:t>
            </w:r>
            <w:r w:rsidR="00C92729" w:rsidRPr="00C92729">
              <w:rPr>
                <w:rFonts w:eastAsiaTheme="minorEastAsia" w:cstheme="minorBidi"/>
                <w:i w:val="0"/>
                <w:iCs w:val="0"/>
                <w:noProof/>
                <w:sz w:val="24"/>
                <w:szCs w:val="24"/>
              </w:rPr>
              <w:tab/>
            </w:r>
            <w:r w:rsidR="00C92729" w:rsidRPr="00C92729">
              <w:rPr>
                <w:rStyle w:val="Hiperhivatkozs"/>
                <w:noProof/>
                <w:sz w:val="24"/>
                <w:szCs w:val="24"/>
              </w:rPr>
              <w:t>Személyi feltételek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_Toc51076982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81</w:t>
            </w:r>
            <w:r w:rsidR="00C92729" w:rsidRPr="00C92729">
              <w:rPr>
                <w:noProof/>
                <w:webHidden/>
                <w:sz w:val="24"/>
                <w:szCs w:val="24"/>
              </w:rPr>
              <w:fldChar w:fldCharType="end"/>
            </w:r>
          </w:hyperlink>
        </w:p>
        <w:p w14:paraId="1A36220A" w14:textId="32713591"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83" w:history="1">
            <w:r w:rsidR="00C92729" w:rsidRPr="00C92729">
              <w:rPr>
                <w:rStyle w:val="Hiperhivatkozs"/>
                <w:noProof/>
                <w:sz w:val="24"/>
                <w:szCs w:val="24"/>
              </w:rPr>
              <w:t>4.2</w:t>
            </w:r>
            <w:r w:rsidR="00C92729" w:rsidRPr="00C92729">
              <w:rPr>
                <w:rFonts w:eastAsiaTheme="minorEastAsia" w:cstheme="minorBidi"/>
                <w:smallCaps w:val="0"/>
                <w:noProof/>
                <w:sz w:val="24"/>
                <w:szCs w:val="24"/>
              </w:rPr>
              <w:tab/>
            </w:r>
            <w:r w:rsidR="00C92729" w:rsidRPr="00C92729">
              <w:rPr>
                <w:rStyle w:val="Hiperhivatkozs"/>
                <w:noProof/>
                <w:sz w:val="24"/>
                <w:szCs w:val="24"/>
              </w:rPr>
              <w:t>Az egészséges életmódra nevelés</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_Toc51076983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81</w:t>
            </w:r>
            <w:r w:rsidR="00C92729" w:rsidRPr="00C92729">
              <w:rPr>
                <w:noProof/>
                <w:webHidden/>
                <w:sz w:val="24"/>
                <w:szCs w:val="24"/>
              </w:rPr>
              <w:fldChar w:fldCharType="end"/>
            </w:r>
          </w:hyperlink>
        </w:p>
        <w:p w14:paraId="29C48E16" w14:textId="4F19E3C0"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84" w:history="1">
            <w:r w:rsidR="00C92729" w:rsidRPr="00C92729">
              <w:rPr>
                <w:rStyle w:val="Hiperhivatkozs"/>
                <w:noProof/>
                <w:sz w:val="24"/>
                <w:szCs w:val="24"/>
              </w:rPr>
              <w:t>4.3</w:t>
            </w:r>
            <w:r w:rsidR="00C92729" w:rsidRPr="00C92729">
              <w:rPr>
                <w:rFonts w:eastAsiaTheme="minorEastAsia" w:cstheme="minorBidi"/>
                <w:smallCaps w:val="0"/>
                <w:noProof/>
                <w:sz w:val="24"/>
                <w:szCs w:val="24"/>
              </w:rPr>
              <w:tab/>
            </w:r>
            <w:r w:rsidR="00C92729" w:rsidRPr="00C92729">
              <w:rPr>
                <w:rStyle w:val="Hiperhivatkozs"/>
                <w:noProof/>
                <w:sz w:val="24"/>
                <w:szCs w:val="24"/>
              </w:rPr>
              <w:t>Az egészségnevelés iskolai színterei</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_Toc51076984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82</w:t>
            </w:r>
            <w:r w:rsidR="00C92729" w:rsidRPr="00C92729">
              <w:rPr>
                <w:noProof/>
                <w:webHidden/>
                <w:sz w:val="24"/>
                <w:szCs w:val="24"/>
              </w:rPr>
              <w:fldChar w:fldCharType="end"/>
            </w:r>
          </w:hyperlink>
        </w:p>
        <w:p w14:paraId="748B9B29" w14:textId="3CA0E6B3"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85" w:history="1">
            <w:r w:rsidR="00C92729" w:rsidRPr="00C92729">
              <w:rPr>
                <w:rStyle w:val="Hiperhivatkozs"/>
                <w:noProof/>
                <w:sz w:val="24"/>
                <w:szCs w:val="24"/>
              </w:rPr>
              <w:t>4.4</w:t>
            </w:r>
            <w:r w:rsidR="00C92729" w:rsidRPr="00C92729">
              <w:rPr>
                <w:rFonts w:eastAsiaTheme="minorEastAsia" w:cstheme="minorBidi"/>
                <w:smallCaps w:val="0"/>
                <w:noProof/>
                <w:sz w:val="24"/>
                <w:szCs w:val="24"/>
              </w:rPr>
              <w:tab/>
            </w:r>
            <w:r w:rsidR="00C92729" w:rsidRPr="00C92729">
              <w:rPr>
                <w:rStyle w:val="Hiperhivatkozs"/>
                <w:noProof/>
                <w:sz w:val="24"/>
                <w:szCs w:val="24"/>
              </w:rPr>
              <w:t>Módszerek</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_Toc51076985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82</w:t>
            </w:r>
            <w:r w:rsidR="00C92729" w:rsidRPr="00C92729">
              <w:rPr>
                <w:noProof/>
                <w:webHidden/>
                <w:sz w:val="24"/>
                <w:szCs w:val="24"/>
              </w:rPr>
              <w:fldChar w:fldCharType="end"/>
            </w:r>
          </w:hyperlink>
        </w:p>
        <w:p w14:paraId="2ACC6470" w14:textId="593F73F5" w:rsidR="00C92729" w:rsidRPr="00C92729" w:rsidRDefault="00DB6B3A">
          <w:pPr>
            <w:pStyle w:val="TJ2"/>
            <w:tabs>
              <w:tab w:val="left" w:pos="800"/>
              <w:tab w:val="right" w:leader="dot" w:pos="9062"/>
            </w:tabs>
            <w:rPr>
              <w:rFonts w:eastAsiaTheme="minorEastAsia" w:cstheme="minorBidi"/>
              <w:smallCaps w:val="0"/>
              <w:noProof/>
              <w:sz w:val="24"/>
              <w:szCs w:val="24"/>
            </w:rPr>
          </w:pPr>
          <w:hyperlink w:anchor="_Toc51076986" w:history="1">
            <w:r w:rsidR="00C92729" w:rsidRPr="00C92729">
              <w:rPr>
                <w:rStyle w:val="Hiperhivatkozs"/>
                <w:noProof/>
                <w:sz w:val="24"/>
                <w:szCs w:val="24"/>
              </w:rPr>
              <w:t>4.5</w:t>
            </w:r>
            <w:r w:rsidR="00C92729" w:rsidRPr="00C92729">
              <w:rPr>
                <w:rFonts w:eastAsiaTheme="minorEastAsia" w:cstheme="minorBidi"/>
                <w:smallCaps w:val="0"/>
                <w:noProof/>
                <w:sz w:val="24"/>
                <w:szCs w:val="24"/>
              </w:rPr>
              <w:tab/>
            </w:r>
            <w:r w:rsidR="00C92729" w:rsidRPr="00C92729">
              <w:rPr>
                <w:rStyle w:val="Hiperhivatkozs"/>
                <w:noProof/>
                <w:sz w:val="24"/>
                <w:szCs w:val="24"/>
              </w:rPr>
              <w:t>Kiemelt egészségnevelési területek iskolai rendezvényeken</w:t>
            </w:r>
            <w:r w:rsidR="00C92729" w:rsidRPr="00C92729">
              <w:rPr>
                <w:noProof/>
                <w:webHidden/>
                <w:sz w:val="24"/>
                <w:szCs w:val="24"/>
              </w:rPr>
              <w:tab/>
            </w:r>
            <w:r w:rsidR="00C92729" w:rsidRPr="00C92729">
              <w:rPr>
                <w:noProof/>
                <w:webHidden/>
                <w:sz w:val="24"/>
                <w:szCs w:val="24"/>
              </w:rPr>
              <w:fldChar w:fldCharType="begin"/>
            </w:r>
            <w:r w:rsidR="00C92729" w:rsidRPr="00C92729">
              <w:rPr>
                <w:noProof/>
                <w:webHidden/>
                <w:sz w:val="24"/>
                <w:szCs w:val="24"/>
              </w:rPr>
              <w:instrText xml:space="preserve"> PAGEREF _Toc51076986 \h </w:instrText>
            </w:r>
            <w:r w:rsidR="00C92729" w:rsidRPr="00C92729">
              <w:rPr>
                <w:noProof/>
                <w:webHidden/>
                <w:sz w:val="24"/>
                <w:szCs w:val="24"/>
              </w:rPr>
            </w:r>
            <w:r w:rsidR="00C92729" w:rsidRPr="00C92729">
              <w:rPr>
                <w:noProof/>
                <w:webHidden/>
                <w:sz w:val="24"/>
                <w:szCs w:val="24"/>
              </w:rPr>
              <w:fldChar w:fldCharType="separate"/>
            </w:r>
            <w:r w:rsidR="00535488">
              <w:rPr>
                <w:noProof/>
                <w:webHidden/>
                <w:sz w:val="24"/>
                <w:szCs w:val="24"/>
              </w:rPr>
              <w:t>83</w:t>
            </w:r>
            <w:r w:rsidR="00C92729" w:rsidRPr="00C92729">
              <w:rPr>
                <w:noProof/>
                <w:webHidden/>
                <w:sz w:val="24"/>
                <w:szCs w:val="24"/>
              </w:rPr>
              <w:fldChar w:fldCharType="end"/>
            </w:r>
          </w:hyperlink>
        </w:p>
        <w:p w14:paraId="6E221042" w14:textId="26C80E5B" w:rsidR="00C92729" w:rsidRDefault="00C92729">
          <w:r w:rsidRPr="00C92729">
            <w:rPr>
              <w:b/>
              <w:bCs/>
              <w:sz w:val="24"/>
              <w:szCs w:val="24"/>
            </w:rPr>
            <w:fldChar w:fldCharType="end"/>
          </w:r>
        </w:p>
      </w:sdtContent>
    </w:sdt>
    <w:p w14:paraId="210D1DD8" w14:textId="77777777" w:rsidR="001F2276" w:rsidRPr="001F2276" w:rsidRDefault="001F2276" w:rsidP="0082711B">
      <w:pPr>
        <w:pageBreakBefore/>
      </w:pPr>
    </w:p>
    <w:p w14:paraId="0F3EB09A" w14:textId="77777777" w:rsidR="003D6B44" w:rsidRPr="00E21C84" w:rsidRDefault="003D6B44" w:rsidP="00FF3F9D">
      <w:pPr>
        <w:pStyle w:val="Cmsor1"/>
        <w:numPr>
          <w:ilvl w:val="0"/>
          <w:numId w:val="0"/>
        </w:numPr>
      </w:pPr>
      <w:bookmarkStart w:id="5" w:name="_Toc353354508"/>
      <w:bookmarkStart w:id="6" w:name="_Toc51076916"/>
      <w:r w:rsidRPr="00E21C84">
        <w:t>Bevezetés</w:t>
      </w:r>
      <w:bookmarkEnd w:id="2"/>
      <w:bookmarkEnd w:id="3"/>
      <w:bookmarkEnd w:id="4"/>
      <w:bookmarkEnd w:id="5"/>
      <w:bookmarkEnd w:id="6"/>
    </w:p>
    <w:p w14:paraId="7309C235" w14:textId="77777777" w:rsidR="00454C94" w:rsidRPr="00454C94" w:rsidRDefault="00454C94" w:rsidP="00454C94">
      <w:pPr>
        <w:spacing w:after="120"/>
        <w:jc w:val="both"/>
        <w:rPr>
          <w:sz w:val="24"/>
          <w:szCs w:val="24"/>
        </w:rPr>
      </w:pPr>
      <w:r>
        <w:rPr>
          <w:sz w:val="24"/>
          <w:szCs w:val="24"/>
        </w:rPr>
        <w:t xml:space="preserve">A </w:t>
      </w:r>
      <w:r w:rsidRPr="00454C94">
        <w:rPr>
          <w:sz w:val="24"/>
          <w:szCs w:val="24"/>
        </w:rPr>
        <w:t>2019. évi LXXX. törvény a szakképzésről</w:t>
      </w:r>
      <w:r w:rsidR="00CE2122">
        <w:rPr>
          <w:sz w:val="24"/>
          <w:szCs w:val="24"/>
        </w:rPr>
        <w:t xml:space="preserve"> törvény </w:t>
      </w:r>
      <w:r w:rsidR="00CE2122" w:rsidRPr="003D6B44">
        <w:rPr>
          <w:sz w:val="24"/>
          <w:szCs w:val="24"/>
        </w:rPr>
        <w:t>14. § (1) A szakmai programot a szakképző intézmény, illetve az általa szervezett részszakmára történő felkészítés tekintetében a felnőttképző dolgozza ki és a szakképző intézmény, illetve a felnőttképző honlapján teszi közzé.</w:t>
      </w:r>
      <w:r w:rsidR="00CE2122">
        <w:rPr>
          <w:sz w:val="24"/>
          <w:szCs w:val="24"/>
        </w:rPr>
        <w:t xml:space="preserve"> A törvényben </w:t>
      </w:r>
      <w:r>
        <w:rPr>
          <w:sz w:val="24"/>
          <w:szCs w:val="24"/>
        </w:rPr>
        <w:t>foglaltak alapján a szakképzés feladata</w:t>
      </w:r>
      <w:r w:rsidRPr="00454C94">
        <w:rPr>
          <w:sz w:val="24"/>
          <w:szCs w:val="24"/>
        </w:rPr>
        <w:t xml:space="preserve"> a korszerű szakmai ismeretek megszerzésére való felkészítés és az egész életen át tartó tanuláshoz szükséges készségek fejlesztése. A szakképzés és a felsőoktatás az oktatási rendszer egymásra épülő, szerves részei. </w:t>
      </w:r>
    </w:p>
    <w:p w14:paraId="586C6948" w14:textId="2110EFCE" w:rsidR="003D6B44" w:rsidRPr="00CE2122" w:rsidRDefault="00CE2122" w:rsidP="00CE2122">
      <w:pPr>
        <w:jc w:val="both"/>
        <w:rPr>
          <w:color w:val="FF0000"/>
          <w:sz w:val="24"/>
          <w:szCs w:val="24"/>
        </w:rPr>
      </w:pPr>
      <w:r w:rsidRPr="00CE2122">
        <w:rPr>
          <w:sz w:val="24"/>
          <w:szCs w:val="24"/>
        </w:rPr>
        <w:t xml:space="preserve"> </w:t>
      </w:r>
    </w:p>
    <w:p w14:paraId="520FDD13" w14:textId="581C976D" w:rsidR="003D6B44" w:rsidRPr="003A7985" w:rsidRDefault="003D6B44" w:rsidP="003A7985">
      <w:pPr>
        <w:autoSpaceDE w:val="0"/>
        <w:autoSpaceDN w:val="0"/>
        <w:adjustRightInd w:val="0"/>
        <w:jc w:val="both"/>
        <w:rPr>
          <w:sz w:val="24"/>
          <w:szCs w:val="24"/>
        </w:rPr>
      </w:pPr>
      <w:r w:rsidRPr="003A7985">
        <w:rPr>
          <w:sz w:val="24"/>
          <w:szCs w:val="24"/>
        </w:rPr>
        <w:t xml:space="preserve">A Karcagi Szakképzési Centrum az </w:t>
      </w:r>
      <w:r w:rsidR="003A7985" w:rsidRPr="003A7985">
        <w:rPr>
          <w:rFonts w:eastAsiaTheme="minorHAnsi"/>
          <w:bCs/>
          <w:sz w:val="24"/>
          <w:szCs w:val="24"/>
          <w:lang w:eastAsia="en-US"/>
        </w:rPr>
        <w:t>Az államháztartásról szóló 2011. évi CXCV. törvény 8/</w:t>
      </w:r>
      <w:proofErr w:type="gramStart"/>
      <w:r w:rsidR="003A7985" w:rsidRPr="003A7985">
        <w:rPr>
          <w:rFonts w:eastAsiaTheme="minorHAnsi"/>
          <w:bCs/>
          <w:sz w:val="24"/>
          <w:szCs w:val="24"/>
          <w:lang w:eastAsia="en-US"/>
        </w:rPr>
        <w:t>A</w:t>
      </w:r>
      <w:proofErr w:type="gramEnd"/>
      <w:r w:rsidR="003A7985" w:rsidRPr="003A7985">
        <w:rPr>
          <w:rFonts w:eastAsiaTheme="minorHAnsi"/>
          <w:bCs/>
          <w:sz w:val="24"/>
          <w:szCs w:val="24"/>
          <w:lang w:eastAsia="en-US"/>
        </w:rPr>
        <w:t>. §-</w:t>
      </w:r>
      <w:proofErr w:type="gramStart"/>
      <w:r w:rsidR="003A7985" w:rsidRPr="003A7985">
        <w:rPr>
          <w:rFonts w:eastAsiaTheme="minorHAnsi"/>
          <w:bCs/>
          <w:sz w:val="24"/>
          <w:szCs w:val="24"/>
          <w:lang w:eastAsia="en-US"/>
        </w:rPr>
        <w:t>a</w:t>
      </w:r>
      <w:proofErr w:type="gramEnd"/>
      <w:r w:rsidR="003A7985" w:rsidRPr="003A7985">
        <w:rPr>
          <w:rFonts w:eastAsiaTheme="minorHAnsi"/>
          <w:bCs/>
          <w:sz w:val="24"/>
          <w:szCs w:val="24"/>
          <w:lang w:eastAsia="en-US"/>
        </w:rPr>
        <w:t xml:space="preserve"> és a szakképzésről szóló 2019. évi LXXX. törvény 22. § (6) bekezdése szerinti tartalommal, adta ki a Karcagi Szakképzési Centrum </w:t>
      </w:r>
      <w:r w:rsidR="003A7985" w:rsidRPr="003A7985">
        <w:rPr>
          <w:rFonts w:eastAsiaTheme="minorHAnsi"/>
          <w:sz w:val="24"/>
          <w:szCs w:val="24"/>
          <w:lang w:eastAsia="en-US"/>
        </w:rPr>
        <w:t xml:space="preserve">KVFO/54046/2020-ITM számú </w:t>
      </w:r>
      <w:r w:rsidR="003A7985" w:rsidRPr="003A7985">
        <w:rPr>
          <w:rFonts w:eastAsiaTheme="minorHAnsi"/>
          <w:bCs/>
          <w:sz w:val="24"/>
          <w:szCs w:val="24"/>
          <w:lang w:eastAsia="en-US"/>
        </w:rPr>
        <w:t>alapító okiratát</w:t>
      </w:r>
      <w:r w:rsidRPr="003A7985">
        <w:rPr>
          <w:sz w:val="24"/>
          <w:szCs w:val="24"/>
        </w:rPr>
        <w:t>, melyet az 1. számú melléklet tartalmaz.</w:t>
      </w:r>
    </w:p>
    <w:p w14:paraId="45A10DA6" w14:textId="77777777" w:rsidR="007F5DB3" w:rsidRPr="003D6B44" w:rsidRDefault="007F5DB3" w:rsidP="007F5DB3">
      <w:pPr>
        <w:rPr>
          <w:sz w:val="24"/>
          <w:szCs w:val="24"/>
        </w:rPr>
      </w:pPr>
    </w:p>
    <w:p w14:paraId="4E957AC9" w14:textId="77777777" w:rsidR="007F5DB3" w:rsidRPr="003D6B44" w:rsidRDefault="00713022" w:rsidP="00713022">
      <w:pPr>
        <w:jc w:val="center"/>
        <w:rPr>
          <w:sz w:val="24"/>
          <w:szCs w:val="24"/>
        </w:rPr>
      </w:pPr>
      <w:r>
        <w:rPr>
          <w:noProof/>
        </w:rPr>
        <w:drawing>
          <wp:inline distT="0" distB="0" distL="0" distR="0" wp14:anchorId="4DD4D623" wp14:editId="7927DE7E">
            <wp:extent cx="5204460" cy="3922850"/>
            <wp:effectExtent l="0" t="0" r="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0193" cy="3927172"/>
                    </a:xfrm>
                    <a:prstGeom prst="rect">
                      <a:avLst/>
                    </a:prstGeom>
                  </pic:spPr>
                </pic:pic>
              </a:graphicData>
            </a:graphic>
          </wp:inline>
        </w:drawing>
      </w:r>
    </w:p>
    <w:p w14:paraId="579456EC" w14:textId="77777777" w:rsidR="007F5DB3" w:rsidRPr="0082711B" w:rsidRDefault="007F5DB3" w:rsidP="0082711B">
      <w:pPr>
        <w:pageBreakBefore/>
      </w:pPr>
    </w:p>
    <w:p w14:paraId="70D776C5" w14:textId="77777777" w:rsidR="00CE2122" w:rsidRPr="00CE2122" w:rsidRDefault="00BE590D" w:rsidP="00CE2122">
      <w:pPr>
        <w:pStyle w:val="Cmsor1"/>
      </w:pPr>
      <w:bookmarkStart w:id="7" w:name="_Toc51076917"/>
      <w:r>
        <w:t>N</w:t>
      </w:r>
      <w:r w:rsidR="0082711B">
        <w:t>evelési program</w:t>
      </w:r>
      <w:bookmarkEnd w:id="7"/>
      <w:r w:rsidR="007F5DB3" w:rsidRPr="00CE2122">
        <w:t xml:space="preserve"> </w:t>
      </w:r>
    </w:p>
    <w:p w14:paraId="14F45802" w14:textId="77777777" w:rsidR="001D19CC" w:rsidRPr="001D19CC" w:rsidRDefault="00CE2122" w:rsidP="001D19CC">
      <w:pPr>
        <w:pStyle w:val="Cmsor2"/>
        <w:tabs>
          <w:tab w:val="left" w:pos="567"/>
        </w:tabs>
        <w:spacing w:before="120" w:after="120" w:line="240" w:lineRule="auto"/>
        <w:ind w:left="567" w:hanging="425"/>
      </w:pPr>
      <w:r>
        <w:t xml:space="preserve"> </w:t>
      </w:r>
      <w:bookmarkStart w:id="8" w:name="_Toc51076918"/>
      <w:r>
        <w:t>A</w:t>
      </w:r>
      <w:r w:rsidR="007F5DB3" w:rsidRPr="00FE6ECC">
        <w:t xml:space="preserve"> szakm</w:t>
      </w:r>
      <w:r w:rsidR="001F2276">
        <w:t>ai oktatás pedagógiai alapelvei, értékei, céljai</w:t>
      </w:r>
      <w:r w:rsidR="007F5DB3" w:rsidRPr="00FE6ECC">
        <w:t>, fel</w:t>
      </w:r>
      <w:r w:rsidR="001F2276">
        <w:t>adatai, eszközei, eljárásai</w:t>
      </w:r>
      <w:bookmarkEnd w:id="8"/>
    </w:p>
    <w:p w14:paraId="7CE102B0" w14:textId="77777777" w:rsidR="00FE6ECC" w:rsidRPr="00C6430D" w:rsidRDefault="00FE6ECC" w:rsidP="001D19CC">
      <w:pPr>
        <w:pStyle w:val="Cmsor3"/>
        <w:tabs>
          <w:tab w:val="clear" w:pos="567"/>
          <w:tab w:val="left" w:pos="1418"/>
        </w:tabs>
        <w:spacing w:before="120" w:after="120"/>
        <w:ind w:left="1418" w:hanging="567"/>
      </w:pPr>
      <w:bookmarkStart w:id="9" w:name="_Toc353354511"/>
      <w:bookmarkStart w:id="10" w:name="_Toc51076919"/>
      <w:r w:rsidRPr="00C6430D">
        <w:t>Az intézmény nevelési elvei</w:t>
      </w:r>
      <w:bookmarkEnd w:id="9"/>
      <w:bookmarkEnd w:id="10"/>
    </w:p>
    <w:p w14:paraId="5F312275" w14:textId="77777777" w:rsidR="00FE6ECC" w:rsidRDefault="00FE6ECC" w:rsidP="00FE6ECC">
      <w:pPr>
        <w:pStyle w:val="Korrekci"/>
      </w:pPr>
      <w:r>
        <w:t>Nevelőmunka célja olyan értékek közvetítése és megerősítése, amelyek a tanulók személyiségére, tanulmányi eredményeire, illetve a tanulói és intézményi közösségben történő tevékenységet követően a családra, a szűkebb és tágabb társadalmi környezetre is pozitív hatást gyakorolnak.</w:t>
      </w:r>
    </w:p>
    <w:p w14:paraId="7B03BA8B" w14:textId="77777777" w:rsidR="00FE6ECC" w:rsidRDefault="00FE6ECC" w:rsidP="00FE6ECC">
      <w:pPr>
        <w:pStyle w:val="Szvegtrzs"/>
        <w:spacing w:line="240" w:lineRule="auto"/>
        <w:ind w:firstLine="851"/>
        <w:jc w:val="left"/>
        <w:rPr>
          <w:b/>
          <w:sz w:val="24"/>
        </w:rPr>
      </w:pPr>
      <w:r>
        <w:rPr>
          <w:b/>
          <w:sz w:val="24"/>
        </w:rPr>
        <w:t>Számunkra nincs elveszett, egyéniségét elpazarló ember.</w:t>
      </w:r>
    </w:p>
    <w:p w14:paraId="591850BE" w14:textId="77777777" w:rsidR="00FE6ECC" w:rsidRDefault="00FE6ECC" w:rsidP="00FE6ECC">
      <w:pPr>
        <w:pStyle w:val="Szvegtrzs"/>
        <w:spacing w:line="240" w:lineRule="auto"/>
        <w:ind w:firstLine="851"/>
        <w:jc w:val="left"/>
        <w:rPr>
          <w:b/>
          <w:sz w:val="24"/>
        </w:rPr>
      </w:pPr>
      <w:r>
        <w:rPr>
          <w:b/>
          <w:sz w:val="24"/>
        </w:rPr>
        <w:t>A szellemi és fizikai munka egyaránt érték.</w:t>
      </w:r>
    </w:p>
    <w:p w14:paraId="14DE78BF" w14:textId="77777777" w:rsidR="00FE6ECC" w:rsidRDefault="00FE6ECC" w:rsidP="00FE6ECC">
      <w:pPr>
        <w:pStyle w:val="Szvegtrzs"/>
        <w:spacing w:line="240" w:lineRule="auto"/>
        <w:ind w:firstLine="851"/>
        <w:jc w:val="left"/>
        <w:rPr>
          <w:b/>
          <w:sz w:val="24"/>
        </w:rPr>
      </w:pPr>
      <w:r>
        <w:rPr>
          <w:b/>
          <w:sz w:val="24"/>
        </w:rPr>
        <w:t>Minden személyiség, amely fogékony a változásokra értékké formálható.</w:t>
      </w:r>
    </w:p>
    <w:p w14:paraId="35CAE432" w14:textId="77777777" w:rsidR="00FE6ECC" w:rsidRDefault="00FE6ECC" w:rsidP="00FE6ECC">
      <w:pPr>
        <w:pStyle w:val="Szvegtrzs"/>
        <w:spacing w:line="240" w:lineRule="auto"/>
        <w:rPr>
          <w:b/>
          <w:sz w:val="24"/>
        </w:rPr>
      </w:pPr>
      <w:r>
        <w:rPr>
          <w:b/>
          <w:sz w:val="24"/>
        </w:rPr>
        <w:t>Ezért:</w:t>
      </w:r>
    </w:p>
    <w:p w14:paraId="43A11D78" w14:textId="77777777" w:rsidR="00FE6ECC" w:rsidRDefault="00FE6ECC" w:rsidP="00EB2C05">
      <w:pPr>
        <w:pStyle w:val="Szvegtrzs"/>
        <w:numPr>
          <w:ilvl w:val="0"/>
          <w:numId w:val="3"/>
        </w:numPr>
        <w:tabs>
          <w:tab w:val="clear" w:pos="360"/>
          <w:tab w:val="clear" w:pos="567"/>
          <w:tab w:val="num" w:pos="1134"/>
        </w:tabs>
        <w:spacing w:line="240" w:lineRule="auto"/>
        <w:ind w:left="1134"/>
        <w:rPr>
          <w:sz w:val="24"/>
        </w:rPr>
      </w:pPr>
      <w:r>
        <w:rPr>
          <w:sz w:val="24"/>
        </w:rPr>
        <w:t>Pedagógiai feladatunk a tanulók teljes személyiségének fejlesztése, ismereteinek, képességeinek, készségeinek kialakítása</w:t>
      </w:r>
    </w:p>
    <w:p w14:paraId="16F44D21" w14:textId="77777777" w:rsidR="00FE6ECC" w:rsidRDefault="00FE6ECC" w:rsidP="00EB2C05">
      <w:pPr>
        <w:pStyle w:val="Szvegtrzs"/>
        <w:numPr>
          <w:ilvl w:val="0"/>
          <w:numId w:val="3"/>
        </w:numPr>
        <w:tabs>
          <w:tab w:val="clear" w:pos="360"/>
          <w:tab w:val="clear" w:pos="567"/>
          <w:tab w:val="num" w:pos="1134"/>
        </w:tabs>
        <w:spacing w:line="240" w:lineRule="auto"/>
        <w:ind w:left="1134"/>
        <w:rPr>
          <w:sz w:val="24"/>
        </w:rPr>
      </w:pPr>
      <w:r>
        <w:rPr>
          <w:sz w:val="24"/>
        </w:rPr>
        <w:t>A tanulók egyéni képességeit figyelembe vesszük</w:t>
      </w:r>
    </w:p>
    <w:p w14:paraId="353F97DF" w14:textId="77777777" w:rsidR="00FE6ECC" w:rsidRDefault="00FE6ECC" w:rsidP="00EB2C05">
      <w:pPr>
        <w:pStyle w:val="Szvegtrzs"/>
        <w:numPr>
          <w:ilvl w:val="0"/>
          <w:numId w:val="3"/>
        </w:numPr>
        <w:tabs>
          <w:tab w:val="clear" w:pos="360"/>
          <w:tab w:val="clear" w:pos="567"/>
          <w:tab w:val="num" w:pos="1134"/>
        </w:tabs>
        <w:spacing w:line="240" w:lineRule="auto"/>
        <w:ind w:left="1134"/>
        <w:rPr>
          <w:sz w:val="24"/>
        </w:rPr>
      </w:pPr>
      <w:r>
        <w:rPr>
          <w:sz w:val="24"/>
        </w:rPr>
        <w:t>Fontosnak tartjuk, hogy diákjaink elsajátítsák az egyéni tanulás módszereit</w:t>
      </w:r>
    </w:p>
    <w:p w14:paraId="63B21848" w14:textId="77777777" w:rsidR="00FE6ECC" w:rsidRDefault="00FE6ECC" w:rsidP="00EB2C05">
      <w:pPr>
        <w:pStyle w:val="Szvegtrzs"/>
        <w:numPr>
          <w:ilvl w:val="0"/>
          <w:numId w:val="3"/>
        </w:numPr>
        <w:tabs>
          <w:tab w:val="clear" w:pos="360"/>
          <w:tab w:val="clear" w:pos="567"/>
          <w:tab w:val="num" w:pos="1134"/>
        </w:tabs>
        <w:spacing w:line="240" w:lineRule="auto"/>
        <w:ind w:left="1134"/>
        <w:rPr>
          <w:sz w:val="24"/>
        </w:rPr>
      </w:pPr>
      <w:r>
        <w:rPr>
          <w:sz w:val="24"/>
        </w:rPr>
        <w:t>A mindennapi életben felhasználható képességek kialakítására törekszünk</w:t>
      </w:r>
    </w:p>
    <w:p w14:paraId="425A6CEE" w14:textId="77777777" w:rsidR="001D19CC" w:rsidRPr="001D19CC" w:rsidRDefault="00FE6ECC" w:rsidP="00EB2C05">
      <w:pPr>
        <w:pStyle w:val="Szvegtrzs"/>
        <w:numPr>
          <w:ilvl w:val="0"/>
          <w:numId w:val="3"/>
        </w:numPr>
        <w:tabs>
          <w:tab w:val="clear" w:pos="360"/>
          <w:tab w:val="clear" w:pos="567"/>
          <w:tab w:val="num" w:pos="1134"/>
        </w:tabs>
        <w:spacing w:line="240" w:lineRule="auto"/>
        <w:ind w:left="1134"/>
        <w:rPr>
          <w:sz w:val="24"/>
        </w:rPr>
      </w:pPr>
      <w:r>
        <w:rPr>
          <w:sz w:val="24"/>
        </w:rPr>
        <w:t>A munka és tanulás erkölcsi elismerésére, tiszteletben tartására nevelünk</w:t>
      </w:r>
    </w:p>
    <w:p w14:paraId="2211BA15" w14:textId="77777777" w:rsidR="001D19CC" w:rsidRDefault="00FE6ECC" w:rsidP="001D19CC">
      <w:pPr>
        <w:pStyle w:val="Cmsor3"/>
        <w:tabs>
          <w:tab w:val="clear" w:pos="567"/>
          <w:tab w:val="left" w:pos="1418"/>
        </w:tabs>
        <w:spacing w:before="120" w:after="120"/>
        <w:ind w:left="1418" w:hanging="567"/>
      </w:pPr>
      <w:bookmarkStart w:id="11" w:name="_Toc74549636"/>
      <w:bookmarkStart w:id="12" w:name="_Toc353354512"/>
      <w:bookmarkStart w:id="13" w:name="_Toc51076920"/>
      <w:r w:rsidRPr="001D19CC">
        <w:t>Nevelő-oktató munkánk céljai, feladatai, eszközei, eljárásai</w:t>
      </w:r>
      <w:bookmarkEnd w:id="11"/>
      <w:bookmarkEnd w:id="12"/>
      <w:bookmarkEnd w:id="13"/>
    </w:p>
    <w:p w14:paraId="1D1C8662" w14:textId="77777777" w:rsidR="00875E04" w:rsidRPr="00875E04" w:rsidRDefault="00032D50" w:rsidP="00B44A7E">
      <w:pPr>
        <w:pStyle w:val="Listaszerbekezds"/>
        <w:numPr>
          <w:ilvl w:val="0"/>
          <w:numId w:val="25"/>
        </w:numPr>
        <w:spacing w:line="276" w:lineRule="auto"/>
        <w:ind w:left="360" w:right="2"/>
        <w:contextualSpacing w:val="0"/>
        <w:jc w:val="both"/>
        <w:rPr>
          <w:sz w:val="24"/>
          <w:szCs w:val="24"/>
        </w:rPr>
      </w:pPr>
      <w:r w:rsidRPr="00032D50">
        <w:rPr>
          <w:sz w:val="24"/>
          <w:szCs w:val="24"/>
        </w:rPr>
        <w:t xml:space="preserve">Nevelő-oktató munkánk </w:t>
      </w:r>
      <w:r w:rsidR="00875E04" w:rsidRPr="00032D50">
        <w:rPr>
          <w:sz w:val="24"/>
          <w:szCs w:val="24"/>
        </w:rPr>
        <w:t>kiemelt</w:t>
      </w:r>
      <w:r w:rsidR="00875E04" w:rsidRPr="00875E04">
        <w:rPr>
          <w:sz w:val="24"/>
          <w:szCs w:val="24"/>
        </w:rPr>
        <w:t xml:space="preserve"> cél</w:t>
      </w:r>
      <w:r>
        <w:rPr>
          <w:sz w:val="24"/>
          <w:szCs w:val="24"/>
        </w:rPr>
        <w:t>jai</w:t>
      </w:r>
      <w:r w:rsidR="00875E04" w:rsidRPr="00875E04">
        <w:rPr>
          <w:sz w:val="24"/>
          <w:szCs w:val="24"/>
        </w:rPr>
        <w:t>:</w:t>
      </w:r>
    </w:p>
    <w:p w14:paraId="6A5C0D67"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a lemorzsolódás csökkentése (intézményre jellemző egyedi okok azonosítása)</w:t>
      </w:r>
    </w:p>
    <w:p w14:paraId="687B2446"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alakészségek fejlesztése</w:t>
      </w:r>
    </w:p>
    <w:p w14:paraId="572B74EF"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tanulói életpályaépítés</w:t>
      </w:r>
    </w:p>
    <w:p w14:paraId="3931D70E" w14:textId="77777777" w:rsidR="00875E04" w:rsidRPr="00875E04" w:rsidRDefault="00875E04" w:rsidP="00B44A7E">
      <w:pPr>
        <w:pStyle w:val="Listaszerbekezds"/>
        <w:numPr>
          <w:ilvl w:val="0"/>
          <w:numId w:val="24"/>
        </w:numPr>
        <w:spacing w:after="120" w:line="276" w:lineRule="auto"/>
        <w:ind w:left="709" w:right="2" w:hanging="283"/>
        <w:contextualSpacing w:val="0"/>
        <w:jc w:val="both"/>
        <w:rPr>
          <w:sz w:val="24"/>
          <w:szCs w:val="24"/>
        </w:rPr>
      </w:pPr>
      <w:r w:rsidRPr="00875E04">
        <w:rPr>
          <w:sz w:val="24"/>
          <w:szCs w:val="24"/>
        </w:rPr>
        <w:t xml:space="preserve">kompetenciafejlesztés (különösen a munkavállaláshoz szükséges </w:t>
      </w:r>
      <w:proofErr w:type="gramStart"/>
      <w:r w:rsidRPr="00875E04">
        <w:rPr>
          <w:sz w:val="24"/>
          <w:szCs w:val="24"/>
        </w:rPr>
        <w:t>kompetenciák</w:t>
      </w:r>
      <w:proofErr w:type="gramEnd"/>
      <w:r w:rsidRPr="00875E04">
        <w:rPr>
          <w:sz w:val="24"/>
          <w:szCs w:val="24"/>
        </w:rPr>
        <w:t>)</w:t>
      </w:r>
    </w:p>
    <w:p w14:paraId="481412F2" w14:textId="77777777" w:rsidR="00875E04" w:rsidRPr="00875E04" w:rsidRDefault="00032D50" w:rsidP="00B44A7E">
      <w:pPr>
        <w:pStyle w:val="Listaszerbekezds"/>
        <w:numPr>
          <w:ilvl w:val="0"/>
          <w:numId w:val="25"/>
        </w:numPr>
        <w:spacing w:line="276" w:lineRule="auto"/>
        <w:ind w:left="360" w:right="2"/>
        <w:contextualSpacing w:val="0"/>
        <w:jc w:val="both"/>
        <w:rPr>
          <w:sz w:val="24"/>
          <w:szCs w:val="24"/>
        </w:rPr>
      </w:pPr>
      <w:r w:rsidRPr="00032D50">
        <w:rPr>
          <w:sz w:val="24"/>
          <w:szCs w:val="24"/>
        </w:rPr>
        <w:t>Nevelő-oktató munkánk</w:t>
      </w:r>
      <w:r w:rsidRPr="001D19CC">
        <w:t xml:space="preserve"> </w:t>
      </w:r>
      <w:r w:rsidR="00875E04" w:rsidRPr="00875E04">
        <w:rPr>
          <w:sz w:val="24"/>
          <w:szCs w:val="24"/>
        </w:rPr>
        <w:t>kiemelt felada</w:t>
      </w:r>
      <w:r>
        <w:rPr>
          <w:sz w:val="24"/>
          <w:szCs w:val="24"/>
        </w:rPr>
        <w:t>tai</w:t>
      </w:r>
      <w:r w:rsidR="00875E04" w:rsidRPr="00875E04">
        <w:rPr>
          <w:sz w:val="24"/>
          <w:szCs w:val="24"/>
        </w:rPr>
        <w:t>:</w:t>
      </w:r>
    </w:p>
    <w:p w14:paraId="4527A61B"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felzárkóztatás</w:t>
      </w:r>
    </w:p>
    <w:p w14:paraId="1D1C2BA2"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egyéni fejlesztés</w:t>
      </w:r>
    </w:p>
    <w:p w14:paraId="5CC2A6D0" w14:textId="77777777" w:rsidR="00875E04" w:rsidRPr="00875E04" w:rsidRDefault="00875E04" w:rsidP="00B44A7E">
      <w:pPr>
        <w:pStyle w:val="Listaszerbekezds"/>
        <w:numPr>
          <w:ilvl w:val="0"/>
          <w:numId w:val="24"/>
        </w:numPr>
        <w:spacing w:after="120" w:line="276" w:lineRule="auto"/>
        <w:ind w:left="709" w:right="2" w:hanging="283"/>
        <w:contextualSpacing w:val="0"/>
        <w:jc w:val="both"/>
        <w:rPr>
          <w:sz w:val="24"/>
          <w:szCs w:val="24"/>
        </w:rPr>
      </w:pPr>
      <w:r w:rsidRPr="00875E04">
        <w:rPr>
          <w:sz w:val="24"/>
          <w:szCs w:val="24"/>
        </w:rPr>
        <w:t>intézményi folyamatok szabályozása</w:t>
      </w:r>
    </w:p>
    <w:p w14:paraId="328665E9" w14:textId="77777777" w:rsidR="00875E04" w:rsidRPr="00875E04" w:rsidRDefault="00032D50" w:rsidP="00B44A7E">
      <w:pPr>
        <w:pStyle w:val="Listaszerbekezds"/>
        <w:numPr>
          <w:ilvl w:val="0"/>
          <w:numId w:val="25"/>
        </w:numPr>
        <w:spacing w:line="276" w:lineRule="auto"/>
        <w:ind w:left="360" w:right="2"/>
        <w:contextualSpacing w:val="0"/>
        <w:jc w:val="both"/>
        <w:rPr>
          <w:sz w:val="24"/>
          <w:szCs w:val="24"/>
        </w:rPr>
      </w:pPr>
      <w:r w:rsidRPr="00032D50">
        <w:rPr>
          <w:sz w:val="24"/>
          <w:szCs w:val="24"/>
        </w:rPr>
        <w:t>Nevelő-oktató munkánk</w:t>
      </w:r>
      <w:r w:rsidRPr="001D19CC">
        <w:t xml:space="preserve"> </w:t>
      </w:r>
      <w:r>
        <w:rPr>
          <w:sz w:val="24"/>
          <w:szCs w:val="24"/>
        </w:rPr>
        <w:t>eszközei</w:t>
      </w:r>
    </w:p>
    <w:p w14:paraId="69006825"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differenciált tanulásszervezés – irányított csoportszervezés</w:t>
      </w:r>
    </w:p>
    <w:p w14:paraId="4FA83EBD"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projektmódszer alkalmazása</w:t>
      </w:r>
    </w:p>
    <w:p w14:paraId="047BB6B3"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élménypedagógia</w:t>
      </w:r>
    </w:p>
    <w:p w14:paraId="191CA2EF"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célirányos, tudatos mérések (tanulószervezeti működés logikája)</w:t>
      </w:r>
    </w:p>
    <w:p w14:paraId="7AA35D3F"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tanulási motiváció növelésének lehetséges módszerei például értékelési gyakorlat áttekintése</w:t>
      </w:r>
    </w:p>
    <w:p w14:paraId="683D4374"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rugalmas, egyéni tanulási utak kialakításának lehetőségei</w:t>
      </w:r>
    </w:p>
    <w:p w14:paraId="1151A5DD"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sikerélményt biztosító megoldások alkalmazása</w:t>
      </w:r>
    </w:p>
    <w:p w14:paraId="0454D845"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minimum-követelmények meghatározása</w:t>
      </w:r>
    </w:p>
    <w:p w14:paraId="45F97F65"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tanulási célok közös kitűzése</w:t>
      </w:r>
    </w:p>
    <w:p w14:paraId="0F99259A" w14:textId="77777777" w:rsidR="00875E04" w:rsidRPr="00875E04" w:rsidRDefault="00875E04" w:rsidP="00B44A7E">
      <w:pPr>
        <w:pStyle w:val="Listaszerbekezds"/>
        <w:numPr>
          <w:ilvl w:val="0"/>
          <w:numId w:val="24"/>
        </w:numPr>
        <w:spacing w:after="120" w:line="276" w:lineRule="auto"/>
        <w:ind w:left="709" w:right="2" w:hanging="283"/>
        <w:contextualSpacing w:val="0"/>
        <w:jc w:val="both"/>
        <w:rPr>
          <w:sz w:val="24"/>
          <w:szCs w:val="24"/>
        </w:rPr>
      </w:pPr>
      <w:r w:rsidRPr="00875E04">
        <w:rPr>
          <w:sz w:val="24"/>
          <w:szCs w:val="24"/>
        </w:rPr>
        <w:t>digitális tanulói eszközök használatának szabályozása</w:t>
      </w:r>
    </w:p>
    <w:p w14:paraId="01444B9B" w14:textId="77777777" w:rsidR="00875E04" w:rsidRPr="00875E04" w:rsidRDefault="00875E04" w:rsidP="00875E04"/>
    <w:p w14:paraId="341537CD" w14:textId="77777777" w:rsidR="00FE6ECC" w:rsidRPr="003034B6" w:rsidRDefault="00FE6ECC" w:rsidP="00FE6ECC">
      <w:pPr>
        <w:ind w:firstLine="708"/>
        <w:jc w:val="both"/>
        <w:rPr>
          <w:sz w:val="24"/>
          <w:szCs w:val="24"/>
        </w:rPr>
      </w:pPr>
      <w:r w:rsidRPr="003034B6">
        <w:rPr>
          <w:sz w:val="24"/>
          <w:szCs w:val="24"/>
        </w:rPr>
        <w:lastRenderedPageBreak/>
        <w:t xml:space="preserve">Az iskolába érkező, gyakran komoly </w:t>
      </w:r>
      <w:proofErr w:type="spellStart"/>
      <w:r w:rsidRPr="003034B6">
        <w:rPr>
          <w:sz w:val="24"/>
          <w:szCs w:val="24"/>
        </w:rPr>
        <w:t>tudásbeli</w:t>
      </w:r>
      <w:proofErr w:type="spellEnd"/>
      <w:r w:rsidRPr="003034B6">
        <w:rPr>
          <w:sz w:val="24"/>
          <w:szCs w:val="24"/>
        </w:rPr>
        <w:t xml:space="preserve"> és motivációs különbséggel rendelkező tanulók egyre változatosabb módjait igénylik az ismeretszerzésnek. Felgyorsult világunkban meg kell tanítanunk őket a körülmények változásaihoz való alkalmazkodásra, az egész életen át tartó tanulás képességének megszerzésére. Iskolánk a </w:t>
      </w:r>
      <w:proofErr w:type="gramStart"/>
      <w:r w:rsidRPr="003034B6">
        <w:rPr>
          <w:b/>
          <w:sz w:val="24"/>
          <w:szCs w:val="24"/>
        </w:rPr>
        <w:t>kompetencia</w:t>
      </w:r>
      <w:proofErr w:type="gramEnd"/>
      <w:r w:rsidRPr="003034B6">
        <w:rPr>
          <w:b/>
          <w:sz w:val="24"/>
          <w:szCs w:val="24"/>
        </w:rPr>
        <w:t xml:space="preserve"> alapú oktatás</w:t>
      </w:r>
      <w:r w:rsidRPr="003034B6">
        <w:rPr>
          <w:sz w:val="24"/>
          <w:szCs w:val="24"/>
        </w:rPr>
        <w:t xml:space="preserve"> </w:t>
      </w:r>
      <w:r w:rsidR="001F2276">
        <w:rPr>
          <w:sz w:val="24"/>
          <w:szCs w:val="24"/>
        </w:rPr>
        <w:t xml:space="preserve">és a </w:t>
      </w:r>
      <w:r w:rsidR="001F2276" w:rsidRPr="005315E1">
        <w:rPr>
          <w:b/>
          <w:sz w:val="24"/>
          <w:szCs w:val="24"/>
        </w:rPr>
        <w:t>projekt oktatás</w:t>
      </w:r>
      <w:r w:rsidR="001F2276">
        <w:rPr>
          <w:sz w:val="24"/>
          <w:szCs w:val="24"/>
        </w:rPr>
        <w:t xml:space="preserve"> </w:t>
      </w:r>
      <w:r w:rsidRPr="003034B6">
        <w:rPr>
          <w:sz w:val="24"/>
          <w:szCs w:val="24"/>
        </w:rPr>
        <w:t xml:space="preserve">változatos módszereinek alkalmazásával kíván az új kihívásokra válaszolni. A </w:t>
      </w:r>
      <w:r w:rsidRPr="003034B6">
        <w:rPr>
          <w:b/>
          <w:sz w:val="24"/>
          <w:szCs w:val="24"/>
        </w:rPr>
        <w:t>képességfejlesztő program</w:t>
      </w:r>
      <w:r w:rsidRPr="003034B6">
        <w:rPr>
          <w:sz w:val="24"/>
          <w:szCs w:val="24"/>
        </w:rPr>
        <w:t xml:space="preserve"> (11/1</w:t>
      </w:r>
      <w:r>
        <w:rPr>
          <w:sz w:val="24"/>
          <w:szCs w:val="24"/>
        </w:rPr>
        <w:t>994. (VI. 8.) MKM rendelet 39/G (</w:t>
      </w:r>
      <w:r>
        <w:rPr>
          <w:rFonts w:ascii="Helvetica" w:hAnsi="Helvetica"/>
        </w:rPr>
        <w:t>„A</w:t>
      </w:r>
      <w:r w:rsidRPr="00E45BEC">
        <w:rPr>
          <w:sz w:val="24"/>
          <w:szCs w:val="24"/>
        </w:rPr>
        <w:t xml:space="preserve"> képességfejlesztő, </w:t>
      </w:r>
      <w:proofErr w:type="gramStart"/>
      <w:r w:rsidRPr="00E45BEC">
        <w:rPr>
          <w:sz w:val="24"/>
          <w:szCs w:val="24"/>
        </w:rPr>
        <w:t>kompetencia</w:t>
      </w:r>
      <w:proofErr w:type="gramEnd"/>
      <w:r w:rsidRPr="00E45BEC">
        <w:rPr>
          <w:sz w:val="24"/>
          <w:szCs w:val="24"/>
        </w:rPr>
        <w:t xml:space="preserve"> alapú oktatás keretében az előírt tananyagot a műveltségi területeket követő szerkezetben közvetíti, építve a tanulók együttműködési készségére és akaratára, középpontba helyezve a tanulók tudásának, képességének, személyiségének fejlesztését”)</w:t>
      </w:r>
      <w:r w:rsidRPr="003034B6">
        <w:rPr>
          <w:sz w:val="24"/>
          <w:szCs w:val="24"/>
        </w:rPr>
        <w:t xml:space="preserve"> bevezetésével és felfutásával a hagyományos frontális osztálymunkát folyamatosan kiegészíti, egyes területeken felváltja a kompetencia alapú nevelési, oktatási módszertan. </w:t>
      </w:r>
    </w:p>
    <w:p w14:paraId="2D0A79AF" w14:textId="77777777" w:rsidR="00FE6ECC" w:rsidRPr="008955FA" w:rsidRDefault="00FE6ECC" w:rsidP="00FE6ECC">
      <w:pPr>
        <w:ind w:firstLine="708"/>
        <w:jc w:val="both"/>
        <w:rPr>
          <w:b/>
          <w:sz w:val="24"/>
          <w:szCs w:val="24"/>
        </w:rPr>
      </w:pPr>
      <w:bookmarkStart w:id="14" w:name="_Toc74549638"/>
      <w:r w:rsidRPr="008955FA">
        <w:rPr>
          <w:b/>
          <w:sz w:val="24"/>
          <w:szCs w:val="24"/>
        </w:rPr>
        <w:t>Erkölcsi értékrend kialakítása tanulóinkban</w:t>
      </w:r>
      <w:bookmarkEnd w:id="14"/>
    </w:p>
    <w:p w14:paraId="05EAF520"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Megismerjék, megtanulják az emberek közötti érintkezés, a kommunikáció helyes formáit, legyenek nyitottak az emberi kapcsolatokra</w:t>
      </w:r>
    </w:p>
    <w:p w14:paraId="21CA6D7C"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Alakuljon ki igényük az egészséges életmód iránt</w:t>
      </w:r>
    </w:p>
    <w:p w14:paraId="6DD6E741"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Legyenek képesek fegyelemre és önfegyelemre, ismerjék az egyetemes emberi jogokat és tudjanak vele élni</w:t>
      </w:r>
    </w:p>
    <w:p w14:paraId="68728975"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Példaértékű tanári magatartás álljon tanulóink előtt.</w:t>
      </w:r>
    </w:p>
    <w:p w14:paraId="0D1031D6"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Az osztályfőnöki tervezőmunka szolgálja az erkölcsi értékrend kialakítását és nevelését.</w:t>
      </w:r>
    </w:p>
    <w:p w14:paraId="41549A89" w14:textId="77777777" w:rsidR="00FE6ECC" w:rsidRPr="008955FA" w:rsidRDefault="00FE6ECC" w:rsidP="00FE6ECC">
      <w:pPr>
        <w:ind w:firstLine="708"/>
        <w:jc w:val="both"/>
        <w:rPr>
          <w:b/>
          <w:sz w:val="24"/>
          <w:szCs w:val="24"/>
        </w:rPr>
      </w:pPr>
      <w:bookmarkStart w:id="15" w:name="_Toc74549639"/>
      <w:r w:rsidRPr="008955FA">
        <w:rPr>
          <w:b/>
          <w:sz w:val="24"/>
          <w:szCs w:val="24"/>
        </w:rPr>
        <w:t>Nyitott tanulói személyiség fejlesztése</w:t>
      </w:r>
      <w:bookmarkEnd w:id="15"/>
    </w:p>
    <w:p w14:paraId="65B951A9"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Felelősségvállalásra, önállóságra, kitartásra nevelés</w:t>
      </w:r>
    </w:p>
    <w:p w14:paraId="117E9CB6"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 világ megismerésének igényére, önálló ismeretszerzésre törekvés</w:t>
      </w:r>
    </w:p>
    <w:p w14:paraId="414E9D34"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Értékelés és önértékelés képességének kialakítása</w:t>
      </w:r>
    </w:p>
    <w:p w14:paraId="7FF1985F"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 tanulók teljes személyiségének fejlesztése, ismereteinek, képességeinek, készségeinek kialakítása</w:t>
      </w:r>
    </w:p>
    <w:p w14:paraId="726F7576"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 tanulók egyéni képességeinek figyelembe vétele</w:t>
      </w:r>
    </w:p>
    <w:p w14:paraId="38FA20EF"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 mindennapi életben felhasználható képességek kialakítására törekszünk</w:t>
      </w:r>
    </w:p>
    <w:p w14:paraId="6ECE4E68"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 munka és tanulás erkölcsi elismerésére, tiszteletben tartására nevelünk</w:t>
      </w:r>
    </w:p>
    <w:p w14:paraId="7BA2E6F6" w14:textId="77777777" w:rsidR="00FE6ECC" w:rsidRPr="008955FA" w:rsidRDefault="00FE6ECC" w:rsidP="00FE6ECC">
      <w:pPr>
        <w:ind w:firstLine="708"/>
        <w:jc w:val="both"/>
        <w:rPr>
          <w:b/>
          <w:sz w:val="24"/>
          <w:szCs w:val="24"/>
        </w:rPr>
      </w:pPr>
      <w:bookmarkStart w:id="16" w:name="_Toc74549640"/>
      <w:r w:rsidRPr="008955FA">
        <w:rPr>
          <w:b/>
          <w:sz w:val="24"/>
          <w:szCs w:val="24"/>
        </w:rPr>
        <w:t xml:space="preserve">Motivációs rendszer kialakítása az </w:t>
      </w:r>
      <w:proofErr w:type="gramStart"/>
      <w:r w:rsidRPr="008955FA">
        <w:rPr>
          <w:b/>
          <w:sz w:val="24"/>
          <w:szCs w:val="24"/>
        </w:rPr>
        <w:t>aktív</w:t>
      </w:r>
      <w:proofErr w:type="gramEnd"/>
      <w:r w:rsidRPr="008955FA">
        <w:rPr>
          <w:b/>
          <w:sz w:val="24"/>
          <w:szCs w:val="24"/>
        </w:rPr>
        <w:t xml:space="preserve"> tanulás érdekében</w:t>
      </w:r>
      <w:bookmarkEnd w:id="16"/>
    </w:p>
    <w:p w14:paraId="33835CE2"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Egyénre szabott és önálló ismeretszerzési formák, és a tanulási módszerek megtanulása</w:t>
      </w:r>
    </w:p>
    <w:p w14:paraId="518F2B22"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 xml:space="preserve">A tehetségek felismerése és </w:t>
      </w:r>
      <w:proofErr w:type="spellStart"/>
      <w:r>
        <w:rPr>
          <w:sz w:val="24"/>
        </w:rPr>
        <w:t>továbbfejlődésének</w:t>
      </w:r>
      <w:proofErr w:type="spellEnd"/>
      <w:r>
        <w:rPr>
          <w:sz w:val="24"/>
        </w:rPr>
        <w:t xml:space="preserve"> biztosítása tanórákon, versenyeken</w:t>
      </w:r>
    </w:p>
    <w:p w14:paraId="7C7699CE"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Az eltérő képességű tanulóink részére fejlesztő programok kidolgozása</w:t>
      </w:r>
    </w:p>
    <w:p w14:paraId="6CF76799"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 kiemelkedő teljesítmények, szereplések értékelése, jutalmazása a tanulók előtt.</w:t>
      </w:r>
    </w:p>
    <w:p w14:paraId="6A4E4AD8" w14:textId="77777777" w:rsidR="00FE6ECC" w:rsidRPr="008955FA" w:rsidRDefault="00FE6ECC" w:rsidP="00FE6ECC">
      <w:pPr>
        <w:ind w:firstLine="708"/>
        <w:jc w:val="both"/>
        <w:rPr>
          <w:b/>
          <w:sz w:val="24"/>
          <w:szCs w:val="24"/>
        </w:rPr>
      </w:pPr>
      <w:bookmarkStart w:id="17" w:name="_Toc74549641"/>
      <w:r w:rsidRPr="008955FA">
        <w:rPr>
          <w:b/>
          <w:sz w:val="24"/>
          <w:szCs w:val="24"/>
        </w:rPr>
        <w:t>Hagyományok teremtése, az iskolához való kötődés erősítése</w:t>
      </w:r>
      <w:bookmarkEnd w:id="17"/>
    </w:p>
    <w:p w14:paraId="589A40D2"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Színvonalas, élményhatású iskolai ünnepségek bemutatók szervezése szabályzat alapján</w:t>
      </w:r>
    </w:p>
    <w:p w14:paraId="30B597E6"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 xml:space="preserve">Pályázatokon, versenyeken, való részvétel </w:t>
      </w:r>
    </w:p>
    <w:p w14:paraId="419123B4"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 DIK diákönkormányzattá válásának segítése</w:t>
      </w:r>
    </w:p>
    <w:p w14:paraId="78137F5D"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 xml:space="preserve">Szabadidős tevékenységek lehetőségeinek megteremtése (művészeti, </w:t>
      </w:r>
      <w:proofErr w:type="gramStart"/>
      <w:r>
        <w:rPr>
          <w:sz w:val="24"/>
        </w:rPr>
        <w:t>intellektuális</w:t>
      </w:r>
      <w:proofErr w:type="gramEnd"/>
      <w:r>
        <w:rPr>
          <w:sz w:val="24"/>
        </w:rPr>
        <w:t xml:space="preserve"> és sport)</w:t>
      </w:r>
    </w:p>
    <w:p w14:paraId="1F09FDDC"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Tanulmányi kirándulások szervezése (nyári tábor, erdei iskola, üzemlátogatás)</w:t>
      </w:r>
    </w:p>
    <w:p w14:paraId="5D5CAA20"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Közösségi kulturális élmények nyújtása (színház, múzeum, kiállítás, hangverseny, mozi)</w:t>
      </w:r>
    </w:p>
    <w:p w14:paraId="46F77939" w14:textId="77777777" w:rsidR="00FE6ECC" w:rsidRPr="008955FA" w:rsidRDefault="00FE6ECC" w:rsidP="00FE6ECC">
      <w:pPr>
        <w:ind w:firstLine="708"/>
        <w:jc w:val="both"/>
        <w:rPr>
          <w:b/>
          <w:sz w:val="24"/>
          <w:szCs w:val="24"/>
        </w:rPr>
      </w:pPr>
      <w:bookmarkStart w:id="18" w:name="_Toc74549642"/>
      <w:r w:rsidRPr="008955FA">
        <w:rPr>
          <w:b/>
          <w:sz w:val="24"/>
          <w:szCs w:val="24"/>
        </w:rPr>
        <w:t>Partnerkapcsolataink kialakítása, szabályozása</w:t>
      </w:r>
      <w:bookmarkEnd w:id="18"/>
    </w:p>
    <w:p w14:paraId="1EF25341"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 xml:space="preserve">A </w:t>
      </w:r>
      <w:r w:rsidRPr="00053497">
        <w:rPr>
          <w:sz w:val="24"/>
        </w:rPr>
        <w:t xml:space="preserve">minőségfejlesztési program szerint </w:t>
      </w:r>
      <w:r>
        <w:rPr>
          <w:sz w:val="24"/>
        </w:rPr>
        <w:t>a partnerközpontú működés megvalósítása</w:t>
      </w:r>
    </w:p>
    <w:p w14:paraId="5170AC65" w14:textId="77777777" w:rsidR="00FE6ECC" w:rsidRPr="008955FA" w:rsidRDefault="00FE6ECC" w:rsidP="00FE6ECC">
      <w:pPr>
        <w:ind w:firstLine="708"/>
        <w:jc w:val="both"/>
        <w:rPr>
          <w:b/>
          <w:sz w:val="24"/>
          <w:szCs w:val="24"/>
        </w:rPr>
      </w:pPr>
      <w:bookmarkStart w:id="19" w:name="_Toc74549643"/>
      <w:r w:rsidRPr="008955FA">
        <w:rPr>
          <w:b/>
          <w:sz w:val="24"/>
          <w:szCs w:val="24"/>
        </w:rPr>
        <w:lastRenderedPageBreak/>
        <w:t>Tanulóink eljuttatása sikeres továbbtanulásra, vizsgákra.</w:t>
      </w:r>
      <w:bookmarkEnd w:id="19"/>
    </w:p>
    <w:p w14:paraId="6A9278FA" w14:textId="77777777" w:rsidR="00FE6ECC" w:rsidRDefault="0082711B" w:rsidP="00EB2C05">
      <w:pPr>
        <w:pStyle w:val="Szvegtrzs"/>
        <w:numPr>
          <w:ilvl w:val="0"/>
          <w:numId w:val="4"/>
        </w:numPr>
        <w:tabs>
          <w:tab w:val="clear" w:pos="360"/>
          <w:tab w:val="clear" w:pos="567"/>
          <w:tab w:val="num" w:pos="1620"/>
        </w:tabs>
        <w:spacing w:line="240" w:lineRule="auto"/>
        <w:ind w:left="1620" w:hanging="540"/>
        <w:rPr>
          <w:sz w:val="24"/>
        </w:rPr>
      </w:pPr>
      <w:r>
        <w:rPr>
          <w:sz w:val="24"/>
        </w:rPr>
        <w:t>A képzés</w:t>
      </w:r>
      <w:r w:rsidR="00FE6ECC">
        <w:rPr>
          <w:sz w:val="24"/>
        </w:rPr>
        <w:t xml:space="preserve"> végén a tantárgyi követelmények szempontjából és a megfogalmazott emberi tulajdonságokban is érettek legyenek tanítványaink</w:t>
      </w:r>
    </w:p>
    <w:p w14:paraId="10380A4E"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Mérési, értékelési rendszer kidolgozása</w:t>
      </w:r>
    </w:p>
    <w:p w14:paraId="50F01300"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Felkészítés szakmai és közismereti versenyekre (OSZKT, OKTV, stb.)</w:t>
      </w:r>
    </w:p>
    <w:p w14:paraId="2515B77A"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Felkészítés vizsgákra (szakmai, érettségi, felvételi)</w:t>
      </w:r>
    </w:p>
    <w:p w14:paraId="4D2C79F1" w14:textId="77777777" w:rsidR="00FE6ECC" w:rsidRPr="008955FA" w:rsidRDefault="00FE6ECC" w:rsidP="00FE6ECC">
      <w:pPr>
        <w:ind w:firstLine="708"/>
        <w:jc w:val="both"/>
        <w:rPr>
          <w:b/>
          <w:sz w:val="24"/>
          <w:szCs w:val="24"/>
        </w:rPr>
      </w:pPr>
      <w:bookmarkStart w:id="20" w:name="_Toc74549644"/>
      <w:proofErr w:type="gramStart"/>
      <w:r w:rsidRPr="008955FA">
        <w:rPr>
          <w:b/>
          <w:sz w:val="24"/>
          <w:szCs w:val="24"/>
        </w:rPr>
        <w:t>Kvalifikált</w:t>
      </w:r>
      <w:proofErr w:type="gramEnd"/>
      <w:r w:rsidRPr="008955FA">
        <w:rPr>
          <w:b/>
          <w:sz w:val="24"/>
          <w:szCs w:val="24"/>
        </w:rPr>
        <w:t>, többszöri szakmaváltásra alkalmas szakemberek képzése</w:t>
      </w:r>
      <w:bookmarkEnd w:id="20"/>
    </w:p>
    <w:p w14:paraId="3E4EFC5A"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 társadalmi változásokból adódó vállalkozási ismeretek oktatása és elsajátítása</w:t>
      </w:r>
    </w:p>
    <w:p w14:paraId="7733CE73"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A számítógép használatának gyakorlati alkalmazása</w:t>
      </w:r>
    </w:p>
    <w:p w14:paraId="1984161A"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Pr>
          <w:sz w:val="24"/>
        </w:rPr>
        <w:t>Idegen nyelvek (angol – német) oktatása az európai elvárásoknak megfelelően</w:t>
      </w:r>
    </w:p>
    <w:p w14:paraId="7B50B4E4" w14:textId="77777777" w:rsidR="00FE6ECC" w:rsidRPr="008955FA" w:rsidRDefault="00FE6ECC" w:rsidP="00FE6ECC">
      <w:pPr>
        <w:ind w:firstLine="708"/>
        <w:jc w:val="both"/>
        <w:rPr>
          <w:b/>
          <w:sz w:val="24"/>
          <w:szCs w:val="24"/>
        </w:rPr>
      </w:pPr>
      <w:r w:rsidRPr="008955FA">
        <w:rPr>
          <w:b/>
          <w:sz w:val="24"/>
          <w:szCs w:val="24"/>
        </w:rPr>
        <w:t>Iskolánkban az alapképességek és készségek fejlesztése a következő területeken kerül előtérbe;</w:t>
      </w:r>
    </w:p>
    <w:p w14:paraId="623879AD"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szövegértés-szövegalkotás</w:t>
      </w:r>
    </w:p>
    <w:p w14:paraId="2BA0BC96"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matematikai-logika</w:t>
      </w:r>
    </w:p>
    <w:p w14:paraId="506F9F0F"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szociális, életviteli és környezeti</w:t>
      </w:r>
    </w:p>
    <w:p w14:paraId="6535D0BF"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idegen nyelvi</w:t>
      </w:r>
    </w:p>
    <w:p w14:paraId="5C962878"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 xml:space="preserve">IKT </w:t>
      </w:r>
      <w:proofErr w:type="gramStart"/>
      <w:r w:rsidRPr="003034B6">
        <w:rPr>
          <w:sz w:val="24"/>
        </w:rPr>
        <w:t>kompetencia</w:t>
      </w:r>
      <w:proofErr w:type="gramEnd"/>
      <w:r w:rsidRPr="003034B6">
        <w:rPr>
          <w:sz w:val="24"/>
        </w:rPr>
        <w:t xml:space="preserve"> területeken.</w:t>
      </w:r>
    </w:p>
    <w:p w14:paraId="079B71D1" w14:textId="77777777" w:rsidR="00FE6ECC" w:rsidRPr="008955FA" w:rsidRDefault="00FE6ECC" w:rsidP="00FE6ECC">
      <w:pPr>
        <w:ind w:firstLine="708"/>
        <w:jc w:val="both"/>
        <w:rPr>
          <w:b/>
          <w:sz w:val="24"/>
          <w:szCs w:val="24"/>
        </w:rPr>
      </w:pPr>
      <w:r w:rsidRPr="008955FA">
        <w:rPr>
          <w:b/>
          <w:sz w:val="24"/>
          <w:szCs w:val="24"/>
        </w:rPr>
        <w:t>Alkalmazható módszerek és eszközök:</w:t>
      </w:r>
    </w:p>
    <w:p w14:paraId="716A19D1"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differenciálás – egyéni képességek szerint</w:t>
      </w:r>
    </w:p>
    <w:p w14:paraId="0E6D5E4A"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rendszeresség</w:t>
      </w:r>
    </w:p>
    <w:p w14:paraId="14C6FE00"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csoportmunka (csoportképzés: kijelölés, szabad választás, sorsolás, játék)</w:t>
      </w:r>
    </w:p>
    <w:p w14:paraId="310AF38F"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kooperatív tanulás (térbeli elrendezés)</w:t>
      </w:r>
    </w:p>
    <w:p w14:paraId="0C2E7936"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projektmunka</w:t>
      </w:r>
    </w:p>
    <w:p w14:paraId="6DECD24C"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páros munka</w:t>
      </w:r>
    </w:p>
    <w:p w14:paraId="314CAAF7"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tanulási folyamat irányítása</w:t>
      </w:r>
    </w:p>
    <w:p w14:paraId="65479B39"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tevékenykedtetés</w:t>
      </w:r>
    </w:p>
    <w:p w14:paraId="071ABD37"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differenciált értékelés (minősítő és fejlesztő értékelés, árnyalt értékelés)</w:t>
      </w:r>
    </w:p>
    <w:p w14:paraId="27D9A2DA"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saját tanulási folyamat és tevékenység</w:t>
      </w:r>
    </w:p>
    <w:p w14:paraId="63493DB0"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proofErr w:type="gramStart"/>
      <w:r w:rsidRPr="003034B6">
        <w:rPr>
          <w:sz w:val="24"/>
        </w:rPr>
        <w:t>konfliktus</w:t>
      </w:r>
      <w:proofErr w:type="gramEnd"/>
      <w:r w:rsidRPr="003034B6">
        <w:rPr>
          <w:sz w:val="24"/>
        </w:rPr>
        <w:t>-kezelés</w:t>
      </w:r>
    </w:p>
    <w:p w14:paraId="0BD0877F"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tanulói megismerés (motiváció, attitűd)</w:t>
      </w:r>
    </w:p>
    <w:p w14:paraId="59EABE98"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drámapedagógia-szerepjáték</w:t>
      </w:r>
    </w:p>
    <w:p w14:paraId="1D9EB48C"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proofErr w:type="gramStart"/>
      <w:r w:rsidRPr="003034B6">
        <w:rPr>
          <w:sz w:val="24"/>
        </w:rPr>
        <w:t>szituációs</w:t>
      </w:r>
      <w:proofErr w:type="gramEnd"/>
      <w:r w:rsidRPr="003034B6">
        <w:rPr>
          <w:sz w:val="24"/>
        </w:rPr>
        <w:t xml:space="preserve"> játékok</w:t>
      </w:r>
    </w:p>
    <w:p w14:paraId="6C8124D7"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gondolkodás és cselekvés egymásra építése</w:t>
      </w:r>
    </w:p>
    <w:p w14:paraId="316F3EF9"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felfedeztető tanítás-tanulás</w:t>
      </w:r>
    </w:p>
    <w:p w14:paraId="13CF9B78"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proofErr w:type="gramStart"/>
      <w:r w:rsidRPr="003034B6">
        <w:rPr>
          <w:sz w:val="24"/>
        </w:rPr>
        <w:t>probléma</w:t>
      </w:r>
      <w:proofErr w:type="gramEnd"/>
      <w:r w:rsidRPr="003034B6">
        <w:rPr>
          <w:sz w:val="24"/>
        </w:rPr>
        <w:t>központú tanítás</w:t>
      </w:r>
    </w:p>
    <w:p w14:paraId="1E8C093C"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vita</w:t>
      </w:r>
    </w:p>
    <w:p w14:paraId="7D4B16F0"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interjú</w:t>
      </w:r>
    </w:p>
    <w:p w14:paraId="44BBF4B7"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magyarázat, szemléltetés, megbeszélés, versenyek</w:t>
      </w:r>
    </w:p>
    <w:p w14:paraId="79A7F050"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B363F1">
        <w:rPr>
          <w:sz w:val="24"/>
        </w:rPr>
        <w:t>három hetet meghaladó projekt megtervezés</w:t>
      </w:r>
    </w:p>
    <w:p w14:paraId="3ABB131E"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B363F1">
        <w:rPr>
          <w:sz w:val="24"/>
        </w:rPr>
        <w:t>témahét megtervezése</w:t>
      </w:r>
    </w:p>
    <w:p w14:paraId="35D928A9" w14:textId="77777777" w:rsidR="00FE6ECC" w:rsidRPr="008955FA"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8955FA">
        <w:rPr>
          <w:sz w:val="24"/>
        </w:rPr>
        <w:t>moduláris oktatási programok megtervezése</w:t>
      </w:r>
    </w:p>
    <w:p w14:paraId="66F9AF2A" w14:textId="77777777" w:rsidR="00FE6ECC" w:rsidRPr="008955FA"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8955FA">
        <w:rPr>
          <w:sz w:val="24"/>
        </w:rPr>
        <w:t>önálló intézményi innováció</w:t>
      </w:r>
    </w:p>
    <w:p w14:paraId="13C1BAF2"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önértékelés</w:t>
      </w:r>
    </w:p>
    <w:p w14:paraId="0A2DA3D8" w14:textId="77777777" w:rsidR="00FE6ECC" w:rsidRPr="008955FA"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8955FA">
        <w:rPr>
          <w:sz w:val="24"/>
        </w:rPr>
        <w:t>műveltségterület tantárgyi bontás nélküli tervezése</w:t>
      </w:r>
    </w:p>
    <w:p w14:paraId="13F3455A" w14:textId="77777777" w:rsidR="00FE6ECC" w:rsidRPr="008955FA"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8955FA">
        <w:rPr>
          <w:sz w:val="24"/>
        </w:rPr>
        <w:t>az SNI-s tanulók esetében: sérülés specifikus fejlesztés, egyéni haladás</w:t>
      </w:r>
    </w:p>
    <w:p w14:paraId="76B843CA" w14:textId="77777777" w:rsidR="00FE6ECC" w:rsidRPr="008955FA" w:rsidRDefault="00FE6ECC" w:rsidP="00FE6ECC">
      <w:pPr>
        <w:ind w:firstLine="708"/>
        <w:jc w:val="both"/>
        <w:rPr>
          <w:b/>
          <w:sz w:val="24"/>
          <w:szCs w:val="24"/>
        </w:rPr>
      </w:pPr>
      <w:r w:rsidRPr="008955FA">
        <w:rPr>
          <w:b/>
          <w:sz w:val="24"/>
          <w:szCs w:val="24"/>
        </w:rPr>
        <w:t xml:space="preserve">Fejlesztendő képességek, készségek: </w:t>
      </w:r>
    </w:p>
    <w:p w14:paraId="160DA222"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együttműködési készség, munkamegosztás</w:t>
      </w:r>
    </w:p>
    <w:p w14:paraId="2411AEAC"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 xml:space="preserve">partneri viszony elfogadása, </w:t>
      </w:r>
    </w:p>
    <w:p w14:paraId="5566B86D"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proofErr w:type="gramStart"/>
      <w:r w:rsidRPr="003034B6">
        <w:rPr>
          <w:sz w:val="24"/>
        </w:rPr>
        <w:t>tolerancia</w:t>
      </w:r>
      <w:proofErr w:type="gramEnd"/>
    </w:p>
    <w:p w14:paraId="60BE136C"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proofErr w:type="gramStart"/>
      <w:r w:rsidRPr="003034B6">
        <w:rPr>
          <w:sz w:val="24"/>
        </w:rPr>
        <w:lastRenderedPageBreak/>
        <w:t>konszenzus</w:t>
      </w:r>
      <w:proofErr w:type="gramEnd"/>
      <w:r w:rsidRPr="003034B6">
        <w:rPr>
          <w:sz w:val="24"/>
        </w:rPr>
        <w:t>-készség</w:t>
      </w:r>
    </w:p>
    <w:p w14:paraId="76FC10AA"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proofErr w:type="gramStart"/>
      <w:r w:rsidRPr="003034B6">
        <w:rPr>
          <w:sz w:val="24"/>
        </w:rPr>
        <w:t>empátia</w:t>
      </w:r>
      <w:proofErr w:type="gramEnd"/>
    </w:p>
    <w:p w14:paraId="3F184251"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érzelmi intelligencia</w:t>
      </w:r>
    </w:p>
    <w:p w14:paraId="20B5014F"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proofErr w:type="gramStart"/>
      <w:r w:rsidRPr="003034B6">
        <w:rPr>
          <w:sz w:val="24"/>
        </w:rPr>
        <w:t>etikai</w:t>
      </w:r>
      <w:proofErr w:type="gramEnd"/>
      <w:r w:rsidRPr="003034B6">
        <w:rPr>
          <w:sz w:val="24"/>
        </w:rPr>
        <w:t xml:space="preserve"> érzék</w:t>
      </w:r>
    </w:p>
    <w:p w14:paraId="5AFFEC0B"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logikai gondolkodás</w:t>
      </w:r>
    </w:p>
    <w:p w14:paraId="270F529D"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képzelőerő</w:t>
      </w:r>
    </w:p>
    <w:p w14:paraId="11E12B1A"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írásbeli és szóbeli kommunikációs készség</w:t>
      </w:r>
    </w:p>
    <w:p w14:paraId="063F44AA"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kreativitás</w:t>
      </w:r>
    </w:p>
    <w:p w14:paraId="4439D46C"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motiváció</w:t>
      </w:r>
    </w:p>
    <w:p w14:paraId="79970295"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kockázatvállalás, feladatvállalás</w:t>
      </w:r>
    </w:p>
    <w:p w14:paraId="314AF5AE"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vitakészség</w:t>
      </w:r>
    </w:p>
    <w:p w14:paraId="23BFEF40" w14:textId="77777777" w:rsidR="00FE6ECC"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3034B6">
        <w:rPr>
          <w:sz w:val="24"/>
        </w:rPr>
        <w:t>közösségépítés</w:t>
      </w:r>
    </w:p>
    <w:p w14:paraId="154A3854" w14:textId="77777777" w:rsidR="00FE6ECC" w:rsidRPr="003034B6" w:rsidRDefault="00FE6ECC" w:rsidP="00EB2C05">
      <w:pPr>
        <w:pStyle w:val="Szvegtrzs"/>
        <w:numPr>
          <w:ilvl w:val="0"/>
          <w:numId w:val="4"/>
        </w:numPr>
        <w:tabs>
          <w:tab w:val="clear" w:pos="360"/>
          <w:tab w:val="clear" w:pos="567"/>
          <w:tab w:val="num" w:pos="1620"/>
        </w:tabs>
        <w:spacing w:line="240" w:lineRule="auto"/>
        <w:ind w:left="1620" w:hanging="540"/>
        <w:rPr>
          <w:sz w:val="24"/>
        </w:rPr>
      </w:pPr>
      <w:r w:rsidRPr="00B363F1">
        <w:rPr>
          <w:sz w:val="24"/>
        </w:rPr>
        <w:t xml:space="preserve">digitális írástudás </w:t>
      </w:r>
      <w:r>
        <w:rPr>
          <w:sz w:val="24"/>
        </w:rPr>
        <w:t>fejlesztése</w:t>
      </w:r>
    </w:p>
    <w:p w14:paraId="5B5FAC55" w14:textId="77777777" w:rsidR="00FE6ECC" w:rsidRDefault="00FE6ECC" w:rsidP="00FE6ECC">
      <w:pPr>
        <w:pStyle w:val="Szvegtrzs"/>
        <w:spacing w:line="240" w:lineRule="auto"/>
        <w:rPr>
          <w:b/>
          <w:sz w:val="24"/>
        </w:rPr>
      </w:pPr>
    </w:p>
    <w:p w14:paraId="00630D1A" w14:textId="77777777" w:rsidR="00FE6ECC" w:rsidRDefault="00FE6ECC" w:rsidP="00FE6ECC">
      <w:pPr>
        <w:pStyle w:val="Szvegtrzs"/>
        <w:spacing w:line="240" w:lineRule="auto"/>
        <w:rPr>
          <w:b/>
          <w:bCs/>
          <w:sz w:val="24"/>
        </w:rPr>
      </w:pPr>
      <w:r w:rsidRPr="00D275F7">
        <w:rPr>
          <w:b/>
          <w:sz w:val="24"/>
        </w:rPr>
        <w:t>GINOP-6.2.3-17-2017-00041 azonosítószámú</w:t>
      </w:r>
      <w:r w:rsidRPr="00D275F7">
        <w:rPr>
          <w:sz w:val="24"/>
        </w:rPr>
        <w:t xml:space="preserve"> </w:t>
      </w:r>
      <w:r w:rsidRPr="00D275F7">
        <w:rPr>
          <w:b/>
          <w:bCs/>
          <w:sz w:val="24"/>
        </w:rPr>
        <w:t>projekt keretén belül megvalósításra tervezett fejlesztések</w:t>
      </w:r>
    </w:p>
    <w:p w14:paraId="72FA5836" w14:textId="77777777" w:rsidR="00FE6ECC" w:rsidRPr="00D275F7" w:rsidRDefault="00FE6ECC" w:rsidP="00FE6ECC">
      <w:pPr>
        <w:pStyle w:val="Szvegtrzs"/>
        <w:spacing w:line="240" w:lineRule="auto"/>
        <w:rPr>
          <w:sz w:val="24"/>
        </w:rPr>
      </w:pPr>
      <w:r w:rsidRPr="00D275F7">
        <w:rPr>
          <w:sz w:val="24"/>
        </w:rPr>
        <w:t>A GINOP-6.2.3-17-2017-00041 azonosító számú, „</w:t>
      </w:r>
      <w:proofErr w:type="gramStart"/>
      <w:r w:rsidRPr="00D275F7">
        <w:rPr>
          <w:sz w:val="24"/>
        </w:rPr>
        <w:t>A</w:t>
      </w:r>
      <w:proofErr w:type="gramEnd"/>
      <w:r w:rsidRPr="00D275F7">
        <w:rPr>
          <w:sz w:val="24"/>
        </w:rPr>
        <w:t xml:space="preserve"> szakképzési intézményrendszer átfogó fejlesztése” megnevezésű pályázat keretén belül a megvalósítás és fenntartás időszakában a projektbe bevont tanulócsoport</w:t>
      </w:r>
      <w:r>
        <w:rPr>
          <w:sz w:val="24"/>
        </w:rPr>
        <w:t xml:space="preserve"> </w:t>
      </w:r>
      <w:r w:rsidRPr="00D275F7">
        <w:rPr>
          <w:sz w:val="24"/>
        </w:rPr>
        <w:t>(ok) vonatkozásában (lehetőség szerint kiterjesztve a tagintézmény további tanulócsoportjaira) a következő fejlesztések valósulnak meg:</w:t>
      </w:r>
    </w:p>
    <w:p w14:paraId="0917118C" w14:textId="77777777" w:rsidR="00FE6ECC" w:rsidRPr="00D275F7" w:rsidRDefault="00FE6ECC" w:rsidP="00EB2C05">
      <w:pPr>
        <w:pStyle w:val="Szvegtrzs"/>
        <w:numPr>
          <w:ilvl w:val="0"/>
          <w:numId w:val="6"/>
        </w:numPr>
        <w:spacing w:line="240" w:lineRule="auto"/>
        <w:ind w:left="1134" w:hanging="567"/>
        <w:rPr>
          <w:sz w:val="24"/>
        </w:rPr>
      </w:pPr>
      <w:r w:rsidRPr="00D275F7">
        <w:rPr>
          <w:sz w:val="24"/>
        </w:rPr>
        <w:t>a 9. évfolyam elején, a tanév első hetét az általános iskolából a középiskolába történő átmenetet segítő átvezető hét programja szerint valósítjuk meg, tematikus napok (önismereti nap, az iskola napja, a szakma napja és a város napja) szervezésével;  </w:t>
      </w:r>
    </w:p>
    <w:p w14:paraId="5508E85F" w14:textId="77777777" w:rsidR="00FE6ECC" w:rsidRPr="00D275F7" w:rsidRDefault="00FE6ECC" w:rsidP="00EB2C05">
      <w:pPr>
        <w:pStyle w:val="Szvegtrzs"/>
        <w:numPr>
          <w:ilvl w:val="0"/>
          <w:numId w:val="6"/>
        </w:numPr>
        <w:spacing w:line="240" w:lineRule="auto"/>
        <w:ind w:left="1134" w:hanging="567"/>
        <w:rPr>
          <w:sz w:val="24"/>
        </w:rPr>
      </w:pPr>
      <w:r w:rsidRPr="00D275F7">
        <w:rPr>
          <w:sz w:val="24"/>
        </w:rPr>
        <w:t>bevezetjük a Digitális Közösségi Alkotóműhely tehetséggondozási, pályaorientációs és pályaszocializációs célú alkalmazását;  </w:t>
      </w:r>
    </w:p>
    <w:p w14:paraId="51C76D69" w14:textId="77777777" w:rsidR="00FE6ECC" w:rsidRPr="00D275F7" w:rsidRDefault="00FE6ECC" w:rsidP="00EB2C05">
      <w:pPr>
        <w:pStyle w:val="Szvegtrzs"/>
        <w:numPr>
          <w:ilvl w:val="0"/>
          <w:numId w:val="6"/>
        </w:numPr>
        <w:spacing w:line="240" w:lineRule="auto"/>
        <w:ind w:left="1134" w:hanging="567"/>
        <w:rPr>
          <w:sz w:val="24"/>
        </w:rPr>
      </w:pPr>
      <w:r w:rsidRPr="00D275F7">
        <w:rPr>
          <w:sz w:val="24"/>
        </w:rPr>
        <w:t>tagintézményi szintű bemeneti mérést alkalmazunk az egyéni szintű fejlesztési területek meghatározására;  </w:t>
      </w:r>
    </w:p>
    <w:p w14:paraId="6ABD3A5F" w14:textId="77777777" w:rsidR="00FE6ECC" w:rsidRPr="00D275F7" w:rsidRDefault="00FE6ECC" w:rsidP="00EB2C05">
      <w:pPr>
        <w:pStyle w:val="Szvegtrzs"/>
        <w:numPr>
          <w:ilvl w:val="0"/>
          <w:numId w:val="6"/>
        </w:numPr>
        <w:spacing w:line="240" w:lineRule="auto"/>
        <w:ind w:left="1134" w:hanging="567"/>
        <w:rPr>
          <w:sz w:val="24"/>
        </w:rPr>
      </w:pPr>
      <w:r w:rsidRPr="00D275F7">
        <w:rPr>
          <w:sz w:val="24"/>
        </w:rPr>
        <w:t xml:space="preserve">tagintézményi szintű tanév végi </w:t>
      </w:r>
      <w:proofErr w:type="gramStart"/>
      <w:r w:rsidRPr="00D275F7">
        <w:rPr>
          <w:sz w:val="24"/>
        </w:rPr>
        <w:t>kontroll</w:t>
      </w:r>
      <w:proofErr w:type="gramEnd"/>
      <w:r w:rsidRPr="00D275F7">
        <w:rPr>
          <w:sz w:val="24"/>
        </w:rPr>
        <w:t>mérést alkalmazunk a következő tanévre vonatkozó fejlesztési keretek meghatározására;  </w:t>
      </w:r>
    </w:p>
    <w:p w14:paraId="7875378F" w14:textId="77777777" w:rsidR="00FE6ECC" w:rsidRPr="00D275F7" w:rsidRDefault="00FE6ECC" w:rsidP="00EB2C05">
      <w:pPr>
        <w:pStyle w:val="Szvegtrzs"/>
        <w:numPr>
          <w:ilvl w:val="0"/>
          <w:numId w:val="6"/>
        </w:numPr>
        <w:spacing w:line="240" w:lineRule="auto"/>
        <w:ind w:left="1134" w:hanging="567"/>
        <w:rPr>
          <w:sz w:val="24"/>
        </w:rPr>
      </w:pPr>
      <w:r w:rsidRPr="00D275F7">
        <w:rPr>
          <w:sz w:val="24"/>
        </w:rPr>
        <w:t>tanévi rendszerességgel mérjük partnereink elégedettségét nevelő-oktató tevékenységünk fejlesztésének céljából történő felhasználásra;  </w:t>
      </w:r>
    </w:p>
    <w:p w14:paraId="43E15C1D" w14:textId="77777777" w:rsidR="00FE6ECC" w:rsidRPr="00D275F7" w:rsidRDefault="00FE6ECC" w:rsidP="00EB2C05">
      <w:pPr>
        <w:pStyle w:val="Szvegtrzs"/>
        <w:numPr>
          <w:ilvl w:val="0"/>
          <w:numId w:val="6"/>
        </w:numPr>
        <w:spacing w:line="240" w:lineRule="auto"/>
        <w:ind w:left="1134" w:hanging="567"/>
        <w:rPr>
          <w:sz w:val="24"/>
        </w:rPr>
      </w:pPr>
      <w:r w:rsidRPr="00D275F7">
        <w:rPr>
          <w:sz w:val="24"/>
        </w:rPr>
        <w:t>műhelymunka formájában folyamatosan feldolgozzuk a tananyagfejlesztés terén elért legkülönbözőbb innovatív tanulásszervezési, tanulásmódszertani eljárásokat;</w:t>
      </w:r>
    </w:p>
    <w:p w14:paraId="3797A56B" w14:textId="77777777" w:rsidR="00FE6ECC" w:rsidRPr="00D275F7" w:rsidRDefault="00FE6ECC" w:rsidP="00EB2C05">
      <w:pPr>
        <w:pStyle w:val="Szvegtrzs"/>
        <w:numPr>
          <w:ilvl w:val="0"/>
          <w:numId w:val="6"/>
        </w:numPr>
        <w:spacing w:line="240" w:lineRule="auto"/>
        <w:ind w:left="1134" w:hanging="567"/>
        <w:rPr>
          <w:sz w:val="24"/>
        </w:rPr>
      </w:pPr>
      <w:r w:rsidRPr="00D275F7">
        <w:rPr>
          <w:sz w:val="24"/>
        </w:rPr>
        <w:t>a második esély program céljából létrehozott tagintézményi szintű adatbázist működtetünk;</w:t>
      </w:r>
    </w:p>
    <w:p w14:paraId="4FB1CE64" w14:textId="77777777" w:rsidR="00FE6ECC" w:rsidRPr="00D275F7" w:rsidRDefault="00FE6ECC" w:rsidP="00EB2C05">
      <w:pPr>
        <w:pStyle w:val="Szvegtrzs"/>
        <w:numPr>
          <w:ilvl w:val="0"/>
          <w:numId w:val="6"/>
        </w:numPr>
        <w:spacing w:line="240" w:lineRule="auto"/>
        <w:ind w:left="1134" w:hanging="567"/>
        <w:rPr>
          <w:sz w:val="24"/>
        </w:rPr>
      </w:pPr>
      <w:r w:rsidRPr="00D275F7">
        <w:rPr>
          <w:sz w:val="24"/>
        </w:rPr>
        <w:t>az életpályakövetés céljából létrehozott tagintézményi szintű adatbázist működtetünk;</w:t>
      </w:r>
    </w:p>
    <w:p w14:paraId="7347A7F8" w14:textId="77777777" w:rsidR="00FE6ECC" w:rsidRPr="00D275F7" w:rsidRDefault="00FE6ECC" w:rsidP="00EB2C05">
      <w:pPr>
        <w:pStyle w:val="Szvegtrzs"/>
        <w:numPr>
          <w:ilvl w:val="0"/>
          <w:numId w:val="6"/>
        </w:numPr>
        <w:spacing w:line="240" w:lineRule="auto"/>
        <w:ind w:left="1134" w:hanging="567"/>
        <w:rPr>
          <w:sz w:val="24"/>
        </w:rPr>
      </w:pPr>
      <w:r w:rsidRPr="00D275F7">
        <w:rPr>
          <w:sz w:val="24"/>
        </w:rPr>
        <w:t>tagintézményi szinten folyamatosan fejlesztjük, bővítjük a bemeneti mérés, illetve a kompetenciafejlesztés feladatbankját."</w:t>
      </w:r>
    </w:p>
    <w:p w14:paraId="1F03C68A" w14:textId="77777777" w:rsidR="00FE6ECC" w:rsidRPr="001D19CC" w:rsidRDefault="00FE6ECC" w:rsidP="001D19CC">
      <w:pPr>
        <w:rPr>
          <w:sz w:val="24"/>
          <w:szCs w:val="24"/>
        </w:rPr>
      </w:pPr>
    </w:p>
    <w:p w14:paraId="6EE44FE8" w14:textId="77777777" w:rsidR="00875E04" w:rsidRPr="00875E04" w:rsidRDefault="001D19CC" w:rsidP="00875E04">
      <w:pPr>
        <w:pStyle w:val="Cmsor2"/>
        <w:tabs>
          <w:tab w:val="left" w:pos="567"/>
        </w:tabs>
        <w:spacing w:before="120" w:after="120" w:line="240" w:lineRule="auto"/>
        <w:ind w:left="567" w:hanging="425"/>
      </w:pPr>
      <w:bookmarkStart w:id="21" w:name="_Toc51076921"/>
      <w:r>
        <w:t>A</w:t>
      </w:r>
      <w:r w:rsidR="007F5DB3" w:rsidRPr="001D19CC">
        <w:t xml:space="preserve"> személyiségfejlesztéssel kapcsolatos pedagógiai feladatok</w:t>
      </w:r>
      <w:bookmarkEnd w:id="21"/>
    </w:p>
    <w:p w14:paraId="47DA64D4" w14:textId="77777777" w:rsidR="00FE6ECC" w:rsidRDefault="00FE6ECC" w:rsidP="00FE6ECC">
      <w:pPr>
        <w:tabs>
          <w:tab w:val="left" w:pos="567"/>
        </w:tabs>
        <w:jc w:val="both"/>
        <w:rPr>
          <w:sz w:val="24"/>
        </w:rPr>
      </w:pPr>
      <w:r>
        <w:rPr>
          <w:sz w:val="24"/>
        </w:rPr>
        <w:t>Olyan személyiség kialakítására törekszünk, akiben megtalálhatók a következő jellemzők:</w:t>
      </w:r>
    </w:p>
    <w:p w14:paraId="205AE213"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Fegyelmezett és kötelességtudó,</w:t>
      </w:r>
    </w:p>
    <w:p w14:paraId="599FAA33"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Nyitott a technikai és társadalmi fejlődés iránt,</w:t>
      </w:r>
    </w:p>
    <w:p w14:paraId="5D514250"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El tud igazodni szűkebb és tágabb környezetében, képes </w:t>
      </w:r>
      <w:proofErr w:type="gramStart"/>
      <w:r>
        <w:rPr>
          <w:sz w:val="24"/>
        </w:rPr>
        <w:t>konfliktusokat</w:t>
      </w:r>
      <w:proofErr w:type="gramEnd"/>
      <w:r>
        <w:rPr>
          <w:sz w:val="24"/>
        </w:rPr>
        <w:t xml:space="preserve"> kezelni,</w:t>
      </w:r>
    </w:p>
    <w:p w14:paraId="1169E476"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Magatartásában erkölcsös, becsüli a tudást, </w:t>
      </w:r>
      <w:proofErr w:type="gramStart"/>
      <w:r>
        <w:rPr>
          <w:sz w:val="24"/>
        </w:rPr>
        <w:t>aktívan</w:t>
      </w:r>
      <w:proofErr w:type="gramEnd"/>
      <w:r>
        <w:rPr>
          <w:sz w:val="24"/>
        </w:rPr>
        <w:t xml:space="preserve"> részt vesz a tanulásban,</w:t>
      </w:r>
    </w:p>
    <w:p w14:paraId="266E3DD6"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Képes önmagát tovább</w:t>
      </w:r>
      <w:r w:rsidR="005315E1">
        <w:rPr>
          <w:sz w:val="24"/>
        </w:rPr>
        <w:t xml:space="preserve"> </w:t>
      </w:r>
      <w:r>
        <w:rPr>
          <w:sz w:val="24"/>
        </w:rPr>
        <w:t>fejleszteni, önállóan ismereteket szerezni és feldolgozni,</w:t>
      </w:r>
    </w:p>
    <w:p w14:paraId="6E4712B5"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lastRenderedPageBreak/>
        <w:t xml:space="preserve">Figyelembe veszi a társadalom elfogadott normáit, aszerint él, </w:t>
      </w:r>
      <w:proofErr w:type="gramStart"/>
      <w:r>
        <w:rPr>
          <w:sz w:val="24"/>
        </w:rPr>
        <w:t>cselekszik</w:t>
      </w:r>
      <w:proofErr w:type="gramEnd"/>
      <w:r>
        <w:rPr>
          <w:sz w:val="24"/>
        </w:rPr>
        <w:t xml:space="preserve"> és erre ösztönöz másokat,</w:t>
      </w:r>
    </w:p>
    <w:p w14:paraId="37A58D09"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Óvja az emberi alkotásokat, védi a természetet és környezetet,</w:t>
      </w:r>
    </w:p>
    <w:p w14:paraId="65205FAB"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Beszéde kulturált, társaival együttműködik, be tud illeszkedni a közösségbe,</w:t>
      </w:r>
    </w:p>
    <w:p w14:paraId="26031550"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Szellemileg és testileg egészséges, edzett egészséges életmódot folytat,</w:t>
      </w:r>
    </w:p>
    <w:p w14:paraId="5F557102"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Küllemében tiszta, ápolt és gondozott.</w:t>
      </w:r>
    </w:p>
    <w:p w14:paraId="6BDD367C" w14:textId="77777777" w:rsidR="00FE6ECC" w:rsidRDefault="00FE6ECC" w:rsidP="00FE6ECC">
      <w:pPr>
        <w:tabs>
          <w:tab w:val="left" w:pos="567"/>
        </w:tabs>
        <w:jc w:val="both"/>
        <w:rPr>
          <w:sz w:val="24"/>
        </w:rPr>
      </w:pPr>
      <w:r>
        <w:rPr>
          <w:sz w:val="24"/>
        </w:rPr>
        <w:t>Iskolánk nevelő és oktató munkájának alapvető feladata, hogy a tanulók személyiségét a különféle iskolai tevékenységek megszervezésével széleskörűen fejlessze.</w:t>
      </w:r>
    </w:p>
    <w:p w14:paraId="20802E4E" w14:textId="77777777" w:rsidR="00FE6ECC" w:rsidRDefault="00FE6ECC" w:rsidP="00FE6ECC">
      <w:pPr>
        <w:spacing w:before="240" w:after="120"/>
        <w:rPr>
          <w:b/>
          <w:sz w:val="24"/>
        </w:rPr>
      </w:pPr>
      <w:r>
        <w:rPr>
          <w:b/>
          <w:sz w:val="24"/>
        </w:rPr>
        <w:t>A tanulók erkölcsi nevelése</w:t>
      </w:r>
    </w:p>
    <w:p w14:paraId="707D3888"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Az alapvető erkölcsi értékek megismertetése, tudatosítása és meggyőződéssé alakítása.</w:t>
      </w:r>
    </w:p>
    <w:p w14:paraId="0EEE9D37" w14:textId="77777777" w:rsidR="00FE6ECC" w:rsidRDefault="00FE6ECC" w:rsidP="00FE6ECC">
      <w:pPr>
        <w:spacing w:before="240" w:after="120"/>
        <w:rPr>
          <w:b/>
          <w:sz w:val="24"/>
        </w:rPr>
      </w:pPr>
      <w:r>
        <w:rPr>
          <w:b/>
          <w:sz w:val="24"/>
        </w:rPr>
        <w:t>A tanulók értelmi nevelése</w:t>
      </w:r>
    </w:p>
    <w:p w14:paraId="7311F85B"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Az értelmi képességek, illetve az önálló ismeretszerzéshez szükséges képességek kialakítása, fejlesztése. </w:t>
      </w:r>
    </w:p>
    <w:p w14:paraId="1371AFCD"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A világ megismerésére való törekvés igényének kialakítása.</w:t>
      </w:r>
    </w:p>
    <w:p w14:paraId="0B71FEF4" w14:textId="77777777" w:rsidR="00FE6ECC" w:rsidRDefault="00FE6ECC" w:rsidP="00FE6ECC">
      <w:pPr>
        <w:spacing w:before="240" w:after="120"/>
        <w:rPr>
          <w:b/>
          <w:sz w:val="24"/>
        </w:rPr>
      </w:pPr>
      <w:r>
        <w:rPr>
          <w:b/>
          <w:sz w:val="24"/>
        </w:rPr>
        <w:t>A tanulók közösségi (társas kapcsolatokra felkészítő) nevelése</w:t>
      </w:r>
    </w:p>
    <w:p w14:paraId="2F4E81F3"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Az emberi együttélés szabályainak megismertetése. </w:t>
      </w:r>
    </w:p>
    <w:p w14:paraId="71DC20AA"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 társas kapcsolatok fontosságának tudatosítása, az együttműködési készség kialakítása. </w:t>
      </w:r>
    </w:p>
    <w:p w14:paraId="24DE0E59"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A kulturált magatartás és kommunikáció elsajátítása.</w:t>
      </w:r>
    </w:p>
    <w:p w14:paraId="75D93815" w14:textId="77777777" w:rsidR="00FE6ECC" w:rsidRDefault="00FE6ECC" w:rsidP="00FE6ECC">
      <w:pPr>
        <w:spacing w:before="240" w:after="120"/>
        <w:rPr>
          <w:b/>
          <w:sz w:val="24"/>
        </w:rPr>
      </w:pPr>
      <w:r>
        <w:rPr>
          <w:b/>
          <w:sz w:val="24"/>
        </w:rPr>
        <w:t>A tanulók érzelmi (</w:t>
      </w:r>
      <w:proofErr w:type="gramStart"/>
      <w:r>
        <w:rPr>
          <w:b/>
          <w:sz w:val="24"/>
        </w:rPr>
        <w:t>emocionális</w:t>
      </w:r>
      <w:proofErr w:type="gramEnd"/>
      <w:r>
        <w:rPr>
          <w:b/>
          <w:sz w:val="24"/>
        </w:rPr>
        <w:t>) nevelése</w:t>
      </w:r>
    </w:p>
    <w:p w14:paraId="29496FF9"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Az élő és élettelen környezet jelenségeire, a tanulók közösségeire és önmagukra irányuló helyes, cselekvésre és </w:t>
      </w:r>
      <w:proofErr w:type="gramStart"/>
      <w:r>
        <w:rPr>
          <w:sz w:val="24"/>
        </w:rPr>
        <w:t>aktivitásra</w:t>
      </w:r>
      <w:proofErr w:type="gramEnd"/>
      <w:r>
        <w:rPr>
          <w:sz w:val="24"/>
        </w:rPr>
        <w:t xml:space="preserve"> késztető érzelmek kialakítása.</w:t>
      </w:r>
    </w:p>
    <w:p w14:paraId="01595E21" w14:textId="77777777" w:rsidR="00FE6ECC" w:rsidRDefault="00FE6ECC" w:rsidP="00FE6ECC">
      <w:pPr>
        <w:spacing w:before="240" w:after="120"/>
        <w:rPr>
          <w:b/>
          <w:sz w:val="24"/>
        </w:rPr>
      </w:pPr>
      <w:r>
        <w:rPr>
          <w:b/>
          <w:sz w:val="24"/>
        </w:rPr>
        <w:t>A tanulók akarati nevelése</w:t>
      </w:r>
    </w:p>
    <w:p w14:paraId="5C7CD414"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Az önismeret, a tanulók saját személyiségének kibontakoztatására vonatkozó igény felébresztése. </w:t>
      </w:r>
    </w:p>
    <w:p w14:paraId="3BE0F708"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A kitartás, a szorgalom, a céltudatosság, az elkötelezettség, az önértékelési képesség kialakítása.</w:t>
      </w:r>
    </w:p>
    <w:p w14:paraId="4071C533" w14:textId="77777777" w:rsidR="00FE6ECC" w:rsidRDefault="00FE6ECC" w:rsidP="00FE6ECC">
      <w:pPr>
        <w:spacing w:before="240" w:after="120"/>
        <w:rPr>
          <w:b/>
          <w:sz w:val="24"/>
        </w:rPr>
      </w:pPr>
      <w:r>
        <w:rPr>
          <w:b/>
          <w:sz w:val="24"/>
        </w:rPr>
        <w:t>A tanulók nemzeti nevelése</w:t>
      </w:r>
    </w:p>
    <w:p w14:paraId="67A70074"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 szülőhely és a haza múltjának és jelenének megismertetése. </w:t>
      </w:r>
    </w:p>
    <w:p w14:paraId="0CC9548F"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 nemzeti hagyományok, a nemzeti kultúra megismertetése, emlékeinek tisztelete, ápolása, megbecsülése. </w:t>
      </w:r>
    </w:p>
    <w:p w14:paraId="22BDB370"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A hazaszeretet érzésének felébresztése.</w:t>
      </w:r>
    </w:p>
    <w:p w14:paraId="6299A015" w14:textId="77777777" w:rsidR="00FE6ECC" w:rsidRDefault="00FE6ECC" w:rsidP="00FE6ECC">
      <w:pPr>
        <w:spacing w:before="240" w:after="120"/>
        <w:rPr>
          <w:b/>
          <w:sz w:val="24"/>
        </w:rPr>
      </w:pPr>
      <w:r>
        <w:rPr>
          <w:b/>
          <w:sz w:val="24"/>
        </w:rPr>
        <w:t>A tanulók állampolgári nevelése</w:t>
      </w:r>
    </w:p>
    <w:p w14:paraId="3A9F4203"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Az alapvető állampolgári jogok és kötelességek megismertetése. </w:t>
      </w:r>
    </w:p>
    <w:p w14:paraId="0AB434A6"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Az érdeklődés felkeltése a társadalmi jelenségek és </w:t>
      </w:r>
      <w:proofErr w:type="gramStart"/>
      <w:r>
        <w:rPr>
          <w:sz w:val="24"/>
        </w:rPr>
        <w:t>problémák</w:t>
      </w:r>
      <w:proofErr w:type="gramEnd"/>
      <w:r>
        <w:rPr>
          <w:sz w:val="24"/>
        </w:rPr>
        <w:t xml:space="preserve"> iránt. </w:t>
      </w:r>
    </w:p>
    <w:p w14:paraId="3E5489B0"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Igény kialakítása a közösségi tevékenységekre, az iskolai és a helyi közéletben való részvételre.</w:t>
      </w:r>
    </w:p>
    <w:p w14:paraId="4C33066B" w14:textId="77777777" w:rsidR="00FE6ECC" w:rsidRDefault="00FE6ECC" w:rsidP="00FE6ECC">
      <w:pPr>
        <w:spacing w:before="240" w:after="120"/>
        <w:rPr>
          <w:b/>
          <w:sz w:val="24"/>
        </w:rPr>
      </w:pPr>
      <w:r>
        <w:rPr>
          <w:b/>
          <w:sz w:val="24"/>
        </w:rPr>
        <w:t>A tanulók munkára nevelése</w:t>
      </w:r>
    </w:p>
    <w:p w14:paraId="5C8A1CC6"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Az emberek által végzett munka fontosságának tudatosítása. </w:t>
      </w:r>
    </w:p>
    <w:p w14:paraId="397EB2F8"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lastRenderedPageBreak/>
        <w:t xml:space="preserve">A tanulók önellátására és környezetük rendben tartására irányuló tevékenységek gyakoroltatása. </w:t>
      </w:r>
    </w:p>
    <w:p w14:paraId="4CA4A22B" w14:textId="77777777" w:rsidR="00FE6ECC" w:rsidRDefault="00FE6ECC" w:rsidP="00FE6ECC">
      <w:pPr>
        <w:spacing w:before="240" w:after="120"/>
        <w:rPr>
          <w:b/>
          <w:sz w:val="24"/>
        </w:rPr>
      </w:pPr>
      <w:r>
        <w:rPr>
          <w:b/>
          <w:sz w:val="24"/>
        </w:rPr>
        <w:t>A tanulók testi nevelése</w:t>
      </w:r>
    </w:p>
    <w:p w14:paraId="62EE2FCC"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A tanulók testi képességeinek fejlesztése, a testmozgás iránti igény felkeltése.</w:t>
      </w:r>
    </w:p>
    <w:p w14:paraId="66AC9FB1"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Egészséges, edzett személyiség kialakítása. </w:t>
      </w:r>
    </w:p>
    <w:p w14:paraId="07772970"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Az egészséges életmód és az egészségvédelem fontosságának tudatosítása, az egészséges életmód iránti igény kialakítása. </w:t>
      </w:r>
    </w:p>
    <w:p w14:paraId="017D62E4" w14:textId="77777777" w:rsidR="00FE6ECC" w:rsidRDefault="00FE6ECC" w:rsidP="00FE6ECC">
      <w:pPr>
        <w:spacing w:before="240" w:after="120"/>
        <w:rPr>
          <w:b/>
          <w:sz w:val="24"/>
        </w:rPr>
      </w:pPr>
      <w:r>
        <w:rPr>
          <w:b/>
          <w:sz w:val="24"/>
        </w:rPr>
        <w:t>A tanulók környezeti nevelése</w:t>
      </w:r>
    </w:p>
    <w:p w14:paraId="424776F5"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 természet, s benne az emberi társadalom harmóniájának megőrzésére nevelés, </w:t>
      </w:r>
    </w:p>
    <w:p w14:paraId="4AAB5C56" w14:textId="77777777" w:rsidR="00FE6ECC" w:rsidRPr="005315E1"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A környezeti kultúra megismertetése tanórákon és tanórán kívül. </w:t>
      </w:r>
    </w:p>
    <w:p w14:paraId="2B02318D" w14:textId="77777777" w:rsidR="00FE6ECC" w:rsidRPr="00DB3B5A" w:rsidRDefault="00FE6ECC" w:rsidP="00FE6ECC">
      <w:pPr>
        <w:spacing w:before="240" w:after="120"/>
        <w:rPr>
          <w:b/>
          <w:sz w:val="24"/>
        </w:rPr>
      </w:pPr>
      <w:r w:rsidRPr="00DB3B5A">
        <w:rPr>
          <w:b/>
          <w:sz w:val="24"/>
        </w:rPr>
        <w:t xml:space="preserve">Alapvető feladat a tanulók személyiségének </w:t>
      </w:r>
      <w:proofErr w:type="gramStart"/>
      <w:r w:rsidRPr="00DB3B5A">
        <w:rPr>
          <w:b/>
          <w:sz w:val="24"/>
        </w:rPr>
        <w:t>komplex</w:t>
      </w:r>
      <w:proofErr w:type="gramEnd"/>
      <w:r w:rsidRPr="00DB3B5A">
        <w:rPr>
          <w:b/>
          <w:sz w:val="24"/>
        </w:rPr>
        <w:t xml:space="preserve"> fejlesztése, megkülönböztetetten az SNI-s tanulóknál</w:t>
      </w:r>
    </w:p>
    <w:p w14:paraId="0E33ADB1" w14:textId="77777777" w:rsidR="00FE6ECC" w:rsidRPr="00DB3B5A" w:rsidRDefault="00FE6ECC" w:rsidP="00EB2C05">
      <w:pPr>
        <w:pStyle w:val="Szvegtrzs"/>
        <w:numPr>
          <w:ilvl w:val="0"/>
          <w:numId w:val="4"/>
        </w:numPr>
        <w:tabs>
          <w:tab w:val="clear" w:pos="360"/>
          <w:tab w:val="num" w:pos="1260"/>
        </w:tabs>
        <w:spacing w:line="240" w:lineRule="auto"/>
        <w:ind w:left="1260" w:hanging="540"/>
        <w:rPr>
          <w:sz w:val="24"/>
        </w:rPr>
      </w:pPr>
      <w:r w:rsidRPr="00DB3B5A">
        <w:rPr>
          <w:sz w:val="24"/>
        </w:rPr>
        <w:t>Egyéni tanulási útvonalak kialakítása, kifejlesztése</w:t>
      </w:r>
    </w:p>
    <w:p w14:paraId="6F9B0D01" w14:textId="77777777" w:rsidR="00FE6ECC" w:rsidRPr="00DB3B5A" w:rsidRDefault="00FE6ECC" w:rsidP="00EB2C05">
      <w:pPr>
        <w:pStyle w:val="Szvegtrzs"/>
        <w:numPr>
          <w:ilvl w:val="0"/>
          <w:numId w:val="4"/>
        </w:numPr>
        <w:tabs>
          <w:tab w:val="clear" w:pos="360"/>
          <w:tab w:val="num" w:pos="1260"/>
        </w:tabs>
        <w:spacing w:line="240" w:lineRule="auto"/>
        <w:ind w:left="1260" w:hanging="540"/>
        <w:rPr>
          <w:sz w:val="24"/>
        </w:rPr>
      </w:pPr>
      <w:r w:rsidRPr="00DB3B5A">
        <w:rPr>
          <w:sz w:val="24"/>
        </w:rPr>
        <w:t>A tanulás iránti motiváció fejlesztése</w:t>
      </w:r>
    </w:p>
    <w:p w14:paraId="2A4ED7ED" w14:textId="77777777" w:rsidR="00FE6ECC" w:rsidRPr="00DB3B5A" w:rsidRDefault="00FE6ECC" w:rsidP="00EB2C05">
      <w:pPr>
        <w:pStyle w:val="Szvegtrzs"/>
        <w:numPr>
          <w:ilvl w:val="0"/>
          <w:numId w:val="4"/>
        </w:numPr>
        <w:tabs>
          <w:tab w:val="clear" w:pos="360"/>
          <w:tab w:val="num" w:pos="1260"/>
        </w:tabs>
        <w:spacing w:line="240" w:lineRule="auto"/>
        <w:ind w:left="1260" w:hanging="540"/>
        <w:rPr>
          <w:sz w:val="24"/>
        </w:rPr>
      </w:pPr>
      <w:r w:rsidRPr="00DB3B5A">
        <w:rPr>
          <w:sz w:val="24"/>
        </w:rPr>
        <w:t xml:space="preserve">A tantárgyak közti merev határrendszer csökkentésével megvalósítani a </w:t>
      </w:r>
      <w:proofErr w:type="gramStart"/>
      <w:r w:rsidRPr="00DB3B5A">
        <w:rPr>
          <w:sz w:val="24"/>
        </w:rPr>
        <w:t>komplex</w:t>
      </w:r>
      <w:proofErr w:type="gramEnd"/>
      <w:r w:rsidRPr="00DB3B5A">
        <w:rPr>
          <w:sz w:val="24"/>
        </w:rPr>
        <w:t xml:space="preserve"> személyiségfejlesztést</w:t>
      </w:r>
    </w:p>
    <w:p w14:paraId="2DBE5C9D"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sidRPr="00DB3B5A">
        <w:rPr>
          <w:sz w:val="24"/>
        </w:rPr>
        <w:t>A tanítás-tanulás folyamatába alkotó jellegű feladatok meghatározása</w:t>
      </w:r>
    </w:p>
    <w:p w14:paraId="7AF3D1BE" w14:textId="77777777" w:rsidR="00875E04" w:rsidRDefault="00875E04" w:rsidP="00875E04">
      <w:pPr>
        <w:pStyle w:val="Szvegtrzs"/>
        <w:spacing w:line="240" w:lineRule="auto"/>
        <w:rPr>
          <w:sz w:val="24"/>
        </w:rPr>
      </w:pPr>
    </w:p>
    <w:p w14:paraId="76C256A3" w14:textId="77777777" w:rsidR="00875E04" w:rsidRPr="00875E04" w:rsidRDefault="00875E04" w:rsidP="00875E04">
      <w:pPr>
        <w:rPr>
          <w:sz w:val="24"/>
          <w:szCs w:val="24"/>
          <w:u w:val="single"/>
        </w:rPr>
      </w:pPr>
      <w:r w:rsidRPr="00875E04">
        <w:rPr>
          <w:sz w:val="24"/>
          <w:szCs w:val="24"/>
          <w:u w:val="single"/>
        </w:rPr>
        <w:t xml:space="preserve">Általános </w:t>
      </w:r>
      <w:r w:rsidRPr="00875E04">
        <w:rPr>
          <w:sz w:val="24"/>
          <w:szCs w:val="24"/>
        </w:rPr>
        <w:t>személyiségfejlesztéssel kapcsolatos feladatok:</w:t>
      </w:r>
    </w:p>
    <w:p w14:paraId="1882ABB8"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segítő szakemberek bevonása: pszichológus, fejlesztő pedagógus, mentálhigiénés szakember, szociális munkás bevonásának lehetőségei</w:t>
      </w:r>
    </w:p>
    <w:p w14:paraId="68027919"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proofErr w:type="spellStart"/>
      <w:r w:rsidRPr="00875E04">
        <w:rPr>
          <w:sz w:val="24"/>
          <w:szCs w:val="24"/>
        </w:rPr>
        <w:t>mentorálás</w:t>
      </w:r>
      <w:proofErr w:type="spellEnd"/>
      <w:r w:rsidRPr="00875E04">
        <w:rPr>
          <w:sz w:val="24"/>
          <w:szCs w:val="24"/>
        </w:rPr>
        <w:t xml:space="preserve"> </w:t>
      </w:r>
    </w:p>
    <w:p w14:paraId="41ECAA52"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 xml:space="preserve">pályaszocializáció </w:t>
      </w:r>
    </w:p>
    <w:p w14:paraId="2F4ED765"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szakmaszocializációs tevékenységek</w:t>
      </w:r>
    </w:p>
    <w:p w14:paraId="7EA9FBBB"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egyéni fejlesztés</w:t>
      </w:r>
    </w:p>
    <w:p w14:paraId="5A2B1E0F"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hasznos szabadidős tevékenységek kínálata a tanulók számára</w:t>
      </w:r>
    </w:p>
    <w:p w14:paraId="432CF94B"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 xml:space="preserve">szociális </w:t>
      </w:r>
      <w:proofErr w:type="gramStart"/>
      <w:r w:rsidRPr="00875E04">
        <w:rPr>
          <w:sz w:val="24"/>
          <w:szCs w:val="24"/>
        </w:rPr>
        <w:t>kompetenciák</w:t>
      </w:r>
      <w:proofErr w:type="gramEnd"/>
      <w:r w:rsidRPr="00875E04">
        <w:rPr>
          <w:sz w:val="24"/>
          <w:szCs w:val="24"/>
        </w:rPr>
        <w:t xml:space="preserve"> fejlesztése</w:t>
      </w:r>
    </w:p>
    <w:p w14:paraId="2F6495E7" w14:textId="77777777" w:rsidR="00875E04" w:rsidRPr="00875E04" w:rsidRDefault="00875E04" w:rsidP="00B44A7E">
      <w:pPr>
        <w:pStyle w:val="Listaszerbekezds"/>
        <w:numPr>
          <w:ilvl w:val="0"/>
          <w:numId w:val="24"/>
        </w:numPr>
        <w:spacing w:after="120" w:line="276" w:lineRule="auto"/>
        <w:ind w:left="709" w:right="2" w:hanging="283"/>
        <w:contextualSpacing w:val="0"/>
        <w:jc w:val="both"/>
        <w:rPr>
          <w:sz w:val="24"/>
          <w:szCs w:val="24"/>
        </w:rPr>
      </w:pPr>
      <w:r w:rsidRPr="00875E04">
        <w:rPr>
          <w:sz w:val="24"/>
          <w:szCs w:val="24"/>
        </w:rPr>
        <w:t>bementi mérésekkel megalapozott alapkompetencia-fejlesztés</w:t>
      </w:r>
    </w:p>
    <w:p w14:paraId="40D788B9" w14:textId="77777777" w:rsidR="00875E04" w:rsidRPr="00875E04" w:rsidRDefault="00875E04" w:rsidP="00875E04">
      <w:pPr>
        <w:rPr>
          <w:sz w:val="24"/>
          <w:szCs w:val="24"/>
        </w:rPr>
      </w:pPr>
      <w:r w:rsidRPr="00875E04">
        <w:rPr>
          <w:sz w:val="24"/>
          <w:szCs w:val="24"/>
          <w:u w:val="single"/>
        </w:rPr>
        <w:t xml:space="preserve">Intézményre vonatkozó </w:t>
      </w:r>
      <w:r w:rsidRPr="00875E04">
        <w:rPr>
          <w:sz w:val="24"/>
          <w:szCs w:val="24"/>
        </w:rPr>
        <w:t>személyiségfejlesztéssel kapcsolatos feladatok:</w:t>
      </w:r>
    </w:p>
    <w:p w14:paraId="27A4F7D3"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 xml:space="preserve">A támogató szakemberek és az egy osztályban tanítók az osztály, osztály egy csoportja, vagy az egyén szociális – tanulási – munkavállalói </w:t>
      </w:r>
      <w:proofErr w:type="gramStart"/>
      <w:r w:rsidRPr="00875E04">
        <w:rPr>
          <w:sz w:val="24"/>
          <w:szCs w:val="24"/>
        </w:rPr>
        <w:t>kompetenciájának</w:t>
      </w:r>
      <w:proofErr w:type="gramEnd"/>
      <w:r w:rsidRPr="00875E04">
        <w:rPr>
          <w:sz w:val="24"/>
          <w:szCs w:val="24"/>
        </w:rPr>
        <w:t xml:space="preserve"> fejlesztése érdekében történő együttműködése.</w:t>
      </w:r>
    </w:p>
    <w:p w14:paraId="7EC43297" w14:textId="77777777" w:rsidR="00875E04" w:rsidRPr="00875E04" w:rsidRDefault="00875E04" w:rsidP="00B44A7E">
      <w:pPr>
        <w:pStyle w:val="Listaszerbekezds"/>
        <w:numPr>
          <w:ilvl w:val="0"/>
          <w:numId w:val="24"/>
        </w:numPr>
        <w:spacing w:line="276" w:lineRule="auto"/>
        <w:ind w:left="709" w:right="2" w:hanging="283"/>
        <w:contextualSpacing w:val="0"/>
        <w:jc w:val="both"/>
        <w:rPr>
          <w:sz w:val="24"/>
          <w:szCs w:val="24"/>
        </w:rPr>
      </w:pPr>
      <w:r w:rsidRPr="00875E04">
        <w:rPr>
          <w:sz w:val="24"/>
          <w:szCs w:val="24"/>
        </w:rPr>
        <w:t>Pályaorientáció:</w:t>
      </w:r>
    </w:p>
    <w:p w14:paraId="47D5BBFF" w14:textId="77777777" w:rsidR="00875E04" w:rsidRPr="00875E04" w:rsidRDefault="00875E04" w:rsidP="00B44A7E">
      <w:pPr>
        <w:pStyle w:val="Listaszerbekezds"/>
        <w:numPr>
          <w:ilvl w:val="0"/>
          <w:numId w:val="24"/>
        </w:numPr>
        <w:spacing w:after="120" w:line="276" w:lineRule="auto"/>
        <w:jc w:val="both"/>
        <w:rPr>
          <w:sz w:val="24"/>
          <w:szCs w:val="24"/>
        </w:rPr>
      </w:pPr>
      <w:r w:rsidRPr="00875E04">
        <w:rPr>
          <w:sz w:val="24"/>
          <w:szCs w:val="24"/>
        </w:rPr>
        <w:t>Iskolai pályaorientációs felelős kijelölése;</w:t>
      </w:r>
    </w:p>
    <w:p w14:paraId="6D9A0A43" w14:textId="77777777" w:rsidR="00875E04" w:rsidRPr="00875E04" w:rsidRDefault="00875E04" w:rsidP="00B44A7E">
      <w:pPr>
        <w:pStyle w:val="Listaszerbekezds"/>
        <w:numPr>
          <w:ilvl w:val="0"/>
          <w:numId w:val="24"/>
        </w:numPr>
        <w:spacing w:after="120" w:line="276" w:lineRule="auto"/>
        <w:jc w:val="both"/>
        <w:rPr>
          <w:sz w:val="24"/>
          <w:szCs w:val="24"/>
        </w:rPr>
      </w:pPr>
      <w:r w:rsidRPr="00875E04">
        <w:rPr>
          <w:sz w:val="24"/>
          <w:szCs w:val="24"/>
        </w:rPr>
        <w:t xml:space="preserve">Minimum három pályaszocializációs program szervezése, </w:t>
      </w:r>
      <w:proofErr w:type="gramStart"/>
      <w:r w:rsidRPr="00875E04">
        <w:rPr>
          <w:sz w:val="24"/>
          <w:szCs w:val="24"/>
        </w:rPr>
        <w:t>A</w:t>
      </w:r>
      <w:proofErr w:type="gramEnd"/>
      <w:r w:rsidRPr="00875E04">
        <w:rPr>
          <w:sz w:val="24"/>
          <w:szCs w:val="24"/>
        </w:rPr>
        <w:t xml:space="preserve"> felsőbb évfolyamos tanulók számára legalább évi 2 pályaorientációs rendezvény; </w:t>
      </w:r>
    </w:p>
    <w:p w14:paraId="4988AA5E" w14:textId="77777777" w:rsidR="00875E04" w:rsidRPr="00875E04" w:rsidRDefault="00875E04" w:rsidP="00B44A7E">
      <w:pPr>
        <w:pStyle w:val="Listaszerbekezds"/>
        <w:numPr>
          <w:ilvl w:val="0"/>
          <w:numId w:val="24"/>
        </w:numPr>
        <w:spacing w:after="120" w:line="276" w:lineRule="auto"/>
        <w:jc w:val="both"/>
        <w:rPr>
          <w:sz w:val="24"/>
          <w:szCs w:val="24"/>
        </w:rPr>
      </w:pPr>
      <w:r w:rsidRPr="00875E04">
        <w:rPr>
          <w:sz w:val="24"/>
          <w:szCs w:val="24"/>
        </w:rPr>
        <w:t>9. évfolyamosok számára:</w:t>
      </w:r>
    </w:p>
    <w:p w14:paraId="1AFCC612" w14:textId="77777777" w:rsidR="00875E04" w:rsidRPr="00875E04" w:rsidRDefault="00875E04" w:rsidP="00B44A7E">
      <w:pPr>
        <w:pStyle w:val="Listaszerbekezds"/>
        <w:numPr>
          <w:ilvl w:val="1"/>
          <w:numId w:val="24"/>
        </w:numPr>
        <w:spacing w:after="120" w:line="276" w:lineRule="auto"/>
        <w:jc w:val="both"/>
        <w:rPr>
          <w:sz w:val="24"/>
          <w:szCs w:val="24"/>
        </w:rPr>
      </w:pPr>
      <w:r w:rsidRPr="00875E04">
        <w:rPr>
          <w:sz w:val="24"/>
          <w:szCs w:val="24"/>
        </w:rPr>
        <w:t>Az Átvezető héten az iskola képzési kínálatában szereplő szakmák bemutatása (legalább a tanuló által választott ágazat esetében);</w:t>
      </w:r>
    </w:p>
    <w:p w14:paraId="6E4765EC" w14:textId="77777777" w:rsidR="00875E04" w:rsidRPr="00875E04" w:rsidRDefault="00875E04" w:rsidP="00B44A7E">
      <w:pPr>
        <w:pStyle w:val="Listaszerbekezds"/>
        <w:numPr>
          <w:ilvl w:val="1"/>
          <w:numId w:val="24"/>
        </w:numPr>
        <w:spacing w:after="120" w:line="276" w:lineRule="auto"/>
        <w:jc w:val="both"/>
        <w:rPr>
          <w:sz w:val="24"/>
          <w:szCs w:val="24"/>
        </w:rPr>
      </w:pPr>
      <w:r w:rsidRPr="00875E04">
        <w:rPr>
          <w:sz w:val="24"/>
          <w:szCs w:val="24"/>
        </w:rPr>
        <w:t>Támogatás nyújtása a gyakorlati képzőhely kiválasztásához;</w:t>
      </w:r>
    </w:p>
    <w:p w14:paraId="441DF037" w14:textId="77777777" w:rsidR="00875E04" w:rsidRPr="00875E04" w:rsidRDefault="00875E04" w:rsidP="00B44A7E">
      <w:pPr>
        <w:pStyle w:val="Listaszerbekezds"/>
        <w:numPr>
          <w:ilvl w:val="1"/>
          <w:numId w:val="24"/>
        </w:numPr>
        <w:spacing w:after="120" w:line="276" w:lineRule="auto"/>
        <w:jc w:val="both"/>
        <w:rPr>
          <w:sz w:val="24"/>
          <w:szCs w:val="24"/>
        </w:rPr>
      </w:pPr>
      <w:r w:rsidRPr="00875E04">
        <w:rPr>
          <w:sz w:val="24"/>
          <w:szCs w:val="24"/>
        </w:rPr>
        <w:t>a DKA laborban egy projektnap szervezése.</w:t>
      </w:r>
    </w:p>
    <w:p w14:paraId="4B9553F5" w14:textId="77777777" w:rsidR="00875E04" w:rsidRPr="00875E04" w:rsidRDefault="00875E04" w:rsidP="00B44A7E">
      <w:pPr>
        <w:pStyle w:val="Listaszerbekezds"/>
        <w:numPr>
          <w:ilvl w:val="0"/>
          <w:numId w:val="24"/>
        </w:numPr>
        <w:spacing w:after="120" w:line="276" w:lineRule="auto"/>
        <w:contextualSpacing w:val="0"/>
        <w:jc w:val="both"/>
        <w:rPr>
          <w:sz w:val="24"/>
          <w:szCs w:val="24"/>
        </w:rPr>
      </w:pPr>
      <w:r w:rsidRPr="00875E04">
        <w:rPr>
          <w:sz w:val="24"/>
          <w:szCs w:val="24"/>
        </w:rPr>
        <w:t>Részvétel a Szakmák éjszakáján.</w:t>
      </w:r>
    </w:p>
    <w:p w14:paraId="3AC2C003" w14:textId="77777777" w:rsidR="00875E04" w:rsidRPr="00875E04" w:rsidRDefault="00875E04" w:rsidP="00B44A7E">
      <w:pPr>
        <w:pStyle w:val="Listaszerbekezds"/>
        <w:numPr>
          <w:ilvl w:val="0"/>
          <w:numId w:val="26"/>
        </w:numPr>
        <w:spacing w:line="276" w:lineRule="auto"/>
        <w:ind w:right="2"/>
        <w:jc w:val="both"/>
        <w:rPr>
          <w:sz w:val="24"/>
          <w:szCs w:val="24"/>
        </w:rPr>
      </w:pPr>
      <w:r w:rsidRPr="00875E04">
        <w:rPr>
          <w:sz w:val="24"/>
          <w:szCs w:val="24"/>
        </w:rPr>
        <w:lastRenderedPageBreak/>
        <w:t>Pályaorientációs nap megszervezése (Honvédség, rendőrségi toborzó);</w:t>
      </w:r>
    </w:p>
    <w:p w14:paraId="5C4CFD0B" w14:textId="77777777" w:rsidR="00875E04" w:rsidRPr="00875E04" w:rsidRDefault="00875E04" w:rsidP="00B44A7E">
      <w:pPr>
        <w:pStyle w:val="Listaszerbekezds"/>
        <w:numPr>
          <w:ilvl w:val="0"/>
          <w:numId w:val="26"/>
        </w:numPr>
        <w:spacing w:line="276" w:lineRule="auto"/>
        <w:ind w:right="2"/>
        <w:jc w:val="both"/>
        <w:rPr>
          <w:sz w:val="24"/>
          <w:szCs w:val="24"/>
        </w:rPr>
      </w:pPr>
      <w:r w:rsidRPr="00875E04">
        <w:rPr>
          <w:sz w:val="24"/>
          <w:szCs w:val="24"/>
        </w:rPr>
        <w:t>Átvezető hét megszervezése, lebonyolítása;</w:t>
      </w:r>
    </w:p>
    <w:p w14:paraId="1094738E" w14:textId="77777777" w:rsidR="00875E04" w:rsidRPr="00875E04" w:rsidRDefault="00875E04" w:rsidP="00B44A7E">
      <w:pPr>
        <w:pStyle w:val="Listaszerbekezds"/>
        <w:numPr>
          <w:ilvl w:val="0"/>
          <w:numId w:val="26"/>
        </w:numPr>
        <w:spacing w:line="276" w:lineRule="auto"/>
        <w:ind w:right="2"/>
        <w:jc w:val="both"/>
        <w:rPr>
          <w:sz w:val="24"/>
          <w:szCs w:val="24"/>
        </w:rPr>
      </w:pPr>
      <w:r w:rsidRPr="00875E04">
        <w:rPr>
          <w:sz w:val="24"/>
          <w:szCs w:val="24"/>
        </w:rPr>
        <w:t>Pályaválasztási kiállításokon történő részvétel;</w:t>
      </w:r>
    </w:p>
    <w:p w14:paraId="2A21B8EC" w14:textId="77777777" w:rsidR="00875E04" w:rsidRPr="00875E04" w:rsidRDefault="00875E04" w:rsidP="00B44A7E">
      <w:pPr>
        <w:pStyle w:val="Listaszerbekezds"/>
        <w:numPr>
          <w:ilvl w:val="0"/>
          <w:numId w:val="26"/>
        </w:numPr>
        <w:spacing w:line="276" w:lineRule="auto"/>
        <w:ind w:right="2"/>
        <w:jc w:val="both"/>
        <w:rPr>
          <w:sz w:val="24"/>
          <w:szCs w:val="24"/>
        </w:rPr>
      </w:pPr>
      <w:r w:rsidRPr="00875E04">
        <w:rPr>
          <w:sz w:val="24"/>
          <w:szCs w:val="24"/>
        </w:rPr>
        <w:t>Általános iskolák pályaválasztási rendezvényein történő részvétel;</w:t>
      </w:r>
    </w:p>
    <w:p w14:paraId="6AC00143" w14:textId="77777777" w:rsidR="00875E04" w:rsidRPr="00875E04" w:rsidRDefault="00875E04" w:rsidP="00B44A7E">
      <w:pPr>
        <w:pStyle w:val="Listaszerbekezds"/>
        <w:numPr>
          <w:ilvl w:val="0"/>
          <w:numId w:val="26"/>
        </w:numPr>
        <w:spacing w:line="276" w:lineRule="auto"/>
        <w:ind w:right="2"/>
        <w:jc w:val="both"/>
        <w:rPr>
          <w:sz w:val="24"/>
          <w:szCs w:val="24"/>
        </w:rPr>
      </w:pPr>
      <w:r w:rsidRPr="00875E04">
        <w:rPr>
          <w:sz w:val="24"/>
          <w:szCs w:val="24"/>
        </w:rPr>
        <w:t>Továbbtanulást és munkavállalást célzó tájékoztató előadások szervezése (Honvédség, Gazdálkodó szervezetek, Egyetemek);</w:t>
      </w:r>
    </w:p>
    <w:p w14:paraId="62FD44C6" w14:textId="77777777" w:rsidR="00875E04" w:rsidRPr="00875E04" w:rsidRDefault="00875E04" w:rsidP="00B44A7E">
      <w:pPr>
        <w:pStyle w:val="Listaszerbekezds"/>
        <w:numPr>
          <w:ilvl w:val="0"/>
          <w:numId w:val="26"/>
        </w:numPr>
        <w:spacing w:line="276" w:lineRule="auto"/>
        <w:ind w:right="2"/>
        <w:jc w:val="both"/>
        <w:rPr>
          <w:sz w:val="24"/>
          <w:szCs w:val="24"/>
        </w:rPr>
      </w:pPr>
      <w:r w:rsidRPr="00875E04">
        <w:rPr>
          <w:sz w:val="24"/>
          <w:szCs w:val="24"/>
        </w:rPr>
        <w:t>Tanulásmódszertan órák bevezetése a 9. évfolyamban.</w:t>
      </w:r>
    </w:p>
    <w:p w14:paraId="29444D2D" w14:textId="77777777" w:rsidR="00875E04" w:rsidRPr="005315E1" w:rsidRDefault="00875E04" w:rsidP="00875E04">
      <w:pPr>
        <w:pStyle w:val="Szvegtrzs"/>
        <w:spacing w:line="240" w:lineRule="auto"/>
        <w:rPr>
          <w:sz w:val="24"/>
        </w:rPr>
      </w:pPr>
    </w:p>
    <w:p w14:paraId="3C518ABE" w14:textId="77777777" w:rsidR="007F5DB3" w:rsidRPr="001D19CC" w:rsidRDefault="001D19CC" w:rsidP="001D19CC">
      <w:pPr>
        <w:pStyle w:val="Cmsor2"/>
        <w:tabs>
          <w:tab w:val="left" w:pos="567"/>
        </w:tabs>
        <w:spacing w:before="120" w:after="120" w:line="240" w:lineRule="auto"/>
        <w:ind w:left="567" w:hanging="425"/>
      </w:pPr>
      <w:bookmarkStart w:id="22" w:name="_Toc51076922"/>
      <w:r>
        <w:t>A</w:t>
      </w:r>
      <w:r w:rsidR="007F5DB3" w:rsidRPr="001D19CC">
        <w:t xml:space="preserve"> teljeskörű egészségfejlesztéssel összefüggő feladatok</w:t>
      </w:r>
      <w:bookmarkEnd w:id="22"/>
    </w:p>
    <w:p w14:paraId="1F447B3C" w14:textId="77777777" w:rsidR="00FE6ECC" w:rsidRDefault="00FE6ECC" w:rsidP="007F5DB3">
      <w:pPr>
        <w:pStyle w:val="Listaszerbekezds"/>
        <w:rPr>
          <w:sz w:val="24"/>
          <w:szCs w:val="24"/>
        </w:rPr>
      </w:pPr>
    </w:p>
    <w:p w14:paraId="213868F7" w14:textId="77777777" w:rsidR="00FE6ECC" w:rsidRDefault="00FE6ECC" w:rsidP="0082711B">
      <w:pPr>
        <w:pStyle w:val="Szvegtrzs"/>
        <w:spacing w:line="240" w:lineRule="auto"/>
        <w:rPr>
          <w:sz w:val="24"/>
        </w:rPr>
      </w:pPr>
      <w:r w:rsidRPr="00080D6A">
        <w:rPr>
          <w:sz w:val="24"/>
        </w:rPr>
        <w:t>A nevelési-oktatási intézmény által működtetett teljeskörű egészségfejlesztés olyan folyamat, amelynek eredményeképpen a pedagógusok a nevelési-oktatási intézményben végzett tevékenységét, a tanuló és a szülő részvételét a nevelési-oktatási intézmény életében úgy befolyásolják, hogy az a gyermek, a tanuló egészségi állapotának kedvező irányú változását idézze elő.</w:t>
      </w:r>
    </w:p>
    <w:p w14:paraId="0C1FA01A" w14:textId="77777777" w:rsidR="00203D56" w:rsidRDefault="0082711B" w:rsidP="00203D56">
      <w:pPr>
        <w:spacing w:after="200"/>
        <w:jc w:val="both"/>
        <w:rPr>
          <w:sz w:val="24"/>
          <w:szCs w:val="24"/>
        </w:rPr>
      </w:pPr>
      <w:r w:rsidRPr="0082711B">
        <w:rPr>
          <w:sz w:val="24"/>
          <w:szCs w:val="24"/>
        </w:rPr>
        <w:t>Az egészségnevelés az iskola minden pedagógusának, illetve minden tanórai és tanórán kívüli foglalkozás feladata. A nevelésbe bevonhatók köre: osztályfőnökök, szaktanárok, iskolai védőnő, egészségügyi szakember, pszichológus, gyermekvédelmi felel</w:t>
      </w:r>
      <w:r>
        <w:rPr>
          <w:sz w:val="24"/>
          <w:szCs w:val="24"/>
        </w:rPr>
        <w:t>ős, DÖK-</w:t>
      </w:r>
      <w:r w:rsidR="00203D56">
        <w:rPr>
          <w:sz w:val="24"/>
          <w:szCs w:val="24"/>
        </w:rPr>
        <w:t>öt segítő tanár, rendőrség szak</w:t>
      </w:r>
      <w:r>
        <w:rPr>
          <w:sz w:val="24"/>
          <w:szCs w:val="24"/>
        </w:rPr>
        <w:t>e</w:t>
      </w:r>
      <w:r w:rsidR="00203D56">
        <w:rPr>
          <w:sz w:val="24"/>
          <w:szCs w:val="24"/>
        </w:rPr>
        <w:t>m</w:t>
      </w:r>
      <w:r>
        <w:rPr>
          <w:sz w:val="24"/>
          <w:szCs w:val="24"/>
        </w:rPr>
        <w:t>bere.</w:t>
      </w:r>
    </w:p>
    <w:p w14:paraId="344DCD27" w14:textId="77777777" w:rsidR="00FE6ECC" w:rsidRPr="00080D6A" w:rsidRDefault="00FE6ECC" w:rsidP="00FE6ECC">
      <w:pPr>
        <w:jc w:val="both"/>
        <w:rPr>
          <w:b/>
          <w:sz w:val="24"/>
        </w:rPr>
      </w:pPr>
      <w:r>
        <w:rPr>
          <w:b/>
          <w:sz w:val="24"/>
        </w:rPr>
        <w:t>Az egészségnevelés területei:</w:t>
      </w:r>
    </w:p>
    <w:p w14:paraId="27C4247D" w14:textId="77777777" w:rsidR="00FE6ECC" w:rsidRPr="00080D6A" w:rsidRDefault="00FE6ECC" w:rsidP="00EB2C05">
      <w:pPr>
        <w:pStyle w:val="Szvegtrzs"/>
        <w:numPr>
          <w:ilvl w:val="0"/>
          <w:numId w:val="4"/>
        </w:numPr>
        <w:tabs>
          <w:tab w:val="clear" w:pos="360"/>
          <w:tab w:val="num" w:pos="1260"/>
        </w:tabs>
        <w:spacing w:line="240" w:lineRule="auto"/>
        <w:ind w:left="1260" w:hanging="540"/>
        <w:rPr>
          <w:sz w:val="24"/>
        </w:rPr>
      </w:pPr>
      <w:r w:rsidRPr="00080D6A">
        <w:rPr>
          <w:sz w:val="24"/>
        </w:rPr>
        <w:t>Szenvedélybetegségek – káros szenvedélyek</w:t>
      </w:r>
    </w:p>
    <w:p w14:paraId="2AB8A8A7" w14:textId="77777777" w:rsidR="00FE6ECC" w:rsidRPr="00080D6A" w:rsidRDefault="00FE6ECC" w:rsidP="00EB2C05">
      <w:pPr>
        <w:pStyle w:val="Listaszerbekezds"/>
        <w:numPr>
          <w:ilvl w:val="2"/>
          <w:numId w:val="8"/>
        </w:numPr>
        <w:spacing w:after="200"/>
        <w:ind w:left="2127" w:hanging="426"/>
        <w:jc w:val="both"/>
        <w:rPr>
          <w:sz w:val="24"/>
          <w:szCs w:val="24"/>
        </w:rPr>
      </w:pPr>
      <w:r w:rsidRPr="00080D6A">
        <w:rPr>
          <w:sz w:val="24"/>
          <w:szCs w:val="24"/>
        </w:rPr>
        <w:t>Dohányzás</w:t>
      </w:r>
    </w:p>
    <w:p w14:paraId="092ACEF6" w14:textId="77777777" w:rsidR="00FE6ECC" w:rsidRPr="00080D6A" w:rsidRDefault="00FE6ECC" w:rsidP="00EB2C05">
      <w:pPr>
        <w:pStyle w:val="Listaszerbekezds"/>
        <w:numPr>
          <w:ilvl w:val="2"/>
          <w:numId w:val="8"/>
        </w:numPr>
        <w:spacing w:after="200"/>
        <w:ind w:left="2127" w:hanging="426"/>
        <w:jc w:val="both"/>
        <w:rPr>
          <w:sz w:val="24"/>
          <w:szCs w:val="24"/>
        </w:rPr>
      </w:pPr>
      <w:r w:rsidRPr="00080D6A">
        <w:rPr>
          <w:sz w:val="24"/>
          <w:szCs w:val="24"/>
        </w:rPr>
        <w:t>alkohol</w:t>
      </w:r>
    </w:p>
    <w:p w14:paraId="4A526100" w14:textId="77777777" w:rsidR="00FE6ECC" w:rsidRPr="00080D6A" w:rsidRDefault="00FD22D4" w:rsidP="00EB2C05">
      <w:pPr>
        <w:pStyle w:val="Listaszerbekezds"/>
        <w:numPr>
          <w:ilvl w:val="2"/>
          <w:numId w:val="8"/>
        </w:numPr>
        <w:spacing w:after="200"/>
        <w:ind w:left="2127" w:hanging="426"/>
        <w:jc w:val="both"/>
        <w:rPr>
          <w:sz w:val="24"/>
          <w:szCs w:val="24"/>
        </w:rPr>
      </w:pPr>
      <w:r>
        <w:rPr>
          <w:sz w:val="24"/>
          <w:szCs w:val="24"/>
        </w:rPr>
        <w:t>drog –gyó</w:t>
      </w:r>
      <w:r w:rsidR="00FE6ECC" w:rsidRPr="00080D6A">
        <w:rPr>
          <w:sz w:val="24"/>
          <w:szCs w:val="24"/>
        </w:rPr>
        <w:t>gyszerfogyasztás káros következményei, hatásai. Ehhez az alábbi feltételek és tevékenységek szükségesek:</w:t>
      </w:r>
    </w:p>
    <w:p w14:paraId="5560083A" w14:textId="77777777" w:rsidR="00FE6ECC" w:rsidRPr="00080D6A" w:rsidRDefault="00FE6ECC" w:rsidP="00EB2C05">
      <w:pPr>
        <w:pStyle w:val="Listaszerbekezds"/>
        <w:numPr>
          <w:ilvl w:val="3"/>
          <w:numId w:val="7"/>
        </w:numPr>
        <w:spacing w:after="200"/>
        <w:ind w:left="2835" w:hanging="567"/>
        <w:jc w:val="both"/>
        <w:rPr>
          <w:sz w:val="24"/>
          <w:szCs w:val="24"/>
        </w:rPr>
      </w:pPr>
      <w:r w:rsidRPr="00080D6A">
        <w:rPr>
          <w:sz w:val="24"/>
          <w:szCs w:val="24"/>
        </w:rPr>
        <w:t>A helyes életmód követelményeinek megismertetése. Helyes szokások kialakítására törekvés.</w:t>
      </w:r>
    </w:p>
    <w:p w14:paraId="602880FF" w14:textId="77777777" w:rsidR="00FE6ECC" w:rsidRPr="00080D6A" w:rsidRDefault="00FE6ECC" w:rsidP="00EB2C05">
      <w:pPr>
        <w:pStyle w:val="Listaszerbekezds"/>
        <w:numPr>
          <w:ilvl w:val="3"/>
          <w:numId w:val="7"/>
        </w:numPr>
        <w:spacing w:after="200"/>
        <w:ind w:left="2835" w:hanging="567"/>
        <w:jc w:val="both"/>
        <w:rPr>
          <w:sz w:val="24"/>
          <w:szCs w:val="24"/>
        </w:rPr>
      </w:pPr>
      <w:r w:rsidRPr="00080D6A">
        <w:rPr>
          <w:sz w:val="24"/>
          <w:szCs w:val="24"/>
        </w:rPr>
        <w:t xml:space="preserve">Az egészség érték! </w:t>
      </w:r>
    </w:p>
    <w:p w14:paraId="0CE98E02" w14:textId="77777777" w:rsidR="00FE6ECC" w:rsidRPr="00080D6A" w:rsidRDefault="00FE6ECC" w:rsidP="00EB2C05">
      <w:pPr>
        <w:pStyle w:val="Listaszerbekezds"/>
        <w:numPr>
          <w:ilvl w:val="3"/>
          <w:numId w:val="7"/>
        </w:numPr>
        <w:spacing w:after="200"/>
        <w:ind w:left="2835" w:hanging="567"/>
        <w:jc w:val="both"/>
        <w:rPr>
          <w:sz w:val="24"/>
          <w:szCs w:val="24"/>
        </w:rPr>
      </w:pPr>
      <w:r w:rsidRPr="00080D6A">
        <w:rPr>
          <w:sz w:val="24"/>
          <w:szCs w:val="24"/>
        </w:rPr>
        <w:t>Személyi - és környezeti higiéniára nevelés.</w:t>
      </w:r>
    </w:p>
    <w:p w14:paraId="76F98E42" w14:textId="77777777" w:rsidR="00FE6ECC" w:rsidRPr="00080D6A" w:rsidRDefault="00FE6ECC" w:rsidP="00EB2C05">
      <w:pPr>
        <w:pStyle w:val="Listaszerbekezds"/>
        <w:numPr>
          <w:ilvl w:val="3"/>
          <w:numId w:val="7"/>
        </w:numPr>
        <w:spacing w:after="200"/>
        <w:ind w:left="2835" w:hanging="567"/>
        <w:jc w:val="both"/>
        <w:rPr>
          <w:sz w:val="24"/>
          <w:szCs w:val="24"/>
        </w:rPr>
      </w:pPr>
      <w:r w:rsidRPr="00080D6A">
        <w:rPr>
          <w:sz w:val="24"/>
          <w:szCs w:val="24"/>
        </w:rPr>
        <w:t>Egészséges táplálkozásra nevelés.</w:t>
      </w:r>
    </w:p>
    <w:p w14:paraId="5ED36845" w14:textId="77777777" w:rsidR="00FE6ECC" w:rsidRPr="00080D6A" w:rsidRDefault="00FE6ECC" w:rsidP="00EB2C05">
      <w:pPr>
        <w:pStyle w:val="Listaszerbekezds"/>
        <w:numPr>
          <w:ilvl w:val="3"/>
          <w:numId w:val="7"/>
        </w:numPr>
        <w:spacing w:after="200"/>
        <w:ind w:left="2835" w:hanging="567"/>
        <w:jc w:val="both"/>
        <w:rPr>
          <w:sz w:val="24"/>
          <w:szCs w:val="24"/>
        </w:rPr>
      </w:pPr>
      <w:r w:rsidRPr="00080D6A">
        <w:rPr>
          <w:sz w:val="24"/>
          <w:szCs w:val="24"/>
        </w:rPr>
        <w:t>Rendszeres testmozgásra nevelés.</w:t>
      </w:r>
    </w:p>
    <w:p w14:paraId="6F54074A" w14:textId="77777777" w:rsidR="00FE6ECC" w:rsidRPr="00080D6A" w:rsidRDefault="00FE6ECC" w:rsidP="00EB2C05">
      <w:pPr>
        <w:pStyle w:val="Listaszerbekezds"/>
        <w:numPr>
          <w:ilvl w:val="3"/>
          <w:numId w:val="7"/>
        </w:numPr>
        <w:spacing w:after="200"/>
        <w:ind w:left="2835" w:hanging="567"/>
        <w:jc w:val="both"/>
        <w:rPr>
          <w:sz w:val="24"/>
          <w:szCs w:val="24"/>
        </w:rPr>
      </w:pPr>
      <w:r w:rsidRPr="00080D6A">
        <w:rPr>
          <w:sz w:val="24"/>
          <w:szCs w:val="24"/>
        </w:rPr>
        <w:t>Szenvedélybetegségek megelőzése.</w:t>
      </w:r>
    </w:p>
    <w:p w14:paraId="05A89520" w14:textId="77777777" w:rsidR="00FE6ECC" w:rsidRPr="00080D6A" w:rsidRDefault="00FE6ECC" w:rsidP="00EB2C05">
      <w:pPr>
        <w:pStyle w:val="Listaszerbekezds"/>
        <w:numPr>
          <w:ilvl w:val="3"/>
          <w:numId w:val="7"/>
        </w:numPr>
        <w:spacing w:after="200"/>
        <w:ind w:left="2835" w:hanging="567"/>
        <w:jc w:val="both"/>
        <w:rPr>
          <w:sz w:val="24"/>
          <w:szCs w:val="24"/>
        </w:rPr>
      </w:pPr>
      <w:r w:rsidRPr="00080D6A">
        <w:rPr>
          <w:sz w:val="24"/>
          <w:szCs w:val="24"/>
        </w:rPr>
        <w:t xml:space="preserve">Nemi szerepek tudatosításával az egyéni felelősségérzet fejlesztése. A prevenció egészségügyi dolgozó bevonásával történik. </w:t>
      </w:r>
    </w:p>
    <w:p w14:paraId="2F6DAE30" w14:textId="77777777" w:rsidR="00FE6ECC" w:rsidRPr="00080D6A" w:rsidRDefault="00FE6ECC" w:rsidP="00EB2C05">
      <w:pPr>
        <w:pStyle w:val="Szvegtrzs"/>
        <w:numPr>
          <w:ilvl w:val="0"/>
          <w:numId w:val="4"/>
        </w:numPr>
        <w:tabs>
          <w:tab w:val="clear" w:pos="360"/>
          <w:tab w:val="num" w:pos="1260"/>
        </w:tabs>
        <w:spacing w:line="240" w:lineRule="auto"/>
        <w:ind w:left="1260" w:hanging="540"/>
        <w:rPr>
          <w:sz w:val="24"/>
        </w:rPr>
      </w:pPr>
      <w:r w:rsidRPr="00080D6A">
        <w:rPr>
          <w:sz w:val="24"/>
        </w:rPr>
        <w:t>Testi egészség</w:t>
      </w:r>
    </w:p>
    <w:p w14:paraId="1DC03ECE" w14:textId="77777777" w:rsidR="00FE6ECC" w:rsidRDefault="00FE6ECC" w:rsidP="00FE6ECC">
      <w:pPr>
        <w:pStyle w:val="Listaszerbekezds"/>
        <w:ind w:left="1440"/>
        <w:jc w:val="both"/>
      </w:pPr>
    </w:p>
    <w:p w14:paraId="1BBC419A" w14:textId="212F1DAE" w:rsidR="00F854F6" w:rsidRPr="00F354C5" w:rsidRDefault="00FE6ECC" w:rsidP="00F854F6">
      <w:pPr>
        <w:autoSpaceDE w:val="0"/>
        <w:autoSpaceDN w:val="0"/>
        <w:adjustRightInd w:val="0"/>
        <w:jc w:val="both"/>
        <w:rPr>
          <w:sz w:val="24"/>
          <w:szCs w:val="24"/>
        </w:rPr>
      </w:pPr>
      <w:r w:rsidRPr="00F854F6">
        <w:rPr>
          <w:sz w:val="24"/>
          <w:szCs w:val="24"/>
        </w:rPr>
        <w:t xml:space="preserve">Rendszeres testmozgás – gyógytestnevelés.  A </w:t>
      </w:r>
      <w:r w:rsidR="0082711B" w:rsidRPr="00F854F6">
        <w:rPr>
          <w:sz w:val="24"/>
          <w:szCs w:val="24"/>
        </w:rPr>
        <w:t xml:space="preserve">minden napos </w:t>
      </w:r>
      <w:r w:rsidRPr="00F854F6">
        <w:rPr>
          <w:sz w:val="24"/>
          <w:szCs w:val="24"/>
        </w:rPr>
        <w:t>testnev</w:t>
      </w:r>
      <w:r w:rsidR="0082711B" w:rsidRPr="00F854F6">
        <w:rPr>
          <w:sz w:val="24"/>
          <w:szCs w:val="24"/>
        </w:rPr>
        <w:t xml:space="preserve">elés </w:t>
      </w:r>
      <w:r w:rsidRPr="00F854F6">
        <w:rPr>
          <w:sz w:val="24"/>
          <w:szCs w:val="24"/>
        </w:rPr>
        <w:t xml:space="preserve">bevezetése lényeges előrelépés a mozgás terén. Intézményünk támogatja a mindennapos testnevelés bevezetését, mely </w:t>
      </w:r>
      <w:r w:rsidR="00F854F6">
        <w:rPr>
          <w:rFonts w:eastAsiaTheme="minorHAnsi"/>
          <w:bCs/>
          <w:iCs/>
          <w:sz w:val="24"/>
          <w:szCs w:val="24"/>
          <w:lang w:eastAsia="en-US"/>
        </w:rPr>
        <w:t>a</w:t>
      </w:r>
      <w:r w:rsidR="00426010" w:rsidRPr="00F854F6">
        <w:rPr>
          <w:rFonts w:eastAsiaTheme="minorHAnsi"/>
          <w:bCs/>
          <w:iCs/>
          <w:sz w:val="24"/>
          <w:szCs w:val="24"/>
          <w:lang w:eastAsia="en-US"/>
        </w:rPr>
        <w:t xml:space="preserve"> szakképzésről szóló 2019. évi LXXX. törvény </w:t>
      </w:r>
      <w:r w:rsidR="00426010" w:rsidRPr="00F854F6">
        <w:rPr>
          <w:rFonts w:eastAsiaTheme="minorHAnsi"/>
          <w:bCs/>
          <w:sz w:val="24"/>
          <w:szCs w:val="24"/>
          <w:lang w:eastAsia="en-US"/>
        </w:rPr>
        <w:t xml:space="preserve">35. § </w:t>
      </w:r>
      <w:r w:rsidR="00426010" w:rsidRPr="00F854F6">
        <w:rPr>
          <w:rFonts w:eastAsiaTheme="minorHAnsi"/>
          <w:sz w:val="24"/>
          <w:szCs w:val="24"/>
          <w:lang w:eastAsia="en-US"/>
        </w:rPr>
        <w:t xml:space="preserve">(5) </w:t>
      </w:r>
      <w:r w:rsidR="00F854F6">
        <w:rPr>
          <w:rFonts w:eastAsiaTheme="minorHAnsi"/>
          <w:sz w:val="24"/>
          <w:szCs w:val="24"/>
          <w:lang w:eastAsia="en-US"/>
        </w:rPr>
        <w:t>bekezdés és a</w:t>
      </w:r>
      <w:r w:rsidR="00F854F6" w:rsidRPr="00F854F6">
        <w:rPr>
          <w:rFonts w:eastAsiaTheme="minorHAnsi"/>
          <w:i/>
          <w:iCs/>
          <w:sz w:val="24"/>
          <w:szCs w:val="24"/>
          <w:lang w:eastAsia="en-US"/>
        </w:rPr>
        <w:t xml:space="preserve"> szakképzésről szóló törvény végrehajtásáról szóló 12/2020. (II. 7.) Korm. rendelet</w:t>
      </w:r>
      <w:r w:rsidR="00F854F6" w:rsidRPr="00F854F6">
        <w:rPr>
          <w:rFonts w:eastAsiaTheme="minorHAnsi"/>
          <w:sz w:val="24"/>
          <w:szCs w:val="24"/>
          <w:lang w:eastAsia="en-US"/>
        </w:rPr>
        <w:t xml:space="preserve"> </w:t>
      </w:r>
      <w:r w:rsidR="00F854F6" w:rsidRPr="00F854F6">
        <w:rPr>
          <w:rFonts w:eastAsiaTheme="minorHAnsi"/>
          <w:bCs/>
          <w:sz w:val="24"/>
          <w:szCs w:val="24"/>
          <w:lang w:eastAsia="en-US"/>
        </w:rPr>
        <w:t xml:space="preserve">119. § alapján valósul meg. </w:t>
      </w:r>
      <w:r w:rsidR="00426010" w:rsidRPr="00F854F6">
        <w:rPr>
          <w:rFonts w:eastAsiaTheme="minorHAnsi"/>
          <w:sz w:val="24"/>
          <w:szCs w:val="24"/>
          <w:lang w:eastAsia="en-US"/>
        </w:rPr>
        <w:t>A szakképző intézmény azokon a tanítási</w:t>
      </w:r>
      <w:r w:rsidR="00F854F6" w:rsidRPr="00F854F6">
        <w:rPr>
          <w:rFonts w:eastAsiaTheme="minorHAnsi"/>
          <w:sz w:val="24"/>
          <w:szCs w:val="24"/>
          <w:lang w:eastAsia="en-US"/>
        </w:rPr>
        <w:t xml:space="preserve"> </w:t>
      </w:r>
      <w:r w:rsidR="00426010" w:rsidRPr="00F854F6">
        <w:rPr>
          <w:rFonts w:eastAsiaTheme="minorHAnsi"/>
          <w:sz w:val="24"/>
          <w:szCs w:val="24"/>
          <w:lang w:eastAsia="en-US"/>
        </w:rPr>
        <w:t>napokon, amelyeken közismereti oktatás is folyik,</w:t>
      </w:r>
      <w:r w:rsidR="00F854F6" w:rsidRPr="00F854F6">
        <w:rPr>
          <w:rFonts w:eastAsiaTheme="minorHAnsi"/>
          <w:sz w:val="24"/>
          <w:szCs w:val="24"/>
          <w:lang w:eastAsia="en-US"/>
        </w:rPr>
        <w:t xml:space="preserve"> </w:t>
      </w:r>
      <w:r w:rsidR="00426010" w:rsidRPr="00F854F6">
        <w:rPr>
          <w:rFonts w:eastAsiaTheme="minorHAnsi"/>
          <w:sz w:val="24"/>
          <w:szCs w:val="24"/>
          <w:lang w:eastAsia="en-US"/>
        </w:rPr>
        <w:t>legalább napi egy testnevelésórát szervez és</w:t>
      </w:r>
      <w:r w:rsidR="00F854F6" w:rsidRPr="00F854F6">
        <w:rPr>
          <w:rFonts w:eastAsiaTheme="minorHAnsi"/>
          <w:sz w:val="24"/>
          <w:szCs w:val="24"/>
          <w:lang w:eastAsia="en-US"/>
        </w:rPr>
        <w:t xml:space="preserve"> </w:t>
      </w:r>
      <w:r w:rsidR="00426010" w:rsidRPr="00F854F6">
        <w:rPr>
          <w:rFonts w:eastAsiaTheme="minorHAnsi"/>
          <w:sz w:val="24"/>
          <w:szCs w:val="24"/>
          <w:lang w:eastAsia="en-US"/>
        </w:rPr>
        <w:t>gondoskodik a tanulók fizikai állapotának és</w:t>
      </w:r>
      <w:r w:rsidR="00F854F6" w:rsidRPr="00F854F6">
        <w:rPr>
          <w:rFonts w:eastAsiaTheme="minorHAnsi"/>
          <w:sz w:val="24"/>
          <w:szCs w:val="24"/>
          <w:lang w:eastAsia="en-US"/>
        </w:rPr>
        <w:t xml:space="preserve"> </w:t>
      </w:r>
      <w:r w:rsidR="00426010" w:rsidRPr="00F854F6">
        <w:rPr>
          <w:rFonts w:eastAsiaTheme="minorHAnsi"/>
          <w:sz w:val="24"/>
          <w:szCs w:val="24"/>
          <w:lang w:eastAsia="en-US"/>
        </w:rPr>
        <w:t>edzettségének méréséről és mérési adatainak</w:t>
      </w:r>
      <w:r w:rsidR="00F854F6" w:rsidRPr="00F854F6">
        <w:rPr>
          <w:rFonts w:eastAsiaTheme="minorHAnsi"/>
          <w:sz w:val="24"/>
          <w:szCs w:val="24"/>
          <w:lang w:eastAsia="en-US"/>
        </w:rPr>
        <w:t xml:space="preserve"> </w:t>
      </w:r>
      <w:r w:rsidR="00426010" w:rsidRPr="00F854F6">
        <w:rPr>
          <w:rFonts w:eastAsiaTheme="minorHAnsi"/>
          <w:sz w:val="24"/>
          <w:szCs w:val="24"/>
          <w:lang w:eastAsia="en-US"/>
        </w:rPr>
        <w:t>azonosításra alkalmatlan módon a Nemzeti Egységes</w:t>
      </w:r>
      <w:r w:rsidR="00F854F6" w:rsidRPr="00F854F6">
        <w:rPr>
          <w:rFonts w:eastAsiaTheme="minorHAnsi"/>
          <w:sz w:val="24"/>
          <w:szCs w:val="24"/>
          <w:lang w:eastAsia="en-US"/>
        </w:rPr>
        <w:t xml:space="preserve"> </w:t>
      </w:r>
      <w:r w:rsidR="00426010" w:rsidRPr="00F854F6">
        <w:rPr>
          <w:rFonts w:eastAsiaTheme="minorHAnsi"/>
          <w:sz w:val="24"/>
          <w:szCs w:val="24"/>
          <w:lang w:eastAsia="en-US"/>
        </w:rPr>
        <w:t>Tanulói Fittségi Teszt rendszerbe történő</w:t>
      </w:r>
      <w:r w:rsidR="00F854F6" w:rsidRPr="00F854F6">
        <w:rPr>
          <w:rFonts w:eastAsiaTheme="minorHAnsi"/>
          <w:sz w:val="24"/>
          <w:szCs w:val="24"/>
          <w:lang w:eastAsia="en-US"/>
        </w:rPr>
        <w:t xml:space="preserve"> </w:t>
      </w:r>
      <w:r w:rsidR="00426010" w:rsidRPr="00F854F6">
        <w:rPr>
          <w:rFonts w:eastAsiaTheme="minorHAnsi"/>
          <w:sz w:val="24"/>
          <w:szCs w:val="24"/>
          <w:lang w:eastAsia="en-US"/>
        </w:rPr>
        <w:t>továbbításáról.</w:t>
      </w:r>
      <w:r w:rsidR="00F854F6" w:rsidRPr="00F854F6">
        <w:rPr>
          <w:rFonts w:eastAsiaTheme="minorHAnsi"/>
          <w:sz w:val="24"/>
          <w:szCs w:val="24"/>
          <w:lang w:eastAsia="en-US"/>
        </w:rPr>
        <w:t xml:space="preserve"> </w:t>
      </w:r>
    </w:p>
    <w:p w14:paraId="733636BB" w14:textId="331119BF" w:rsidR="00FE6ECC" w:rsidRPr="00F354C5" w:rsidRDefault="00FE6ECC" w:rsidP="00EB2C05">
      <w:pPr>
        <w:pStyle w:val="Listaszerbekezds"/>
        <w:numPr>
          <w:ilvl w:val="2"/>
          <w:numId w:val="8"/>
        </w:numPr>
        <w:spacing w:after="200"/>
        <w:ind w:left="2127" w:hanging="426"/>
        <w:jc w:val="both"/>
        <w:rPr>
          <w:sz w:val="24"/>
          <w:szCs w:val="24"/>
        </w:rPr>
      </w:pPr>
      <w:r w:rsidRPr="00F354C5">
        <w:rPr>
          <w:sz w:val="24"/>
          <w:szCs w:val="24"/>
        </w:rPr>
        <w:lastRenderedPageBreak/>
        <w:t xml:space="preserve">A gyakorlati napokra testnevelés órát nem </w:t>
      </w:r>
      <w:r>
        <w:rPr>
          <w:sz w:val="24"/>
          <w:szCs w:val="24"/>
        </w:rPr>
        <w:t xml:space="preserve">tudunk </w:t>
      </w:r>
      <w:r w:rsidRPr="00F354C5">
        <w:rPr>
          <w:sz w:val="24"/>
          <w:szCs w:val="24"/>
        </w:rPr>
        <w:t>szervez</w:t>
      </w:r>
      <w:r>
        <w:rPr>
          <w:sz w:val="24"/>
          <w:szCs w:val="24"/>
        </w:rPr>
        <w:t>ni</w:t>
      </w:r>
      <w:r w:rsidRPr="00F354C5">
        <w:rPr>
          <w:sz w:val="24"/>
          <w:szCs w:val="24"/>
        </w:rPr>
        <w:t xml:space="preserve">. Cél az </w:t>
      </w:r>
      <w:proofErr w:type="gramStart"/>
      <w:r w:rsidRPr="00F354C5">
        <w:rPr>
          <w:sz w:val="24"/>
          <w:szCs w:val="24"/>
        </w:rPr>
        <w:t>aktivitás</w:t>
      </w:r>
      <w:proofErr w:type="gramEnd"/>
      <w:r w:rsidRPr="00F354C5">
        <w:rPr>
          <w:sz w:val="24"/>
          <w:szCs w:val="24"/>
        </w:rPr>
        <w:t xml:space="preserve"> fejlesztése, az érdeklődés felkeltése a lehetőség iránt. A kötelező mozgásanyagon túl fontos a szabadidős tevékenységek bővítése. Így a rendszeres tömegsport foglalkozások, </w:t>
      </w:r>
      <w:proofErr w:type="spellStart"/>
      <w:r w:rsidRPr="00F354C5">
        <w:rPr>
          <w:sz w:val="24"/>
          <w:szCs w:val="24"/>
        </w:rPr>
        <w:t>alkalmankénti</w:t>
      </w:r>
      <w:proofErr w:type="spellEnd"/>
      <w:r w:rsidRPr="00F354C5">
        <w:rPr>
          <w:sz w:val="24"/>
          <w:szCs w:val="24"/>
        </w:rPr>
        <w:t xml:space="preserve"> sportversenyek. A sportköröknek a testedzésen kívül fontos személyiségformáló szerepe is van. Erősödik a felelősségtudat, fokozódik a közösségi szellem érzete, fejlődik az esztétikai érzék. Az egészséges testi állapot hatással van a lelki működésre is. </w:t>
      </w:r>
    </w:p>
    <w:p w14:paraId="01DE923B"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 xml:space="preserve">Egészséges táplálkozás: lényeges a rendszeres táplálkozás hirdetése. Elérendő célként jelenhet meg minél több tanuló bevonása az iskolai étkeztetésbe, iskolai büfében egészséges termékek forgalmazása. Osztályfőnöki és biológia órákon nyílik több lehetőség a szemléletformálásra, de alkalmi rendezvények is szóba jöhetnek, például Hámori Napok Salátakészítő verseny. </w:t>
      </w:r>
    </w:p>
    <w:p w14:paraId="529CA34B"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 xml:space="preserve">Testi higiénia: a fogmosás, a rendszeres tisztálkodás, ruházat és környezetünk iráni igény kialakítása. Osztályfőnöki, biológia, kommunikáció és testnevelés órán adódik legtöbb lehetőség a szemlélet formálására. </w:t>
      </w:r>
    </w:p>
    <w:p w14:paraId="5E31677D"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 xml:space="preserve">Egészséges szexualitás: osztályfőnöki és biológia órák adta lehetőségein túl minden évben felvilágosító előadás, beszélgetés történik a kilencedik, tízedik évfolyam tanulói bevonásával szülész - nőgyógyász szakember közreműködésével. A prevenció, az AHA program kínálta lehetőségeit ragadja meg. </w:t>
      </w:r>
    </w:p>
    <w:p w14:paraId="285BFED4" w14:textId="77777777" w:rsidR="00FE6ECC" w:rsidRPr="00153B01" w:rsidRDefault="00FE6ECC" w:rsidP="00EB2C05">
      <w:pPr>
        <w:pStyle w:val="Szvegtrzs"/>
        <w:numPr>
          <w:ilvl w:val="0"/>
          <w:numId w:val="4"/>
        </w:numPr>
        <w:tabs>
          <w:tab w:val="clear" w:pos="360"/>
          <w:tab w:val="num" w:pos="1260"/>
        </w:tabs>
        <w:spacing w:line="240" w:lineRule="auto"/>
        <w:ind w:left="1260" w:hanging="540"/>
        <w:rPr>
          <w:sz w:val="24"/>
        </w:rPr>
      </w:pPr>
      <w:r w:rsidRPr="00080D6A">
        <w:rPr>
          <w:sz w:val="24"/>
        </w:rPr>
        <w:t>Szociális egészség</w:t>
      </w:r>
    </w:p>
    <w:p w14:paraId="6C4BCB60" w14:textId="77777777" w:rsidR="00FE6ECC" w:rsidRDefault="00FE6ECC" w:rsidP="00FE6ECC">
      <w:pPr>
        <w:pStyle w:val="Listaszerbekezds"/>
        <w:ind w:firstLine="556"/>
        <w:jc w:val="both"/>
      </w:pPr>
      <w:r w:rsidRPr="0082711B">
        <w:rPr>
          <w:sz w:val="24"/>
          <w:szCs w:val="24"/>
        </w:rPr>
        <w:t>E téren fontos</w:t>
      </w:r>
      <w:r>
        <w:t>:</w:t>
      </w:r>
    </w:p>
    <w:p w14:paraId="32C62334"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a tanulók családi körülményeinek figyelemmel kísérése</w:t>
      </w:r>
    </w:p>
    <w:p w14:paraId="76414925"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 xml:space="preserve">felmerülő </w:t>
      </w:r>
      <w:proofErr w:type="gramStart"/>
      <w:r w:rsidRPr="00153B01">
        <w:rPr>
          <w:sz w:val="24"/>
          <w:szCs w:val="24"/>
        </w:rPr>
        <w:t>problémák</w:t>
      </w:r>
      <w:proofErr w:type="gramEnd"/>
      <w:r w:rsidRPr="00153B01">
        <w:rPr>
          <w:sz w:val="24"/>
          <w:szCs w:val="24"/>
        </w:rPr>
        <w:t xml:space="preserve"> esetén kapcsolatfelvétel a szülőkkel</w:t>
      </w:r>
    </w:p>
    <w:p w14:paraId="41A006AE"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segítségnyújtás az osztályfőnök és gyermekvédelmi felelős bevonásával</w:t>
      </w:r>
    </w:p>
    <w:p w14:paraId="332D0CF7"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pszichológus szakember igénybevétele</w:t>
      </w:r>
    </w:p>
    <w:p w14:paraId="62572BB5"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közösségépítő tevékenységek például: osztálykirándulás, közös sportfoglalkozások</w:t>
      </w:r>
    </w:p>
    <w:p w14:paraId="45349FA3"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szülők számára évente 2-2 alkalommal fogadóóra és szülői értekezlet</w:t>
      </w:r>
    </w:p>
    <w:p w14:paraId="0EDD04BD" w14:textId="77777777" w:rsidR="00FE6ECC" w:rsidRPr="00080D6A" w:rsidRDefault="00FE6ECC" w:rsidP="00EB2C05">
      <w:pPr>
        <w:pStyle w:val="Szvegtrzs"/>
        <w:numPr>
          <w:ilvl w:val="0"/>
          <w:numId w:val="4"/>
        </w:numPr>
        <w:tabs>
          <w:tab w:val="clear" w:pos="360"/>
          <w:tab w:val="num" w:pos="1260"/>
        </w:tabs>
        <w:spacing w:line="240" w:lineRule="auto"/>
        <w:ind w:left="1260" w:hanging="540"/>
        <w:rPr>
          <w:sz w:val="24"/>
        </w:rPr>
      </w:pPr>
      <w:r w:rsidRPr="00080D6A">
        <w:rPr>
          <w:sz w:val="24"/>
        </w:rPr>
        <w:t>Lelki egészség</w:t>
      </w:r>
    </w:p>
    <w:p w14:paraId="500B75F0" w14:textId="77777777" w:rsidR="00FE6ECC" w:rsidRPr="00153B01" w:rsidRDefault="00FE6ECC" w:rsidP="00EB2C05">
      <w:pPr>
        <w:pStyle w:val="Listaszerbekezds"/>
        <w:numPr>
          <w:ilvl w:val="2"/>
          <w:numId w:val="8"/>
        </w:numPr>
        <w:spacing w:after="200"/>
        <w:ind w:left="2127" w:hanging="426"/>
        <w:jc w:val="both"/>
        <w:rPr>
          <w:sz w:val="24"/>
          <w:szCs w:val="24"/>
        </w:rPr>
      </w:pPr>
      <w:r w:rsidRPr="00153B01">
        <w:rPr>
          <w:sz w:val="24"/>
          <w:szCs w:val="24"/>
        </w:rPr>
        <w:t xml:space="preserve">A lelki egészségekhez szükséges képességek: </w:t>
      </w:r>
      <w:proofErr w:type="gramStart"/>
      <w:r w:rsidRPr="00153B01">
        <w:rPr>
          <w:sz w:val="24"/>
          <w:szCs w:val="24"/>
        </w:rPr>
        <w:t>empátia</w:t>
      </w:r>
      <w:proofErr w:type="gramEnd"/>
      <w:r w:rsidRPr="00153B01">
        <w:rPr>
          <w:sz w:val="24"/>
          <w:szCs w:val="24"/>
        </w:rPr>
        <w:t>, stressz-kezelés, akaratérvényesítés, konfliktus megoldás, személyes felelősségérzet kialakítás. A fent említett képességek fejlesztésére minden órán sor kerülhet, de szünetekben és szabadidős foglalkozásokon is fejleszthetők.</w:t>
      </w:r>
    </w:p>
    <w:p w14:paraId="62B869A1" w14:textId="77777777" w:rsidR="00FE6ECC" w:rsidRPr="00EF2521" w:rsidRDefault="00FE6ECC" w:rsidP="00EF2521">
      <w:pPr>
        <w:rPr>
          <w:sz w:val="24"/>
          <w:szCs w:val="24"/>
        </w:rPr>
      </w:pPr>
    </w:p>
    <w:p w14:paraId="57B91F7A" w14:textId="77777777" w:rsidR="007F5DB3" w:rsidRPr="001D19CC" w:rsidRDefault="001D19CC" w:rsidP="001D19CC">
      <w:pPr>
        <w:pStyle w:val="Cmsor2"/>
        <w:tabs>
          <w:tab w:val="left" w:pos="567"/>
        </w:tabs>
        <w:spacing w:before="120" w:after="120" w:line="240" w:lineRule="auto"/>
        <w:ind w:left="567" w:hanging="425"/>
      </w:pPr>
      <w:bookmarkStart w:id="23" w:name="_Toc51076923"/>
      <w:r>
        <w:t xml:space="preserve">A </w:t>
      </w:r>
      <w:r w:rsidR="007F5DB3" w:rsidRPr="001D19CC">
        <w:t>közösségfejlesztéssel, a szakképző intézmény szereplőinek együttműködésével kapcsolatos feladatok</w:t>
      </w:r>
      <w:bookmarkEnd w:id="23"/>
    </w:p>
    <w:p w14:paraId="73F96AED" w14:textId="77777777" w:rsidR="00FE6ECC" w:rsidRDefault="00FE6ECC" w:rsidP="00FE6ECC">
      <w:pPr>
        <w:pStyle w:val="Szvegtrzs"/>
        <w:spacing w:line="240" w:lineRule="auto"/>
        <w:ind w:firstLine="737"/>
        <w:rPr>
          <w:sz w:val="24"/>
        </w:rPr>
      </w:pPr>
      <w:r>
        <w:rPr>
          <w:sz w:val="24"/>
        </w:rPr>
        <w:t>A tanulói személyiség fejlesztésére irányuló nevelő és oktató munka iskolánkban egyrészt a nevelők és a tanulók közvetlen, személyes kapcsolata révén valósul meg, másrészt közvetett módon, a tanulói közösség ráhatásán keresztül érvényesül.</w:t>
      </w:r>
    </w:p>
    <w:p w14:paraId="4287FD9C" w14:textId="77777777" w:rsidR="00FE6ECC" w:rsidRDefault="00FE6ECC" w:rsidP="00FE6ECC">
      <w:pPr>
        <w:tabs>
          <w:tab w:val="left" w:pos="567"/>
        </w:tabs>
        <w:jc w:val="both"/>
        <w:rPr>
          <w:sz w:val="24"/>
        </w:rPr>
      </w:pPr>
      <w:r>
        <w:rPr>
          <w:sz w:val="24"/>
        </w:rPr>
        <w:t>A tanulók közösségben, illetve közösség által történő nevelésének megszervezése, irányítása iskolánk nevelő-oktató munkájának alapvető feladata.</w:t>
      </w:r>
    </w:p>
    <w:p w14:paraId="761918B8" w14:textId="77777777" w:rsidR="00FE6ECC" w:rsidRDefault="00FE6ECC" w:rsidP="00FE6ECC">
      <w:pPr>
        <w:spacing w:before="240" w:after="120"/>
        <w:rPr>
          <w:b/>
          <w:sz w:val="24"/>
        </w:rPr>
      </w:pPr>
      <w:r>
        <w:rPr>
          <w:b/>
          <w:sz w:val="24"/>
        </w:rPr>
        <w:t>Az iskolai és tanulói közösségek megszervezése, nevelői irányítása</w:t>
      </w:r>
    </w:p>
    <w:p w14:paraId="3BD63CE3"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lastRenderedPageBreak/>
        <w:t>osztályközösségek</w:t>
      </w:r>
    </w:p>
    <w:p w14:paraId="24EA95A0"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szakmacsoportok</w:t>
      </w:r>
    </w:p>
    <w:p w14:paraId="567AE7B3"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azonos évfolyamon tanulók</w:t>
      </w:r>
    </w:p>
    <w:p w14:paraId="4417B04B"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nyelvi csoportok </w:t>
      </w:r>
    </w:p>
    <w:p w14:paraId="5BD30729"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tanórán kívüli gyermekcsoportok keretében történik</w:t>
      </w:r>
    </w:p>
    <w:p w14:paraId="49C68889" w14:textId="77777777" w:rsidR="00FE6ECC" w:rsidRDefault="00FE6ECC" w:rsidP="00FE6ECC">
      <w:pPr>
        <w:spacing w:before="240" w:after="120"/>
        <w:rPr>
          <w:b/>
          <w:sz w:val="24"/>
        </w:rPr>
      </w:pPr>
      <w:r>
        <w:rPr>
          <w:b/>
          <w:sz w:val="24"/>
        </w:rPr>
        <w:t>Az önkormányzás képességének kialakítása</w:t>
      </w:r>
    </w:p>
    <w:p w14:paraId="6070C509"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közösségi célkitűzések (osztályközösségi, iskolaközösségi)</w:t>
      </w:r>
    </w:p>
    <w:p w14:paraId="6143DF3B"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elvégzett munka értékelése</w:t>
      </w:r>
    </w:p>
    <w:p w14:paraId="03D7C908"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megbízatások adása</w:t>
      </w:r>
    </w:p>
    <w:p w14:paraId="0847EF48"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felelősök választása </w:t>
      </w:r>
    </w:p>
    <w:p w14:paraId="4AB3598C"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diákszervezeti képviselők választása, évenkénti diákközgyűlés megtartása</w:t>
      </w:r>
    </w:p>
    <w:p w14:paraId="5D7F3922" w14:textId="77777777" w:rsidR="00FE6ECC" w:rsidRDefault="00FE6ECC" w:rsidP="00FE6ECC">
      <w:pPr>
        <w:spacing w:before="240" w:after="120"/>
        <w:rPr>
          <w:b/>
          <w:sz w:val="24"/>
        </w:rPr>
      </w:pPr>
      <w:r>
        <w:rPr>
          <w:b/>
          <w:sz w:val="24"/>
        </w:rPr>
        <w:t>A tanulói közösségek tevékenységének megszervezése</w:t>
      </w:r>
    </w:p>
    <w:p w14:paraId="74BFAF0E"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versenyek, vetélkedők, bemutatók </w:t>
      </w:r>
    </w:p>
    <w:p w14:paraId="78ABA6E4"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színház-, múzeumlátogatás</w:t>
      </w:r>
    </w:p>
    <w:p w14:paraId="6C2E6DF0"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kirándulások, túrák</w:t>
      </w:r>
    </w:p>
    <w:p w14:paraId="4C3C8CCB"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szervezett szabadidős tevékenységek: sportnap, tisztasági nap, </w:t>
      </w:r>
    </w:p>
    <w:p w14:paraId="49F22448"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témahét</w:t>
      </w:r>
    </w:p>
    <w:p w14:paraId="6966C482" w14:textId="77777777" w:rsidR="00FE6ECC" w:rsidRDefault="00FE6ECC" w:rsidP="00FE6ECC">
      <w:pPr>
        <w:spacing w:before="240" w:after="120"/>
        <w:rPr>
          <w:b/>
          <w:sz w:val="24"/>
        </w:rPr>
      </w:pPr>
      <w:r>
        <w:rPr>
          <w:b/>
          <w:sz w:val="24"/>
        </w:rPr>
        <w:t>Az iskolaközösség egyéni arculatának, hagyományainak kialakítása:</w:t>
      </w:r>
    </w:p>
    <w:p w14:paraId="268D8DB7"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névadó emlékének ápolása (Hámori Napok)</w:t>
      </w:r>
    </w:p>
    <w:p w14:paraId="1F825AD5"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diákszervezeti hagyományok, rendezvények (gólyabál, farsang)</w:t>
      </w:r>
    </w:p>
    <w:p w14:paraId="66E35D71"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ünnepségek, megemlékezések (szalagavató, ballagás, nemzeti ünnepek, költészet napja, víz </w:t>
      </w:r>
      <w:proofErr w:type="gramStart"/>
      <w:r>
        <w:rPr>
          <w:sz w:val="24"/>
        </w:rPr>
        <w:t>világnapja ….</w:t>
      </w:r>
      <w:proofErr w:type="gramEnd"/>
      <w:r>
        <w:rPr>
          <w:sz w:val="24"/>
        </w:rPr>
        <w:t>.)</w:t>
      </w:r>
    </w:p>
    <w:p w14:paraId="3B849D81"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iskolaújság, iskolarádió szerkesztése </w:t>
      </w:r>
    </w:p>
    <w:p w14:paraId="699B3574"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szakmai napok, bemutatók, (pályaválasztási kiállítás)</w:t>
      </w:r>
    </w:p>
    <w:p w14:paraId="025E89F2"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 xml:space="preserve">versenyek </w:t>
      </w:r>
    </w:p>
    <w:p w14:paraId="7FDEC47A" w14:textId="77777777" w:rsidR="00FE6ECC" w:rsidRDefault="00FE6ECC" w:rsidP="00EB2C05">
      <w:pPr>
        <w:pStyle w:val="Szvegtrzs"/>
        <w:numPr>
          <w:ilvl w:val="0"/>
          <w:numId w:val="4"/>
        </w:numPr>
        <w:tabs>
          <w:tab w:val="clear" w:pos="360"/>
          <w:tab w:val="num" w:pos="1260"/>
        </w:tabs>
        <w:spacing w:line="240" w:lineRule="auto"/>
        <w:ind w:left="1260" w:hanging="540"/>
        <w:rPr>
          <w:sz w:val="24"/>
        </w:rPr>
      </w:pPr>
      <w:r>
        <w:rPr>
          <w:sz w:val="24"/>
        </w:rPr>
        <w:t>tanulmányi versenyek, vetélkedők (helyi, megyei, országos rendezése)</w:t>
      </w:r>
    </w:p>
    <w:p w14:paraId="20248C0A" w14:textId="77777777" w:rsidR="00FE6ECC" w:rsidRPr="00DB3B5A" w:rsidRDefault="00FE6ECC" w:rsidP="00FE6ECC">
      <w:pPr>
        <w:spacing w:before="240" w:after="120"/>
        <w:rPr>
          <w:b/>
          <w:sz w:val="24"/>
        </w:rPr>
      </w:pPr>
      <w:r w:rsidRPr="00DB3B5A">
        <w:rPr>
          <w:b/>
          <w:sz w:val="24"/>
        </w:rPr>
        <w:t>A kooperatív együttműködésből adódó helyi feladatok</w:t>
      </w:r>
      <w:r>
        <w:rPr>
          <w:b/>
          <w:sz w:val="24"/>
        </w:rPr>
        <w:t>:</w:t>
      </w:r>
    </w:p>
    <w:p w14:paraId="351D0EA9" w14:textId="77777777" w:rsidR="00FE6ECC" w:rsidRPr="00DB3B5A" w:rsidRDefault="00FE6ECC" w:rsidP="00EB2C05">
      <w:pPr>
        <w:pStyle w:val="Szvegtrzs"/>
        <w:numPr>
          <w:ilvl w:val="0"/>
          <w:numId w:val="4"/>
        </w:numPr>
        <w:tabs>
          <w:tab w:val="clear" w:pos="360"/>
          <w:tab w:val="num" w:pos="1260"/>
        </w:tabs>
        <w:spacing w:line="240" w:lineRule="auto"/>
        <w:ind w:left="1260" w:hanging="540"/>
        <w:rPr>
          <w:sz w:val="24"/>
        </w:rPr>
      </w:pPr>
      <w:r w:rsidRPr="00DB3B5A">
        <w:rPr>
          <w:sz w:val="24"/>
        </w:rPr>
        <w:t>A közösség felkészítése az SNI-s tanulók integrált nevelésére</w:t>
      </w:r>
    </w:p>
    <w:p w14:paraId="36C8379F" w14:textId="77777777" w:rsidR="00FE6ECC" w:rsidRPr="00DB3B5A" w:rsidRDefault="00FE6ECC" w:rsidP="00EB2C05">
      <w:pPr>
        <w:pStyle w:val="Szvegtrzs"/>
        <w:numPr>
          <w:ilvl w:val="0"/>
          <w:numId w:val="4"/>
        </w:numPr>
        <w:tabs>
          <w:tab w:val="clear" w:pos="360"/>
          <w:tab w:val="num" w:pos="1260"/>
        </w:tabs>
        <w:spacing w:line="240" w:lineRule="auto"/>
        <w:ind w:left="1260" w:hanging="540"/>
        <w:rPr>
          <w:sz w:val="24"/>
        </w:rPr>
      </w:pPr>
      <w:r w:rsidRPr="00DB3B5A">
        <w:rPr>
          <w:sz w:val="24"/>
        </w:rPr>
        <w:t>A másság elfogadása</w:t>
      </w:r>
    </w:p>
    <w:p w14:paraId="3A0A9A84" w14:textId="77777777" w:rsidR="00FE6ECC" w:rsidRPr="00DB3B5A" w:rsidRDefault="00FE6ECC" w:rsidP="00EB2C05">
      <w:pPr>
        <w:pStyle w:val="Szvegtrzs"/>
        <w:numPr>
          <w:ilvl w:val="0"/>
          <w:numId w:val="4"/>
        </w:numPr>
        <w:tabs>
          <w:tab w:val="clear" w:pos="360"/>
          <w:tab w:val="num" w:pos="1260"/>
        </w:tabs>
        <w:spacing w:line="240" w:lineRule="auto"/>
        <w:ind w:left="1260" w:hanging="540"/>
        <w:rPr>
          <w:sz w:val="24"/>
        </w:rPr>
      </w:pPr>
      <w:r w:rsidRPr="00DB3B5A">
        <w:rPr>
          <w:sz w:val="24"/>
        </w:rPr>
        <w:t xml:space="preserve">A különböző szociális </w:t>
      </w:r>
      <w:proofErr w:type="gramStart"/>
      <w:r w:rsidRPr="00DB3B5A">
        <w:rPr>
          <w:sz w:val="24"/>
        </w:rPr>
        <w:t>kompetenciák</w:t>
      </w:r>
      <w:proofErr w:type="gramEnd"/>
      <w:r w:rsidRPr="00DB3B5A">
        <w:rPr>
          <w:sz w:val="24"/>
        </w:rPr>
        <w:t xml:space="preserve"> fejlesztése: empátia, egymásra figyelés, együttműködés, tolerancia, alkalmazkodó készség </w:t>
      </w:r>
    </w:p>
    <w:p w14:paraId="43D685EE" w14:textId="77777777" w:rsidR="00B6091C" w:rsidRPr="00B6091C" w:rsidRDefault="00B6091C" w:rsidP="00B6091C">
      <w:pPr>
        <w:rPr>
          <w:b/>
          <w:sz w:val="24"/>
          <w:szCs w:val="24"/>
          <w:u w:val="single"/>
        </w:rPr>
      </w:pPr>
      <w:r w:rsidRPr="00B6091C">
        <w:rPr>
          <w:b/>
          <w:sz w:val="24"/>
          <w:szCs w:val="24"/>
        </w:rPr>
        <w:t>A szakképző intézmény szereplőinek együttműködése</w:t>
      </w:r>
    </w:p>
    <w:p w14:paraId="17DCDC59" w14:textId="77777777" w:rsidR="00B6091C" w:rsidRPr="00B6091C" w:rsidRDefault="00B6091C" w:rsidP="00B44A7E">
      <w:pPr>
        <w:pStyle w:val="Listaszerbekezds"/>
        <w:numPr>
          <w:ilvl w:val="0"/>
          <w:numId w:val="27"/>
        </w:numPr>
        <w:ind w:left="1071" w:hanging="357"/>
        <w:contextualSpacing w:val="0"/>
        <w:jc w:val="both"/>
        <w:rPr>
          <w:sz w:val="24"/>
          <w:szCs w:val="24"/>
        </w:rPr>
      </w:pPr>
      <w:r w:rsidRPr="00B6091C">
        <w:rPr>
          <w:sz w:val="24"/>
          <w:szCs w:val="24"/>
        </w:rPr>
        <w:t xml:space="preserve">átvezető hét a 9. évfolyamon </w:t>
      </w:r>
    </w:p>
    <w:p w14:paraId="0EFDF07E" w14:textId="77777777" w:rsidR="00B6091C" w:rsidRPr="00B6091C" w:rsidRDefault="00B6091C" w:rsidP="00B44A7E">
      <w:pPr>
        <w:pStyle w:val="Listaszerbekezds"/>
        <w:numPr>
          <w:ilvl w:val="0"/>
          <w:numId w:val="28"/>
        </w:numPr>
        <w:contextualSpacing w:val="0"/>
        <w:jc w:val="both"/>
        <w:rPr>
          <w:sz w:val="24"/>
          <w:szCs w:val="24"/>
        </w:rPr>
      </w:pPr>
      <w:r w:rsidRPr="00B6091C">
        <w:rPr>
          <w:sz w:val="24"/>
          <w:szCs w:val="24"/>
        </w:rPr>
        <w:t>Átvezető hét megszervezése</w:t>
      </w:r>
    </w:p>
    <w:p w14:paraId="3EFFC10E" w14:textId="77777777" w:rsidR="00B6091C" w:rsidRPr="00B6091C" w:rsidRDefault="00B6091C" w:rsidP="00B44A7E">
      <w:pPr>
        <w:pStyle w:val="Listaszerbekezds"/>
        <w:numPr>
          <w:ilvl w:val="0"/>
          <w:numId w:val="28"/>
        </w:numPr>
        <w:contextualSpacing w:val="0"/>
        <w:jc w:val="both"/>
        <w:rPr>
          <w:sz w:val="24"/>
          <w:szCs w:val="24"/>
        </w:rPr>
      </w:pPr>
      <w:r w:rsidRPr="00B6091C">
        <w:rPr>
          <w:sz w:val="24"/>
          <w:szCs w:val="24"/>
        </w:rPr>
        <w:t>Iskola napja megszervezése;</w:t>
      </w:r>
    </w:p>
    <w:p w14:paraId="749E0129" w14:textId="77777777" w:rsidR="00B6091C" w:rsidRPr="00B6091C" w:rsidRDefault="00B6091C" w:rsidP="00B44A7E">
      <w:pPr>
        <w:pStyle w:val="Listaszerbekezds"/>
        <w:numPr>
          <w:ilvl w:val="0"/>
          <w:numId w:val="28"/>
        </w:numPr>
        <w:contextualSpacing w:val="0"/>
        <w:jc w:val="both"/>
        <w:rPr>
          <w:sz w:val="24"/>
          <w:szCs w:val="24"/>
        </w:rPr>
      </w:pPr>
      <w:r w:rsidRPr="00B6091C">
        <w:rPr>
          <w:sz w:val="24"/>
          <w:szCs w:val="24"/>
        </w:rPr>
        <w:t>Város napja megszervezése;</w:t>
      </w:r>
    </w:p>
    <w:p w14:paraId="6C9F823F" w14:textId="77777777" w:rsidR="00B6091C" w:rsidRPr="00B6091C" w:rsidRDefault="00B6091C" w:rsidP="00B44A7E">
      <w:pPr>
        <w:pStyle w:val="Listaszerbekezds"/>
        <w:numPr>
          <w:ilvl w:val="0"/>
          <w:numId w:val="28"/>
        </w:numPr>
        <w:contextualSpacing w:val="0"/>
        <w:jc w:val="both"/>
        <w:rPr>
          <w:sz w:val="24"/>
          <w:szCs w:val="24"/>
        </w:rPr>
      </w:pPr>
      <w:r w:rsidRPr="00B6091C">
        <w:rPr>
          <w:sz w:val="24"/>
          <w:szCs w:val="24"/>
        </w:rPr>
        <w:t>Szakma napja megszervezése.</w:t>
      </w:r>
    </w:p>
    <w:p w14:paraId="3E548A92" w14:textId="77777777" w:rsidR="00B6091C" w:rsidRPr="00B6091C" w:rsidRDefault="00B6091C" w:rsidP="00B44A7E">
      <w:pPr>
        <w:pStyle w:val="Listaszerbekezds"/>
        <w:numPr>
          <w:ilvl w:val="0"/>
          <w:numId w:val="24"/>
        </w:numPr>
        <w:ind w:left="709" w:right="2" w:hanging="283"/>
        <w:contextualSpacing w:val="0"/>
        <w:jc w:val="both"/>
        <w:rPr>
          <w:sz w:val="24"/>
          <w:szCs w:val="24"/>
        </w:rPr>
      </w:pPr>
      <w:r w:rsidRPr="00B6091C">
        <w:rPr>
          <w:sz w:val="24"/>
          <w:szCs w:val="24"/>
        </w:rPr>
        <w:t>pályaszocializáció az átvezető héten, valamint azt követően folyamatosan</w:t>
      </w:r>
    </w:p>
    <w:p w14:paraId="4C54DB3B" w14:textId="77777777" w:rsidR="00B6091C" w:rsidRPr="00B6091C" w:rsidRDefault="00B6091C" w:rsidP="00B44A7E">
      <w:pPr>
        <w:pStyle w:val="Listaszerbekezds"/>
        <w:numPr>
          <w:ilvl w:val="0"/>
          <w:numId w:val="24"/>
        </w:numPr>
        <w:ind w:left="709" w:right="2" w:hanging="283"/>
        <w:contextualSpacing w:val="0"/>
        <w:jc w:val="both"/>
        <w:rPr>
          <w:sz w:val="24"/>
          <w:szCs w:val="24"/>
        </w:rPr>
      </w:pPr>
      <w:r w:rsidRPr="00B6091C">
        <w:rPr>
          <w:sz w:val="24"/>
          <w:szCs w:val="24"/>
        </w:rPr>
        <w:t>közösségfejlesztő programok (tanulmányi kirándulások, szakmai programok, csapatépítés)</w:t>
      </w:r>
    </w:p>
    <w:p w14:paraId="6E6B3841" w14:textId="77777777" w:rsidR="00B6091C" w:rsidRPr="00B6091C" w:rsidRDefault="00B6091C" w:rsidP="00B44A7E">
      <w:pPr>
        <w:pStyle w:val="Listaszerbekezds"/>
        <w:numPr>
          <w:ilvl w:val="0"/>
          <w:numId w:val="24"/>
        </w:numPr>
        <w:ind w:left="709" w:right="2" w:hanging="283"/>
        <w:contextualSpacing w:val="0"/>
        <w:jc w:val="both"/>
        <w:rPr>
          <w:sz w:val="24"/>
          <w:szCs w:val="24"/>
        </w:rPr>
      </w:pPr>
      <w:r w:rsidRPr="00B6091C">
        <w:rPr>
          <w:sz w:val="24"/>
          <w:szCs w:val="24"/>
        </w:rPr>
        <w:t>én-erő fejlesztés lehetőségeinek beépítése a mindennapi feladatellátásba</w:t>
      </w:r>
    </w:p>
    <w:p w14:paraId="2259FCF1" w14:textId="77777777" w:rsidR="00B6091C" w:rsidRPr="00B6091C" w:rsidRDefault="00B6091C" w:rsidP="00B44A7E">
      <w:pPr>
        <w:pStyle w:val="Listaszerbekezds"/>
        <w:numPr>
          <w:ilvl w:val="0"/>
          <w:numId w:val="24"/>
        </w:numPr>
        <w:ind w:left="709" w:right="2" w:hanging="283"/>
        <w:contextualSpacing w:val="0"/>
        <w:jc w:val="both"/>
        <w:rPr>
          <w:sz w:val="24"/>
          <w:szCs w:val="24"/>
        </w:rPr>
      </w:pPr>
      <w:r w:rsidRPr="00B6091C">
        <w:rPr>
          <w:sz w:val="24"/>
          <w:szCs w:val="24"/>
        </w:rPr>
        <w:t>szülőkkel való együttműködés lehetősége</w:t>
      </w:r>
    </w:p>
    <w:p w14:paraId="71496F9B" w14:textId="77777777" w:rsidR="00B6091C" w:rsidRPr="00B6091C" w:rsidRDefault="00B6091C" w:rsidP="00B44A7E">
      <w:pPr>
        <w:pStyle w:val="Listaszerbekezds"/>
        <w:numPr>
          <w:ilvl w:val="0"/>
          <w:numId w:val="24"/>
        </w:numPr>
        <w:ind w:left="709" w:right="2" w:hanging="283"/>
        <w:contextualSpacing w:val="0"/>
        <w:jc w:val="both"/>
        <w:rPr>
          <w:sz w:val="24"/>
          <w:szCs w:val="24"/>
        </w:rPr>
      </w:pPr>
      <w:r w:rsidRPr="00B6091C">
        <w:rPr>
          <w:sz w:val="24"/>
          <w:szCs w:val="24"/>
        </w:rPr>
        <w:t>Legalább egynapos, de ajánlottan egyhetes program szeptemberben a 9. évfolyamos tanulók részére a következő tartalmakkal:</w:t>
      </w:r>
    </w:p>
    <w:p w14:paraId="294B8725" w14:textId="77777777" w:rsidR="00B6091C" w:rsidRPr="00B6091C" w:rsidRDefault="00B6091C" w:rsidP="00B44A7E">
      <w:pPr>
        <w:pStyle w:val="Listaszerbekezds"/>
        <w:numPr>
          <w:ilvl w:val="0"/>
          <w:numId w:val="28"/>
        </w:numPr>
        <w:contextualSpacing w:val="0"/>
        <w:jc w:val="both"/>
        <w:rPr>
          <w:sz w:val="24"/>
          <w:szCs w:val="24"/>
        </w:rPr>
      </w:pPr>
      <w:r w:rsidRPr="00B6091C">
        <w:rPr>
          <w:sz w:val="24"/>
          <w:szCs w:val="24"/>
        </w:rPr>
        <w:t>közösségi programok;</w:t>
      </w:r>
    </w:p>
    <w:p w14:paraId="518C5767" w14:textId="77777777" w:rsidR="00B6091C" w:rsidRPr="00B6091C" w:rsidRDefault="00B6091C" w:rsidP="00B44A7E">
      <w:pPr>
        <w:pStyle w:val="Listaszerbekezds"/>
        <w:numPr>
          <w:ilvl w:val="0"/>
          <w:numId w:val="28"/>
        </w:numPr>
        <w:contextualSpacing w:val="0"/>
        <w:jc w:val="both"/>
        <w:rPr>
          <w:sz w:val="24"/>
          <w:szCs w:val="24"/>
        </w:rPr>
      </w:pPr>
      <w:r w:rsidRPr="00B6091C">
        <w:rPr>
          <w:sz w:val="24"/>
          <w:szCs w:val="24"/>
        </w:rPr>
        <w:lastRenderedPageBreak/>
        <w:t>ismerkedés az iskolával, annak környezetével;</w:t>
      </w:r>
    </w:p>
    <w:p w14:paraId="1001F6C4" w14:textId="77777777" w:rsidR="00B6091C" w:rsidRPr="00B6091C" w:rsidRDefault="00B6091C" w:rsidP="00B44A7E">
      <w:pPr>
        <w:pStyle w:val="Listaszerbekezds"/>
        <w:numPr>
          <w:ilvl w:val="0"/>
          <w:numId w:val="28"/>
        </w:numPr>
        <w:contextualSpacing w:val="0"/>
        <w:jc w:val="both"/>
        <w:rPr>
          <w:sz w:val="24"/>
          <w:szCs w:val="24"/>
        </w:rPr>
      </w:pPr>
      <w:r w:rsidRPr="00B6091C">
        <w:rPr>
          <w:sz w:val="24"/>
          <w:szCs w:val="24"/>
        </w:rPr>
        <w:t xml:space="preserve">közös </w:t>
      </w:r>
      <w:proofErr w:type="spellStart"/>
      <w:r w:rsidRPr="00B6091C">
        <w:rPr>
          <w:sz w:val="24"/>
          <w:szCs w:val="24"/>
        </w:rPr>
        <w:t>osztálytermi</w:t>
      </w:r>
      <w:proofErr w:type="spellEnd"/>
      <w:r w:rsidRPr="00B6091C">
        <w:rPr>
          <w:sz w:val="24"/>
          <w:szCs w:val="24"/>
        </w:rPr>
        <w:t xml:space="preserve"> szabályok, házirend megismertetése;</w:t>
      </w:r>
    </w:p>
    <w:p w14:paraId="366489B5" w14:textId="77777777" w:rsidR="00B6091C" w:rsidRPr="00B6091C" w:rsidRDefault="00B6091C" w:rsidP="00B44A7E">
      <w:pPr>
        <w:pStyle w:val="Listaszerbekezds"/>
        <w:numPr>
          <w:ilvl w:val="0"/>
          <w:numId w:val="28"/>
        </w:numPr>
        <w:contextualSpacing w:val="0"/>
        <w:jc w:val="both"/>
        <w:rPr>
          <w:sz w:val="24"/>
          <w:szCs w:val="24"/>
        </w:rPr>
      </w:pPr>
      <w:r w:rsidRPr="00B6091C">
        <w:rPr>
          <w:sz w:val="24"/>
          <w:szCs w:val="24"/>
        </w:rPr>
        <w:t>tanulásmódszertan;</w:t>
      </w:r>
    </w:p>
    <w:p w14:paraId="4A03A9B0" w14:textId="77777777" w:rsidR="00B6091C" w:rsidRPr="00B6091C" w:rsidRDefault="00B6091C" w:rsidP="00B44A7E">
      <w:pPr>
        <w:pStyle w:val="Listaszerbekezds"/>
        <w:numPr>
          <w:ilvl w:val="0"/>
          <w:numId w:val="28"/>
        </w:numPr>
        <w:contextualSpacing w:val="0"/>
        <w:jc w:val="both"/>
        <w:rPr>
          <w:sz w:val="24"/>
          <w:szCs w:val="24"/>
        </w:rPr>
      </w:pPr>
      <w:r w:rsidRPr="00B6091C">
        <w:rPr>
          <w:sz w:val="24"/>
          <w:szCs w:val="24"/>
        </w:rPr>
        <w:t>pályaszocializáció.</w:t>
      </w:r>
    </w:p>
    <w:p w14:paraId="0991A2FA" w14:textId="77777777" w:rsidR="00B6091C" w:rsidRPr="00B6091C" w:rsidRDefault="00B6091C" w:rsidP="00B44A7E">
      <w:pPr>
        <w:pStyle w:val="Listaszerbekezds"/>
        <w:numPr>
          <w:ilvl w:val="0"/>
          <w:numId w:val="27"/>
        </w:numPr>
        <w:ind w:left="1071" w:hanging="357"/>
        <w:contextualSpacing w:val="0"/>
        <w:jc w:val="both"/>
        <w:rPr>
          <w:sz w:val="24"/>
          <w:szCs w:val="24"/>
        </w:rPr>
      </w:pPr>
      <w:r w:rsidRPr="00B6091C">
        <w:rPr>
          <w:sz w:val="24"/>
          <w:szCs w:val="24"/>
        </w:rPr>
        <w:t>A munkatervben meghatározott programok értékelése félévkor, év végén.</w:t>
      </w:r>
    </w:p>
    <w:p w14:paraId="332602B9" w14:textId="77777777" w:rsidR="00FE6ECC" w:rsidRPr="00B6091C" w:rsidRDefault="00FE6ECC" w:rsidP="00B6091C">
      <w:pPr>
        <w:rPr>
          <w:sz w:val="24"/>
          <w:szCs w:val="24"/>
        </w:rPr>
      </w:pPr>
    </w:p>
    <w:p w14:paraId="54434BFF" w14:textId="77777777" w:rsidR="007F5DB3" w:rsidRDefault="001D19CC" w:rsidP="001D19CC">
      <w:pPr>
        <w:pStyle w:val="Cmsor2"/>
        <w:tabs>
          <w:tab w:val="left" w:pos="567"/>
        </w:tabs>
        <w:spacing w:before="120" w:after="120" w:line="240" w:lineRule="auto"/>
        <w:ind w:left="567" w:hanging="425"/>
      </w:pPr>
      <w:r>
        <w:t xml:space="preserve"> </w:t>
      </w:r>
      <w:bookmarkStart w:id="24" w:name="_Toc51076924"/>
      <w:r>
        <w:t>A</w:t>
      </w:r>
      <w:r w:rsidR="007F5DB3" w:rsidRPr="001D19CC">
        <w:t>z oktatók feladatait, az osztályfőnöki munka tartalmát, az osztályfőnök feladatait</w:t>
      </w:r>
      <w:bookmarkEnd w:id="24"/>
    </w:p>
    <w:p w14:paraId="34C758D8" w14:textId="77777777" w:rsidR="00362A1F" w:rsidRPr="00362A1F" w:rsidRDefault="00362A1F" w:rsidP="00362A1F">
      <w:pPr>
        <w:pStyle w:val="Cmsor3"/>
        <w:tabs>
          <w:tab w:val="clear" w:pos="567"/>
          <w:tab w:val="left" w:pos="1418"/>
        </w:tabs>
        <w:spacing w:before="120" w:after="120"/>
        <w:ind w:left="1418" w:hanging="567"/>
      </w:pPr>
      <w:bookmarkStart w:id="25" w:name="_Toc51076925"/>
      <w:r>
        <w:t>A</w:t>
      </w:r>
      <w:r w:rsidRPr="001D19CC">
        <w:t>z oktatók feladatait</w:t>
      </w:r>
      <w:bookmarkEnd w:id="25"/>
    </w:p>
    <w:p w14:paraId="5EA81CD3" w14:textId="77777777" w:rsidR="00362A1F" w:rsidRDefault="002C4B7F" w:rsidP="00362A1F">
      <w:pPr>
        <w:jc w:val="both"/>
        <w:rPr>
          <w:rFonts w:eastAsiaTheme="minorHAnsi"/>
          <w:sz w:val="24"/>
          <w:szCs w:val="24"/>
          <w:lang w:eastAsia="en-US"/>
        </w:rPr>
      </w:pPr>
      <w:r w:rsidRPr="00362A1F">
        <w:rPr>
          <w:sz w:val="24"/>
          <w:szCs w:val="24"/>
        </w:rPr>
        <w:t xml:space="preserve">Az oktató feladata </w:t>
      </w:r>
      <w:proofErr w:type="gramStart"/>
      <w:r w:rsidR="00362A1F">
        <w:rPr>
          <w:rFonts w:eastAsiaTheme="minorHAnsi"/>
          <w:b/>
          <w:bCs/>
          <w:i/>
          <w:iCs/>
          <w:color w:val="595959"/>
          <w:sz w:val="24"/>
          <w:szCs w:val="24"/>
          <w:lang w:eastAsia="en-US"/>
        </w:rPr>
        <w:t>A</w:t>
      </w:r>
      <w:proofErr w:type="gramEnd"/>
      <w:r w:rsidR="00362A1F">
        <w:rPr>
          <w:rFonts w:eastAsiaTheme="minorHAnsi"/>
          <w:b/>
          <w:bCs/>
          <w:i/>
          <w:iCs/>
          <w:color w:val="595959"/>
          <w:sz w:val="24"/>
          <w:szCs w:val="24"/>
          <w:lang w:eastAsia="en-US"/>
        </w:rPr>
        <w:t xml:space="preserve"> </w:t>
      </w:r>
      <w:r w:rsidRPr="00362A1F">
        <w:rPr>
          <w:rFonts w:eastAsiaTheme="minorHAnsi"/>
          <w:b/>
          <w:bCs/>
          <w:i/>
          <w:iCs/>
          <w:color w:val="595959"/>
          <w:sz w:val="24"/>
          <w:szCs w:val="24"/>
          <w:lang w:eastAsia="en-US"/>
        </w:rPr>
        <w:t xml:space="preserve">szakképzésről szóló 2019. évi LXXX. törvény </w:t>
      </w:r>
      <w:r w:rsidRPr="00362A1F">
        <w:rPr>
          <w:rFonts w:eastAsiaTheme="minorHAnsi"/>
          <w:b/>
          <w:bCs/>
          <w:sz w:val="24"/>
          <w:szCs w:val="24"/>
          <w:lang w:eastAsia="en-US"/>
        </w:rPr>
        <w:t xml:space="preserve">49. § </w:t>
      </w:r>
      <w:r w:rsidRPr="00362A1F">
        <w:rPr>
          <w:rFonts w:eastAsiaTheme="minorHAnsi"/>
          <w:sz w:val="24"/>
          <w:szCs w:val="24"/>
          <w:lang w:eastAsia="en-US"/>
        </w:rPr>
        <w:t xml:space="preserve">(1) </w:t>
      </w:r>
      <w:r w:rsidR="00362A1F">
        <w:rPr>
          <w:rFonts w:eastAsiaTheme="minorHAnsi"/>
          <w:sz w:val="24"/>
          <w:szCs w:val="24"/>
          <w:lang w:eastAsia="en-US"/>
        </w:rPr>
        <w:t xml:space="preserve">és A </w:t>
      </w:r>
      <w:r w:rsidR="00362A1F" w:rsidRPr="00362A1F">
        <w:rPr>
          <w:rFonts w:eastAsiaTheme="minorHAnsi"/>
          <w:sz w:val="24"/>
          <w:szCs w:val="24"/>
          <w:lang w:eastAsia="en-US"/>
        </w:rPr>
        <w:t xml:space="preserve">szakképzésről szóló törvény végrehajtásáról szóló 12/2020. (II. 7.) Korm. rendelet </w:t>
      </w:r>
      <w:r w:rsidR="00B444AC" w:rsidRPr="00B444AC">
        <w:rPr>
          <w:rFonts w:eastAsiaTheme="minorHAnsi"/>
          <w:sz w:val="24"/>
          <w:szCs w:val="24"/>
          <w:lang w:eastAsia="en-US"/>
        </w:rPr>
        <w:t xml:space="preserve">137. § </w:t>
      </w:r>
      <w:r w:rsidR="00362A1F">
        <w:rPr>
          <w:rFonts w:eastAsiaTheme="minorHAnsi"/>
          <w:sz w:val="24"/>
          <w:szCs w:val="24"/>
          <w:lang w:eastAsia="en-US"/>
        </w:rPr>
        <w:t>határozza meg.</w:t>
      </w:r>
    </w:p>
    <w:p w14:paraId="7266B9FE" w14:textId="77777777" w:rsidR="002C4B7F" w:rsidRPr="00362A1F" w:rsidRDefault="002C4B7F" w:rsidP="00362A1F">
      <w:pPr>
        <w:jc w:val="both"/>
        <w:rPr>
          <w:rFonts w:eastAsiaTheme="minorHAnsi"/>
          <w:sz w:val="24"/>
          <w:szCs w:val="24"/>
          <w:lang w:eastAsia="en-US"/>
        </w:rPr>
      </w:pPr>
      <w:r w:rsidRPr="00362A1F">
        <w:rPr>
          <w:rFonts w:eastAsiaTheme="minorHAnsi"/>
          <w:sz w:val="24"/>
          <w:szCs w:val="24"/>
          <w:lang w:eastAsia="en-US"/>
        </w:rPr>
        <w:t>Az oktató alapvető feladata a tanuló, illetve a</w:t>
      </w:r>
      <w:r w:rsidR="00362A1F" w:rsidRPr="00362A1F">
        <w:rPr>
          <w:rFonts w:eastAsiaTheme="minorHAnsi"/>
          <w:sz w:val="24"/>
          <w:szCs w:val="24"/>
          <w:lang w:eastAsia="en-US"/>
        </w:rPr>
        <w:t xml:space="preserve"> </w:t>
      </w:r>
      <w:r w:rsidRPr="00362A1F">
        <w:rPr>
          <w:rFonts w:eastAsiaTheme="minorHAnsi"/>
          <w:sz w:val="24"/>
          <w:szCs w:val="24"/>
          <w:lang w:eastAsia="en-US"/>
        </w:rPr>
        <w:t>képzésben részt vevő személy szakmai oktatása,</w:t>
      </w:r>
      <w:r w:rsidR="00362A1F" w:rsidRPr="00362A1F">
        <w:rPr>
          <w:rFonts w:eastAsiaTheme="minorHAnsi"/>
          <w:sz w:val="24"/>
          <w:szCs w:val="24"/>
          <w:lang w:eastAsia="en-US"/>
        </w:rPr>
        <w:t xml:space="preserve"> </w:t>
      </w:r>
      <w:r w:rsidRPr="00362A1F">
        <w:rPr>
          <w:rFonts w:eastAsiaTheme="minorHAnsi"/>
          <w:sz w:val="24"/>
          <w:szCs w:val="24"/>
          <w:lang w:eastAsia="en-US"/>
        </w:rPr>
        <w:t>illetve szakmai képzése, a képzési és kimeneti</w:t>
      </w:r>
      <w:r w:rsidR="00362A1F" w:rsidRPr="00362A1F">
        <w:rPr>
          <w:rFonts w:eastAsiaTheme="minorHAnsi"/>
          <w:sz w:val="24"/>
          <w:szCs w:val="24"/>
          <w:lang w:eastAsia="en-US"/>
        </w:rPr>
        <w:t xml:space="preserve"> </w:t>
      </w:r>
      <w:r w:rsidRPr="00362A1F">
        <w:rPr>
          <w:rFonts w:eastAsiaTheme="minorHAnsi"/>
          <w:sz w:val="24"/>
          <w:szCs w:val="24"/>
          <w:lang w:eastAsia="en-US"/>
        </w:rPr>
        <w:t>követelményekben és a programkövetelményben</w:t>
      </w:r>
      <w:r w:rsidR="00362A1F" w:rsidRPr="00362A1F">
        <w:rPr>
          <w:rFonts w:eastAsiaTheme="minorHAnsi"/>
          <w:sz w:val="24"/>
          <w:szCs w:val="24"/>
          <w:lang w:eastAsia="en-US"/>
        </w:rPr>
        <w:t xml:space="preserve"> </w:t>
      </w:r>
      <w:r w:rsidRPr="00362A1F">
        <w:rPr>
          <w:rFonts w:eastAsiaTheme="minorHAnsi"/>
          <w:sz w:val="24"/>
          <w:szCs w:val="24"/>
          <w:lang w:eastAsia="en-US"/>
        </w:rPr>
        <w:t>meghatározott törzsanyag átadása, elsajátításának</w:t>
      </w:r>
      <w:r w:rsidR="00362A1F" w:rsidRPr="00362A1F">
        <w:rPr>
          <w:rFonts w:eastAsiaTheme="minorHAnsi"/>
          <w:sz w:val="24"/>
          <w:szCs w:val="24"/>
          <w:lang w:eastAsia="en-US"/>
        </w:rPr>
        <w:t xml:space="preserve"> </w:t>
      </w:r>
      <w:r w:rsidRPr="00362A1F">
        <w:rPr>
          <w:rFonts w:eastAsiaTheme="minorHAnsi"/>
          <w:sz w:val="24"/>
          <w:szCs w:val="24"/>
          <w:lang w:eastAsia="en-US"/>
        </w:rPr>
        <w:t>ellenőrzése, sajátos nevelési igényű tanuló, illetve</w:t>
      </w:r>
      <w:r w:rsidR="00362A1F" w:rsidRPr="00362A1F">
        <w:rPr>
          <w:rFonts w:eastAsiaTheme="minorHAnsi"/>
          <w:sz w:val="24"/>
          <w:szCs w:val="24"/>
          <w:lang w:eastAsia="en-US"/>
        </w:rPr>
        <w:t xml:space="preserve"> </w:t>
      </w:r>
      <w:r w:rsidRPr="00362A1F">
        <w:rPr>
          <w:rFonts w:eastAsiaTheme="minorHAnsi"/>
          <w:sz w:val="24"/>
          <w:szCs w:val="24"/>
          <w:lang w:eastAsia="en-US"/>
        </w:rPr>
        <w:t>képzésben részt vevő kiskorú személy esetén az</w:t>
      </w:r>
      <w:r w:rsidR="00362A1F" w:rsidRPr="00362A1F">
        <w:rPr>
          <w:rFonts w:eastAsiaTheme="minorHAnsi"/>
          <w:sz w:val="24"/>
          <w:szCs w:val="24"/>
          <w:lang w:eastAsia="en-US"/>
        </w:rPr>
        <w:t xml:space="preserve"> </w:t>
      </w:r>
      <w:r w:rsidRPr="00362A1F">
        <w:rPr>
          <w:rFonts w:eastAsiaTheme="minorHAnsi"/>
          <w:sz w:val="24"/>
          <w:szCs w:val="24"/>
          <w:lang w:eastAsia="en-US"/>
        </w:rPr>
        <w:t>egyéni fejlesztési tervben foglaltak</w:t>
      </w:r>
      <w:r w:rsidR="00362A1F" w:rsidRPr="00362A1F">
        <w:rPr>
          <w:rFonts w:eastAsiaTheme="minorHAnsi"/>
          <w:sz w:val="24"/>
          <w:szCs w:val="24"/>
          <w:lang w:eastAsia="en-US"/>
        </w:rPr>
        <w:t xml:space="preserve"> </w:t>
      </w:r>
      <w:r w:rsidRPr="00362A1F">
        <w:rPr>
          <w:rFonts w:eastAsiaTheme="minorHAnsi"/>
          <w:sz w:val="24"/>
          <w:szCs w:val="24"/>
          <w:lang w:eastAsia="en-US"/>
        </w:rPr>
        <w:t>figyelembevételével.</w:t>
      </w:r>
    </w:p>
    <w:p w14:paraId="69FA4254" w14:textId="77777777" w:rsidR="002C4B7F" w:rsidRPr="00362A1F" w:rsidRDefault="00362A1F" w:rsidP="00B44A7E">
      <w:pPr>
        <w:pStyle w:val="Listaszerbekezds"/>
        <w:numPr>
          <w:ilvl w:val="0"/>
          <w:numId w:val="18"/>
        </w:numPr>
        <w:autoSpaceDE w:val="0"/>
        <w:autoSpaceDN w:val="0"/>
        <w:adjustRightInd w:val="0"/>
        <w:rPr>
          <w:rFonts w:eastAsiaTheme="minorHAnsi"/>
          <w:sz w:val="24"/>
          <w:szCs w:val="24"/>
          <w:lang w:eastAsia="en-US"/>
        </w:rPr>
      </w:pPr>
      <w:r w:rsidRPr="00362A1F">
        <w:rPr>
          <w:rFonts w:eastAsiaTheme="minorHAnsi"/>
          <w:sz w:val="24"/>
          <w:szCs w:val="24"/>
          <w:lang w:eastAsia="en-US"/>
        </w:rPr>
        <w:t>A</w:t>
      </w:r>
      <w:r w:rsidR="002C4B7F" w:rsidRPr="00362A1F">
        <w:rPr>
          <w:rFonts w:eastAsiaTheme="minorHAnsi"/>
          <w:sz w:val="24"/>
          <w:szCs w:val="24"/>
          <w:lang w:eastAsia="en-US"/>
        </w:rPr>
        <w:t>z oktató</w:t>
      </w:r>
      <w:r w:rsidRPr="00362A1F">
        <w:rPr>
          <w:rFonts w:eastAsiaTheme="minorHAnsi"/>
          <w:sz w:val="24"/>
          <w:szCs w:val="24"/>
          <w:lang w:eastAsia="en-US"/>
        </w:rPr>
        <w:t xml:space="preserve"> kötelessége: </w:t>
      </w:r>
    </w:p>
    <w:p w14:paraId="40CF7080" w14:textId="77777777" w:rsidR="00362A1F" w:rsidRDefault="002C4B7F" w:rsidP="00B44A7E">
      <w:pPr>
        <w:pStyle w:val="Listaszerbekezds"/>
        <w:numPr>
          <w:ilvl w:val="5"/>
          <w:numId w:val="18"/>
        </w:numPr>
        <w:autoSpaceDE w:val="0"/>
        <w:autoSpaceDN w:val="0"/>
        <w:adjustRightInd w:val="0"/>
        <w:ind w:left="1276" w:hanging="425"/>
        <w:rPr>
          <w:rFonts w:eastAsiaTheme="minorHAnsi"/>
          <w:sz w:val="24"/>
          <w:szCs w:val="24"/>
          <w:lang w:eastAsia="en-US"/>
        </w:rPr>
      </w:pPr>
      <w:r w:rsidRPr="00362A1F">
        <w:rPr>
          <w:rFonts w:eastAsiaTheme="minorHAnsi"/>
          <w:sz w:val="24"/>
          <w:szCs w:val="24"/>
          <w:lang w:eastAsia="en-US"/>
        </w:rPr>
        <w:t>a tanulók, illetve a képzésben részt vevő</w:t>
      </w:r>
      <w:r w:rsidR="00362A1F" w:rsidRPr="00362A1F">
        <w:rPr>
          <w:rFonts w:eastAsiaTheme="minorHAnsi"/>
          <w:sz w:val="24"/>
          <w:szCs w:val="24"/>
          <w:lang w:eastAsia="en-US"/>
        </w:rPr>
        <w:t xml:space="preserve"> </w:t>
      </w:r>
      <w:r w:rsidRPr="00362A1F">
        <w:rPr>
          <w:rFonts w:eastAsiaTheme="minorHAnsi"/>
          <w:sz w:val="24"/>
          <w:szCs w:val="24"/>
          <w:lang w:eastAsia="en-US"/>
        </w:rPr>
        <w:t>személyek fejlődését figyelemmel kísérje és</w:t>
      </w:r>
      <w:r w:rsidR="00362A1F" w:rsidRPr="00362A1F">
        <w:rPr>
          <w:rFonts w:eastAsiaTheme="minorHAnsi"/>
          <w:sz w:val="24"/>
          <w:szCs w:val="24"/>
          <w:lang w:eastAsia="en-US"/>
        </w:rPr>
        <w:t xml:space="preserve"> </w:t>
      </w:r>
      <w:r w:rsidRPr="00362A1F">
        <w:rPr>
          <w:rFonts w:eastAsiaTheme="minorHAnsi"/>
          <w:sz w:val="24"/>
          <w:szCs w:val="24"/>
          <w:lang w:eastAsia="en-US"/>
        </w:rPr>
        <w:t>elősegítse,</w:t>
      </w:r>
      <w:r w:rsidR="00362A1F" w:rsidRPr="00362A1F">
        <w:rPr>
          <w:rFonts w:eastAsiaTheme="minorHAnsi"/>
          <w:sz w:val="24"/>
          <w:szCs w:val="24"/>
          <w:lang w:eastAsia="en-US"/>
        </w:rPr>
        <w:t xml:space="preserve"> </w:t>
      </w:r>
    </w:p>
    <w:p w14:paraId="711BAC1F" w14:textId="77777777" w:rsidR="00E232B9" w:rsidRPr="00E232B9"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szakmai oktató munkája során gondoskodjon a tanuló személyiségének fejlődéséről, tehetségének kibontakoztatásáról, ennek érdekében tegyen meg minden tőle elvárhatót, figyelembe véve a tanuló egyéni képességeit, adottságait, fejlődésének ütemét, szociokulturális helyzetét,</w:t>
      </w:r>
    </w:p>
    <w:p w14:paraId="4DA7285B" w14:textId="77777777" w:rsidR="00E232B9" w:rsidRPr="00E232B9"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 xml:space="preserve">a különleges bánásmódot igénylő tanulóval egyénileg foglalkozzon, szükség szerint </w:t>
      </w:r>
      <w:proofErr w:type="spellStart"/>
      <w:r w:rsidRPr="00E232B9">
        <w:rPr>
          <w:rFonts w:eastAsiaTheme="minorHAnsi"/>
          <w:color w:val="000000" w:themeColor="text1"/>
          <w:sz w:val="24"/>
          <w:szCs w:val="24"/>
          <w:lang w:eastAsia="en-US"/>
        </w:rPr>
        <w:t>együttműködjön</w:t>
      </w:r>
      <w:proofErr w:type="spellEnd"/>
      <w:r w:rsidRPr="00E232B9">
        <w:rPr>
          <w:rFonts w:eastAsiaTheme="minorHAnsi"/>
          <w:color w:val="000000" w:themeColor="text1"/>
          <w:sz w:val="24"/>
          <w:szCs w:val="24"/>
          <w:lang w:eastAsia="en-US"/>
        </w:rPr>
        <w:t xml:space="preserve"> a fejlesztő pedagógussal, gyógypedagógussal, konduktorral vagy más szakemberrel, a hátrányos helyzetű tanuló felzárkózását elősegítse,</w:t>
      </w:r>
    </w:p>
    <w:p w14:paraId="20C41815" w14:textId="77777777" w:rsidR="00E232B9" w:rsidRPr="00E232B9"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 xml:space="preserve">segítse a tehetségek felismerését, kiteljesedését, </w:t>
      </w:r>
      <w:proofErr w:type="spellStart"/>
      <w:r w:rsidRPr="00E232B9">
        <w:rPr>
          <w:rFonts w:eastAsiaTheme="minorHAnsi"/>
          <w:color w:val="000000" w:themeColor="text1"/>
          <w:sz w:val="24"/>
          <w:szCs w:val="24"/>
          <w:lang w:eastAsia="en-US"/>
        </w:rPr>
        <w:t>nyilvántartsa</w:t>
      </w:r>
      <w:proofErr w:type="spellEnd"/>
      <w:r w:rsidRPr="00E232B9">
        <w:rPr>
          <w:rFonts w:eastAsiaTheme="minorHAnsi"/>
          <w:color w:val="000000" w:themeColor="text1"/>
          <w:sz w:val="24"/>
          <w:szCs w:val="24"/>
          <w:lang w:eastAsia="en-US"/>
        </w:rPr>
        <w:t xml:space="preserve"> a tehetséges tanulókat,</w:t>
      </w:r>
    </w:p>
    <w:p w14:paraId="1DDC9C1F" w14:textId="77777777" w:rsidR="00E232B9" w:rsidRPr="00E232B9"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előmozdítsa a tanuló erkölcsi fejlődését, a közösségi együttműködés magatartási szabályainak elsajátítását, és törekedjen azok betartatására,</w:t>
      </w:r>
    </w:p>
    <w:p w14:paraId="335E1778" w14:textId="77777777" w:rsidR="00E232B9" w:rsidRPr="00E232B9"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egymás szeretetére és tiszteletére, a családi élet értékeinek megismerésére és megbecsülésére, együttműködésre, környezettudatosságra, egészséges életmódra, hazaszeretetre nevelje a tanulókat,</w:t>
      </w:r>
    </w:p>
    <w:p w14:paraId="3BB73800" w14:textId="77777777" w:rsidR="00E232B9" w:rsidRPr="00E232B9"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 xml:space="preserve">érdemjegyekkel vagy szövegesen, sokoldalúan, a követelményekhez igazodóan értékelje a tanulók munkáját, </w:t>
      </w:r>
    </w:p>
    <w:p w14:paraId="7EEC36EE" w14:textId="77777777" w:rsidR="00E232B9" w:rsidRPr="00E232B9"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 xml:space="preserve">a tanulók pályaorientációját, </w:t>
      </w:r>
      <w:proofErr w:type="gramStart"/>
      <w:r w:rsidRPr="00E232B9">
        <w:rPr>
          <w:rFonts w:eastAsiaTheme="minorHAnsi"/>
          <w:color w:val="000000" w:themeColor="text1"/>
          <w:sz w:val="24"/>
          <w:szCs w:val="24"/>
          <w:lang w:eastAsia="en-US"/>
        </w:rPr>
        <w:t>aktív</w:t>
      </w:r>
      <w:proofErr w:type="gramEnd"/>
      <w:r w:rsidRPr="00E232B9">
        <w:rPr>
          <w:rFonts w:eastAsiaTheme="minorHAnsi"/>
          <w:color w:val="000000" w:themeColor="text1"/>
          <w:sz w:val="24"/>
          <w:szCs w:val="24"/>
          <w:lang w:eastAsia="en-US"/>
        </w:rPr>
        <w:t xml:space="preserve"> szakmai életútra történő felkészítését folyamatosan irányítsa.</w:t>
      </w:r>
    </w:p>
    <w:p w14:paraId="47044DFC" w14:textId="77777777" w:rsidR="002C4B7F" w:rsidRDefault="002C4B7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62A1F">
        <w:rPr>
          <w:rFonts w:eastAsiaTheme="minorHAnsi"/>
          <w:sz w:val="24"/>
          <w:szCs w:val="24"/>
          <w:lang w:eastAsia="en-US"/>
        </w:rPr>
        <w:t>a tanulókat, a kiskorú tanuló törvényes</w:t>
      </w:r>
      <w:r w:rsidR="00362A1F" w:rsidRPr="00362A1F">
        <w:rPr>
          <w:rFonts w:eastAsiaTheme="minorHAnsi"/>
          <w:sz w:val="24"/>
          <w:szCs w:val="24"/>
          <w:lang w:eastAsia="en-US"/>
        </w:rPr>
        <w:t xml:space="preserve"> </w:t>
      </w:r>
      <w:r w:rsidRPr="00362A1F">
        <w:rPr>
          <w:rFonts w:eastAsiaTheme="minorHAnsi"/>
          <w:sz w:val="24"/>
          <w:szCs w:val="24"/>
          <w:lang w:eastAsia="en-US"/>
        </w:rPr>
        <w:t>képviselőjét, illetve a képzésben részt vevő</w:t>
      </w:r>
      <w:r w:rsidR="00362A1F" w:rsidRPr="00362A1F">
        <w:rPr>
          <w:rFonts w:eastAsiaTheme="minorHAnsi"/>
          <w:sz w:val="24"/>
          <w:szCs w:val="24"/>
          <w:lang w:eastAsia="en-US"/>
        </w:rPr>
        <w:t xml:space="preserve"> </w:t>
      </w:r>
      <w:r w:rsidRPr="00362A1F">
        <w:rPr>
          <w:rFonts w:eastAsiaTheme="minorHAnsi"/>
          <w:sz w:val="24"/>
          <w:szCs w:val="24"/>
          <w:lang w:eastAsia="en-US"/>
        </w:rPr>
        <w:t>személyeket az őket érintő kérdésekről rendszeresen</w:t>
      </w:r>
      <w:r w:rsidR="00362A1F" w:rsidRPr="00362A1F">
        <w:rPr>
          <w:rFonts w:eastAsiaTheme="minorHAnsi"/>
          <w:sz w:val="24"/>
          <w:szCs w:val="24"/>
          <w:lang w:eastAsia="en-US"/>
        </w:rPr>
        <w:t xml:space="preserve"> </w:t>
      </w:r>
      <w:r w:rsidRPr="00362A1F">
        <w:rPr>
          <w:rFonts w:eastAsiaTheme="minorHAnsi"/>
          <w:sz w:val="24"/>
          <w:szCs w:val="24"/>
          <w:lang w:eastAsia="en-US"/>
        </w:rPr>
        <w:t>tájékoztassa, a kiskorú tanuló törvényes képviselőjét</w:t>
      </w:r>
      <w:r w:rsidR="00362A1F" w:rsidRPr="00362A1F">
        <w:rPr>
          <w:rFonts w:eastAsiaTheme="minorHAnsi"/>
          <w:sz w:val="24"/>
          <w:szCs w:val="24"/>
          <w:lang w:eastAsia="en-US"/>
        </w:rPr>
        <w:t xml:space="preserve"> </w:t>
      </w:r>
      <w:r w:rsidRPr="00362A1F">
        <w:rPr>
          <w:rFonts w:eastAsiaTheme="minorHAnsi"/>
          <w:sz w:val="24"/>
          <w:szCs w:val="24"/>
          <w:lang w:eastAsia="en-US"/>
        </w:rPr>
        <w:t>figyelmeztesse, ha a kiskorú tanuló jogainak</w:t>
      </w:r>
      <w:r w:rsidR="00362A1F" w:rsidRPr="00362A1F">
        <w:rPr>
          <w:rFonts w:eastAsiaTheme="minorHAnsi"/>
          <w:sz w:val="24"/>
          <w:szCs w:val="24"/>
          <w:lang w:eastAsia="en-US"/>
        </w:rPr>
        <w:t xml:space="preserve"> </w:t>
      </w:r>
      <w:r w:rsidRPr="00362A1F">
        <w:rPr>
          <w:rFonts w:eastAsiaTheme="minorHAnsi"/>
          <w:sz w:val="24"/>
          <w:szCs w:val="24"/>
          <w:lang w:eastAsia="en-US"/>
        </w:rPr>
        <w:t>megóvása vagy fejlődésének elősegítése érdekében</w:t>
      </w:r>
      <w:r w:rsidR="00362A1F" w:rsidRPr="00362A1F">
        <w:rPr>
          <w:rFonts w:eastAsiaTheme="minorHAnsi"/>
          <w:sz w:val="24"/>
          <w:szCs w:val="24"/>
          <w:lang w:eastAsia="en-US"/>
        </w:rPr>
        <w:t xml:space="preserve"> </w:t>
      </w:r>
      <w:r w:rsidRPr="00362A1F">
        <w:rPr>
          <w:rFonts w:eastAsiaTheme="minorHAnsi"/>
          <w:sz w:val="24"/>
          <w:szCs w:val="24"/>
          <w:lang w:eastAsia="en-US"/>
        </w:rPr>
        <w:t>intézkedést tart szükségesnek,</w:t>
      </w:r>
    </w:p>
    <w:p w14:paraId="0B308A67" w14:textId="77777777" w:rsidR="00E232B9" w:rsidRPr="00E232B9"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 xml:space="preserve">a kiskorú tanuló törvényes képviselőjét rendszeresen tájékoztassa a tanuló szakképző intézményben nyújtott teljesítményéről, az ezzel kapcsolatban észlelt </w:t>
      </w:r>
      <w:proofErr w:type="gramStart"/>
      <w:r w:rsidRPr="00E232B9">
        <w:rPr>
          <w:rFonts w:eastAsiaTheme="minorHAnsi"/>
          <w:color w:val="000000" w:themeColor="text1"/>
          <w:sz w:val="24"/>
          <w:szCs w:val="24"/>
          <w:lang w:eastAsia="en-US"/>
        </w:rPr>
        <w:t>problémákról</w:t>
      </w:r>
      <w:proofErr w:type="gramEnd"/>
      <w:r w:rsidRPr="00E232B9">
        <w:rPr>
          <w:rFonts w:eastAsiaTheme="minorHAnsi"/>
          <w:color w:val="000000" w:themeColor="text1"/>
          <w:sz w:val="24"/>
          <w:szCs w:val="24"/>
          <w:lang w:eastAsia="en-US"/>
        </w:rPr>
        <w:t>, a szakképző intézmény döntéseiről, a tanuló tanulmányait érintő lehetőségekről,</w:t>
      </w:r>
    </w:p>
    <w:p w14:paraId="603A3A54" w14:textId="77777777" w:rsidR="004D33CC" w:rsidRPr="001B2152"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 xml:space="preserve">a tanuló testi-lelki egészségének fejlesztése és megóvása érdekében tegyen meg minden lehetséges erőfeszítést: felvilágosítással, a munka- </w:t>
      </w:r>
      <w:r w:rsidRPr="00E232B9">
        <w:rPr>
          <w:rFonts w:eastAsiaTheme="minorHAnsi"/>
          <w:color w:val="000000" w:themeColor="text1"/>
          <w:sz w:val="24"/>
          <w:szCs w:val="24"/>
          <w:lang w:eastAsia="en-US"/>
        </w:rPr>
        <w:lastRenderedPageBreak/>
        <w:t>és balesetvédelmi előírások betartásával és betartatásával, a veszélyhelyzetek feltárásával és elhárításával, kiskorú tanuló esetén a kiskorú tanuló törvényes képviselője – és szükség esetén más szakemberek – bevonásával</w:t>
      </w:r>
    </w:p>
    <w:p w14:paraId="34DC8919" w14:textId="77777777" w:rsidR="00FE0708" w:rsidRPr="004D33CC" w:rsidRDefault="002C4B7F" w:rsidP="00B44A7E">
      <w:pPr>
        <w:pStyle w:val="Listaszerbekezds"/>
        <w:numPr>
          <w:ilvl w:val="5"/>
          <w:numId w:val="18"/>
        </w:numPr>
        <w:autoSpaceDE w:val="0"/>
        <w:autoSpaceDN w:val="0"/>
        <w:adjustRightInd w:val="0"/>
        <w:ind w:left="1276" w:hanging="425"/>
        <w:rPr>
          <w:sz w:val="24"/>
          <w:szCs w:val="24"/>
        </w:rPr>
      </w:pPr>
      <w:r w:rsidRPr="00362A1F">
        <w:rPr>
          <w:rFonts w:eastAsiaTheme="minorHAnsi"/>
          <w:sz w:val="24"/>
          <w:szCs w:val="24"/>
          <w:lang w:eastAsia="en-US"/>
        </w:rPr>
        <w:t>a tanuló, a kisko</w:t>
      </w:r>
      <w:r w:rsidR="00362A1F" w:rsidRPr="00362A1F">
        <w:rPr>
          <w:rFonts w:eastAsiaTheme="minorHAnsi"/>
          <w:sz w:val="24"/>
          <w:szCs w:val="24"/>
          <w:lang w:eastAsia="en-US"/>
        </w:rPr>
        <w:t xml:space="preserve">rú tanuló törvényes képviselője </w:t>
      </w:r>
      <w:r w:rsidRPr="00362A1F">
        <w:rPr>
          <w:rFonts w:eastAsiaTheme="minorHAnsi"/>
          <w:sz w:val="24"/>
          <w:szCs w:val="24"/>
          <w:lang w:eastAsia="en-US"/>
        </w:rPr>
        <w:t>illetve a képzésben részt vevő személy javaslataira,</w:t>
      </w:r>
      <w:r w:rsidR="00362A1F" w:rsidRPr="00362A1F">
        <w:rPr>
          <w:rFonts w:eastAsiaTheme="minorHAnsi"/>
          <w:sz w:val="24"/>
          <w:szCs w:val="24"/>
          <w:lang w:eastAsia="en-US"/>
        </w:rPr>
        <w:t xml:space="preserve"> </w:t>
      </w:r>
      <w:r w:rsidRPr="00362A1F">
        <w:rPr>
          <w:rFonts w:eastAsiaTheme="minorHAnsi"/>
          <w:sz w:val="24"/>
          <w:szCs w:val="24"/>
          <w:lang w:eastAsia="en-US"/>
        </w:rPr>
        <w:t>kérdéseire érdemi választ adjon,</w:t>
      </w:r>
    </w:p>
    <w:p w14:paraId="0B846318" w14:textId="77777777" w:rsidR="004D33CC" w:rsidRPr="004D33CC" w:rsidRDefault="004D33CC"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4D33CC">
        <w:rPr>
          <w:rFonts w:eastAsiaTheme="minorHAnsi"/>
          <w:color w:val="000000" w:themeColor="text1"/>
          <w:sz w:val="24"/>
          <w:szCs w:val="24"/>
          <w:lang w:eastAsia="en-US"/>
        </w:rPr>
        <w:t>a szülő és a tanuló javaslataira, kérdéseire érdemi választ adjon</w:t>
      </w:r>
    </w:p>
    <w:p w14:paraId="70DA4F7B" w14:textId="77777777" w:rsidR="00E232B9" w:rsidRDefault="002C4B7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62A1F">
        <w:rPr>
          <w:rFonts w:eastAsiaTheme="minorHAnsi"/>
          <w:sz w:val="24"/>
          <w:szCs w:val="24"/>
          <w:lang w:eastAsia="en-US"/>
        </w:rPr>
        <w:t>a szakmai oktatás, illetve a szakmai képzés során a</w:t>
      </w:r>
      <w:r w:rsidR="00362A1F" w:rsidRPr="00362A1F">
        <w:rPr>
          <w:rFonts w:eastAsiaTheme="minorHAnsi"/>
          <w:sz w:val="24"/>
          <w:szCs w:val="24"/>
          <w:lang w:eastAsia="en-US"/>
        </w:rPr>
        <w:t xml:space="preserve"> </w:t>
      </w:r>
      <w:r w:rsidRPr="00362A1F">
        <w:rPr>
          <w:rFonts w:eastAsiaTheme="minorHAnsi"/>
          <w:sz w:val="24"/>
          <w:szCs w:val="24"/>
          <w:lang w:eastAsia="en-US"/>
        </w:rPr>
        <w:t>tájékoztatást és az ismereteket tárgyilagosan és</w:t>
      </w:r>
      <w:r w:rsidR="00362A1F" w:rsidRPr="00362A1F">
        <w:rPr>
          <w:rFonts w:eastAsiaTheme="minorHAnsi"/>
          <w:sz w:val="24"/>
          <w:szCs w:val="24"/>
          <w:lang w:eastAsia="en-US"/>
        </w:rPr>
        <w:t xml:space="preserve"> </w:t>
      </w:r>
      <w:r w:rsidRPr="00362A1F">
        <w:rPr>
          <w:rFonts w:eastAsiaTheme="minorHAnsi"/>
          <w:sz w:val="24"/>
          <w:szCs w:val="24"/>
          <w:lang w:eastAsia="en-US"/>
        </w:rPr>
        <w:t>többoldalúan nyújtsa,</w:t>
      </w:r>
      <w:r w:rsidR="00362A1F" w:rsidRPr="00362A1F">
        <w:rPr>
          <w:rFonts w:eastAsiaTheme="minorHAnsi"/>
          <w:sz w:val="24"/>
          <w:szCs w:val="24"/>
          <w:lang w:eastAsia="en-US"/>
        </w:rPr>
        <w:t xml:space="preserve"> </w:t>
      </w:r>
    </w:p>
    <w:p w14:paraId="022811A1" w14:textId="77777777" w:rsidR="00FE0708" w:rsidRPr="00E232B9" w:rsidRDefault="00FE0708"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362A1F">
        <w:rPr>
          <w:rFonts w:eastAsiaTheme="minorHAnsi"/>
          <w:color w:val="000000" w:themeColor="text1"/>
          <w:sz w:val="24"/>
          <w:szCs w:val="24"/>
          <w:lang w:eastAsia="en-US"/>
        </w:rPr>
        <w:t>Az oktató kötelessége, hogy az ismereteket tárgyilagosan,</w:t>
      </w:r>
      <w:r>
        <w:rPr>
          <w:rFonts w:eastAsiaTheme="minorHAnsi"/>
          <w:color w:val="000000" w:themeColor="text1"/>
          <w:sz w:val="24"/>
          <w:szCs w:val="24"/>
          <w:lang w:eastAsia="en-US"/>
        </w:rPr>
        <w:t xml:space="preserve"> </w:t>
      </w:r>
      <w:r w:rsidRPr="00362A1F">
        <w:rPr>
          <w:rFonts w:eastAsiaTheme="minorHAnsi"/>
          <w:color w:val="000000" w:themeColor="text1"/>
          <w:sz w:val="24"/>
          <w:szCs w:val="24"/>
          <w:lang w:eastAsia="en-US"/>
        </w:rPr>
        <w:t>sokoldalúan és változatos módszerekkel közvetítse, oktatómunkáját</w:t>
      </w:r>
      <w:r>
        <w:rPr>
          <w:rFonts w:eastAsiaTheme="minorHAnsi"/>
          <w:color w:val="000000" w:themeColor="text1"/>
          <w:sz w:val="24"/>
          <w:szCs w:val="24"/>
          <w:lang w:eastAsia="en-US"/>
        </w:rPr>
        <w:t xml:space="preserve"> </w:t>
      </w:r>
      <w:r w:rsidRPr="00362A1F">
        <w:rPr>
          <w:rFonts w:eastAsiaTheme="minorHAnsi"/>
          <w:color w:val="000000" w:themeColor="text1"/>
          <w:sz w:val="24"/>
          <w:szCs w:val="24"/>
          <w:lang w:eastAsia="en-US"/>
        </w:rPr>
        <w:t>éves és foglalkozás szinten, tanulócsoporthoz igazítva, szakszerűen</w:t>
      </w:r>
      <w:r>
        <w:rPr>
          <w:rFonts w:eastAsiaTheme="minorHAnsi"/>
          <w:color w:val="000000" w:themeColor="text1"/>
          <w:sz w:val="24"/>
          <w:szCs w:val="24"/>
          <w:lang w:eastAsia="en-US"/>
        </w:rPr>
        <w:t xml:space="preserve"> </w:t>
      </w:r>
      <w:r w:rsidRPr="00362A1F">
        <w:rPr>
          <w:rFonts w:eastAsiaTheme="minorHAnsi"/>
          <w:color w:val="000000" w:themeColor="text1"/>
          <w:sz w:val="24"/>
          <w:szCs w:val="24"/>
          <w:lang w:eastAsia="en-US"/>
        </w:rPr>
        <w:t>megtervezve végezze, irányítsa a tanulók tevékenységét</w:t>
      </w:r>
    </w:p>
    <w:p w14:paraId="56390F59" w14:textId="77777777" w:rsidR="002C4B7F" w:rsidRDefault="002C4B7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62A1F">
        <w:rPr>
          <w:rFonts w:eastAsiaTheme="minorHAnsi"/>
          <w:sz w:val="24"/>
          <w:szCs w:val="24"/>
          <w:lang w:eastAsia="en-US"/>
        </w:rPr>
        <w:t>a tanuló, illetve a képzésben részt vevő személy</w:t>
      </w:r>
      <w:r w:rsidR="00362A1F" w:rsidRPr="00362A1F">
        <w:rPr>
          <w:rFonts w:eastAsiaTheme="minorHAnsi"/>
          <w:sz w:val="24"/>
          <w:szCs w:val="24"/>
          <w:lang w:eastAsia="en-US"/>
        </w:rPr>
        <w:t xml:space="preserve"> </w:t>
      </w:r>
      <w:r w:rsidRPr="00362A1F">
        <w:rPr>
          <w:rFonts w:eastAsiaTheme="minorHAnsi"/>
          <w:sz w:val="24"/>
          <w:szCs w:val="24"/>
          <w:lang w:eastAsia="en-US"/>
        </w:rPr>
        <w:t>emberi méltóságát és jogait tartsa tiszteletben,</w:t>
      </w:r>
    </w:p>
    <w:p w14:paraId="660EBC92" w14:textId="77777777" w:rsidR="00E232B9" w:rsidRPr="00E232B9" w:rsidRDefault="00E232B9"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E232B9">
        <w:rPr>
          <w:rFonts w:eastAsiaTheme="minorHAnsi"/>
          <w:color w:val="000000" w:themeColor="text1"/>
          <w:sz w:val="24"/>
          <w:szCs w:val="24"/>
          <w:lang w:eastAsia="en-US"/>
        </w:rPr>
        <w:t>Az oktató kötelessége, hogy a tanulók, a kiskorú tanulók törvényes képviselői, valamint a szakképző intézmény alkalmazottainak emberi méltóságát és jogait maradéktalanul tiszteletben tartsa, javaslataikra, kérdéseikre érdemi választ adjon</w:t>
      </w:r>
    </w:p>
    <w:p w14:paraId="5E652BD1" w14:textId="77777777" w:rsidR="002C4B7F" w:rsidRPr="00E232B9" w:rsidRDefault="002C4B7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62A1F">
        <w:rPr>
          <w:rFonts w:eastAsiaTheme="minorHAnsi"/>
          <w:sz w:val="24"/>
          <w:szCs w:val="24"/>
          <w:lang w:eastAsia="en-US"/>
        </w:rPr>
        <w:t>jogszabályban meghatározott egyéb</w:t>
      </w:r>
      <w:r w:rsidR="00362A1F" w:rsidRPr="00362A1F">
        <w:rPr>
          <w:rFonts w:eastAsiaTheme="minorHAnsi"/>
          <w:sz w:val="24"/>
          <w:szCs w:val="24"/>
          <w:lang w:eastAsia="en-US"/>
        </w:rPr>
        <w:t xml:space="preserve"> </w:t>
      </w:r>
      <w:r w:rsidRPr="00362A1F">
        <w:rPr>
          <w:rFonts w:eastAsiaTheme="minorHAnsi"/>
          <w:sz w:val="24"/>
          <w:szCs w:val="24"/>
          <w:lang w:eastAsia="en-US"/>
        </w:rPr>
        <w:t>kötelességeit teljesítse.</w:t>
      </w:r>
    </w:p>
    <w:p w14:paraId="6A4ED7A6" w14:textId="77777777" w:rsidR="00B444AC" w:rsidRDefault="002C4B7F"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362A1F">
        <w:rPr>
          <w:rFonts w:eastAsiaTheme="minorHAnsi"/>
          <w:color w:val="000000" w:themeColor="text1"/>
          <w:sz w:val="24"/>
          <w:szCs w:val="24"/>
          <w:lang w:eastAsia="en-US"/>
        </w:rPr>
        <w:t>részt vegyen a számára előírt továbbképzéseken,</w:t>
      </w:r>
      <w:r w:rsidR="00B444AC">
        <w:rPr>
          <w:rFonts w:eastAsiaTheme="minorHAnsi"/>
          <w:color w:val="000000" w:themeColor="text1"/>
          <w:sz w:val="24"/>
          <w:szCs w:val="24"/>
          <w:lang w:eastAsia="en-US"/>
        </w:rPr>
        <w:t xml:space="preserve"> </w:t>
      </w:r>
      <w:r w:rsidRPr="00362A1F">
        <w:rPr>
          <w:rFonts w:eastAsiaTheme="minorHAnsi"/>
          <w:color w:val="000000" w:themeColor="text1"/>
          <w:sz w:val="24"/>
          <w:szCs w:val="24"/>
          <w:lang w:eastAsia="en-US"/>
        </w:rPr>
        <w:t>folyamatosan képezze magát,</w:t>
      </w:r>
    </w:p>
    <w:p w14:paraId="6DB3FCA1" w14:textId="77777777" w:rsidR="002C4B7F" w:rsidRPr="00362A1F" w:rsidRDefault="002C4B7F"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362A1F">
        <w:rPr>
          <w:rFonts w:eastAsiaTheme="minorHAnsi"/>
          <w:color w:val="000000" w:themeColor="text1"/>
          <w:sz w:val="24"/>
          <w:szCs w:val="24"/>
          <w:lang w:eastAsia="en-US"/>
        </w:rPr>
        <w:t>a szakképző intézmény szakmai programjában és szervezeti és</w:t>
      </w:r>
      <w:r w:rsidR="00B444AC">
        <w:rPr>
          <w:rFonts w:eastAsiaTheme="minorHAnsi"/>
          <w:color w:val="000000" w:themeColor="text1"/>
          <w:sz w:val="24"/>
          <w:szCs w:val="24"/>
          <w:lang w:eastAsia="en-US"/>
        </w:rPr>
        <w:t xml:space="preserve"> </w:t>
      </w:r>
      <w:r w:rsidRPr="00362A1F">
        <w:rPr>
          <w:rFonts w:eastAsiaTheme="minorHAnsi"/>
          <w:color w:val="000000" w:themeColor="text1"/>
          <w:sz w:val="24"/>
          <w:szCs w:val="24"/>
          <w:lang w:eastAsia="en-US"/>
        </w:rPr>
        <w:t>működési szabályzatában előírt valamennyi feladatait</w:t>
      </w:r>
      <w:r w:rsidR="00B444AC">
        <w:rPr>
          <w:rFonts w:eastAsiaTheme="minorHAnsi"/>
          <w:color w:val="000000" w:themeColor="text1"/>
          <w:sz w:val="24"/>
          <w:szCs w:val="24"/>
          <w:lang w:eastAsia="en-US"/>
        </w:rPr>
        <w:t xml:space="preserve"> </w:t>
      </w:r>
      <w:r w:rsidRPr="00362A1F">
        <w:rPr>
          <w:rFonts w:eastAsiaTheme="minorHAnsi"/>
          <w:color w:val="000000" w:themeColor="text1"/>
          <w:sz w:val="24"/>
          <w:szCs w:val="24"/>
          <w:lang w:eastAsia="en-US"/>
        </w:rPr>
        <w:t>maradéktalanul teljesítse,</w:t>
      </w:r>
    </w:p>
    <w:p w14:paraId="2CEF99F6" w14:textId="77777777" w:rsidR="002C4B7F" w:rsidRPr="00362A1F" w:rsidRDefault="002C4B7F"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362A1F">
        <w:rPr>
          <w:rFonts w:eastAsiaTheme="minorHAnsi"/>
          <w:color w:val="000000" w:themeColor="text1"/>
          <w:sz w:val="24"/>
          <w:szCs w:val="24"/>
          <w:lang w:eastAsia="en-US"/>
        </w:rPr>
        <w:t xml:space="preserve">pontosan és </w:t>
      </w:r>
      <w:proofErr w:type="gramStart"/>
      <w:r w:rsidRPr="00362A1F">
        <w:rPr>
          <w:rFonts w:eastAsiaTheme="minorHAnsi"/>
          <w:color w:val="000000" w:themeColor="text1"/>
          <w:sz w:val="24"/>
          <w:szCs w:val="24"/>
          <w:lang w:eastAsia="en-US"/>
        </w:rPr>
        <w:t>aktívan</w:t>
      </w:r>
      <w:proofErr w:type="gramEnd"/>
      <w:r w:rsidRPr="00362A1F">
        <w:rPr>
          <w:rFonts w:eastAsiaTheme="minorHAnsi"/>
          <w:color w:val="000000" w:themeColor="text1"/>
          <w:sz w:val="24"/>
          <w:szCs w:val="24"/>
          <w:lang w:eastAsia="en-US"/>
        </w:rPr>
        <w:t xml:space="preserve"> részt vegyen az oktatói testület</w:t>
      </w:r>
      <w:r w:rsidR="00B444AC">
        <w:rPr>
          <w:rFonts w:eastAsiaTheme="minorHAnsi"/>
          <w:color w:val="000000" w:themeColor="text1"/>
          <w:sz w:val="24"/>
          <w:szCs w:val="24"/>
          <w:lang w:eastAsia="en-US"/>
        </w:rPr>
        <w:t xml:space="preserve"> </w:t>
      </w:r>
      <w:r w:rsidRPr="00362A1F">
        <w:rPr>
          <w:rFonts w:eastAsiaTheme="minorHAnsi"/>
          <w:color w:val="000000" w:themeColor="text1"/>
          <w:sz w:val="24"/>
          <w:szCs w:val="24"/>
          <w:lang w:eastAsia="en-US"/>
        </w:rPr>
        <w:t>értekezletein, a fogadóórákon, a szakképző intézmény ünnepségein</w:t>
      </w:r>
      <w:r w:rsidR="00B444AC">
        <w:rPr>
          <w:rFonts w:eastAsiaTheme="minorHAnsi"/>
          <w:color w:val="000000" w:themeColor="text1"/>
          <w:sz w:val="24"/>
          <w:szCs w:val="24"/>
          <w:lang w:eastAsia="en-US"/>
        </w:rPr>
        <w:t xml:space="preserve"> </w:t>
      </w:r>
      <w:r w:rsidRPr="00362A1F">
        <w:rPr>
          <w:rFonts w:eastAsiaTheme="minorHAnsi"/>
          <w:color w:val="000000" w:themeColor="text1"/>
          <w:sz w:val="24"/>
          <w:szCs w:val="24"/>
          <w:lang w:eastAsia="en-US"/>
        </w:rPr>
        <w:t>és rendezvényein,</w:t>
      </w:r>
    </w:p>
    <w:p w14:paraId="7EF23460" w14:textId="77777777" w:rsidR="002C4B7F" w:rsidRPr="00362A1F" w:rsidRDefault="002C4B7F"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362A1F">
        <w:rPr>
          <w:rFonts w:eastAsiaTheme="minorHAnsi"/>
          <w:color w:val="000000" w:themeColor="text1"/>
          <w:sz w:val="24"/>
          <w:szCs w:val="24"/>
          <w:lang w:eastAsia="en-US"/>
        </w:rPr>
        <w:t>megőrizze a hivatali titkot,</w:t>
      </w:r>
    </w:p>
    <w:p w14:paraId="2CD0480E" w14:textId="77777777" w:rsidR="002C4B7F" w:rsidRPr="00362A1F" w:rsidRDefault="002C4B7F"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362A1F">
        <w:rPr>
          <w:rFonts w:eastAsiaTheme="minorHAnsi"/>
          <w:color w:val="000000" w:themeColor="text1"/>
          <w:sz w:val="24"/>
          <w:szCs w:val="24"/>
          <w:lang w:eastAsia="en-US"/>
        </w:rPr>
        <w:t>hivatásához méltó magatartást tanúsítson,</w:t>
      </w:r>
    </w:p>
    <w:p w14:paraId="4D68FA41" w14:textId="77777777" w:rsidR="002C4B7F" w:rsidRDefault="002C4B7F"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r w:rsidRPr="00362A1F">
        <w:rPr>
          <w:rFonts w:eastAsiaTheme="minorHAnsi"/>
          <w:color w:val="000000" w:themeColor="text1"/>
          <w:sz w:val="24"/>
          <w:szCs w:val="24"/>
          <w:lang w:eastAsia="en-US"/>
        </w:rPr>
        <w:t xml:space="preserve">a tanuló érdekében </w:t>
      </w:r>
      <w:proofErr w:type="spellStart"/>
      <w:r w:rsidRPr="00362A1F">
        <w:rPr>
          <w:rFonts w:eastAsiaTheme="minorHAnsi"/>
          <w:color w:val="000000" w:themeColor="text1"/>
          <w:sz w:val="24"/>
          <w:szCs w:val="24"/>
          <w:lang w:eastAsia="en-US"/>
        </w:rPr>
        <w:t>együttműködjön</w:t>
      </w:r>
      <w:proofErr w:type="spellEnd"/>
      <w:r w:rsidRPr="00362A1F">
        <w:rPr>
          <w:rFonts w:eastAsiaTheme="minorHAnsi"/>
          <w:color w:val="000000" w:themeColor="text1"/>
          <w:sz w:val="24"/>
          <w:szCs w:val="24"/>
          <w:lang w:eastAsia="en-US"/>
        </w:rPr>
        <w:t xml:space="preserve"> a szakképző intézmény</w:t>
      </w:r>
      <w:r w:rsidR="00B444AC">
        <w:rPr>
          <w:rFonts w:eastAsiaTheme="minorHAnsi"/>
          <w:color w:val="000000" w:themeColor="text1"/>
          <w:sz w:val="24"/>
          <w:szCs w:val="24"/>
          <w:lang w:eastAsia="en-US"/>
        </w:rPr>
        <w:t xml:space="preserve"> </w:t>
      </w:r>
      <w:r w:rsidRPr="00362A1F">
        <w:rPr>
          <w:rFonts w:eastAsiaTheme="minorHAnsi"/>
          <w:color w:val="000000" w:themeColor="text1"/>
          <w:sz w:val="24"/>
          <w:szCs w:val="24"/>
          <w:lang w:eastAsia="en-US"/>
        </w:rPr>
        <w:t xml:space="preserve">más </w:t>
      </w:r>
      <w:proofErr w:type="spellStart"/>
      <w:r w:rsidRPr="00362A1F">
        <w:rPr>
          <w:rFonts w:eastAsiaTheme="minorHAnsi"/>
          <w:color w:val="000000" w:themeColor="text1"/>
          <w:sz w:val="24"/>
          <w:szCs w:val="24"/>
          <w:lang w:eastAsia="en-US"/>
        </w:rPr>
        <w:t>alkalmazottaival</w:t>
      </w:r>
      <w:proofErr w:type="spellEnd"/>
      <w:r w:rsidRPr="00362A1F">
        <w:rPr>
          <w:rFonts w:eastAsiaTheme="minorHAnsi"/>
          <w:color w:val="000000" w:themeColor="text1"/>
          <w:sz w:val="24"/>
          <w:szCs w:val="24"/>
          <w:lang w:eastAsia="en-US"/>
        </w:rPr>
        <w:t xml:space="preserve"> és más intézményekkel.</w:t>
      </w:r>
    </w:p>
    <w:p w14:paraId="4F558028" w14:textId="77777777" w:rsidR="004D33CC" w:rsidRPr="004D33CC" w:rsidRDefault="004D33CC" w:rsidP="00B44A7E">
      <w:pPr>
        <w:pStyle w:val="Listaszerbekezds"/>
        <w:numPr>
          <w:ilvl w:val="0"/>
          <w:numId w:val="19"/>
        </w:numPr>
        <w:autoSpaceDE w:val="0"/>
        <w:autoSpaceDN w:val="0"/>
        <w:adjustRightInd w:val="0"/>
        <w:ind w:left="2127"/>
        <w:jc w:val="both"/>
        <w:rPr>
          <w:rFonts w:eastAsiaTheme="minorHAnsi"/>
          <w:color w:val="000000" w:themeColor="text1"/>
          <w:sz w:val="24"/>
          <w:szCs w:val="24"/>
          <w:lang w:eastAsia="en-US"/>
        </w:rPr>
      </w:pPr>
      <w:proofErr w:type="spellStart"/>
      <w:r w:rsidRPr="00616EA4">
        <w:rPr>
          <w:sz w:val="24"/>
          <w:szCs w:val="24"/>
        </w:rPr>
        <w:t>közreműködjön</w:t>
      </w:r>
      <w:proofErr w:type="spellEnd"/>
      <w:r w:rsidRPr="00616EA4">
        <w:rPr>
          <w:sz w:val="24"/>
          <w:szCs w:val="24"/>
        </w:rPr>
        <w:t xml:space="preserve"> a gyermek- és ifjúságvédelmi feladatok ellátásában, a gyermek, tanuló fejlődését veszélyeztető körülmények megelőzésében, feltárásában, megszüntetésében;</w:t>
      </w:r>
    </w:p>
    <w:p w14:paraId="1E2251A1" w14:textId="77777777" w:rsidR="004D33CC" w:rsidRPr="00616EA4" w:rsidRDefault="004D33CC" w:rsidP="00B44A7E">
      <w:pPr>
        <w:pStyle w:val="Listaszerbekezds"/>
        <w:numPr>
          <w:ilvl w:val="0"/>
          <w:numId w:val="19"/>
        </w:numPr>
        <w:autoSpaceDE w:val="0"/>
        <w:autoSpaceDN w:val="0"/>
        <w:adjustRightInd w:val="0"/>
        <w:ind w:left="2127"/>
        <w:jc w:val="both"/>
        <w:rPr>
          <w:sz w:val="24"/>
          <w:szCs w:val="24"/>
        </w:rPr>
      </w:pPr>
      <w:r w:rsidRPr="00616EA4">
        <w:rPr>
          <w:sz w:val="24"/>
          <w:szCs w:val="24"/>
        </w:rPr>
        <w:t>nyomon kövesse a munkakörével kapcsolatos pályázati felhívásokat, segítse ezek elkészítését;</w:t>
      </w:r>
    </w:p>
    <w:p w14:paraId="25A251D3" w14:textId="77777777" w:rsidR="004D33CC" w:rsidRPr="00616EA4" w:rsidRDefault="004D33CC" w:rsidP="00B44A7E">
      <w:pPr>
        <w:pStyle w:val="Listaszerbekezds"/>
        <w:numPr>
          <w:ilvl w:val="0"/>
          <w:numId w:val="19"/>
        </w:numPr>
        <w:autoSpaceDE w:val="0"/>
        <w:autoSpaceDN w:val="0"/>
        <w:adjustRightInd w:val="0"/>
        <w:ind w:left="2127"/>
        <w:jc w:val="both"/>
        <w:rPr>
          <w:sz w:val="24"/>
          <w:szCs w:val="24"/>
        </w:rPr>
      </w:pPr>
      <w:r>
        <w:rPr>
          <w:sz w:val="24"/>
          <w:szCs w:val="24"/>
        </w:rPr>
        <w:t xml:space="preserve">ismerje az intézmény </w:t>
      </w:r>
      <w:r w:rsidRPr="00616EA4">
        <w:rPr>
          <w:sz w:val="24"/>
          <w:szCs w:val="24"/>
        </w:rPr>
        <w:t xml:space="preserve">szervezeti és működési szabályzatát, </w:t>
      </w:r>
      <w:r>
        <w:rPr>
          <w:sz w:val="24"/>
          <w:szCs w:val="24"/>
        </w:rPr>
        <w:t>és az intézmény házirendjét,</w:t>
      </w:r>
      <w:r w:rsidRPr="00616EA4">
        <w:rPr>
          <w:sz w:val="24"/>
          <w:szCs w:val="24"/>
        </w:rPr>
        <w:t xml:space="preserve"> munkáját az abban foglaltakkal összhangban lássa el;</w:t>
      </w:r>
    </w:p>
    <w:p w14:paraId="5F29D84D" w14:textId="77777777" w:rsidR="004D33CC" w:rsidRPr="00616EA4" w:rsidRDefault="004D33CC" w:rsidP="00B44A7E">
      <w:pPr>
        <w:pStyle w:val="Listaszerbekezds"/>
        <w:numPr>
          <w:ilvl w:val="0"/>
          <w:numId w:val="19"/>
        </w:numPr>
        <w:autoSpaceDE w:val="0"/>
        <w:autoSpaceDN w:val="0"/>
        <w:adjustRightInd w:val="0"/>
        <w:ind w:left="2127"/>
        <w:jc w:val="both"/>
        <w:rPr>
          <w:sz w:val="24"/>
          <w:szCs w:val="24"/>
        </w:rPr>
      </w:pPr>
      <w:r w:rsidRPr="00616EA4">
        <w:rPr>
          <w:sz w:val="24"/>
          <w:szCs w:val="24"/>
        </w:rPr>
        <w:t xml:space="preserve">az iskolai rendezvényeken külön felkérés nélkül </w:t>
      </w:r>
      <w:proofErr w:type="gramStart"/>
      <w:r w:rsidRPr="00616EA4">
        <w:rPr>
          <w:sz w:val="24"/>
          <w:szCs w:val="24"/>
        </w:rPr>
        <w:t>aktívan</w:t>
      </w:r>
      <w:proofErr w:type="gramEnd"/>
      <w:r w:rsidRPr="00616EA4">
        <w:rPr>
          <w:sz w:val="24"/>
          <w:szCs w:val="24"/>
        </w:rPr>
        <w:t xml:space="preserve"> részt vegyen, és a rábízott feladatokat </w:t>
      </w:r>
      <w:proofErr w:type="spellStart"/>
      <w:r w:rsidRPr="00616EA4">
        <w:rPr>
          <w:sz w:val="24"/>
          <w:szCs w:val="24"/>
        </w:rPr>
        <w:t>ellássa</w:t>
      </w:r>
      <w:proofErr w:type="spellEnd"/>
      <w:r w:rsidRPr="00616EA4">
        <w:rPr>
          <w:sz w:val="24"/>
          <w:szCs w:val="24"/>
        </w:rPr>
        <w:t>:</w:t>
      </w:r>
    </w:p>
    <w:p w14:paraId="635BFB34" w14:textId="77777777" w:rsidR="004D33CC" w:rsidRPr="00616EA4" w:rsidRDefault="004D33CC" w:rsidP="00B44A7E">
      <w:pPr>
        <w:numPr>
          <w:ilvl w:val="0"/>
          <w:numId w:val="23"/>
        </w:numPr>
        <w:tabs>
          <w:tab w:val="left" w:pos="5387"/>
        </w:tabs>
        <w:ind w:left="2552"/>
        <w:jc w:val="both"/>
        <w:rPr>
          <w:sz w:val="24"/>
          <w:szCs w:val="24"/>
        </w:rPr>
      </w:pPr>
      <w:r w:rsidRPr="00616EA4">
        <w:rPr>
          <w:sz w:val="24"/>
          <w:szCs w:val="24"/>
        </w:rPr>
        <w:t xml:space="preserve">az </w:t>
      </w:r>
      <w:proofErr w:type="gramStart"/>
      <w:r w:rsidRPr="00616EA4">
        <w:rPr>
          <w:sz w:val="24"/>
          <w:szCs w:val="24"/>
        </w:rPr>
        <w:t>iskola éves</w:t>
      </w:r>
      <w:proofErr w:type="gramEnd"/>
      <w:r w:rsidRPr="00616EA4">
        <w:rPr>
          <w:sz w:val="24"/>
          <w:szCs w:val="24"/>
        </w:rPr>
        <w:t xml:space="preserve"> munkarendjében meghirdetett azon eseményeken, amelyek oktatási időben zajlanak és azokon pedagógusok részvétele szükséges,</w:t>
      </w:r>
    </w:p>
    <w:p w14:paraId="5AC0F60C" w14:textId="77777777" w:rsidR="004D33CC" w:rsidRPr="00616EA4" w:rsidRDefault="004D33CC" w:rsidP="00B44A7E">
      <w:pPr>
        <w:numPr>
          <w:ilvl w:val="0"/>
          <w:numId w:val="23"/>
        </w:numPr>
        <w:tabs>
          <w:tab w:val="left" w:pos="5387"/>
        </w:tabs>
        <w:ind w:left="2552"/>
        <w:jc w:val="both"/>
        <w:rPr>
          <w:sz w:val="24"/>
          <w:szCs w:val="24"/>
        </w:rPr>
      </w:pPr>
      <w:r w:rsidRPr="00616EA4">
        <w:rPr>
          <w:sz w:val="24"/>
          <w:szCs w:val="24"/>
        </w:rPr>
        <w:t>a</w:t>
      </w:r>
      <w:r>
        <w:rPr>
          <w:sz w:val="24"/>
          <w:szCs w:val="24"/>
        </w:rPr>
        <w:t>z osztályfőnökök, a munkaközösség</w:t>
      </w:r>
      <w:r w:rsidRPr="00616EA4">
        <w:rPr>
          <w:sz w:val="24"/>
          <w:szCs w:val="24"/>
        </w:rPr>
        <w:t>-vezetők és az iskolai vezetők által meghirdetett szakmai megbeszéléseken, értekezleteken, szülői fórumokon (pl. rendkívüli szülői értekezleten),</w:t>
      </w:r>
    </w:p>
    <w:p w14:paraId="37AC0360" w14:textId="77777777" w:rsidR="004D33CC" w:rsidRPr="00616EA4" w:rsidRDefault="004D33CC" w:rsidP="00B44A7E">
      <w:pPr>
        <w:numPr>
          <w:ilvl w:val="0"/>
          <w:numId w:val="23"/>
        </w:numPr>
        <w:tabs>
          <w:tab w:val="left" w:pos="5387"/>
        </w:tabs>
        <w:ind w:left="2552"/>
        <w:jc w:val="both"/>
        <w:rPr>
          <w:sz w:val="24"/>
          <w:szCs w:val="24"/>
        </w:rPr>
      </w:pPr>
      <w:r w:rsidRPr="00616EA4">
        <w:rPr>
          <w:sz w:val="24"/>
          <w:szCs w:val="24"/>
        </w:rPr>
        <w:t>szülői értekezleteken és szülői fogadóórákon.</w:t>
      </w:r>
    </w:p>
    <w:p w14:paraId="5D0A4B9F" w14:textId="77777777" w:rsidR="004D33CC" w:rsidRPr="004D33CC" w:rsidRDefault="004D33CC" w:rsidP="004D33CC">
      <w:pPr>
        <w:autoSpaceDE w:val="0"/>
        <w:autoSpaceDN w:val="0"/>
        <w:adjustRightInd w:val="0"/>
        <w:jc w:val="both"/>
        <w:rPr>
          <w:rFonts w:eastAsiaTheme="minorHAnsi"/>
          <w:color w:val="000000" w:themeColor="text1"/>
          <w:sz w:val="24"/>
          <w:szCs w:val="24"/>
          <w:lang w:eastAsia="en-US"/>
        </w:rPr>
      </w:pPr>
    </w:p>
    <w:p w14:paraId="6F03F31E" w14:textId="77777777" w:rsidR="000F69FD" w:rsidRPr="005B180A" w:rsidRDefault="000F69FD" w:rsidP="005B180A">
      <w:pPr>
        <w:pStyle w:val="Cmsor3"/>
        <w:tabs>
          <w:tab w:val="clear" w:pos="567"/>
          <w:tab w:val="left" w:pos="1418"/>
        </w:tabs>
        <w:spacing w:before="120" w:after="120"/>
        <w:ind w:left="1418" w:hanging="567"/>
      </w:pPr>
      <w:bookmarkStart w:id="26" w:name="_Toc51076926"/>
      <w:r w:rsidRPr="005B180A">
        <w:lastRenderedPageBreak/>
        <w:t>Az osztályfőnök feladatai</w:t>
      </w:r>
      <w:bookmarkEnd w:id="26"/>
    </w:p>
    <w:p w14:paraId="0592B65F" w14:textId="77777777" w:rsidR="005B180A" w:rsidRDefault="005B180A" w:rsidP="00F12819">
      <w:pPr>
        <w:rPr>
          <w:b/>
          <w:sz w:val="24"/>
          <w:szCs w:val="24"/>
        </w:rPr>
      </w:pPr>
    </w:p>
    <w:p w14:paraId="686B0059" w14:textId="77777777" w:rsidR="005B180A" w:rsidRPr="005B180A" w:rsidRDefault="005B180A" w:rsidP="005B180A">
      <w:pPr>
        <w:jc w:val="both"/>
        <w:rPr>
          <w:b/>
          <w:sz w:val="24"/>
          <w:szCs w:val="24"/>
        </w:rPr>
      </w:pPr>
      <w:r w:rsidRPr="005B180A">
        <w:rPr>
          <w:sz w:val="24"/>
          <w:szCs w:val="24"/>
        </w:rPr>
        <w:t>Az osztályfőnöki tevékenység lényege, hogy a kiemelt kulcskompetenciáknak megfelelve-teret adjunk a nevelési, a tanítási-tanulási folyamatban, a játékban,</w:t>
      </w:r>
      <w:r>
        <w:rPr>
          <w:sz w:val="24"/>
          <w:szCs w:val="24"/>
        </w:rPr>
        <w:t xml:space="preserve"> </w:t>
      </w:r>
      <w:r w:rsidRPr="005B180A">
        <w:rPr>
          <w:sz w:val="24"/>
          <w:szCs w:val="24"/>
        </w:rPr>
        <w:t>szabadidő eltöltésében,</w:t>
      </w:r>
      <w:r>
        <w:rPr>
          <w:sz w:val="24"/>
          <w:szCs w:val="24"/>
        </w:rPr>
        <w:t xml:space="preserve"> </w:t>
      </w:r>
      <w:r w:rsidRPr="005B180A">
        <w:rPr>
          <w:sz w:val="24"/>
          <w:szCs w:val="24"/>
        </w:rPr>
        <w:t>a tanulók sokoldalú személyiségfejlődésének.</w:t>
      </w:r>
      <w:r>
        <w:rPr>
          <w:sz w:val="24"/>
          <w:szCs w:val="24"/>
        </w:rPr>
        <w:t xml:space="preserve"> </w:t>
      </w:r>
      <w:r w:rsidRPr="005B180A">
        <w:rPr>
          <w:sz w:val="24"/>
          <w:szCs w:val="24"/>
        </w:rPr>
        <w:t>Ezt a sokoldalú fejlesztést a tanulók eltérő képességének, tudásának, személyiségének, adottságának, családi hátterének figyelembe vételével kell tervezni.</w:t>
      </w:r>
      <w:r>
        <w:rPr>
          <w:sz w:val="24"/>
          <w:szCs w:val="24"/>
        </w:rPr>
        <w:t xml:space="preserve"> </w:t>
      </w:r>
      <w:r w:rsidRPr="005B180A">
        <w:rPr>
          <w:sz w:val="24"/>
          <w:szCs w:val="24"/>
        </w:rPr>
        <w:t>A tanítási órákon is sok értékes nevelési hatás éri a tanulókat, de egy tervszerűen kialakított nevelési rendszerrel, melynek belső tartalma évről-évre egymásra épül, az életkori sajátosságoknak megfelelve, lehet a nevelő munkánk igazán eredményes.</w:t>
      </w:r>
    </w:p>
    <w:p w14:paraId="6BF94C1E" w14:textId="77777777" w:rsidR="005B180A" w:rsidRDefault="005B180A" w:rsidP="005B180A">
      <w:pPr>
        <w:jc w:val="both"/>
        <w:rPr>
          <w:sz w:val="24"/>
          <w:szCs w:val="24"/>
        </w:rPr>
      </w:pPr>
      <w:r w:rsidRPr="005B180A">
        <w:rPr>
          <w:sz w:val="24"/>
          <w:szCs w:val="24"/>
        </w:rPr>
        <w:t>Összegezve:</w:t>
      </w:r>
      <w:r>
        <w:rPr>
          <w:sz w:val="24"/>
          <w:szCs w:val="24"/>
        </w:rPr>
        <w:t xml:space="preserve"> </w:t>
      </w:r>
    </w:p>
    <w:p w14:paraId="55EA096B" w14:textId="77777777" w:rsidR="005B180A"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proofErr w:type="gramStart"/>
      <w:r w:rsidRPr="002B6826">
        <w:rPr>
          <w:rFonts w:eastAsiaTheme="minorHAnsi"/>
          <w:sz w:val="24"/>
          <w:szCs w:val="24"/>
          <w:lang w:eastAsia="en-US"/>
        </w:rPr>
        <w:t>komplex</w:t>
      </w:r>
      <w:proofErr w:type="gramEnd"/>
      <w:r w:rsidRPr="002B6826">
        <w:rPr>
          <w:rFonts w:eastAsiaTheme="minorHAnsi"/>
          <w:sz w:val="24"/>
          <w:szCs w:val="24"/>
          <w:lang w:eastAsia="en-US"/>
        </w:rPr>
        <w:t>: átfogó a tanuló egész személyiségére irányuló tevékenysége</w:t>
      </w:r>
    </w:p>
    <w:p w14:paraId="0E7824B7" w14:textId="77777777" w:rsidR="005B180A"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differenciált: a személyiség és a közösség fejlesztése folyamán individualizált követelményeket támaszt</w:t>
      </w:r>
    </w:p>
    <w:p w14:paraId="322547F7" w14:textId="77777777" w:rsidR="005B180A"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rugalmas</w:t>
      </w:r>
      <w:r w:rsidR="00794094" w:rsidRPr="002B6826">
        <w:rPr>
          <w:rFonts w:eastAsiaTheme="minorHAnsi"/>
          <w:sz w:val="24"/>
          <w:szCs w:val="24"/>
          <w:lang w:eastAsia="en-US"/>
        </w:rPr>
        <w:t>:</w:t>
      </w:r>
      <w:r w:rsidRPr="002B6826">
        <w:rPr>
          <w:rFonts w:eastAsiaTheme="minorHAnsi"/>
          <w:sz w:val="24"/>
          <w:szCs w:val="24"/>
          <w:lang w:eastAsia="en-US"/>
        </w:rPr>
        <w:t xml:space="preserve"> nincs előírható, részleteiben megtervezhető tananyaga; ellátása lényegesen több spontaneitást, rugalmasságot, igényel.</w:t>
      </w:r>
    </w:p>
    <w:p w14:paraId="5B468D25" w14:textId="77777777" w:rsidR="00794094" w:rsidRDefault="00794094" w:rsidP="005B180A">
      <w:pPr>
        <w:jc w:val="both"/>
        <w:rPr>
          <w:sz w:val="24"/>
          <w:szCs w:val="24"/>
        </w:rPr>
      </w:pPr>
      <w:r>
        <w:rPr>
          <w:sz w:val="24"/>
          <w:szCs w:val="24"/>
        </w:rPr>
        <w:t>A szakmai</w:t>
      </w:r>
      <w:r w:rsidR="005B180A" w:rsidRPr="005B180A">
        <w:rPr>
          <w:sz w:val="24"/>
          <w:szCs w:val="24"/>
        </w:rPr>
        <w:t xml:space="preserve"> programban kiemelt </w:t>
      </w:r>
      <w:proofErr w:type="gramStart"/>
      <w:r w:rsidR="005B180A" w:rsidRPr="005B180A">
        <w:rPr>
          <w:sz w:val="24"/>
          <w:szCs w:val="24"/>
        </w:rPr>
        <w:t>kompetenciáknak</w:t>
      </w:r>
      <w:proofErr w:type="gramEnd"/>
      <w:r w:rsidR="005B180A" w:rsidRPr="005B180A">
        <w:rPr>
          <w:sz w:val="24"/>
          <w:szCs w:val="24"/>
        </w:rPr>
        <w:t xml:space="preserve"> adekvátan, a legfontosabb céljaink az alábbi fejlesztési területeken valósulnak meg:</w:t>
      </w:r>
    </w:p>
    <w:p w14:paraId="3CA1AA0B"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énkép, önismeret, test és lélek egysége</w:t>
      </w:r>
    </w:p>
    <w:p w14:paraId="21054D87"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társas kapcsolatok, felelősségvállalás másokért, önkéntesség</w:t>
      </w:r>
    </w:p>
    <w:p w14:paraId="637BEC3D"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hon-és népismeret, nemzeti öntudat, állampolgárság, demokrácia</w:t>
      </w:r>
    </w:p>
    <w:p w14:paraId="2422C2D8"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proofErr w:type="gramStart"/>
      <w:r w:rsidRPr="002B6826">
        <w:rPr>
          <w:rFonts w:eastAsiaTheme="minorHAnsi"/>
          <w:sz w:val="24"/>
          <w:szCs w:val="24"/>
          <w:lang w:eastAsia="en-US"/>
        </w:rPr>
        <w:t>információs</w:t>
      </w:r>
      <w:proofErr w:type="gramEnd"/>
      <w:r w:rsidRPr="002B6826">
        <w:rPr>
          <w:rFonts w:eastAsiaTheme="minorHAnsi"/>
          <w:sz w:val="24"/>
          <w:szCs w:val="24"/>
          <w:lang w:eastAsia="en-US"/>
        </w:rPr>
        <w:t xml:space="preserve"> és kommunikációs kultúra</w:t>
      </w:r>
    </w:p>
    <w:p w14:paraId="64999469"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környezeti nevelés, környezettudatos magatartás, a célszerű gazdálkodás alapjai</w:t>
      </w:r>
    </w:p>
    <w:p w14:paraId="72DF65F8"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tanulás</w:t>
      </w:r>
      <w:r w:rsidR="00794094" w:rsidRPr="002B6826">
        <w:rPr>
          <w:rFonts w:eastAsiaTheme="minorHAnsi"/>
          <w:sz w:val="24"/>
          <w:szCs w:val="24"/>
          <w:lang w:eastAsia="en-US"/>
        </w:rPr>
        <w:t xml:space="preserve"> </w:t>
      </w:r>
      <w:r w:rsidRPr="002B6826">
        <w:rPr>
          <w:rFonts w:eastAsiaTheme="minorHAnsi"/>
          <w:sz w:val="24"/>
          <w:szCs w:val="24"/>
          <w:lang w:eastAsia="en-US"/>
        </w:rPr>
        <w:t>tanulása, időbeosztás, munkaszervezés, pályaorientáció</w:t>
      </w:r>
    </w:p>
    <w:p w14:paraId="7F57D586"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testi és lelki egészség</w:t>
      </w:r>
    </w:p>
    <w:p w14:paraId="67A76E63"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személyes higiéné, az egészséget veszélyeztető tényezők és azok kiküszöbölése</w:t>
      </w:r>
    </w:p>
    <w:p w14:paraId="1D42BDC9"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konfliktuskezelés, felkészülés a felnőtt szerepre</w:t>
      </w:r>
    </w:p>
    <w:p w14:paraId="24777820"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egyetemes kultúra</w:t>
      </w:r>
    </w:p>
    <w:p w14:paraId="16482EA2" w14:textId="77777777" w:rsidR="00794094"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kulturált véleménynyilvánítás</w:t>
      </w:r>
    </w:p>
    <w:p w14:paraId="6A31A982" w14:textId="77777777" w:rsidR="005B180A" w:rsidRPr="002B6826" w:rsidRDefault="005B180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intézményi hagyományaink ápolása, intézményi értékrendünkkel való azonosulás.</w:t>
      </w:r>
    </w:p>
    <w:p w14:paraId="0E40C3F6" w14:textId="77777777" w:rsidR="00794094" w:rsidRDefault="00794094" w:rsidP="00794094">
      <w:pPr>
        <w:jc w:val="both"/>
        <w:rPr>
          <w:sz w:val="24"/>
          <w:szCs w:val="24"/>
        </w:rPr>
      </w:pPr>
    </w:p>
    <w:p w14:paraId="65AA5EC6" w14:textId="77777777" w:rsidR="00794094" w:rsidRDefault="002B6826" w:rsidP="00794094">
      <w:pPr>
        <w:jc w:val="both"/>
        <w:rPr>
          <w:sz w:val="24"/>
          <w:szCs w:val="24"/>
        </w:rPr>
      </w:pPr>
      <w:r>
        <w:rPr>
          <w:sz w:val="24"/>
          <w:szCs w:val="24"/>
        </w:rPr>
        <w:t>Az osz</w:t>
      </w:r>
      <w:r w:rsidR="00B11D27">
        <w:rPr>
          <w:sz w:val="24"/>
          <w:szCs w:val="24"/>
        </w:rPr>
        <w:t>tályfőnök</w:t>
      </w:r>
      <w:r>
        <w:rPr>
          <w:sz w:val="24"/>
          <w:szCs w:val="24"/>
        </w:rPr>
        <w:t xml:space="preserve"> feladatai </w:t>
      </w:r>
      <w:r w:rsidR="00794094" w:rsidRPr="00794094">
        <w:rPr>
          <w:sz w:val="24"/>
          <w:szCs w:val="24"/>
        </w:rPr>
        <w:t>három fontos feladatkörben határozhatók meg:</w:t>
      </w:r>
    </w:p>
    <w:p w14:paraId="5402CACA"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 xml:space="preserve">ügyviteli, </w:t>
      </w:r>
      <w:proofErr w:type="gramStart"/>
      <w:r w:rsidRPr="002B6826">
        <w:rPr>
          <w:rFonts w:eastAsiaTheme="minorHAnsi"/>
          <w:sz w:val="24"/>
          <w:szCs w:val="24"/>
          <w:lang w:eastAsia="en-US"/>
        </w:rPr>
        <w:t>adminisztrációs</w:t>
      </w:r>
      <w:proofErr w:type="gramEnd"/>
      <w:r w:rsidRPr="002B6826">
        <w:rPr>
          <w:rFonts w:eastAsiaTheme="minorHAnsi"/>
          <w:sz w:val="24"/>
          <w:szCs w:val="24"/>
          <w:lang w:eastAsia="en-US"/>
        </w:rPr>
        <w:t xml:space="preserve"> teendők ellátása</w:t>
      </w:r>
    </w:p>
    <w:p w14:paraId="0A2A80B3"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szervezési, koordinációs feladatok végrehajtása</w:t>
      </w:r>
    </w:p>
    <w:p w14:paraId="1B981A49"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 xml:space="preserve">közvetlen </w:t>
      </w:r>
      <w:r w:rsidR="002B6826" w:rsidRPr="002B6826">
        <w:rPr>
          <w:rFonts w:eastAsiaTheme="minorHAnsi"/>
          <w:sz w:val="24"/>
          <w:szCs w:val="24"/>
          <w:lang w:eastAsia="en-US"/>
        </w:rPr>
        <w:t xml:space="preserve">oktató, </w:t>
      </w:r>
      <w:r w:rsidRPr="002B6826">
        <w:rPr>
          <w:rFonts w:eastAsiaTheme="minorHAnsi"/>
          <w:sz w:val="24"/>
          <w:szCs w:val="24"/>
          <w:lang w:eastAsia="en-US"/>
        </w:rPr>
        <w:t>nevelőmunka</w:t>
      </w:r>
    </w:p>
    <w:p w14:paraId="35353265" w14:textId="77777777" w:rsidR="00794094" w:rsidRDefault="00794094" w:rsidP="00794094">
      <w:pPr>
        <w:jc w:val="both"/>
        <w:rPr>
          <w:sz w:val="24"/>
          <w:szCs w:val="24"/>
        </w:rPr>
      </w:pPr>
    </w:p>
    <w:p w14:paraId="54DB184B" w14:textId="77777777" w:rsidR="00794094" w:rsidRPr="002B6826" w:rsidRDefault="002B6826" w:rsidP="00794094">
      <w:pPr>
        <w:jc w:val="both"/>
        <w:rPr>
          <w:b/>
          <w:sz w:val="24"/>
          <w:szCs w:val="24"/>
        </w:rPr>
      </w:pPr>
      <w:r>
        <w:rPr>
          <w:b/>
          <w:sz w:val="24"/>
          <w:szCs w:val="24"/>
        </w:rPr>
        <w:t>A</w:t>
      </w:r>
      <w:r w:rsidR="00794094" w:rsidRPr="002B6826">
        <w:rPr>
          <w:b/>
          <w:sz w:val="24"/>
          <w:szCs w:val="24"/>
        </w:rPr>
        <w:t>dminisztratív</w:t>
      </w:r>
      <w:r>
        <w:rPr>
          <w:b/>
          <w:sz w:val="24"/>
          <w:szCs w:val="24"/>
        </w:rPr>
        <w:t xml:space="preserve"> </w:t>
      </w:r>
      <w:r w:rsidR="00794094" w:rsidRPr="002B6826">
        <w:rPr>
          <w:b/>
          <w:sz w:val="24"/>
          <w:szCs w:val="24"/>
        </w:rPr>
        <w:t>és dokumentációs tevékenység:</w:t>
      </w:r>
    </w:p>
    <w:p w14:paraId="743FD9A6" w14:textId="77777777" w:rsidR="00794094" w:rsidRPr="002B6826" w:rsidRDefault="002B6826"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Az elektronikus napló kitöltésének és</w:t>
      </w:r>
      <w:r w:rsidR="00794094" w:rsidRPr="002B6826">
        <w:rPr>
          <w:rFonts w:eastAsiaTheme="minorHAnsi"/>
          <w:sz w:val="24"/>
          <w:szCs w:val="24"/>
          <w:lang w:eastAsia="en-US"/>
        </w:rPr>
        <w:t xml:space="preserve"> vezetés</w:t>
      </w:r>
      <w:r w:rsidRPr="002B6826">
        <w:rPr>
          <w:rFonts w:eastAsiaTheme="minorHAnsi"/>
          <w:sz w:val="24"/>
          <w:szCs w:val="24"/>
          <w:lang w:eastAsia="en-US"/>
        </w:rPr>
        <w:t>ének nyomon követése,</w:t>
      </w:r>
      <w:r w:rsidR="00794094" w:rsidRPr="002B6826">
        <w:rPr>
          <w:rFonts w:eastAsiaTheme="minorHAnsi"/>
          <w:sz w:val="24"/>
          <w:szCs w:val="24"/>
          <w:lang w:eastAsia="en-US"/>
        </w:rPr>
        <w:t xml:space="preserve"> ellenőrzése, hiányos érdemjegyek esetén a szaktanárral való egyeztetés</w:t>
      </w:r>
    </w:p>
    <w:p w14:paraId="508D9E6E"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 hiányzások havonkénti, félévi, illetve év végi összesítése.</w:t>
      </w:r>
    </w:p>
    <w:p w14:paraId="6403B5CE" w14:textId="77777777" w:rsidR="00794094"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Félévi értesítők, év végi bizonyítványok kitöltése, kiadása.</w:t>
      </w:r>
    </w:p>
    <w:p w14:paraId="7D62837D" w14:textId="77777777" w:rsidR="003630DF" w:rsidRPr="003630DF" w:rsidRDefault="003630D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630DF">
        <w:rPr>
          <w:rFonts w:eastAsiaTheme="minorHAnsi"/>
          <w:sz w:val="24"/>
          <w:szCs w:val="24"/>
          <w:lang w:eastAsia="en-US"/>
        </w:rPr>
        <w:t>A tanulók hiányzásainak a nyomon követése, a mulasztást az elektronikus naplóban vezeti.</w:t>
      </w:r>
    </w:p>
    <w:p w14:paraId="475B4294" w14:textId="77777777" w:rsidR="003630DF" w:rsidRPr="003630DF" w:rsidRDefault="003630D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630DF">
        <w:rPr>
          <w:rFonts w:eastAsiaTheme="minorHAnsi"/>
          <w:sz w:val="24"/>
          <w:szCs w:val="24"/>
          <w:lang w:eastAsia="en-US"/>
        </w:rPr>
        <w:t>A tanulók tanulmányi eredményeit figyelemmel kíséri.</w:t>
      </w:r>
    </w:p>
    <w:p w14:paraId="1315FE76"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 xml:space="preserve">A javító vizsgákkal, az osztályozó vizsgákkal kapcsolatos </w:t>
      </w:r>
      <w:proofErr w:type="gramStart"/>
      <w:r w:rsidRPr="002B6826">
        <w:rPr>
          <w:rFonts w:eastAsiaTheme="minorHAnsi"/>
          <w:sz w:val="24"/>
          <w:szCs w:val="24"/>
          <w:lang w:eastAsia="en-US"/>
        </w:rPr>
        <w:t>adminisztráció</w:t>
      </w:r>
      <w:proofErr w:type="gramEnd"/>
      <w:r w:rsidRPr="002B6826">
        <w:rPr>
          <w:rFonts w:eastAsiaTheme="minorHAnsi"/>
          <w:sz w:val="24"/>
          <w:szCs w:val="24"/>
          <w:lang w:eastAsia="en-US"/>
        </w:rPr>
        <w:t xml:space="preserve"> elvégzése.</w:t>
      </w:r>
    </w:p>
    <w:p w14:paraId="4DCFAE69"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 törzslapokkitöltése és vezetése</w:t>
      </w:r>
    </w:p>
    <w:p w14:paraId="3362DF2B"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Az osztállyal és az osztályban tanító tanárokkal történő</w:t>
      </w:r>
      <w:r w:rsidR="002B6826" w:rsidRPr="002B6826">
        <w:rPr>
          <w:rFonts w:eastAsiaTheme="minorHAnsi"/>
          <w:sz w:val="24"/>
          <w:szCs w:val="24"/>
          <w:lang w:eastAsia="en-US"/>
        </w:rPr>
        <w:t xml:space="preserve"> </w:t>
      </w:r>
      <w:r w:rsidRPr="002B6826">
        <w:rPr>
          <w:rFonts w:eastAsiaTheme="minorHAnsi"/>
          <w:sz w:val="24"/>
          <w:szCs w:val="24"/>
          <w:lang w:eastAsia="en-US"/>
        </w:rPr>
        <w:t>egyeztetés után félévkor és év végén értékeli a tanulók magatartását és szorgalmát.</w:t>
      </w:r>
    </w:p>
    <w:p w14:paraId="7318331C"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lastRenderedPageBreak/>
        <w:t>Év elején az első</w:t>
      </w:r>
      <w:r w:rsidR="002B6826" w:rsidRPr="002B6826">
        <w:rPr>
          <w:rFonts w:eastAsiaTheme="minorHAnsi"/>
          <w:sz w:val="24"/>
          <w:szCs w:val="24"/>
          <w:lang w:eastAsia="en-US"/>
        </w:rPr>
        <w:t xml:space="preserve"> </w:t>
      </w:r>
      <w:r w:rsidRPr="002B6826">
        <w:rPr>
          <w:rFonts w:eastAsiaTheme="minorHAnsi"/>
          <w:sz w:val="24"/>
          <w:szCs w:val="24"/>
          <w:lang w:eastAsia="en-US"/>
        </w:rPr>
        <w:t>osztályfőnöki órán megismerteti a tanulókkal a házirendet, felhívja</w:t>
      </w:r>
      <w:r w:rsidR="002B6826" w:rsidRPr="002B6826">
        <w:rPr>
          <w:rFonts w:eastAsiaTheme="minorHAnsi"/>
          <w:sz w:val="24"/>
          <w:szCs w:val="24"/>
          <w:lang w:eastAsia="en-US"/>
        </w:rPr>
        <w:t xml:space="preserve"> </w:t>
      </w:r>
      <w:r w:rsidRPr="002B6826">
        <w:rPr>
          <w:rFonts w:eastAsiaTheme="minorHAnsi"/>
          <w:sz w:val="24"/>
          <w:szCs w:val="24"/>
          <w:lang w:eastAsia="en-US"/>
        </w:rPr>
        <w:t>a figyelmet az esetleges változásokra. Folyamatosan ügyel a házirendben foglaltak</w:t>
      </w:r>
      <w:r w:rsidR="002B6826" w:rsidRPr="002B6826">
        <w:rPr>
          <w:rFonts w:eastAsiaTheme="minorHAnsi"/>
          <w:sz w:val="24"/>
          <w:szCs w:val="24"/>
          <w:lang w:eastAsia="en-US"/>
        </w:rPr>
        <w:t xml:space="preserve"> </w:t>
      </w:r>
      <w:r w:rsidRPr="002B6826">
        <w:rPr>
          <w:rFonts w:eastAsiaTheme="minorHAnsi"/>
          <w:sz w:val="24"/>
          <w:szCs w:val="24"/>
          <w:lang w:eastAsia="en-US"/>
        </w:rPr>
        <w:t>betartására, különösen a késésekre és a hiányzásokra.</w:t>
      </w:r>
    </w:p>
    <w:p w14:paraId="026DA5BF"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Folyamatosan él a dicséretek, illetve az elmarasztalások lehetőségével.</w:t>
      </w:r>
    </w:p>
    <w:p w14:paraId="437C4B81" w14:textId="77777777" w:rsidR="00794094"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 xml:space="preserve">Félév, illetve év vége előtt az </w:t>
      </w:r>
      <w:r w:rsidR="002B6826" w:rsidRPr="002B6826">
        <w:rPr>
          <w:rFonts w:eastAsiaTheme="minorHAnsi"/>
          <w:sz w:val="24"/>
          <w:szCs w:val="24"/>
          <w:lang w:eastAsia="en-US"/>
        </w:rPr>
        <w:t xml:space="preserve">levélben </w:t>
      </w:r>
      <w:r w:rsidRPr="002B6826">
        <w:rPr>
          <w:rFonts w:eastAsiaTheme="minorHAnsi"/>
          <w:sz w:val="24"/>
          <w:szCs w:val="24"/>
          <w:lang w:eastAsia="en-US"/>
        </w:rPr>
        <w:t>értesíti az elégtelen</w:t>
      </w:r>
      <w:r w:rsidR="002B6826" w:rsidRPr="002B6826">
        <w:rPr>
          <w:rFonts w:eastAsiaTheme="minorHAnsi"/>
          <w:sz w:val="24"/>
          <w:szCs w:val="24"/>
          <w:lang w:eastAsia="en-US"/>
        </w:rPr>
        <w:t xml:space="preserve"> </w:t>
      </w:r>
      <w:r w:rsidRPr="002B6826">
        <w:rPr>
          <w:rFonts w:eastAsiaTheme="minorHAnsi"/>
          <w:sz w:val="24"/>
          <w:szCs w:val="24"/>
          <w:lang w:eastAsia="en-US"/>
        </w:rPr>
        <w:t>osztályzatra</w:t>
      </w:r>
      <w:r w:rsidR="002B6826" w:rsidRPr="002B6826">
        <w:rPr>
          <w:rFonts w:eastAsiaTheme="minorHAnsi"/>
          <w:sz w:val="24"/>
          <w:szCs w:val="24"/>
          <w:lang w:eastAsia="en-US"/>
        </w:rPr>
        <w:t xml:space="preserve"> </w:t>
      </w:r>
      <w:r w:rsidRPr="002B6826">
        <w:rPr>
          <w:rFonts w:eastAsiaTheme="minorHAnsi"/>
          <w:sz w:val="24"/>
          <w:szCs w:val="24"/>
          <w:lang w:eastAsia="en-US"/>
        </w:rPr>
        <w:t>álló tanulók szüleit.</w:t>
      </w:r>
    </w:p>
    <w:p w14:paraId="126979C5" w14:textId="77777777" w:rsidR="003630DF" w:rsidRPr="003630DF" w:rsidRDefault="003630D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630DF">
        <w:rPr>
          <w:rFonts w:eastAsiaTheme="minorHAnsi"/>
          <w:sz w:val="24"/>
          <w:szCs w:val="24"/>
          <w:lang w:eastAsia="en-US"/>
        </w:rPr>
        <w:t xml:space="preserve">Félévenként </w:t>
      </w:r>
      <w:proofErr w:type="spellStart"/>
      <w:r w:rsidRPr="003630DF">
        <w:rPr>
          <w:rFonts w:eastAsiaTheme="minorHAnsi"/>
          <w:sz w:val="24"/>
          <w:szCs w:val="24"/>
          <w:lang w:eastAsia="en-US"/>
        </w:rPr>
        <w:t>elemzi</w:t>
      </w:r>
      <w:proofErr w:type="spellEnd"/>
      <w:r w:rsidRPr="003630DF">
        <w:rPr>
          <w:rFonts w:eastAsiaTheme="minorHAnsi"/>
          <w:sz w:val="24"/>
          <w:szCs w:val="24"/>
          <w:lang w:eastAsia="en-US"/>
        </w:rPr>
        <w:t xml:space="preserve"> az osztály előmeneteléről szóló statisztikai adatokat.</w:t>
      </w:r>
    </w:p>
    <w:p w14:paraId="7371463E" w14:textId="77777777" w:rsidR="002B6826" w:rsidRDefault="002B6826" w:rsidP="00794094">
      <w:pPr>
        <w:jc w:val="both"/>
        <w:rPr>
          <w:sz w:val="24"/>
          <w:szCs w:val="24"/>
        </w:rPr>
      </w:pPr>
    </w:p>
    <w:p w14:paraId="5BA0A3E5" w14:textId="77777777" w:rsidR="00794094" w:rsidRPr="002B6826" w:rsidRDefault="00794094" w:rsidP="00794094">
      <w:pPr>
        <w:jc w:val="both"/>
        <w:rPr>
          <w:b/>
          <w:sz w:val="24"/>
          <w:szCs w:val="24"/>
        </w:rPr>
      </w:pPr>
      <w:r w:rsidRPr="002B6826">
        <w:rPr>
          <w:b/>
          <w:sz w:val="24"/>
          <w:szCs w:val="24"/>
        </w:rPr>
        <w:t xml:space="preserve">Szervezés, </w:t>
      </w:r>
      <w:proofErr w:type="gramStart"/>
      <w:r w:rsidRPr="002B6826">
        <w:rPr>
          <w:b/>
          <w:sz w:val="24"/>
          <w:szCs w:val="24"/>
        </w:rPr>
        <w:t>koordinálás</w:t>
      </w:r>
      <w:proofErr w:type="gramEnd"/>
      <w:r w:rsidRPr="002B6826">
        <w:rPr>
          <w:b/>
          <w:sz w:val="24"/>
          <w:szCs w:val="24"/>
        </w:rPr>
        <w:t>, közvetlen nevelőmunka:</w:t>
      </w:r>
    </w:p>
    <w:p w14:paraId="3CBC6D45"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Az osztályban érvényesülő nevelési hatások összehangolása.</w:t>
      </w:r>
    </w:p>
    <w:p w14:paraId="23B8CB2E"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Az iskolai és iskolán kívüli nevelési tényezők szintetizálása</w:t>
      </w:r>
    </w:p>
    <w:p w14:paraId="035778C2"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 xml:space="preserve">Az osztályfőnök a tanulókkal közösen tervezi, alakítja, </w:t>
      </w:r>
      <w:proofErr w:type="spellStart"/>
      <w:r w:rsidRPr="002B6826">
        <w:rPr>
          <w:rFonts w:eastAsiaTheme="minorHAnsi"/>
          <w:sz w:val="24"/>
          <w:szCs w:val="24"/>
          <w:lang w:eastAsia="en-US"/>
        </w:rPr>
        <w:t>elemzi</w:t>
      </w:r>
      <w:proofErr w:type="spellEnd"/>
      <w:r w:rsidRPr="002B6826">
        <w:rPr>
          <w:rFonts w:eastAsiaTheme="minorHAnsi"/>
          <w:sz w:val="24"/>
          <w:szCs w:val="24"/>
          <w:lang w:eastAsia="en-US"/>
        </w:rPr>
        <w:t xml:space="preserve"> az osztály életét és biztosítja annak szerves kapcsolódását az intézmény egészének nevelési rendszerébe.</w:t>
      </w:r>
    </w:p>
    <w:p w14:paraId="4DC0642C"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 tanulók közvetlen megismerésére és a közösség formálására kiváló lehetőséget kínálnak az iskolán kívüli programok, melyeket az osztályfőnök szervez. A tanulmányi kirándulás idejét évi egy</w:t>
      </w:r>
      <w:r w:rsidR="002B6826" w:rsidRPr="002B6826">
        <w:rPr>
          <w:rFonts w:eastAsiaTheme="minorHAnsi"/>
          <w:sz w:val="24"/>
          <w:szCs w:val="24"/>
          <w:lang w:eastAsia="en-US"/>
        </w:rPr>
        <w:t>- két</w:t>
      </w:r>
      <w:r w:rsidRPr="002B6826">
        <w:rPr>
          <w:rFonts w:eastAsiaTheme="minorHAnsi"/>
          <w:sz w:val="24"/>
          <w:szCs w:val="24"/>
          <w:lang w:eastAsia="en-US"/>
        </w:rPr>
        <w:t xml:space="preserve"> napban határoztuk meg.</w:t>
      </w:r>
    </w:p>
    <w:p w14:paraId="68CFC094" w14:textId="77777777" w:rsidR="002B6826"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Munkánk eredményessége érdekében, a pedagógus kapcsolatot tart tanítványai szüleivel, erősíti a családból származó nevelési hatásokat, megismeri a család viszonyulását az iskolához, a gyerekhez.</w:t>
      </w:r>
    </w:p>
    <w:p w14:paraId="051BCA62"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Az osztályfőnöki munka kritikus pontja a torz családi nevelési minták és szokások ellensúlyozása, a negatív társadalmi hatások kivédése.</w:t>
      </w:r>
    </w:p>
    <w:p w14:paraId="162FB233"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Az osztályfőnöki óra legyen a helyes vitakultúra kialakításának színtere.</w:t>
      </w:r>
    </w:p>
    <w:p w14:paraId="3ED40287"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Az osztályfőnöki órák légköre legyen oldott, hogy gátlások nélkül, őszinte véleményt nyilváníthassanak a gyerekek.</w:t>
      </w:r>
    </w:p>
    <w:p w14:paraId="6671D121"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 xml:space="preserve">Az órák segítsék a tanulók </w:t>
      </w:r>
      <w:proofErr w:type="spellStart"/>
      <w:r w:rsidRPr="002B6826">
        <w:rPr>
          <w:rFonts w:eastAsiaTheme="minorHAnsi"/>
          <w:sz w:val="24"/>
          <w:szCs w:val="24"/>
          <w:lang w:eastAsia="en-US"/>
        </w:rPr>
        <w:t>szocializálódási</w:t>
      </w:r>
      <w:proofErr w:type="spellEnd"/>
      <w:r w:rsidRPr="002B6826">
        <w:rPr>
          <w:rFonts w:eastAsiaTheme="minorHAnsi"/>
          <w:sz w:val="24"/>
          <w:szCs w:val="24"/>
          <w:lang w:eastAsia="en-US"/>
        </w:rPr>
        <w:t xml:space="preserve"> folyamatát</w:t>
      </w:r>
      <w:r w:rsidR="002B6826" w:rsidRPr="002B6826">
        <w:rPr>
          <w:rFonts w:eastAsiaTheme="minorHAnsi"/>
          <w:sz w:val="24"/>
          <w:szCs w:val="24"/>
          <w:lang w:eastAsia="en-US"/>
        </w:rPr>
        <w:t xml:space="preserve"> </w:t>
      </w:r>
      <w:r w:rsidRPr="002B6826">
        <w:rPr>
          <w:rFonts w:eastAsiaTheme="minorHAnsi"/>
          <w:sz w:val="24"/>
          <w:szCs w:val="24"/>
          <w:lang w:eastAsia="en-US"/>
        </w:rPr>
        <w:t>és</w:t>
      </w:r>
      <w:r w:rsidR="002B6826" w:rsidRPr="002B6826">
        <w:rPr>
          <w:rFonts w:eastAsiaTheme="minorHAnsi"/>
          <w:sz w:val="24"/>
          <w:szCs w:val="24"/>
          <w:lang w:eastAsia="en-US"/>
        </w:rPr>
        <w:t xml:space="preserve"> </w:t>
      </w:r>
      <w:r w:rsidRPr="002B6826">
        <w:rPr>
          <w:rFonts w:eastAsiaTheme="minorHAnsi"/>
          <w:sz w:val="24"/>
          <w:szCs w:val="24"/>
          <w:lang w:eastAsia="en-US"/>
        </w:rPr>
        <w:t xml:space="preserve">fejlesszék szociális érzékenységüket, </w:t>
      </w:r>
      <w:proofErr w:type="gramStart"/>
      <w:r w:rsidRPr="002B6826">
        <w:rPr>
          <w:rFonts w:eastAsiaTheme="minorHAnsi"/>
          <w:sz w:val="24"/>
          <w:szCs w:val="24"/>
          <w:lang w:eastAsia="en-US"/>
        </w:rPr>
        <w:t>empátiájukat</w:t>
      </w:r>
      <w:proofErr w:type="gramEnd"/>
      <w:r w:rsidRPr="002B6826">
        <w:rPr>
          <w:rFonts w:eastAsiaTheme="minorHAnsi"/>
          <w:sz w:val="24"/>
          <w:szCs w:val="24"/>
          <w:lang w:eastAsia="en-US"/>
        </w:rPr>
        <w:t>, toleranciájukat az életkornak megfelelő társadalmi problémák iránt.</w:t>
      </w:r>
    </w:p>
    <w:p w14:paraId="3770C1E5"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Az osztályfőnöki órák témáját a tanmenetben előre tervezzük, vagyis kötöttek,</w:t>
      </w:r>
      <w:r w:rsidR="002B6826" w:rsidRPr="002B6826">
        <w:rPr>
          <w:rFonts w:eastAsiaTheme="minorHAnsi"/>
          <w:sz w:val="24"/>
          <w:szCs w:val="24"/>
          <w:lang w:eastAsia="en-US"/>
        </w:rPr>
        <w:t xml:space="preserve"> </w:t>
      </w:r>
      <w:r w:rsidRPr="002B6826">
        <w:rPr>
          <w:rFonts w:eastAsiaTheme="minorHAnsi"/>
          <w:sz w:val="24"/>
          <w:szCs w:val="24"/>
          <w:lang w:eastAsia="en-US"/>
        </w:rPr>
        <w:t xml:space="preserve">de tervezünk szabadon választható, </w:t>
      </w:r>
      <w:proofErr w:type="gramStart"/>
      <w:r w:rsidRPr="002B6826">
        <w:rPr>
          <w:rFonts w:eastAsiaTheme="minorHAnsi"/>
          <w:sz w:val="24"/>
          <w:szCs w:val="24"/>
          <w:lang w:eastAsia="en-US"/>
        </w:rPr>
        <w:t>aktuális</w:t>
      </w:r>
      <w:proofErr w:type="gramEnd"/>
      <w:r w:rsidRPr="002B6826">
        <w:rPr>
          <w:rFonts w:eastAsiaTheme="minorHAnsi"/>
          <w:sz w:val="24"/>
          <w:szCs w:val="24"/>
          <w:lang w:eastAsia="en-US"/>
        </w:rPr>
        <w:t xml:space="preserve"> eseményhez, vagy helyzethez kötődőt is.</w:t>
      </w:r>
    </w:p>
    <w:p w14:paraId="7BCB3F09"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 társas érintkezés normáit, szabályait alkalmazzák a tanulók a mindennapi életben és bármilyen élethelyzetben.</w:t>
      </w:r>
    </w:p>
    <w:p w14:paraId="3F3E3C19"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 tanulók felelősségérzetének kialakítása társadalmi, természeti és saját környezetük iránt.</w:t>
      </w:r>
    </w:p>
    <w:p w14:paraId="5194606D"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Alakuljon ki bennük az egészséges életvezetés igénye és gyakorlata.</w:t>
      </w:r>
    </w:p>
    <w:p w14:paraId="44440B2A"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 tanulók felelősségérzetének kialakítása társadalmi, természeti és saját környezetük iránt.</w:t>
      </w:r>
    </w:p>
    <w:p w14:paraId="016D34BC"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Kiemelt feladat legyen minden évfolyamon a tanulás tanításával, a helyes és eredményes tanulási mórszerekkel való foglalkozás.</w:t>
      </w:r>
    </w:p>
    <w:p w14:paraId="558CC80B" w14:textId="77777777" w:rsidR="00794094" w:rsidRPr="002B6826"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 xml:space="preserve">Az egyes évfolyamokon az osztályfőnökök </w:t>
      </w:r>
      <w:proofErr w:type="gramStart"/>
      <w:r w:rsidRPr="002B6826">
        <w:rPr>
          <w:rFonts w:eastAsiaTheme="minorHAnsi"/>
          <w:sz w:val="24"/>
          <w:szCs w:val="24"/>
          <w:lang w:eastAsia="en-US"/>
        </w:rPr>
        <w:t>team</w:t>
      </w:r>
      <w:proofErr w:type="gramEnd"/>
      <w:r w:rsidRPr="002B6826">
        <w:rPr>
          <w:rFonts w:eastAsiaTheme="minorHAnsi"/>
          <w:sz w:val="24"/>
          <w:szCs w:val="24"/>
          <w:lang w:eastAsia="en-US"/>
        </w:rPr>
        <w:t>ként dolgozzanak, osszák meg egymással tapasztalataikat, legyen egységes értékelési, elbírálási rendszerük.</w:t>
      </w:r>
    </w:p>
    <w:p w14:paraId="14E32D3C" w14:textId="77777777" w:rsidR="00794094" w:rsidRDefault="00794094"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2B6826">
        <w:rPr>
          <w:rFonts w:eastAsiaTheme="minorHAnsi"/>
          <w:sz w:val="24"/>
          <w:szCs w:val="24"/>
          <w:lang w:eastAsia="en-US"/>
        </w:rPr>
        <w:t>A kezdő osztályfőnökök patronálását, segítését közös ügyként kell kezelnünk.</w:t>
      </w:r>
    </w:p>
    <w:p w14:paraId="6A4B1090" w14:textId="77777777" w:rsidR="003630DF" w:rsidRPr="003630DF" w:rsidRDefault="003630D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630DF">
        <w:rPr>
          <w:rFonts w:eastAsiaTheme="minorHAnsi"/>
          <w:sz w:val="24"/>
          <w:szCs w:val="24"/>
          <w:lang w:eastAsia="en-US"/>
        </w:rPr>
        <w:t>Félévente egyszer – az éves munkatervben meghatározott időpontban –fogadóórát, illetve szülői értekezletet tart.</w:t>
      </w:r>
    </w:p>
    <w:p w14:paraId="5CC7663D" w14:textId="77777777" w:rsidR="00E41B9D" w:rsidRPr="0011754C" w:rsidRDefault="00E41B9D"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1754C">
        <w:rPr>
          <w:rFonts w:eastAsiaTheme="minorHAnsi"/>
          <w:sz w:val="24"/>
          <w:szCs w:val="24"/>
          <w:lang w:eastAsia="en-US"/>
        </w:rPr>
        <w:t xml:space="preserve">Példamutató, </w:t>
      </w:r>
      <w:proofErr w:type="gramStart"/>
      <w:r w:rsidRPr="0011754C">
        <w:rPr>
          <w:rFonts w:eastAsiaTheme="minorHAnsi"/>
          <w:sz w:val="24"/>
          <w:szCs w:val="24"/>
          <w:lang w:eastAsia="en-US"/>
        </w:rPr>
        <w:t>aktívan</w:t>
      </w:r>
      <w:proofErr w:type="gramEnd"/>
      <w:r w:rsidRPr="0011754C">
        <w:rPr>
          <w:rFonts w:eastAsiaTheme="minorHAnsi"/>
          <w:sz w:val="24"/>
          <w:szCs w:val="24"/>
          <w:lang w:eastAsia="en-US"/>
        </w:rPr>
        <w:t xml:space="preserve"> részt vesz az iskolai rendezvényeken, segíti osztályát a diák-önkormányzattal összefüggésben lévő feladatokban.</w:t>
      </w:r>
    </w:p>
    <w:p w14:paraId="68AA0AA6" w14:textId="77777777" w:rsidR="00625DBE" w:rsidRPr="0011754C" w:rsidRDefault="00625DBE"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1754C">
        <w:rPr>
          <w:rFonts w:eastAsiaTheme="minorHAnsi"/>
          <w:sz w:val="24"/>
          <w:szCs w:val="24"/>
          <w:lang w:eastAsia="en-US"/>
        </w:rPr>
        <w:t>A házirendet sértő vagy kötelességét elmulasztó diákot szóban is elmarasztalhatja, vagy írásban figyelmeztetheti, megintheti, vagy megróhatja. Az ennél súlyosabb esetekben fegyelmi eljárás lefolytatására tesz javaslatot.</w:t>
      </w:r>
    </w:p>
    <w:p w14:paraId="5E677000" w14:textId="77777777" w:rsidR="00E41B9D" w:rsidRPr="0011754C" w:rsidRDefault="00E41B9D"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1754C">
        <w:rPr>
          <w:rFonts w:eastAsiaTheme="minorHAnsi"/>
          <w:sz w:val="24"/>
          <w:szCs w:val="24"/>
          <w:lang w:eastAsia="en-US"/>
        </w:rPr>
        <w:lastRenderedPageBreak/>
        <w:t>Gyermekvédelmi feladatokat lát el a gyermekvédelmi-felelőssel együttműködésben.</w:t>
      </w:r>
    </w:p>
    <w:p w14:paraId="414086D8" w14:textId="77777777" w:rsidR="00E41B9D" w:rsidRPr="0011754C" w:rsidRDefault="00E41B9D"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1754C">
        <w:rPr>
          <w:rFonts w:eastAsiaTheme="minorHAnsi"/>
          <w:sz w:val="24"/>
          <w:szCs w:val="24"/>
          <w:lang w:eastAsia="en-US"/>
        </w:rPr>
        <w:t>Segíti a tanulási, beilleszkedési, magatartási nehézségekkel küzdő tanulók iskolai munkáját.</w:t>
      </w:r>
    </w:p>
    <w:p w14:paraId="6381D3F3" w14:textId="77777777" w:rsidR="00E41B9D" w:rsidRPr="0011754C" w:rsidRDefault="00E41B9D"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1754C">
        <w:rPr>
          <w:rFonts w:eastAsiaTheme="minorHAnsi"/>
          <w:sz w:val="24"/>
          <w:szCs w:val="24"/>
          <w:lang w:eastAsia="en-US"/>
        </w:rPr>
        <w:t>Támogatóan foglalkozik a tehetséges tanulók fejlődésével.</w:t>
      </w:r>
    </w:p>
    <w:p w14:paraId="06ACF60F" w14:textId="77777777" w:rsidR="00E41B9D" w:rsidRPr="0011754C" w:rsidRDefault="00E41B9D"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1754C">
        <w:rPr>
          <w:rFonts w:eastAsiaTheme="minorHAnsi"/>
          <w:sz w:val="24"/>
          <w:szCs w:val="24"/>
          <w:lang w:eastAsia="en-US"/>
        </w:rPr>
        <w:t xml:space="preserve">Folyamatosan tájékozódik a tanulók iskolán kívüli tevékenységeiről. Segíti és </w:t>
      </w:r>
      <w:proofErr w:type="spellStart"/>
      <w:r w:rsidRPr="0011754C">
        <w:rPr>
          <w:rFonts w:eastAsiaTheme="minorHAnsi"/>
          <w:sz w:val="24"/>
          <w:szCs w:val="24"/>
          <w:lang w:eastAsia="en-US"/>
        </w:rPr>
        <w:t>ösztönzi</w:t>
      </w:r>
      <w:proofErr w:type="spellEnd"/>
      <w:r w:rsidRPr="0011754C">
        <w:rPr>
          <w:rFonts w:eastAsiaTheme="minorHAnsi"/>
          <w:sz w:val="24"/>
          <w:szCs w:val="24"/>
          <w:lang w:eastAsia="en-US"/>
        </w:rPr>
        <w:t xml:space="preserve"> a tanulók továbbtanulását, megismerteti őket mind pályaválasztási, mind továbbtanulási lehetőségeikkel.</w:t>
      </w:r>
    </w:p>
    <w:p w14:paraId="34685CB1" w14:textId="77777777" w:rsidR="00E41B9D" w:rsidRPr="0011754C" w:rsidRDefault="00E41B9D"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1754C">
        <w:rPr>
          <w:rFonts w:eastAsiaTheme="minorHAnsi"/>
          <w:sz w:val="24"/>
          <w:szCs w:val="24"/>
          <w:lang w:eastAsia="en-US"/>
        </w:rPr>
        <w:t>Figyelemmel kíséri az osztály tantermének gondozottságát és pedagógiai szakszerűségét.</w:t>
      </w:r>
    </w:p>
    <w:p w14:paraId="22B8B178" w14:textId="77777777" w:rsidR="002B6826" w:rsidRPr="00794094" w:rsidRDefault="002B6826" w:rsidP="00794094">
      <w:pPr>
        <w:jc w:val="both"/>
        <w:rPr>
          <w:sz w:val="24"/>
          <w:szCs w:val="24"/>
        </w:rPr>
      </w:pPr>
    </w:p>
    <w:p w14:paraId="227D00CB" w14:textId="77777777" w:rsidR="007F5DB3" w:rsidRDefault="001D19CC" w:rsidP="001D19CC">
      <w:pPr>
        <w:pStyle w:val="Cmsor2"/>
        <w:tabs>
          <w:tab w:val="left" w:pos="567"/>
        </w:tabs>
        <w:spacing w:before="120" w:after="120" w:line="240" w:lineRule="auto"/>
        <w:ind w:left="567" w:hanging="425"/>
      </w:pPr>
      <w:bookmarkStart w:id="27" w:name="_Toc51076927"/>
      <w:r>
        <w:t>A</w:t>
      </w:r>
      <w:r w:rsidR="007F5DB3" w:rsidRPr="001D19CC">
        <w:t xml:space="preserve"> kiemelt figyelmet igénylő tanulókkal kapcsolatos pedagógiai tevékenység helyi rendj</w:t>
      </w:r>
      <w:r w:rsidR="00190A92">
        <w:t>e</w:t>
      </w:r>
      <w:bookmarkEnd w:id="27"/>
    </w:p>
    <w:p w14:paraId="30942811" w14:textId="77777777" w:rsidR="00442409" w:rsidRPr="00442409" w:rsidRDefault="00442409" w:rsidP="00624683">
      <w:pPr>
        <w:jc w:val="both"/>
        <w:rPr>
          <w:sz w:val="24"/>
          <w:szCs w:val="24"/>
        </w:rPr>
      </w:pPr>
      <w:r w:rsidRPr="00442409">
        <w:rPr>
          <w:sz w:val="24"/>
          <w:szCs w:val="24"/>
        </w:rPr>
        <w:t xml:space="preserve">Amikor a kiemelt figyelem, vagy a különleges bánásmód fogalmát meghalljuk, általában az átlagtól negatív irányban eltérő gyermekek jutnak eszünkbe, akikkel valami baj van. Vagy ha nem is valódi baj, de </w:t>
      </w:r>
      <w:proofErr w:type="gramStart"/>
      <w:r w:rsidRPr="00442409">
        <w:rPr>
          <w:sz w:val="24"/>
          <w:szCs w:val="24"/>
        </w:rPr>
        <w:t>problémás</w:t>
      </w:r>
      <w:proofErr w:type="gramEnd"/>
      <w:r w:rsidRPr="00442409">
        <w:rPr>
          <w:sz w:val="24"/>
          <w:szCs w:val="24"/>
        </w:rPr>
        <w:t xml:space="preserve"> a beillesztésük (pl. más nemzetiségű, magyarul nem beszélő gyermekek). Pedig különleges bánásmódot igényelnek a tehetséges gyermekek is!</w:t>
      </w:r>
    </w:p>
    <w:p w14:paraId="3ED1D01E" w14:textId="77777777" w:rsidR="00624683" w:rsidRDefault="00624683" w:rsidP="001D43D2">
      <w:pPr>
        <w:jc w:val="both"/>
        <w:rPr>
          <w:b/>
          <w:bCs/>
          <w:sz w:val="24"/>
          <w:szCs w:val="24"/>
          <w:u w:val="single"/>
        </w:rPr>
      </w:pPr>
    </w:p>
    <w:p w14:paraId="1229F4BB" w14:textId="77777777" w:rsidR="00442409" w:rsidRPr="00624683" w:rsidRDefault="00624683" w:rsidP="00B44A7E">
      <w:pPr>
        <w:pStyle w:val="Listaszerbekezds"/>
        <w:numPr>
          <w:ilvl w:val="0"/>
          <w:numId w:val="20"/>
        </w:numPr>
        <w:jc w:val="both"/>
        <w:rPr>
          <w:sz w:val="24"/>
          <w:szCs w:val="24"/>
          <w:u w:val="single"/>
        </w:rPr>
      </w:pPr>
      <w:r w:rsidRPr="00624683">
        <w:rPr>
          <w:b/>
          <w:bCs/>
          <w:sz w:val="24"/>
          <w:szCs w:val="24"/>
          <w:u w:val="single"/>
        </w:rPr>
        <w:t>K</w:t>
      </w:r>
      <w:r w:rsidR="00442409" w:rsidRPr="00624683">
        <w:rPr>
          <w:b/>
          <w:bCs/>
          <w:sz w:val="24"/>
          <w:szCs w:val="24"/>
          <w:u w:val="single"/>
        </w:rPr>
        <w:t>iemelt figyelmet igénylő gyermek, tanuló</w:t>
      </w:r>
      <w:r w:rsidR="00442409" w:rsidRPr="00624683">
        <w:rPr>
          <w:sz w:val="24"/>
          <w:szCs w:val="24"/>
          <w:u w:val="single"/>
        </w:rPr>
        <w:t>:</w:t>
      </w:r>
    </w:p>
    <w:p w14:paraId="6E9E57A3" w14:textId="77777777" w:rsidR="00442409" w:rsidRPr="00624683" w:rsidRDefault="00442409" w:rsidP="00B44A7E">
      <w:pPr>
        <w:pStyle w:val="Listaszerbekezds"/>
        <w:numPr>
          <w:ilvl w:val="4"/>
          <w:numId w:val="21"/>
        </w:numPr>
        <w:ind w:left="1418" w:hanging="425"/>
        <w:jc w:val="both"/>
        <w:rPr>
          <w:sz w:val="24"/>
          <w:szCs w:val="24"/>
        </w:rPr>
      </w:pPr>
      <w:r w:rsidRPr="00624683">
        <w:rPr>
          <w:b/>
          <w:bCs/>
          <w:i/>
          <w:iCs/>
          <w:sz w:val="24"/>
          <w:szCs w:val="24"/>
        </w:rPr>
        <w:t>különleges bánásmódot igénylő gyermek</w:t>
      </w:r>
      <w:r w:rsidRPr="00624683">
        <w:rPr>
          <w:sz w:val="24"/>
          <w:szCs w:val="24"/>
        </w:rPr>
        <w:t>, tanuló:</w:t>
      </w:r>
    </w:p>
    <w:p w14:paraId="4B9500C6" w14:textId="77777777" w:rsidR="00442409" w:rsidRPr="00624683" w:rsidRDefault="00442409" w:rsidP="00B44A7E">
      <w:pPr>
        <w:pStyle w:val="Listaszerbekezds"/>
        <w:numPr>
          <w:ilvl w:val="0"/>
          <w:numId w:val="22"/>
        </w:numPr>
        <w:ind w:left="2268"/>
        <w:jc w:val="both"/>
        <w:rPr>
          <w:sz w:val="24"/>
          <w:szCs w:val="24"/>
        </w:rPr>
      </w:pPr>
      <w:proofErr w:type="spellStart"/>
      <w:r w:rsidRPr="00624683">
        <w:rPr>
          <w:i/>
          <w:iCs/>
          <w:sz w:val="24"/>
          <w:szCs w:val="24"/>
        </w:rPr>
        <w:t>aa</w:t>
      </w:r>
      <w:proofErr w:type="spellEnd"/>
      <w:r w:rsidRPr="00624683">
        <w:rPr>
          <w:i/>
          <w:iCs/>
          <w:sz w:val="24"/>
          <w:szCs w:val="24"/>
        </w:rPr>
        <w:t>) </w:t>
      </w:r>
      <w:r w:rsidRPr="00624683">
        <w:rPr>
          <w:sz w:val="24"/>
          <w:szCs w:val="24"/>
        </w:rPr>
        <w:t>sajátos nevelési igényű gyermek, tanuló,</w:t>
      </w:r>
    </w:p>
    <w:p w14:paraId="2E4B8FCF" w14:textId="77777777" w:rsidR="00442409" w:rsidRPr="00624683" w:rsidRDefault="00442409" w:rsidP="00B44A7E">
      <w:pPr>
        <w:pStyle w:val="Listaszerbekezds"/>
        <w:numPr>
          <w:ilvl w:val="0"/>
          <w:numId w:val="22"/>
        </w:numPr>
        <w:ind w:left="2268"/>
        <w:jc w:val="both"/>
        <w:rPr>
          <w:sz w:val="24"/>
          <w:szCs w:val="24"/>
        </w:rPr>
      </w:pPr>
      <w:r w:rsidRPr="00624683">
        <w:rPr>
          <w:i/>
          <w:iCs/>
          <w:sz w:val="24"/>
          <w:szCs w:val="24"/>
        </w:rPr>
        <w:t>ab) </w:t>
      </w:r>
      <w:r w:rsidRPr="00624683">
        <w:rPr>
          <w:sz w:val="24"/>
          <w:szCs w:val="24"/>
        </w:rPr>
        <w:t>beilleszkedési, tanulási, magatartási nehézséggel küzdő gyermek, tanuló,</w:t>
      </w:r>
    </w:p>
    <w:p w14:paraId="23D8D6E9" w14:textId="77777777" w:rsidR="00442409" w:rsidRPr="00624683" w:rsidRDefault="00442409" w:rsidP="00B44A7E">
      <w:pPr>
        <w:pStyle w:val="Listaszerbekezds"/>
        <w:numPr>
          <w:ilvl w:val="0"/>
          <w:numId w:val="22"/>
        </w:numPr>
        <w:ind w:left="2268"/>
        <w:jc w:val="both"/>
        <w:rPr>
          <w:sz w:val="24"/>
          <w:szCs w:val="24"/>
        </w:rPr>
      </w:pPr>
      <w:proofErr w:type="spellStart"/>
      <w:r w:rsidRPr="00624683">
        <w:rPr>
          <w:i/>
          <w:iCs/>
          <w:sz w:val="24"/>
          <w:szCs w:val="24"/>
        </w:rPr>
        <w:t>ac</w:t>
      </w:r>
      <w:proofErr w:type="spellEnd"/>
      <w:r w:rsidRPr="00624683">
        <w:rPr>
          <w:i/>
          <w:iCs/>
          <w:sz w:val="24"/>
          <w:szCs w:val="24"/>
        </w:rPr>
        <w:t>) </w:t>
      </w:r>
      <w:r w:rsidRPr="00624683">
        <w:rPr>
          <w:sz w:val="24"/>
          <w:szCs w:val="24"/>
        </w:rPr>
        <w:t>kiemelten tehetséges gyermek, tanuló,</w:t>
      </w:r>
    </w:p>
    <w:p w14:paraId="50B972E6" w14:textId="77777777" w:rsidR="00624683" w:rsidRPr="00624683" w:rsidRDefault="00442409" w:rsidP="00B44A7E">
      <w:pPr>
        <w:pStyle w:val="Listaszerbekezds"/>
        <w:numPr>
          <w:ilvl w:val="4"/>
          <w:numId w:val="21"/>
        </w:numPr>
        <w:ind w:left="1418" w:hanging="425"/>
        <w:jc w:val="both"/>
        <w:rPr>
          <w:b/>
          <w:bCs/>
          <w:i/>
          <w:iCs/>
          <w:sz w:val="24"/>
          <w:szCs w:val="24"/>
        </w:rPr>
      </w:pPr>
      <w:r w:rsidRPr="00624683">
        <w:rPr>
          <w:b/>
          <w:bCs/>
          <w:i/>
          <w:iCs/>
          <w:sz w:val="24"/>
          <w:szCs w:val="24"/>
        </w:rPr>
        <w:t xml:space="preserve">b) a gyermekek védelméről és a gyámügyi igazgatásról szóló törvény szerint </w:t>
      </w:r>
      <w:r w:rsidRPr="00442409">
        <w:rPr>
          <w:b/>
          <w:bCs/>
          <w:i/>
          <w:iCs/>
          <w:sz w:val="24"/>
          <w:szCs w:val="24"/>
        </w:rPr>
        <w:t>hátrányos és halmozottan hátrányos helyzetű</w:t>
      </w:r>
      <w:r w:rsidR="00624683" w:rsidRPr="00624683">
        <w:rPr>
          <w:b/>
          <w:bCs/>
          <w:i/>
          <w:iCs/>
          <w:sz w:val="24"/>
          <w:szCs w:val="24"/>
        </w:rPr>
        <w:t xml:space="preserve"> gyermek, tanuló,</w:t>
      </w:r>
    </w:p>
    <w:p w14:paraId="7579BB9E" w14:textId="77777777" w:rsidR="00442409" w:rsidRPr="00624683" w:rsidRDefault="00442409" w:rsidP="00B44A7E">
      <w:pPr>
        <w:pStyle w:val="Listaszerbekezds"/>
        <w:numPr>
          <w:ilvl w:val="0"/>
          <w:numId w:val="20"/>
        </w:numPr>
        <w:jc w:val="both"/>
        <w:rPr>
          <w:bCs/>
          <w:sz w:val="24"/>
          <w:szCs w:val="24"/>
        </w:rPr>
      </w:pPr>
      <w:r w:rsidRPr="00624683">
        <w:rPr>
          <w:bCs/>
          <w:sz w:val="24"/>
          <w:szCs w:val="24"/>
        </w:rPr>
        <w:t xml:space="preserve">14. kiemelten tehetséges gyermek, tanuló: az a különleges bánásmódot igénylő gyermek, tanuló, aki átlag feletti általános vagy </w:t>
      </w:r>
      <w:proofErr w:type="gramStart"/>
      <w:r w:rsidRPr="00624683">
        <w:rPr>
          <w:bCs/>
          <w:sz w:val="24"/>
          <w:szCs w:val="24"/>
        </w:rPr>
        <w:t>speciális</w:t>
      </w:r>
      <w:proofErr w:type="gramEnd"/>
      <w:r w:rsidRPr="00624683">
        <w:rPr>
          <w:bCs/>
          <w:sz w:val="24"/>
          <w:szCs w:val="24"/>
        </w:rPr>
        <w:t xml:space="preserve"> képességek birtokában magas fokú kreativitással rendelkezik, és felkelthető benne a feladat iránti erős motiváció, elkötelezettség”</w:t>
      </w:r>
    </w:p>
    <w:p w14:paraId="5A1F82F9" w14:textId="77777777" w:rsidR="00442409" w:rsidRPr="00442409" w:rsidRDefault="00442409" w:rsidP="00624683">
      <w:pPr>
        <w:spacing w:before="100" w:beforeAutospacing="1" w:after="100" w:afterAutospacing="1"/>
        <w:jc w:val="both"/>
        <w:rPr>
          <w:sz w:val="24"/>
          <w:szCs w:val="24"/>
        </w:rPr>
      </w:pPr>
      <w:r w:rsidRPr="00442409">
        <w:rPr>
          <w:sz w:val="24"/>
          <w:szCs w:val="24"/>
        </w:rPr>
        <w:t xml:space="preserve">A szöveges felsorolásban elkerülheti a figyelmünket egy nagyon fontos összefüggés: a hátrányos helyzetű, illetve a halmozottan hátrányos helyzetű gyermekek </w:t>
      </w:r>
      <w:proofErr w:type="gramStart"/>
      <w:r w:rsidRPr="00442409">
        <w:rPr>
          <w:sz w:val="24"/>
          <w:szCs w:val="24"/>
        </w:rPr>
        <w:t>speciális</w:t>
      </w:r>
      <w:proofErr w:type="gramEnd"/>
      <w:r w:rsidRPr="00442409">
        <w:rPr>
          <w:sz w:val="24"/>
          <w:szCs w:val="24"/>
        </w:rPr>
        <w:t xml:space="preserve"> helyzete, hogy ők tartozhatnak bármelyik különleges bánásmódot igénylő kategóriába is, tehát előfordulhat, hogy a hátrányos helyzet</w:t>
      </w:r>
      <w:r w:rsidR="00624683">
        <w:rPr>
          <w:sz w:val="24"/>
          <w:szCs w:val="24"/>
        </w:rPr>
        <w:t>ű gyermek kiemelten tehetséges.</w:t>
      </w:r>
    </w:p>
    <w:p w14:paraId="05F07DED" w14:textId="77777777" w:rsidR="00442409" w:rsidRDefault="004A517F" w:rsidP="00624683">
      <w:pPr>
        <w:jc w:val="center"/>
      </w:pPr>
      <w:r>
        <w:rPr>
          <w:noProof/>
        </w:rPr>
        <w:drawing>
          <wp:inline distT="0" distB="0" distL="0" distR="0" wp14:anchorId="098F898E" wp14:editId="629CB0C6">
            <wp:extent cx="4168140" cy="2299093"/>
            <wp:effectExtent l="0" t="0" r="3810" b="63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8632" cy="2304880"/>
                    </a:xfrm>
                    <a:prstGeom prst="rect">
                      <a:avLst/>
                    </a:prstGeom>
                  </pic:spPr>
                </pic:pic>
              </a:graphicData>
            </a:graphic>
          </wp:inline>
        </w:drawing>
      </w:r>
    </w:p>
    <w:p w14:paraId="761B9D0C" w14:textId="77777777" w:rsidR="00442409" w:rsidRDefault="00442409" w:rsidP="00442409"/>
    <w:p w14:paraId="1C64DF28" w14:textId="77777777" w:rsidR="006B11B2" w:rsidRDefault="00007758" w:rsidP="006B11B2">
      <w:pPr>
        <w:rPr>
          <w:sz w:val="24"/>
          <w:szCs w:val="24"/>
        </w:rPr>
      </w:pPr>
      <w:r>
        <w:rPr>
          <w:sz w:val="24"/>
          <w:szCs w:val="24"/>
        </w:rPr>
        <w:t xml:space="preserve">Általános alapelveink: </w:t>
      </w:r>
    </w:p>
    <w:p w14:paraId="64D1B681" w14:textId="77777777" w:rsidR="006B11B2"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kiemelt figyelmet igénylő tanulókkal való foglalkozás, mind a hátrányok </w:t>
      </w:r>
      <w:proofErr w:type="gramStart"/>
      <w:r w:rsidRPr="00007758">
        <w:rPr>
          <w:rFonts w:eastAsiaTheme="minorHAnsi"/>
          <w:sz w:val="24"/>
          <w:szCs w:val="24"/>
          <w:lang w:eastAsia="en-US"/>
        </w:rPr>
        <w:t>kompenzálása</w:t>
      </w:r>
      <w:proofErr w:type="gramEnd"/>
      <w:r w:rsidRPr="00007758">
        <w:rPr>
          <w:rFonts w:eastAsiaTheme="minorHAnsi"/>
          <w:sz w:val="24"/>
          <w:szCs w:val="24"/>
          <w:lang w:eastAsia="en-US"/>
        </w:rPr>
        <w:t xml:space="preserve">, a felzárkóztatás, mind a tehetséggondozás terén valamennyi nevelő feladata. A különleges bánásmódot igénylő tanulókkal való foglalkozás pedig </w:t>
      </w:r>
      <w:proofErr w:type="gramStart"/>
      <w:r w:rsidRPr="00007758">
        <w:rPr>
          <w:rFonts w:eastAsiaTheme="minorHAnsi"/>
          <w:sz w:val="24"/>
          <w:szCs w:val="24"/>
          <w:lang w:eastAsia="en-US"/>
        </w:rPr>
        <w:t>empátiát</w:t>
      </w:r>
      <w:proofErr w:type="gramEnd"/>
      <w:r w:rsidRPr="00007758">
        <w:rPr>
          <w:rFonts w:eastAsiaTheme="minorHAnsi"/>
          <w:sz w:val="24"/>
          <w:szCs w:val="24"/>
          <w:lang w:eastAsia="en-US"/>
        </w:rPr>
        <w:t xml:space="preserve">, elfogadó, együtt érző magatartást igényel az intézményben nevelő-oktató munkát végző pedagógusoktól. </w:t>
      </w:r>
    </w:p>
    <w:p w14:paraId="5C535CCF" w14:textId="77777777" w:rsidR="006B11B2"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Egyetlen tanuló sem kerülhet hátrányos helyzetbe származása, </w:t>
      </w:r>
      <w:proofErr w:type="spellStart"/>
      <w:r w:rsidRPr="00007758">
        <w:rPr>
          <w:rFonts w:eastAsiaTheme="minorHAnsi"/>
          <w:sz w:val="24"/>
          <w:szCs w:val="24"/>
          <w:lang w:eastAsia="en-US"/>
        </w:rPr>
        <w:t>bőrszíne</w:t>
      </w:r>
      <w:proofErr w:type="spellEnd"/>
      <w:r w:rsidRPr="00007758">
        <w:rPr>
          <w:rFonts w:eastAsiaTheme="minorHAnsi"/>
          <w:sz w:val="24"/>
          <w:szCs w:val="24"/>
          <w:lang w:eastAsia="en-US"/>
        </w:rPr>
        <w:t xml:space="preserve">, vallása, nemzeti vagy etnikai hovatartozása, ill. bármilyen más oknál fogva. </w:t>
      </w:r>
    </w:p>
    <w:p w14:paraId="051C6B43" w14:textId="77777777" w:rsidR="006B11B2"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Minden tanuló számára biztosítani kell a fejlődéséhez szükséges feltételeket, biztosítani kell a családi, vagyoni helyzetből fakadó hátrányok leküzdését, a tanuló képességeinek, tehetségének kibontakoztatását. </w:t>
      </w:r>
    </w:p>
    <w:p w14:paraId="2E4B98B2" w14:textId="77777777" w:rsidR="006B11B2"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Az iskoláknak rendszeresen kapcsolatot kell tartani a szülőkkel, családokkal stb. </w:t>
      </w:r>
    </w:p>
    <w:p w14:paraId="252DB6B6" w14:textId="77777777" w:rsidR="006B11B2"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Biztosítani és segíteni kell a tanulói szervezetek, a diákönkormányzat létrejöttét és működését, továbbá együttműködését a többi diák-önkormányzati szervezettel, </w:t>
      </w:r>
    </w:p>
    <w:p w14:paraId="65C739FC" w14:textId="77777777" w:rsidR="006B11B2"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Biztosítani kell, hogy a tanulók megismerjék jogaikat, és véleményt nyilváníthassanak az őket érintő kérdésekben. </w:t>
      </w:r>
    </w:p>
    <w:p w14:paraId="27085888" w14:textId="77777777" w:rsidR="006B11B2"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tanuló számára biztosítani kell, hogy nevelése és oktatása biztonságos és egészséges környezetben folyjon, iskolai tanulmányi rendjét pihenőidő, szabadidő, testmozgás beépítésével, sportolási, étkezési lehetőség biztosításával életkorának és fejlettségének megfelelően alakítsák ki. </w:t>
      </w:r>
    </w:p>
    <w:p w14:paraId="06392709" w14:textId="77777777" w:rsidR="006B11B2"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tanuló személyiségi jogait tiszteletben kell tartani. A pedagógust, a nevelő és oktató munkát közvetlenül segítő alkalmazottat, továbbá azt, aki közreműködik a gyermek, tanuló felügyeletének az ellátásában, hivatásánál fogva, harmadik személyekkel szemben, titoktartási kötelezettség terheli, a gyermekkel, a tanulóval és családjával kapcsolatos minden olyan tényt, adatot, </w:t>
      </w:r>
      <w:proofErr w:type="gramStart"/>
      <w:r w:rsidRPr="00007758">
        <w:rPr>
          <w:rFonts w:eastAsiaTheme="minorHAnsi"/>
          <w:sz w:val="24"/>
          <w:szCs w:val="24"/>
          <w:lang w:eastAsia="en-US"/>
        </w:rPr>
        <w:t>információt</w:t>
      </w:r>
      <w:proofErr w:type="gramEnd"/>
      <w:r w:rsidRPr="00007758">
        <w:rPr>
          <w:rFonts w:eastAsiaTheme="minorHAnsi"/>
          <w:sz w:val="24"/>
          <w:szCs w:val="24"/>
          <w:lang w:eastAsia="en-US"/>
        </w:rPr>
        <w:t xml:space="preserve"> illetően, amelyről a gyermekkel, tanulóval, szülővel való kapcsolattartás során szerzett tudomást.</w:t>
      </w:r>
    </w:p>
    <w:p w14:paraId="599B3EA3" w14:textId="77777777" w:rsidR="006B11B2"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Az iskoláknak együtt kell működnie a gyermekvédelemmel foglalkozó más hatóságokkal, szervezetekkel, személyekkel annak érdekében, hogy elősegítse a gyermek családban történő nevelkedését, a veszélyeztetettség megelőzését és megszüntetését. </w:t>
      </w:r>
    </w:p>
    <w:p w14:paraId="33BEE029" w14:textId="77777777" w:rsidR="00624683" w:rsidRPr="00007758" w:rsidRDefault="006B11B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 gyermek- és ifjúságvédelmi tevékenység közé tartozik a szenvedélybetegségek megelőzésére irányuló tevékenység is. Az iskoláknak együtt kell működnie a szakterületen tevékenységet végző hatóságokkal, szervezetekkel, egyéb személyekkel. Iskoláink tanulói összetétele szükségessé teszi a fokozott törődést, az együtt haladást. A tanulók nem egyformák, célunk megadni a lehetőséget hogy egyéni tulajdonságaiknak, képességeiknek megfelelően érhessék el az ismeretszerzési és neveltségi szintet.</w:t>
      </w:r>
    </w:p>
    <w:p w14:paraId="3CAA62C8" w14:textId="77777777" w:rsidR="006B11B2" w:rsidRPr="006B11B2" w:rsidRDefault="006B11B2" w:rsidP="006B11B2">
      <w:pPr>
        <w:rPr>
          <w:sz w:val="24"/>
          <w:szCs w:val="24"/>
        </w:rPr>
      </w:pPr>
    </w:p>
    <w:p w14:paraId="6F9C5CFC" w14:textId="77777777" w:rsidR="00CE2122" w:rsidRDefault="00CE2122" w:rsidP="00CE2122">
      <w:pPr>
        <w:pStyle w:val="Szvegtrzsbehzssal"/>
        <w:ind w:left="0" w:firstLine="432"/>
        <w:jc w:val="both"/>
        <w:rPr>
          <w:sz w:val="24"/>
        </w:rPr>
      </w:pPr>
      <w:r>
        <w:rPr>
          <w:sz w:val="24"/>
        </w:rPr>
        <w:t xml:space="preserve">Lehetővé kell tenni a tanulók képességeinek, tehetségének legmagasabb szintű kibontakoztatását. A tehetség fogalmát tágan értelmezzük, az </w:t>
      </w:r>
      <w:proofErr w:type="gramStart"/>
      <w:r>
        <w:rPr>
          <w:sz w:val="24"/>
        </w:rPr>
        <w:t>intellektuális</w:t>
      </w:r>
      <w:proofErr w:type="gramEnd"/>
      <w:r>
        <w:rPr>
          <w:sz w:val="24"/>
        </w:rPr>
        <w:t xml:space="preserve"> képességeken túl a manuális és pszihomotoros képességekkel rendelkező tanulóinkra is kiemelt figyelmet fordítunk.</w:t>
      </w:r>
    </w:p>
    <w:p w14:paraId="5CA81094" w14:textId="77777777" w:rsidR="00CE2122" w:rsidRDefault="00CE2122" w:rsidP="00CE2122">
      <w:pPr>
        <w:ind w:firstLine="432"/>
        <w:jc w:val="both"/>
        <w:rPr>
          <w:sz w:val="24"/>
        </w:rPr>
      </w:pPr>
      <w:r>
        <w:rPr>
          <w:sz w:val="24"/>
        </w:rPr>
        <w:t xml:space="preserve">A tanítási órákon és gyakorlati foglalkozásokon előnyben kell részesíteni a tanulók képességeihez igazodó munkaformákat és tanítási módszereket. </w:t>
      </w:r>
    </w:p>
    <w:p w14:paraId="3690E04C" w14:textId="77777777" w:rsidR="00CE2122" w:rsidRDefault="00CE2122" w:rsidP="00CE2122">
      <w:pPr>
        <w:jc w:val="both"/>
        <w:rPr>
          <w:sz w:val="24"/>
        </w:rPr>
      </w:pPr>
      <w:r>
        <w:rPr>
          <w:sz w:val="24"/>
        </w:rPr>
        <w:t xml:space="preserve">A jobb képességű tanulók esetében is indokolt a differenciált foglalkoztatás megszervezése, egyéni vagy csoportos külön feladat, megbízás adása ismeretgazdagítási, gondolkodásfejlesztési céllal. </w:t>
      </w:r>
    </w:p>
    <w:p w14:paraId="6EF997FA" w14:textId="77777777" w:rsidR="00CE2122" w:rsidRDefault="00CE2122" w:rsidP="00CE2122">
      <w:pPr>
        <w:spacing w:before="240" w:after="120"/>
        <w:rPr>
          <w:b/>
          <w:sz w:val="24"/>
        </w:rPr>
      </w:pPr>
      <w:r>
        <w:rPr>
          <w:b/>
          <w:sz w:val="24"/>
        </w:rPr>
        <w:lastRenderedPageBreak/>
        <w:t>A képességek kibontakoztatását segítő tevékenységek:</w:t>
      </w:r>
    </w:p>
    <w:p w14:paraId="78483FE3"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tanórai tehetséggondozás (differenciálás) képességekhez igazítva </w:t>
      </w:r>
    </w:p>
    <w:p w14:paraId="06C7E13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 verbális kommunikáció és az eredményes tanulási technikák elsajátítása</w:t>
      </w:r>
    </w:p>
    <w:p w14:paraId="3D1827F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nívócsoportos oktatás, csoportbontás</w:t>
      </w:r>
    </w:p>
    <w:p w14:paraId="62C2FE6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szakköri, sportköri tevékenység</w:t>
      </w:r>
    </w:p>
    <w:p w14:paraId="6DA6D264"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versenyek, vetélkedők, bemutatók (szakmai, tantárgyi, kulturális, sport)</w:t>
      </w:r>
    </w:p>
    <w:p w14:paraId="33E234C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szabadidős foglalkozások (színház-, </w:t>
      </w:r>
      <w:proofErr w:type="gramStart"/>
      <w:r w:rsidRPr="00007758">
        <w:rPr>
          <w:rFonts w:eastAsiaTheme="minorHAnsi"/>
          <w:sz w:val="24"/>
          <w:szCs w:val="24"/>
          <w:lang w:eastAsia="en-US"/>
        </w:rPr>
        <w:t>múzeum látogatás</w:t>
      </w:r>
      <w:proofErr w:type="gramEnd"/>
      <w:r w:rsidRPr="00007758">
        <w:rPr>
          <w:rFonts w:eastAsiaTheme="minorHAnsi"/>
          <w:sz w:val="24"/>
          <w:szCs w:val="24"/>
          <w:lang w:eastAsia="en-US"/>
        </w:rPr>
        <w:t>)</w:t>
      </w:r>
    </w:p>
    <w:p w14:paraId="080F5FE2"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az iskolai könyvtár, valamint az iskola más </w:t>
      </w:r>
      <w:proofErr w:type="gramStart"/>
      <w:r w:rsidRPr="00007758">
        <w:rPr>
          <w:rFonts w:eastAsiaTheme="minorHAnsi"/>
          <w:sz w:val="24"/>
          <w:szCs w:val="24"/>
          <w:lang w:eastAsia="en-US"/>
        </w:rPr>
        <w:t>létesítményeinek</w:t>
      </w:r>
      <w:proofErr w:type="gramEnd"/>
      <w:r w:rsidRPr="00007758">
        <w:rPr>
          <w:rFonts w:eastAsiaTheme="minorHAnsi"/>
          <w:sz w:val="24"/>
          <w:szCs w:val="24"/>
          <w:lang w:eastAsia="en-US"/>
        </w:rPr>
        <w:t xml:space="preserve"> eszközeinek egyéni vagy csoportos használata</w:t>
      </w:r>
    </w:p>
    <w:p w14:paraId="50DE0D4F"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egyéni felkészítés tanulmányi, szakmai és egyéb versenyekre</w:t>
      </w:r>
    </w:p>
    <w:p w14:paraId="71B16FFB"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pályázatokra, továbbtanulásra ösztönzés </w:t>
      </w:r>
    </w:p>
    <w:p w14:paraId="3F21D9AF" w14:textId="77777777" w:rsidR="00CE2122" w:rsidRPr="00442409" w:rsidRDefault="00CE2122" w:rsidP="00442409">
      <w:pPr>
        <w:pStyle w:val="Cmsor3"/>
        <w:tabs>
          <w:tab w:val="clear" w:pos="567"/>
          <w:tab w:val="left" w:pos="1418"/>
        </w:tabs>
        <w:spacing w:before="120" w:after="120"/>
        <w:ind w:left="1418" w:hanging="567"/>
      </w:pPr>
      <w:bookmarkStart w:id="28" w:name="_Toc353354516"/>
      <w:bookmarkStart w:id="29" w:name="_Toc51076928"/>
      <w:r w:rsidRPr="00442409">
        <w:t>Felzárkóztató, fejlesztő programok, foglalkozások</w:t>
      </w:r>
      <w:bookmarkEnd w:id="28"/>
      <w:bookmarkEnd w:id="29"/>
    </w:p>
    <w:p w14:paraId="10A8DED3" w14:textId="77777777" w:rsidR="00CE2122" w:rsidRDefault="00CE2122" w:rsidP="00CE2122">
      <w:pPr>
        <w:pStyle w:val="Szvegtrzs"/>
        <w:tabs>
          <w:tab w:val="clear" w:pos="567"/>
        </w:tabs>
        <w:spacing w:line="240" w:lineRule="auto"/>
        <w:rPr>
          <w:sz w:val="24"/>
        </w:rPr>
      </w:pPr>
      <w:r>
        <w:rPr>
          <w:sz w:val="24"/>
        </w:rPr>
        <w:t xml:space="preserve">Iskolánkban a tanulócsoportok összetétele képességeiket tekintve is rendkívül </w:t>
      </w:r>
      <w:proofErr w:type="gramStart"/>
      <w:r>
        <w:rPr>
          <w:sz w:val="24"/>
        </w:rPr>
        <w:t>heterogén</w:t>
      </w:r>
      <w:proofErr w:type="gramEnd"/>
      <w:r>
        <w:rPr>
          <w:sz w:val="24"/>
        </w:rPr>
        <w:t>. Több és statisztikai mutatói alapján sok a tanulási kudarccal küszködő tanuló.</w:t>
      </w:r>
    </w:p>
    <w:p w14:paraId="39790CBC" w14:textId="77777777" w:rsidR="00CE2122" w:rsidRDefault="00CE2122" w:rsidP="00CE2122">
      <w:pPr>
        <w:rPr>
          <w:b/>
          <w:sz w:val="24"/>
        </w:rPr>
      </w:pPr>
      <w:r>
        <w:rPr>
          <w:b/>
          <w:sz w:val="24"/>
        </w:rPr>
        <w:t>A segítő tevékenység formái:</w:t>
      </w:r>
    </w:p>
    <w:p w14:paraId="73EA581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egyéni képességekhez igazodó tanórai tanulás megszervezése</w:t>
      </w:r>
    </w:p>
    <w:p w14:paraId="00427BB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 9. évfolyam indulása: tanmenetekben megtervezett diagnosztizáló méréssel, a mérések alapján szeptember hónapra csak tanórai felzárkóztató program készítése</w:t>
      </w:r>
    </w:p>
    <w:p w14:paraId="11910402"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szükség esetén csoportbontás (magyar, matematika, idegen nyelv)</w:t>
      </w:r>
    </w:p>
    <w:p w14:paraId="0353831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egyéni öntevékeny könyvtárhasználat</w:t>
      </w:r>
    </w:p>
    <w:p w14:paraId="35D9D532"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felzárkóztató órák, korrepetálások</w:t>
      </w:r>
    </w:p>
    <w:p w14:paraId="00D4AD27"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proofErr w:type="gramStart"/>
      <w:r w:rsidRPr="00007758">
        <w:rPr>
          <w:rFonts w:eastAsiaTheme="minorHAnsi"/>
          <w:sz w:val="24"/>
          <w:szCs w:val="24"/>
          <w:lang w:eastAsia="en-US"/>
        </w:rPr>
        <w:t>konzultáció tanulási</w:t>
      </w:r>
      <w:proofErr w:type="gramEnd"/>
      <w:r w:rsidRPr="00007758">
        <w:rPr>
          <w:rFonts w:eastAsiaTheme="minorHAnsi"/>
          <w:sz w:val="24"/>
          <w:szCs w:val="24"/>
          <w:lang w:eastAsia="en-US"/>
        </w:rPr>
        <w:t xml:space="preserve"> problémákról</w:t>
      </w:r>
    </w:p>
    <w:p w14:paraId="7A03608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 tanulás tanítása</w:t>
      </w:r>
    </w:p>
    <w:p w14:paraId="6E9AC6BA" w14:textId="77777777" w:rsidR="00CE2122" w:rsidRPr="00857603" w:rsidRDefault="00CE2122" w:rsidP="00442409">
      <w:pPr>
        <w:pStyle w:val="Cmsor3"/>
        <w:tabs>
          <w:tab w:val="clear" w:pos="567"/>
          <w:tab w:val="left" w:pos="1440"/>
        </w:tabs>
        <w:spacing w:before="120" w:after="120"/>
        <w:ind w:left="1418" w:hanging="567"/>
      </w:pPr>
      <w:bookmarkStart w:id="30" w:name="_Toc353354517"/>
      <w:bookmarkStart w:id="31" w:name="_Toc51076929"/>
      <w:r w:rsidRPr="00857603">
        <w:t>Sajátos nevelési igényű tanulók nevelése</w:t>
      </w:r>
      <w:bookmarkEnd w:id="30"/>
      <w:bookmarkEnd w:id="31"/>
    </w:p>
    <w:p w14:paraId="42C6AF0D" w14:textId="77777777" w:rsidR="00CE2122" w:rsidRPr="000975F1" w:rsidRDefault="00CE2122" w:rsidP="00CE2122">
      <w:pPr>
        <w:jc w:val="both"/>
        <w:rPr>
          <w:sz w:val="24"/>
          <w:szCs w:val="24"/>
        </w:rPr>
      </w:pPr>
      <w:r w:rsidRPr="000975F1">
        <w:rPr>
          <w:sz w:val="24"/>
          <w:szCs w:val="24"/>
        </w:rPr>
        <w:t>Iskolánk feladatként vállalja a szakértői és rehabilitációs bizottság szakvéleménye alapján sajátos nevelési igényű tanulók integrált oktatását.</w:t>
      </w:r>
    </w:p>
    <w:p w14:paraId="5B366BB3" w14:textId="77777777" w:rsidR="00CE2122" w:rsidRPr="000975F1" w:rsidRDefault="00CE2122" w:rsidP="00CE2122">
      <w:pPr>
        <w:jc w:val="both"/>
        <w:rPr>
          <w:sz w:val="24"/>
          <w:szCs w:val="24"/>
        </w:rPr>
      </w:pPr>
      <w:r w:rsidRPr="000975F1">
        <w:rPr>
          <w:sz w:val="24"/>
          <w:szCs w:val="24"/>
        </w:rPr>
        <w:t>A fogyatékkal élő gyermek / tanuló minden más gyermekkel közös emberi tulajdonságokkal rendelkezik, ugyanabban a kultúrában, emberi közösségben, társadalomban él.</w:t>
      </w:r>
    </w:p>
    <w:p w14:paraId="51CE9408" w14:textId="77777777" w:rsidR="00CE2122" w:rsidRPr="000975F1" w:rsidRDefault="00CE2122" w:rsidP="00CE2122">
      <w:pPr>
        <w:jc w:val="both"/>
        <w:rPr>
          <w:sz w:val="24"/>
          <w:szCs w:val="24"/>
        </w:rPr>
      </w:pPr>
      <w:r w:rsidRPr="000975F1">
        <w:rPr>
          <w:sz w:val="24"/>
          <w:szCs w:val="24"/>
        </w:rPr>
        <w:t>Ezért felnőtté válásukhoz biztosítjuk az iskolai kereteken belül az elsajátítható tudást és kialakítandó képességeket, szem előtt tartva egészséges személyiségfejlődésük megalapozását, fejlesztését, különleges bánásmódra való igényüket, hogy felkészítésük olyan mértékűvé váljon, hogy képesek legyenek a munkaerőpiacra történő bejutásra és a megmaradásra.</w:t>
      </w:r>
    </w:p>
    <w:p w14:paraId="7D11E738" w14:textId="77777777" w:rsidR="00CE2122" w:rsidRPr="000975F1" w:rsidRDefault="00CE2122" w:rsidP="00CE2122">
      <w:pPr>
        <w:jc w:val="both"/>
        <w:rPr>
          <w:sz w:val="24"/>
          <w:szCs w:val="24"/>
        </w:rPr>
      </w:pPr>
    </w:p>
    <w:p w14:paraId="32E05A43" w14:textId="77777777" w:rsidR="00CE2122" w:rsidRPr="000975F1" w:rsidRDefault="00CE2122" w:rsidP="00CE2122">
      <w:pPr>
        <w:jc w:val="both"/>
        <w:rPr>
          <w:sz w:val="24"/>
          <w:szCs w:val="24"/>
        </w:rPr>
      </w:pPr>
      <w:r w:rsidRPr="000975F1">
        <w:rPr>
          <w:b/>
          <w:i/>
          <w:sz w:val="24"/>
          <w:szCs w:val="24"/>
        </w:rPr>
        <w:t>Célunk</w:t>
      </w:r>
      <w:r w:rsidRPr="000975F1">
        <w:rPr>
          <w:sz w:val="24"/>
          <w:szCs w:val="24"/>
        </w:rPr>
        <w:t>: olyan elfogadó környezet kialakítása, ami a különleges bánásmódot igénylő tanuló / fiatal erényeit, próbálkozásait értékeli és elfogadja, egyéni szükségleteihez igazodó oktatást, nevelést helyezi előtérbe, amelynek harmonikus személyiség fejlődése az eredménye.</w:t>
      </w:r>
    </w:p>
    <w:p w14:paraId="63F38D30"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sajátos nevelési igényű gyermek ugyanolyan ellátásban és bánásmódban részesüljön, mint más gyermek, a </w:t>
      </w:r>
      <w:proofErr w:type="gramStart"/>
      <w:r w:rsidRPr="00007758">
        <w:rPr>
          <w:rFonts w:eastAsiaTheme="minorHAnsi"/>
          <w:sz w:val="24"/>
          <w:szCs w:val="24"/>
          <w:lang w:eastAsia="en-US"/>
        </w:rPr>
        <w:t>problémája</w:t>
      </w:r>
      <w:proofErr w:type="gramEnd"/>
      <w:r w:rsidRPr="00007758">
        <w:rPr>
          <w:rFonts w:eastAsiaTheme="minorHAnsi"/>
          <w:sz w:val="24"/>
          <w:szCs w:val="24"/>
          <w:lang w:eastAsia="en-US"/>
        </w:rPr>
        <w:t xml:space="preserve"> figyelembevétele mellett;</w:t>
      </w:r>
    </w:p>
    <w:p w14:paraId="117C43E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elősegíteni e tanulók alkalmazkodó képességét, </w:t>
      </w:r>
      <w:proofErr w:type="spellStart"/>
      <w:r w:rsidRPr="00007758">
        <w:rPr>
          <w:rFonts w:eastAsiaTheme="minorHAnsi"/>
          <w:sz w:val="24"/>
          <w:szCs w:val="24"/>
          <w:lang w:eastAsia="en-US"/>
        </w:rPr>
        <w:t>akaraterejének</w:t>
      </w:r>
      <w:proofErr w:type="spellEnd"/>
      <w:r w:rsidRPr="00007758">
        <w:rPr>
          <w:rFonts w:eastAsiaTheme="minorHAnsi"/>
          <w:sz w:val="24"/>
          <w:szCs w:val="24"/>
          <w:lang w:eastAsia="en-US"/>
        </w:rPr>
        <w:t>, önállóságának, érzelmi életének fejlődését;</w:t>
      </w:r>
    </w:p>
    <w:p w14:paraId="6745CA1C"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tanítás-tanulás folyamatában figyelembe venni az egyes tanulók sajátos nevelési igényét, specifikus szükségleteit és ennek megfelelően kiválasztani az egyéni sajátosságokhoz igazodó differenciált tartalmakat, módszereket, eszközöket.</w:t>
      </w:r>
    </w:p>
    <w:p w14:paraId="7B67822A" w14:textId="77777777" w:rsidR="00CE2122" w:rsidRPr="000975F1" w:rsidRDefault="00CE2122" w:rsidP="00CE2122">
      <w:pPr>
        <w:jc w:val="both"/>
        <w:rPr>
          <w:sz w:val="24"/>
          <w:szCs w:val="24"/>
        </w:rPr>
      </w:pPr>
      <w:r w:rsidRPr="000975F1">
        <w:rPr>
          <w:b/>
          <w:i/>
          <w:sz w:val="24"/>
          <w:szCs w:val="24"/>
        </w:rPr>
        <w:t>Feladatunk</w:t>
      </w:r>
      <w:r w:rsidRPr="000975F1">
        <w:rPr>
          <w:sz w:val="24"/>
          <w:szCs w:val="24"/>
        </w:rPr>
        <w:t>:</w:t>
      </w:r>
    </w:p>
    <w:p w14:paraId="4CF977F9"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az integráltan tanuló különleges bánásmódot igénylő gyermek számára a </w:t>
      </w:r>
      <w:proofErr w:type="gramStart"/>
      <w:r w:rsidRPr="00007758">
        <w:rPr>
          <w:rFonts w:eastAsiaTheme="minorHAnsi"/>
          <w:sz w:val="24"/>
          <w:szCs w:val="24"/>
          <w:lang w:eastAsia="en-US"/>
        </w:rPr>
        <w:t>speciális</w:t>
      </w:r>
      <w:proofErr w:type="gramEnd"/>
      <w:r w:rsidRPr="00007758">
        <w:rPr>
          <w:rFonts w:eastAsiaTheme="minorHAnsi"/>
          <w:sz w:val="24"/>
          <w:szCs w:val="24"/>
          <w:lang w:eastAsia="en-US"/>
        </w:rPr>
        <w:t xml:space="preserve"> pedagógiai segítségnyújtás. </w:t>
      </w:r>
    </w:p>
    <w:p w14:paraId="197C68E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tanuló megfigyelése, lehetőségeinek, </w:t>
      </w:r>
      <w:proofErr w:type="spellStart"/>
      <w:r w:rsidRPr="00007758">
        <w:rPr>
          <w:rFonts w:eastAsiaTheme="minorHAnsi"/>
          <w:sz w:val="24"/>
          <w:szCs w:val="24"/>
          <w:lang w:eastAsia="en-US"/>
        </w:rPr>
        <w:t>korlátainak</w:t>
      </w:r>
      <w:proofErr w:type="spellEnd"/>
      <w:r w:rsidRPr="00007758">
        <w:rPr>
          <w:rFonts w:eastAsiaTheme="minorHAnsi"/>
          <w:sz w:val="24"/>
          <w:szCs w:val="24"/>
          <w:lang w:eastAsia="en-US"/>
        </w:rPr>
        <w:t xml:space="preserve"> értelmezése a gyógypedagógussal.</w:t>
      </w:r>
    </w:p>
    <w:p w14:paraId="54D0E013"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lastRenderedPageBreak/>
        <w:t xml:space="preserve">habilitációs és rehabilitációs foglalkozások szervezése tanórákon túli időben, a szakvélemény javaslatai alapján. Célunk sérült </w:t>
      </w:r>
      <w:proofErr w:type="gramStart"/>
      <w:r w:rsidRPr="00007758">
        <w:rPr>
          <w:rFonts w:eastAsiaTheme="minorHAnsi"/>
          <w:sz w:val="24"/>
          <w:szCs w:val="24"/>
          <w:lang w:eastAsia="en-US"/>
        </w:rPr>
        <w:t>funkciók</w:t>
      </w:r>
      <w:proofErr w:type="gramEnd"/>
      <w:r w:rsidRPr="00007758">
        <w:rPr>
          <w:rFonts w:eastAsiaTheme="minorHAnsi"/>
          <w:sz w:val="24"/>
          <w:szCs w:val="24"/>
          <w:lang w:eastAsia="en-US"/>
        </w:rPr>
        <w:t xml:space="preserve"> fejlesztése, új funkciók kialakítása, meglévő funkciók fejlesztése. </w:t>
      </w:r>
    </w:p>
    <w:p w14:paraId="6C310C4C"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Egyéni fejlesztési terv készítése, egyénre szabott eljárások, módszerek, eszközök alkalmazása, a gyermek képességeihez, adottságaihoz igazodva.</w:t>
      </w:r>
    </w:p>
    <w:p w14:paraId="30B19FD2"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Egyéni haladási ütem biztosítása.</w:t>
      </w:r>
    </w:p>
    <w:p w14:paraId="294CF77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Évente több </w:t>
      </w:r>
      <w:proofErr w:type="gramStart"/>
      <w:r w:rsidRPr="00007758">
        <w:rPr>
          <w:rFonts w:eastAsiaTheme="minorHAnsi"/>
          <w:sz w:val="24"/>
          <w:szCs w:val="24"/>
          <w:lang w:eastAsia="en-US"/>
        </w:rPr>
        <w:t>alkalommal  felmérést</w:t>
      </w:r>
      <w:proofErr w:type="gramEnd"/>
      <w:r w:rsidRPr="00007758">
        <w:rPr>
          <w:rFonts w:eastAsiaTheme="minorHAnsi"/>
          <w:sz w:val="24"/>
          <w:szCs w:val="24"/>
          <w:lang w:eastAsia="en-US"/>
        </w:rPr>
        <w:t xml:space="preserve"> végezni  minden sajátos nevelési igényű tanulónál.</w:t>
      </w:r>
    </w:p>
    <w:p w14:paraId="08BE17E0"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Évente kétszer személyre szabottan a felmérések eredményét figyelembe véve szöveges értékeléssel összegezzük az adott időszak munkáját.</w:t>
      </w:r>
    </w:p>
    <w:p w14:paraId="7FA6B414"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Figyelmet fordítunk a sajátos nevelési igényű gyermekek adatvédelmével és személyiségi jogaikkal kapcsolatos szabályok betartására.</w:t>
      </w:r>
    </w:p>
    <w:p w14:paraId="39575CF3"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Tantárgyi mentesség biztosítása a szakértői vélemény javaslata alapján. </w:t>
      </w:r>
    </w:p>
    <w:p w14:paraId="6795AF84"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Vizsgákon lehetőséget biztosítani a hosszabb ideig tartó felkészülésre, illetve érettségi tantárgyból való mentesség esetén lehetőség egy másik tantárgy kiválasztására és abból történő vizsgázásra.</w:t>
      </w:r>
    </w:p>
    <w:p w14:paraId="747B419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Együttműködés, kapcsolattartás a szülőkkel.</w:t>
      </w:r>
    </w:p>
    <w:p w14:paraId="3790AB4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Tanácsadás fogadóórák alkalmával a családi és iskolai előmenetel segítésére, egyéni </w:t>
      </w:r>
      <w:proofErr w:type="gramStart"/>
      <w:r w:rsidRPr="00007758">
        <w:rPr>
          <w:rFonts w:eastAsiaTheme="minorHAnsi"/>
          <w:sz w:val="24"/>
          <w:szCs w:val="24"/>
          <w:lang w:eastAsia="en-US"/>
        </w:rPr>
        <w:t>konzultáció</w:t>
      </w:r>
      <w:proofErr w:type="gramEnd"/>
      <w:r w:rsidRPr="00007758">
        <w:rPr>
          <w:rFonts w:eastAsiaTheme="minorHAnsi"/>
          <w:sz w:val="24"/>
          <w:szCs w:val="24"/>
          <w:lang w:eastAsia="en-US"/>
        </w:rPr>
        <w:t xml:space="preserve"> biztosítása.</w:t>
      </w:r>
    </w:p>
    <w:p w14:paraId="44089AA4"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Együttműködés a Pedagógiai </w:t>
      </w:r>
      <w:proofErr w:type="spellStart"/>
      <w:r w:rsidRPr="00007758">
        <w:rPr>
          <w:rFonts w:eastAsiaTheme="minorHAnsi"/>
          <w:sz w:val="24"/>
          <w:szCs w:val="24"/>
          <w:lang w:eastAsia="en-US"/>
        </w:rPr>
        <w:t>Intézetekkel</w:t>
      </w:r>
      <w:proofErr w:type="spellEnd"/>
      <w:r w:rsidRPr="00007758">
        <w:rPr>
          <w:rFonts w:eastAsiaTheme="minorHAnsi"/>
          <w:sz w:val="24"/>
          <w:szCs w:val="24"/>
          <w:lang w:eastAsia="en-US"/>
        </w:rPr>
        <w:t xml:space="preserve"> és az azokon belül működő Szakértői és Rehabilitációs Bizottságokkal. A Nevelési Tanácsadás szakembereivel, akik biztosítják tanulóink számára szükség esetén a pszichológiai és logopédiai megsegítést.</w:t>
      </w:r>
    </w:p>
    <w:p w14:paraId="19214E1D" w14:textId="77777777" w:rsidR="00CE2122" w:rsidRPr="000975F1" w:rsidRDefault="00CE2122" w:rsidP="00CE2122">
      <w:pPr>
        <w:jc w:val="both"/>
        <w:rPr>
          <w:sz w:val="24"/>
          <w:szCs w:val="24"/>
        </w:rPr>
      </w:pPr>
      <w:r w:rsidRPr="000975F1">
        <w:rPr>
          <w:sz w:val="24"/>
          <w:szCs w:val="24"/>
        </w:rPr>
        <w:t>Felvállalja iskolánk sajátos nevelési igényű tanulók közül azokat, akik:</w:t>
      </w:r>
    </w:p>
    <w:p w14:paraId="2DBE5B6B"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mozgásszervi, érzékszervi, enyhe fokban értelmi fogyatékos, autizmus </w:t>
      </w:r>
      <w:proofErr w:type="gramStart"/>
      <w:r w:rsidRPr="00007758">
        <w:rPr>
          <w:rFonts w:eastAsiaTheme="minorHAnsi"/>
          <w:sz w:val="24"/>
          <w:szCs w:val="24"/>
          <w:lang w:eastAsia="en-US"/>
        </w:rPr>
        <w:t>spektrum</w:t>
      </w:r>
      <w:proofErr w:type="gramEnd"/>
      <w:r w:rsidRPr="00007758">
        <w:rPr>
          <w:rFonts w:eastAsiaTheme="minorHAnsi"/>
          <w:sz w:val="24"/>
          <w:szCs w:val="24"/>
          <w:lang w:eastAsia="en-US"/>
        </w:rPr>
        <w:t xml:space="preserve"> zavarral és egyéb pszichés fejlődési zavarral küzd.</w:t>
      </w:r>
    </w:p>
    <w:p w14:paraId="7AC5EA24" w14:textId="77777777" w:rsidR="00CE2122" w:rsidRPr="000975F1" w:rsidRDefault="00CE2122" w:rsidP="00CE2122">
      <w:pPr>
        <w:jc w:val="both"/>
        <w:rPr>
          <w:sz w:val="24"/>
          <w:szCs w:val="24"/>
        </w:rPr>
      </w:pPr>
      <w:r w:rsidRPr="000975F1">
        <w:rPr>
          <w:sz w:val="24"/>
          <w:szCs w:val="24"/>
        </w:rPr>
        <w:t xml:space="preserve">Intézményünkben egyre több évről évre a sajátos nevelési igényű gyermekek létszáma. Ezért is tartjuk fontosnak a segítségnyújtást ezeknek a gyermekeknek és családjaiknak. </w:t>
      </w:r>
    </w:p>
    <w:p w14:paraId="15B451DB" w14:textId="77777777" w:rsidR="00CE2122" w:rsidRPr="000975F1" w:rsidRDefault="00CE2122" w:rsidP="00CE2122">
      <w:pPr>
        <w:jc w:val="both"/>
        <w:rPr>
          <w:sz w:val="24"/>
          <w:szCs w:val="24"/>
        </w:rPr>
      </w:pPr>
    </w:p>
    <w:p w14:paraId="41B4EBE4" w14:textId="77777777" w:rsidR="00CE2122" w:rsidRPr="00857603" w:rsidRDefault="00CE2122" w:rsidP="00442409">
      <w:pPr>
        <w:pStyle w:val="Cmsor3"/>
        <w:tabs>
          <w:tab w:val="clear" w:pos="567"/>
          <w:tab w:val="left" w:pos="1418"/>
        </w:tabs>
        <w:spacing w:before="120" w:after="120"/>
        <w:ind w:left="1418" w:hanging="567"/>
      </w:pPr>
      <w:bookmarkStart w:id="32" w:name="_Toc351617398"/>
      <w:bookmarkStart w:id="33" w:name="_Toc353354518"/>
      <w:bookmarkStart w:id="34" w:name="_Toc51076930"/>
      <w:r w:rsidRPr="00857603">
        <w:t>Fogyatékosság típusoknak megfelelő fejlesztési program</w:t>
      </w:r>
      <w:bookmarkEnd w:id="32"/>
      <w:bookmarkEnd w:id="33"/>
      <w:bookmarkEnd w:id="34"/>
    </w:p>
    <w:p w14:paraId="54CA5F8C" w14:textId="77777777" w:rsidR="00CE2122" w:rsidRPr="000975F1" w:rsidRDefault="00CE2122" w:rsidP="00CE2122">
      <w:pPr>
        <w:jc w:val="both"/>
        <w:rPr>
          <w:b/>
          <w:sz w:val="24"/>
          <w:szCs w:val="24"/>
        </w:rPr>
      </w:pPr>
    </w:p>
    <w:p w14:paraId="72C04FE7" w14:textId="77777777" w:rsidR="00CE2122" w:rsidRPr="000975F1" w:rsidRDefault="00CE2122" w:rsidP="00CE2122">
      <w:pPr>
        <w:pStyle w:val="Listaszerbekezds"/>
        <w:jc w:val="both"/>
        <w:rPr>
          <w:b/>
          <w:sz w:val="24"/>
          <w:szCs w:val="24"/>
        </w:rPr>
      </w:pPr>
      <w:r w:rsidRPr="000975F1">
        <w:rPr>
          <w:b/>
          <w:sz w:val="24"/>
          <w:szCs w:val="24"/>
        </w:rPr>
        <w:t xml:space="preserve">Enyhén értelmi fogyatékos tanulók </w:t>
      </w:r>
    </w:p>
    <w:p w14:paraId="56C64D26" w14:textId="77777777" w:rsidR="00CE2122" w:rsidRPr="000975F1" w:rsidRDefault="00CE2122" w:rsidP="00CE2122">
      <w:pPr>
        <w:jc w:val="both"/>
        <w:rPr>
          <w:sz w:val="24"/>
          <w:szCs w:val="24"/>
        </w:rPr>
      </w:pPr>
      <w:r w:rsidRPr="000975F1">
        <w:rPr>
          <w:sz w:val="24"/>
          <w:szCs w:val="24"/>
        </w:rPr>
        <w:t xml:space="preserve">Az enyhe fokban értelmi fogyatékos tanulók sajátos személyiségfejlődése, </w:t>
      </w:r>
      <w:proofErr w:type="gramStart"/>
      <w:r w:rsidRPr="000975F1">
        <w:rPr>
          <w:sz w:val="24"/>
          <w:szCs w:val="24"/>
        </w:rPr>
        <w:t>speciális</w:t>
      </w:r>
      <w:proofErr w:type="gramEnd"/>
      <w:r w:rsidRPr="000975F1">
        <w:rPr>
          <w:sz w:val="24"/>
          <w:szCs w:val="24"/>
        </w:rPr>
        <w:t xml:space="preserve"> nevelésre utaltsága, a fejleszthetőséget meghatározó, befolyásoló biológiai és pszichológiai és környezeti okokra vezethető vissza, amelyek megléte az átlagos nevelés </w:t>
      </w:r>
      <w:proofErr w:type="spellStart"/>
      <w:r w:rsidRPr="000975F1">
        <w:rPr>
          <w:sz w:val="24"/>
          <w:szCs w:val="24"/>
        </w:rPr>
        <w:t>eredménytelenségéhez</w:t>
      </w:r>
      <w:proofErr w:type="spellEnd"/>
      <w:r w:rsidRPr="000975F1">
        <w:rPr>
          <w:sz w:val="24"/>
          <w:szCs w:val="24"/>
        </w:rPr>
        <w:t xml:space="preserve"> vezet.</w:t>
      </w:r>
    </w:p>
    <w:p w14:paraId="108A8AF1" w14:textId="77777777" w:rsidR="00CE2122" w:rsidRPr="000975F1" w:rsidRDefault="00CE2122" w:rsidP="00CE2122">
      <w:pPr>
        <w:jc w:val="both"/>
        <w:rPr>
          <w:sz w:val="24"/>
          <w:szCs w:val="24"/>
        </w:rPr>
      </w:pPr>
      <w:r w:rsidRPr="000975F1">
        <w:rPr>
          <w:sz w:val="24"/>
          <w:szCs w:val="24"/>
        </w:rPr>
        <w:t xml:space="preserve">Tanulási helyzetekben megfigyelhetők a téri tájékozódás, a </w:t>
      </w:r>
      <w:proofErr w:type="spellStart"/>
      <w:r w:rsidRPr="000975F1">
        <w:rPr>
          <w:sz w:val="24"/>
          <w:szCs w:val="24"/>
        </w:rPr>
        <w:t>finommotorika</w:t>
      </w:r>
      <w:proofErr w:type="spellEnd"/>
      <w:r w:rsidRPr="000975F1">
        <w:rPr>
          <w:sz w:val="24"/>
          <w:szCs w:val="24"/>
        </w:rPr>
        <w:t>, figyelem</w:t>
      </w:r>
      <w:proofErr w:type="gramStart"/>
      <w:r w:rsidRPr="000975F1">
        <w:rPr>
          <w:sz w:val="24"/>
          <w:szCs w:val="24"/>
        </w:rPr>
        <w:t>koncentráció</w:t>
      </w:r>
      <w:proofErr w:type="gramEnd"/>
      <w:r w:rsidRPr="000975F1">
        <w:rPr>
          <w:sz w:val="24"/>
          <w:szCs w:val="24"/>
        </w:rPr>
        <w:t>, a bonyolultabb gondolkodási folyamatok, a kommunikáció és a szociális alkalmazkodás eltérései.</w:t>
      </w:r>
    </w:p>
    <w:p w14:paraId="2E00F4C0" w14:textId="77777777" w:rsidR="00CE2122" w:rsidRPr="000975F1" w:rsidRDefault="00CE2122" w:rsidP="00CE2122">
      <w:pPr>
        <w:jc w:val="both"/>
        <w:rPr>
          <w:b/>
          <w:i/>
          <w:sz w:val="24"/>
          <w:szCs w:val="24"/>
        </w:rPr>
      </w:pPr>
      <w:r w:rsidRPr="000975F1">
        <w:rPr>
          <w:b/>
          <w:i/>
          <w:sz w:val="24"/>
          <w:szCs w:val="24"/>
        </w:rPr>
        <w:t>Fejlesztési területek, feladatok:</w:t>
      </w:r>
    </w:p>
    <w:p w14:paraId="75BA423D"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szocializáció, eredményes társadalmi integráció </w:t>
      </w:r>
    </w:p>
    <w:p w14:paraId="058C0BDC"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önállóság, döntési képesség, alkalmasak legyenek az önállóbb életvezetésre</w:t>
      </w:r>
    </w:p>
    <w:p w14:paraId="68AFA76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szociális és kommunikációs képességek fejlesztése</w:t>
      </w:r>
    </w:p>
    <w:p w14:paraId="35B5E1E7"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tanítás, tanulás folyamatában megmutatkozó fejletlen vagy sérült </w:t>
      </w:r>
      <w:proofErr w:type="gramStart"/>
      <w:r w:rsidRPr="00007758">
        <w:rPr>
          <w:rFonts w:eastAsiaTheme="minorHAnsi"/>
          <w:sz w:val="24"/>
          <w:szCs w:val="24"/>
          <w:lang w:eastAsia="en-US"/>
        </w:rPr>
        <w:t>funkciók</w:t>
      </w:r>
      <w:proofErr w:type="gramEnd"/>
      <w:r w:rsidRPr="00007758">
        <w:rPr>
          <w:rFonts w:eastAsiaTheme="minorHAnsi"/>
          <w:sz w:val="24"/>
          <w:szCs w:val="24"/>
          <w:lang w:eastAsia="en-US"/>
        </w:rPr>
        <w:t xml:space="preserve"> korrigálása, kompenzálása</w:t>
      </w:r>
    </w:p>
    <w:p w14:paraId="1DA8195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kortárs kapcsolatok erősítése</w:t>
      </w:r>
    </w:p>
    <w:p w14:paraId="54E0B77B"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szociális szükségletek és társadalmi életlehetőségek kialakítása</w:t>
      </w:r>
    </w:p>
    <w:p w14:paraId="4BEBCF3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megvalósítás lehetőségei a befogadó környezet megteremtése, a fiatal képességeit fejlesztő és határait tiszteletben tartó nevelés, gyakorlati megközelítés, munkára nevelés, cselekvéses feladatok.</w:t>
      </w:r>
    </w:p>
    <w:p w14:paraId="3079292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lastRenderedPageBreak/>
        <w:t>mozaikszerű órafelépítés a figyelmük ébrentartása érdekében, a tananyag átalakítása szükségleteiknek megfelelően.</w:t>
      </w:r>
    </w:p>
    <w:p w14:paraId="332D8608" w14:textId="77777777" w:rsidR="00CE2122" w:rsidRPr="000975F1" w:rsidRDefault="00CE2122" w:rsidP="00CE2122">
      <w:pPr>
        <w:pStyle w:val="Listaszerbekezds"/>
        <w:ind w:left="0"/>
        <w:jc w:val="both"/>
        <w:rPr>
          <w:b/>
          <w:sz w:val="24"/>
          <w:szCs w:val="24"/>
        </w:rPr>
      </w:pPr>
      <w:r w:rsidRPr="000975F1">
        <w:rPr>
          <w:b/>
          <w:sz w:val="24"/>
          <w:szCs w:val="24"/>
        </w:rPr>
        <w:t>Autizmus spektrumzavarral küzdő tanulók</w:t>
      </w:r>
    </w:p>
    <w:p w14:paraId="747B9CD9" w14:textId="77777777" w:rsidR="00CE2122" w:rsidRPr="000975F1" w:rsidRDefault="00CE2122" w:rsidP="00CE2122">
      <w:pPr>
        <w:jc w:val="both"/>
        <w:rPr>
          <w:sz w:val="24"/>
          <w:szCs w:val="24"/>
        </w:rPr>
      </w:pPr>
      <w:r w:rsidRPr="000975F1">
        <w:rPr>
          <w:sz w:val="24"/>
          <w:szCs w:val="24"/>
        </w:rPr>
        <w:t xml:space="preserve">A </w:t>
      </w:r>
      <w:proofErr w:type="spellStart"/>
      <w:r w:rsidRPr="000975F1">
        <w:rPr>
          <w:sz w:val="24"/>
          <w:szCs w:val="24"/>
        </w:rPr>
        <w:t>pervazív</w:t>
      </w:r>
      <w:proofErr w:type="spellEnd"/>
      <w:r w:rsidRPr="000975F1">
        <w:rPr>
          <w:sz w:val="24"/>
          <w:szCs w:val="24"/>
        </w:rPr>
        <w:t xml:space="preserve"> zavarok az idegrendszer korai, veleszületett ártalmának következményei. Az autisztikus tanulóra legjellemzőbb a kölcsönösséget igénylő készségek területén tapasztalható kognitív </w:t>
      </w:r>
      <w:proofErr w:type="gramStart"/>
      <w:r w:rsidRPr="000975F1">
        <w:rPr>
          <w:sz w:val="24"/>
          <w:szCs w:val="24"/>
        </w:rPr>
        <w:t>deficit</w:t>
      </w:r>
      <w:proofErr w:type="gramEnd"/>
      <w:r w:rsidRPr="000975F1">
        <w:rPr>
          <w:sz w:val="24"/>
          <w:szCs w:val="24"/>
        </w:rPr>
        <w:t>, károsodott kommunikáció, egyenetlen intelligencia és képességprofil.</w:t>
      </w:r>
    </w:p>
    <w:p w14:paraId="453D16A9" w14:textId="77777777" w:rsidR="00CE2122" w:rsidRPr="000975F1" w:rsidRDefault="00CE2122" w:rsidP="00CE2122">
      <w:pPr>
        <w:jc w:val="both"/>
        <w:rPr>
          <w:sz w:val="24"/>
          <w:szCs w:val="24"/>
        </w:rPr>
      </w:pPr>
      <w:r w:rsidRPr="000975F1">
        <w:rPr>
          <w:sz w:val="24"/>
          <w:szCs w:val="24"/>
        </w:rPr>
        <w:t>Az alapvető károsodások egész életen át megmaradnak, de terápiás és megfelelő pedagógiai ellátás segítségével jelentős fejlődés érhető el.</w:t>
      </w:r>
    </w:p>
    <w:p w14:paraId="539B258A" w14:textId="77777777" w:rsidR="00CE2122" w:rsidRPr="000975F1" w:rsidRDefault="00CE2122" w:rsidP="00CE2122">
      <w:pPr>
        <w:jc w:val="both"/>
        <w:rPr>
          <w:b/>
          <w:i/>
          <w:sz w:val="24"/>
          <w:szCs w:val="24"/>
        </w:rPr>
      </w:pPr>
      <w:r w:rsidRPr="000975F1">
        <w:rPr>
          <w:b/>
          <w:i/>
          <w:sz w:val="24"/>
          <w:szCs w:val="24"/>
        </w:rPr>
        <w:t>Fejlesztési területek, feladatok</w:t>
      </w:r>
    </w:p>
    <w:p w14:paraId="01FBF84D"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egyénileg elérhető legmagasabb szintű szociális </w:t>
      </w:r>
      <w:proofErr w:type="gramStart"/>
      <w:r w:rsidRPr="00007758">
        <w:rPr>
          <w:rFonts w:eastAsiaTheme="minorHAnsi"/>
          <w:sz w:val="24"/>
          <w:szCs w:val="24"/>
          <w:lang w:eastAsia="en-US"/>
        </w:rPr>
        <w:t>adaptáció</w:t>
      </w:r>
      <w:proofErr w:type="gramEnd"/>
      <w:r w:rsidRPr="00007758">
        <w:rPr>
          <w:rFonts w:eastAsiaTheme="minorHAnsi"/>
          <w:sz w:val="24"/>
          <w:szCs w:val="24"/>
          <w:lang w:eastAsia="en-US"/>
        </w:rPr>
        <w:t>, önállóság feltételeinek megteremtése</w:t>
      </w:r>
    </w:p>
    <w:p w14:paraId="3A715B4B"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egyéni motivációs rendszer kialakítása</w:t>
      </w:r>
    </w:p>
    <w:p w14:paraId="29C8245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kommunikációs és szociális készségek hiányának </w:t>
      </w:r>
      <w:proofErr w:type="gramStart"/>
      <w:r w:rsidRPr="00007758">
        <w:rPr>
          <w:rFonts w:eastAsiaTheme="minorHAnsi"/>
          <w:sz w:val="24"/>
          <w:szCs w:val="24"/>
          <w:lang w:eastAsia="en-US"/>
        </w:rPr>
        <w:t>kompenzálása</w:t>
      </w:r>
      <w:proofErr w:type="gramEnd"/>
    </w:p>
    <w:p w14:paraId="7E27E5A3"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kommunikáció, szociális viselkedés</w:t>
      </w:r>
    </w:p>
    <w:p w14:paraId="5BA1A6F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önkiszolgálás</w:t>
      </w:r>
    </w:p>
    <w:p w14:paraId="638EF1DF"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kognitív fejlesztés</w:t>
      </w:r>
    </w:p>
    <w:p w14:paraId="7DE1F54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viselkedés</w:t>
      </w:r>
      <w:proofErr w:type="gramStart"/>
      <w:r w:rsidRPr="00007758">
        <w:rPr>
          <w:rFonts w:eastAsiaTheme="minorHAnsi"/>
          <w:sz w:val="24"/>
          <w:szCs w:val="24"/>
          <w:lang w:eastAsia="en-US"/>
        </w:rPr>
        <w:t>problémák</w:t>
      </w:r>
      <w:proofErr w:type="gramEnd"/>
      <w:r w:rsidRPr="00007758">
        <w:rPr>
          <w:rFonts w:eastAsiaTheme="minorHAnsi"/>
          <w:sz w:val="24"/>
          <w:szCs w:val="24"/>
          <w:lang w:eastAsia="en-US"/>
        </w:rPr>
        <w:t xml:space="preserve"> kezelése</w:t>
      </w:r>
    </w:p>
    <w:p w14:paraId="608C0CB2"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képességek szinten tartása, új ismeretek tanítása</w:t>
      </w:r>
    </w:p>
    <w:p w14:paraId="77CFE96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munkára nevelés</w:t>
      </w:r>
    </w:p>
    <w:p w14:paraId="7E39B4A2"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természetes kíváncsiság fejlesztése, merjen új dolgokkal megismerkedni, valóságot megismerni. </w:t>
      </w:r>
    </w:p>
    <w:p w14:paraId="06D3AF41" w14:textId="77777777" w:rsidR="00CE2122" w:rsidRPr="000975F1" w:rsidRDefault="00CE2122" w:rsidP="00CE2122">
      <w:pPr>
        <w:pStyle w:val="Listaszerbekezds"/>
        <w:jc w:val="both"/>
        <w:rPr>
          <w:sz w:val="24"/>
          <w:szCs w:val="24"/>
        </w:rPr>
      </w:pPr>
    </w:p>
    <w:p w14:paraId="01F70298" w14:textId="77777777" w:rsidR="00CE2122" w:rsidRPr="000975F1" w:rsidRDefault="00CE2122" w:rsidP="00CE2122">
      <w:pPr>
        <w:pStyle w:val="Listaszerbekezds"/>
        <w:ind w:left="0"/>
        <w:jc w:val="both"/>
        <w:rPr>
          <w:b/>
          <w:sz w:val="24"/>
          <w:szCs w:val="24"/>
        </w:rPr>
      </w:pPr>
      <w:r w:rsidRPr="000975F1">
        <w:rPr>
          <w:b/>
          <w:sz w:val="24"/>
          <w:szCs w:val="24"/>
        </w:rPr>
        <w:t>Pszichés fejlődési zavarral, ezen belül súlyos tanulási zavarral, figyelem- vagy magatartásszabályozási zavarral küzdő tanulók fejlesztése</w:t>
      </w:r>
    </w:p>
    <w:p w14:paraId="7C2B3A9C" w14:textId="77777777" w:rsidR="00CE2122" w:rsidRPr="000975F1" w:rsidRDefault="00CE2122" w:rsidP="00CE2122">
      <w:pPr>
        <w:jc w:val="both"/>
        <w:rPr>
          <w:sz w:val="24"/>
          <w:szCs w:val="24"/>
        </w:rPr>
      </w:pPr>
      <w:r w:rsidRPr="000975F1">
        <w:rPr>
          <w:sz w:val="24"/>
          <w:szCs w:val="24"/>
        </w:rPr>
        <w:t xml:space="preserve">Tanulási zavarok hátterében részképesség zavarok állnak. Részképesség zavarok körébe az alapvető eszköztudás (olvasás, írás, számolás) elsajátításának nehézségeit és képességek </w:t>
      </w:r>
      <w:proofErr w:type="gramStart"/>
      <w:r w:rsidRPr="000975F1">
        <w:rPr>
          <w:sz w:val="24"/>
          <w:szCs w:val="24"/>
        </w:rPr>
        <w:t>deficitjeit</w:t>
      </w:r>
      <w:proofErr w:type="gramEnd"/>
      <w:r w:rsidRPr="000975F1">
        <w:rPr>
          <w:sz w:val="24"/>
          <w:szCs w:val="24"/>
        </w:rPr>
        <w:t>, magatartási és / vagy tanulási zavarok komplex tünet együttesét sorolják.</w:t>
      </w:r>
    </w:p>
    <w:p w14:paraId="21747820" w14:textId="77777777" w:rsidR="00CE2122" w:rsidRPr="000975F1" w:rsidRDefault="00CE2122" w:rsidP="00CE2122">
      <w:pPr>
        <w:jc w:val="both"/>
        <w:rPr>
          <w:sz w:val="24"/>
          <w:szCs w:val="24"/>
        </w:rPr>
      </w:pPr>
      <w:r w:rsidRPr="000975F1">
        <w:rPr>
          <w:sz w:val="24"/>
          <w:szCs w:val="24"/>
        </w:rPr>
        <w:t xml:space="preserve"> Figyelemzavar esetén a tanuló rövid ideig tud a feladathelyzetben megmaradni. </w:t>
      </w:r>
    </w:p>
    <w:p w14:paraId="0C311B00" w14:textId="77777777" w:rsidR="00CE2122" w:rsidRPr="000975F1" w:rsidRDefault="00CE2122" w:rsidP="00CE2122">
      <w:pPr>
        <w:jc w:val="both"/>
        <w:rPr>
          <w:sz w:val="24"/>
          <w:szCs w:val="24"/>
        </w:rPr>
      </w:pPr>
      <w:r w:rsidRPr="000975F1">
        <w:rPr>
          <w:sz w:val="24"/>
          <w:szCs w:val="24"/>
        </w:rPr>
        <w:t xml:space="preserve">Jellemző </w:t>
      </w:r>
      <w:proofErr w:type="gramStart"/>
      <w:r w:rsidRPr="000975F1">
        <w:rPr>
          <w:sz w:val="24"/>
          <w:szCs w:val="24"/>
        </w:rPr>
        <w:t>ezen</w:t>
      </w:r>
      <w:proofErr w:type="gramEnd"/>
      <w:r w:rsidRPr="000975F1">
        <w:rPr>
          <w:sz w:val="24"/>
          <w:szCs w:val="24"/>
        </w:rPr>
        <w:t xml:space="preserve"> problémákkal küzdő sajátos nevelési igényű tanulókra, hogy érzékenyebben reagálnak az időjárás változásaira, fáradékonyabbak, nehezen viselik a várakozást, gyakrabban van szükségük pihenésre, szünetre egyedüllétre. </w:t>
      </w:r>
    </w:p>
    <w:p w14:paraId="52E58B64" w14:textId="77777777" w:rsidR="00CE2122" w:rsidRPr="000975F1" w:rsidRDefault="00CE2122" w:rsidP="00CE2122">
      <w:pPr>
        <w:jc w:val="both"/>
        <w:rPr>
          <w:b/>
          <w:i/>
          <w:sz w:val="24"/>
          <w:szCs w:val="24"/>
        </w:rPr>
      </w:pPr>
      <w:r w:rsidRPr="000975F1">
        <w:rPr>
          <w:b/>
          <w:i/>
          <w:sz w:val="24"/>
          <w:szCs w:val="24"/>
        </w:rPr>
        <w:t>Fejlesztési területek, feladatok:</w:t>
      </w:r>
    </w:p>
    <w:p w14:paraId="4B21649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kudarctűrő képesség növelése</w:t>
      </w:r>
    </w:p>
    <w:p w14:paraId="5B1D49A7"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önbizalom önismeret, önértékelés fejlesztése, egészséges-reális énkép kialakítása</w:t>
      </w:r>
    </w:p>
    <w:p w14:paraId="0D9F601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azon </w:t>
      </w:r>
      <w:proofErr w:type="gramStart"/>
      <w:r w:rsidRPr="00007758">
        <w:rPr>
          <w:rFonts w:eastAsiaTheme="minorHAnsi"/>
          <w:sz w:val="24"/>
          <w:szCs w:val="24"/>
          <w:lang w:eastAsia="en-US"/>
        </w:rPr>
        <w:t>funkciók</w:t>
      </w:r>
      <w:proofErr w:type="gramEnd"/>
      <w:r w:rsidRPr="00007758">
        <w:rPr>
          <w:rFonts w:eastAsiaTheme="minorHAnsi"/>
          <w:sz w:val="24"/>
          <w:szCs w:val="24"/>
          <w:lang w:eastAsia="en-US"/>
        </w:rPr>
        <w:t xml:space="preserve"> fejlesztése, amelyek felelősek a tanulási zavar kialakulásáért</w:t>
      </w:r>
    </w:p>
    <w:p w14:paraId="3637073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tanulás-tanítás és a fejlesztő folyamatban a különleges bánásmódot igénylő gyermekek túlterhelésének elkerülése</w:t>
      </w:r>
    </w:p>
    <w:p w14:paraId="781C71D0"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diagnóziskövetés, fejlesztési módszerek, szempontok pontos követése</w:t>
      </w:r>
    </w:p>
    <w:p w14:paraId="76473889"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önállóságra nevelés.</w:t>
      </w:r>
    </w:p>
    <w:p w14:paraId="2550E944" w14:textId="77777777" w:rsidR="00CE2122" w:rsidRPr="000975F1" w:rsidRDefault="00CE2122" w:rsidP="00CE2122">
      <w:pPr>
        <w:jc w:val="both"/>
        <w:rPr>
          <w:sz w:val="24"/>
          <w:szCs w:val="24"/>
        </w:rPr>
      </w:pPr>
      <w:r w:rsidRPr="000975F1">
        <w:rPr>
          <w:b/>
          <w:sz w:val="24"/>
          <w:szCs w:val="24"/>
        </w:rPr>
        <w:t>Diszlexia – diszgráfia</w:t>
      </w:r>
      <w:r w:rsidRPr="000975F1">
        <w:rPr>
          <w:sz w:val="24"/>
          <w:szCs w:val="24"/>
        </w:rPr>
        <w:t>:</w:t>
      </w:r>
    </w:p>
    <w:p w14:paraId="2C11952B" w14:textId="77777777" w:rsidR="00CE2122" w:rsidRPr="000975F1" w:rsidRDefault="00CE2122" w:rsidP="00CE2122">
      <w:pPr>
        <w:jc w:val="both"/>
        <w:rPr>
          <w:sz w:val="24"/>
          <w:szCs w:val="24"/>
        </w:rPr>
      </w:pPr>
      <w:r w:rsidRPr="000975F1">
        <w:rPr>
          <w:sz w:val="24"/>
          <w:szCs w:val="24"/>
        </w:rPr>
        <w:t>A tanulási zavarok fogalomkörébe tartoznak, intelligenciaszinttől független olvasási és helyesírási zavar.</w:t>
      </w:r>
    </w:p>
    <w:p w14:paraId="399466B1" w14:textId="77777777" w:rsidR="00CE2122" w:rsidRPr="000975F1" w:rsidRDefault="00CE2122" w:rsidP="00CE2122">
      <w:pPr>
        <w:jc w:val="both"/>
        <w:rPr>
          <w:sz w:val="24"/>
          <w:szCs w:val="24"/>
        </w:rPr>
      </w:pPr>
      <w:r w:rsidRPr="000975F1">
        <w:rPr>
          <w:sz w:val="24"/>
          <w:szCs w:val="24"/>
        </w:rPr>
        <w:t xml:space="preserve">Ezen </w:t>
      </w:r>
      <w:proofErr w:type="gramStart"/>
      <w:r w:rsidRPr="000975F1">
        <w:rPr>
          <w:sz w:val="24"/>
          <w:szCs w:val="24"/>
        </w:rPr>
        <w:t>problémák</w:t>
      </w:r>
      <w:proofErr w:type="gramEnd"/>
      <w:r w:rsidRPr="000975F1">
        <w:rPr>
          <w:sz w:val="24"/>
          <w:szCs w:val="24"/>
        </w:rPr>
        <w:t xml:space="preserve"> hátterében idegrendszer sérülései, organikus eltérései, működési zavar, örökletesség és környezeti okok álnak.</w:t>
      </w:r>
    </w:p>
    <w:p w14:paraId="0D346680" w14:textId="77777777" w:rsidR="00CE2122" w:rsidRPr="000975F1" w:rsidRDefault="00CE2122" w:rsidP="00CE2122">
      <w:pPr>
        <w:jc w:val="both"/>
        <w:rPr>
          <w:sz w:val="24"/>
          <w:szCs w:val="24"/>
        </w:rPr>
      </w:pPr>
      <w:r w:rsidRPr="000975F1">
        <w:rPr>
          <w:sz w:val="24"/>
          <w:szCs w:val="24"/>
        </w:rPr>
        <w:t xml:space="preserve">Jellemző a diszlexiás gyermekek többségére, hogy </w:t>
      </w:r>
      <w:proofErr w:type="gramStart"/>
      <w:r w:rsidRPr="000975F1">
        <w:rPr>
          <w:sz w:val="24"/>
          <w:szCs w:val="24"/>
        </w:rPr>
        <w:t>aktív</w:t>
      </w:r>
      <w:proofErr w:type="gramEnd"/>
      <w:r w:rsidRPr="000975F1">
        <w:rPr>
          <w:sz w:val="24"/>
          <w:szCs w:val="24"/>
        </w:rPr>
        <w:t xml:space="preserve"> szókincsük kevés, nehezebben tudják kifejezni magukat és emlékezetük is gyengébb.</w:t>
      </w:r>
    </w:p>
    <w:p w14:paraId="2E4CF9F1" w14:textId="77777777" w:rsidR="00CE2122" w:rsidRPr="000975F1" w:rsidRDefault="00CE2122" w:rsidP="00CE2122">
      <w:pPr>
        <w:jc w:val="both"/>
        <w:rPr>
          <w:sz w:val="24"/>
          <w:szCs w:val="24"/>
        </w:rPr>
      </w:pPr>
      <w:r w:rsidRPr="000975F1">
        <w:rPr>
          <w:sz w:val="24"/>
          <w:szCs w:val="24"/>
        </w:rPr>
        <w:t xml:space="preserve">Olvasás, írás tanulásakor is és később is nehézséget okoz a betű-hang kapcsolat, olvasás során pedig gyakoriak a betűtévesztések, betűtoldások, szóroncsok olvasása, és az </w:t>
      </w:r>
      <w:proofErr w:type="gramStart"/>
      <w:r w:rsidRPr="000975F1">
        <w:rPr>
          <w:sz w:val="24"/>
          <w:szCs w:val="24"/>
        </w:rPr>
        <w:t>improvizálás</w:t>
      </w:r>
      <w:proofErr w:type="gramEnd"/>
      <w:r w:rsidRPr="000975F1">
        <w:rPr>
          <w:sz w:val="24"/>
          <w:szCs w:val="24"/>
        </w:rPr>
        <w:t xml:space="preserve"> (amikor a szó elejét elolvasva hozzá következteti a szó végét).</w:t>
      </w:r>
    </w:p>
    <w:p w14:paraId="5A1D6A4A" w14:textId="77777777" w:rsidR="00CE2122" w:rsidRPr="000975F1" w:rsidRDefault="00CE2122" w:rsidP="00CE2122">
      <w:pPr>
        <w:jc w:val="both"/>
        <w:rPr>
          <w:sz w:val="24"/>
          <w:szCs w:val="24"/>
        </w:rPr>
      </w:pPr>
      <w:r w:rsidRPr="000975F1">
        <w:rPr>
          <w:sz w:val="24"/>
          <w:szCs w:val="24"/>
        </w:rPr>
        <w:lastRenderedPageBreak/>
        <w:t xml:space="preserve">Általában nehezebben értik meg azt, amit olvasnak, hiszen a figyelmük az olvasás technikájára összpontosul, nem a szöveg tartalmára, ezáltal szövegértésük gyenge. </w:t>
      </w:r>
    </w:p>
    <w:p w14:paraId="35838D9F" w14:textId="77777777" w:rsidR="00CE2122" w:rsidRPr="000975F1" w:rsidRDefault="00CE2122" w:rsidP="00CE2122">
      <w:pPr>
        <w:jc w:val="both"/>
        <w:rPr>
          <w:sz w:val="24"/>
          <w:szCs w:val="24"/>
        </w:rPr>
      </w:pPr>
    </w:p>
    <w:p w14:paraId="12DCE674" w14:textId="77777777" w:rsidR="00CE2122" w:rsidRPr="000975F1" w:rsidRDefault="00CE2122" w:rsidP="00CE2122">
      <w:pPr>
        <w:jc w:val="both"/>
        <w:rPr>
          <w:sz w:val="24"/>
          <w:szCs w:val="24"/>
        </w:rPr>
      </w:pPr>
      <w:r w:rsidRPr="000975F1">
        <w:rPr>
          <w:sz w:val="24"/>
          <w:szCs w:val="24"/>
        </w:rPr>
        <w:t xml:space="preserve">Diszgráfia esetén a </w:t>
      </w:r>
      <w:proofErr w:type="gramStart"/>
      <w:r w:rsidRPr="000975F1">
        <w:rPr>
          <w:sz w:val="24"/>
          <w:szCs w:val="24"/>
        </w:rPr>
        <w:t>gyermek  nehezen</w:t>
      </w:r>
      <w:proofErr w:type="gramEnd"/>
      <w:r w:rsidRPr="000975F1">
        <w:rPr>
          <w:sz w:val="24"/>
          <w:szCs w:val="24"/>
        </w:rPr>
        <w:t xml:space="preserve"> tanul meg írni. Írásmozgás egyenetlen, lendülete töredezett, írásképük általában rendezetlen.</w:t>
      </w:r>
    </w:p>
    <w:p w14:paraId="3F81B3E0" w14:textId="77777777" w:rsidR="00CE2122" w:rsidRPr="000975F1" w:rsidRDefault="00CE2122" w:rsidP="00CE2122">
      <w:pPr>
        <w:jc w:val="both"/>
        <w:rPr>
          <w:sz w:val="24"/>
          <w:szCs w:val="24"/>
        </w:rPr>
      </w:pPr>
      <w:r w:rsidRPr="000975F1">
        <w:rPr>
          <w:sz w:val="24"/>
          <w:szCs w:val="24"/>
        </w:rPr>
        <w:t>Előfordul betűkihagyás, betoldás, mondatalkotási nehézségek.</w:t>
      </w:r>
    </w:p>
    <w:p w14:paraId="6DDE7A01" w14:textId="77777777" w:rsidR="00CE2122" w:rsidRPr="000975F1" w:rsidRDefault="00CE2122" w:rsidP="00CE2122">
      <w:pPr>
        <w:jc w:val="both"/>
        <w:rPr>
          <w:sz w:val="24"/>
          <w:szCs w:val="24"/>
        </w:rPr>
      </w:pPr>
      <w:r w:rsidRPr="000975F1">
        <w:rPr>
          <w:b/>
          <w:i/>
          <w:sz w:val="24"/>
          <w:szCs w:val="24"/>
        </w:rPr>
        <w:t>Fejlesztési feladatok diszlexia, diszgráfia esetén</w:t>
      </w:r>
      <w:r w:rsidRPr="000975F1">
        <w:rPr>
          <w:sz w:val="24"/>
          <w:szCs w:val="24"/>
        </w:rPr>
        <w:t>:</w:t>
      </w:r>
    </w:p>
    <w:p w14:paraId="0AFB6C3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testséma kialakítása</w:t>
      </w:r>
    </w:p>
    <w:p w14:paraId="6A72D9D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látás, hallás, mozgás </w:t>
      </w:r>
      <w:proofErr w:type="gramStart"/>
      <w:r w:rsidRPr="00007758">
        <w:rPr>
          <w:rFonts w:eastAsiaTheme="minorHAnsi"/>
          <w:sz w:val="24"/>
          <w:szCs w:val="24"/>
          <w:lang w:eastAsia="en-US"/>
        </w:rPr>
        <w:t>koordinálása</w:t>
      </w:r>
      <w:proofErr w:type="gramEnd"/>
    </w:p>
    <w:p w14:paraId="531BC381"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olvasás, írás készségének folyamatos gondozása az egész iskolai pályafutás alatt</w:t>
      </w:r>
    </w:p>
    <w:p w14:paraId="6B2800C1"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idegen nyelv oktatása </w:t>
      </w:r>
      <w:proofErr w:type="gramStart"/>
      <w:r w:rsidRPr="00007758">
        <w:rPr>
          <w:rFonts w:eastAsiaTheme="minorHAnsi"/>
          <w:sz w:val="24"/>
          <w:szCs w:val="24"/>
          <w:lang w:eastAsia="en-US"/>
        </w:rPr>
        <w:t>speciális</w:t>
      </w:r>
      <w:proofErr w:type="gramEnd"/>
      <w:r w:rsidRPr="00007758">
        <w:rPr>
          <w:rFonts w:eastAsiaTheme="minorHAnsi"/>
          <w:sz w:val="24"/>
          <w:szCs w:val="24"/>
          <w:lang w:eastAsia="en-US"/>
        </w:rPr>
        <w:t xml:space="preserve"> módszerekkel</w:t>
      </w:r>
    </w:p>
    <w:p w14:paraId="78B1E49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olvasás, írás tanítása lassított tempóban, hangoztató, elemző szótagoló módszerrel</w:t>
      </w:r>
    </w:p>
    <w:p w14:paraId="5B9B9E6B"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beszédfejlesztés, szókincsbővítés, szavak helyes ejtése</w:t>
      </w:r>
    </w:p>
    <w:p w14:paraId="7C194AC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verbális figyelem és emlékezet </w:t>
      </w:r>
      <w:proofErr w:type="gramStart"/>
      <w:r w:rsidRPr="00007758">
        <w:rPr>
          <w:rFonts w:eastAsiaTheme="minorHAnsi"/>
          <w:sz w:val="24"/>
          <w:szCs w:val="24"/>
          <w:lang w:eastAsia="en-US"/>
        </w:rPr>
        <w:t>intenzív</w:t>
      </w:r>
      <w:proofErr w:type="gramEnd"/>
      <w:r w:rsidRPr="00007758">
        <w:rPr>
          <w:rFonts w:eastAsiaTheme="minorHAnsi"/>
          <w:sz w:val="24"/>
          <w:szCs w:val="24"/>
          <w:lang w:eastAsia="en-US"/>
        </w:rPr>
        <w:t xml:space="preserve"> fejlesztése</w:t>
      </w:r>
    </w:p>
    <w:p w14:paraId="7157BC2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figyelem megosztása olvasástechnika és szöveg tartalma között</w:t>
      </w:r>
    </w:p>
    <w:p w14:paraId="4DDA96DC"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diszlexia </w:t>
      </w:r>
      <w:proofErr w:type="spellStart"/>
      <w:r w:rsidRPr="00007758">
        <w:rPr>
          <w:rFonts w:eastAsiaTheme="minorHAnsi"/>
          <w:sz w:val="24"/>
          <w:szCs w:val="24"/>
          <w:lang w:eastAsia="en-US"/>
        </w:rPr>
        <w:t>reedukáció</w:t>
      </w:r>
      <w:proofErr w:type="spellEnd"/>
      <w:r w:rsidRPr="00007758">
        <w:rPr>
          <w:rFonts w:eastAsiaTheme="minorHAnsi"/>
          <w:sz w:val="24"/>
          <w:szCs w:val="24"/>
          <w:lang w:eastAsia="en-US"/>
        </w:rPr>
        <w:t xml:space="preserve"> (</w:t>
      </w:r>
      <w:proofErr w:type="spellStart"/>
      <w:r w:rsidRPr="00007758">
        <w:rPr>
          <w:rFonts w:eastAsiaTheme="minorHAnsi"/>
          <w:sz w:val="24"/>
          <w:szCs w:val="24"/>
          <w:lang w:eastAsia="en-US"/>
        </w:rPr>
        <w:t>Meixner</w:t>
      </w:r>
      <w:proofErr w:type="spellEnd"/>
      <w:r w:rsidRPr="00007758">
        <w:rPr>
          <w:rFonts w:eastAsiaTheme="minorHAnsi"/>
          <w:sz w:val="24"/>
          <w:szCs w:val="24"/>
          <w:lang w:eastAsia="en-US"/>
        </w:rPr>
        <w:t>-módszer)</w:t>
      </w:r>
    </w:p>
    <w:p w14:paraId="55DA5CA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diszgráfia </w:t>
      </w:r>
      <w:proofErr w:type="spellStart"/>
      <w:r w:rsidRPr="00007758">
        <w:rPr>
          <w:rFonts w:eastAsiaTheme="minorHAnsi"/>
          <w:sz w:val="24"/>
          <w:szCs w:val="24"/>
          <w:lang w:eastAsia="en-US"/>
        </w:rPr>
        <w:t>reedukáció</w:t>
      </w:r>
      <w:proofErr w:type="spellEnd"/>
      <w:r w:rsidRPr="00007758">
        <w:rPr>
          <w:rFonts w:eastAsiaTheme="minorHAnsi"/>
          <w:sz w:val="24"/>
          <w:szCs w:val="24"/>
          <w:lang w:eastAsia="en-US"/>
        </w:rPr>
        <w:t xml:space="preserve"> (</w:t>
      </w:r>
      <w:proofErr w:type="spellStart"/>
      <w:r w:rsidRPr="00007758">
        <w:rPr>
          <w:rFonts w:eastAsiaTheme="minorHAnsi"/>
          <w:sz w:val="24"/>
          <w:szCs w:val="24"/>
          <w:lang w:eastAsia="en-US"/>
        </w:rPr>
        <w:t>Meixner</w:t>
      </w:r>
      <w:proofErr w:type="spellEnd"/>
      <w:r w:rsidRPr="00007758">
        <w:rPr>
          <w:rFonts w:eastAsiaTheme="minorHAnsi"/>
          <w:sz w:val="24"/>
          <w:szCs w:val="24"/>
          <w:lang w:eastAsia="en-US"/>
        </w:rPr>
        <w:t>-módszer)</w:t>
      </w:r>
    </w:p>
    <w:p w14:paraId="3521274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 fent említettek megvalósulása órákon és rehabilitációs foglalkozáson egyaránt.</w:t>
      </w:r>
    </w:p>
    <w:p w14:paraId="53EC492C" w14:textId="77777777" w:rsidR="00CE2122" w:rsidRPr="000975F1" w:rsidRDefault="00CE2122" w:rsidP="00CE2122">
      <w:pPr>
        <w:jc w:val="both"/>
        <w:rPr>
          <w:sz w:val="24"/>
          <w:szCs w:val="24"/>
        </w:rPr>
      </w:pPr>
      <w:proofErr w:type="spellStart"/>
      <w:r w:rsidRPr="000975F1">
        <w:rPr>
          <w:b/>
          <w:sz w:val="24"/>
          <w:szCs w:val="24"/>
        </w:rPr>
        <w:t>Diszkalkulia</w:t>
      </w:r>
      <w:proofErr w:type="spellEnd"/>
      <w:r w:rsidRPr="000975F1">
        <w:rPr>
          <w:sz w:val="24"/>
          <w:szCs w:val="24"/>
        </w:rPr>
        <w:t>:</w:t>
      </w:r>
    </w:p>
    <w:p w14:paraId="2AC00549" w14:textId="77777777" w:rsidR="00CE2122" w:rsidRPr="000975F1" w:rsidRDefault="00CE2122" w:rsidP="00CE2122">
      <w:pPr>
        <w:jc w:val="both"/>
        <w:rPr>
          <w:sz w:val="24"/>
          <w:szCs w:val="24"/>
        </w:rPr>
      </w:pPr>
      <w:r w:rsidRPr="000975F1">
        <w:rPr>
          <w:sz w:val="24"/>
          <w:szCs w:val="24"/>
        </w:rPr>
        <w:t>A különböző számtani műveletek, matematikai jelek, kifejezések, szabályok megértésének, a számjegy, számkép felismerésének, a számok sorrendiségének, számneveket szimbolizáló vizuális alakzatok azonosításának a nehézsége.</w:t>
      </w:r>
    </w:p>
    <w:p w14:paraId="2397955E" w14:textId="77777777" w:rsidR="00CE2122" w:rsidRPr="000975F1" w:rsidRDefault="00CE2122" w:rsidP="00CE2122">
      <w:pPr>
        <w:jc w:val="both"/>
        <w:rPr>
          <w:sz w:val="24"/>
          <w:szCs w:val="24"/>
        </w:rPr>
      </w:pPr>
      <w:r w:rsidRPr="000975F1">
        <w:rPr>
          <w:sz w:val="24"/>
          <w:szCs w:val="24"/>
        </w:rPr>
        <w:t xml:space="preserve">Ezeknél a tanulóknál hiányzik a matematikai érdeklődés (a kudarcok hatására pedig </w:t>
      </w:r>
      <w:proofErr w:type="spellStart"/>
      <w:r w:rsidRPr="000975F1">
        <w:rPr>
          <w:sz w:val="24"/>
          <w:szCs w:val="24"/>
        </w:rPr>
        <w:t>méginkább</w:t>
      </w:r>
      <w:proofErr w:type="spellEnd"/>
      <w:r w:rsidRPr="000975F1">
        <w:rPr>
          <w:sz w:val="24"/>
          <w:szCs w:val="24"/>
        </w:rPr>
        <w:t>), kialakul a mechanikus számlálás képessége.</w:t>
      </w:r>
    </w:p>
    <w:p w14:paraId="0949F472" w14:textId="77777777" w:rsidR="00CE2122" w:rsidRPr="000975F1" w:rsidRDefault="00CE2122" w:rsidP="00CE2122">
      <w:pPr>
        <w:jc w:val="both"/>
        <w:rPr>
          <w:b/>
          <w:i/>
          <w:sz w:val="24"/>
          <w:szCs w:val="24"/>
        </w:rPr>
      </w:pPr>
      <w:r w:rsidRPr="000975F1">
        <w:rPr>
          <w:b/>
          <w:i/>
          <w:sz w:val="24"/>
          <w:szCs w:val="24"/>
        </w:rPr>
        <w:t xml:space="preserve">Fejlesztési feladatok </w:t>
      </w:r>
      <w:proofErr w:type="spellStart"/>
      <w:r w:rsidRPr="000975F1">
        <w:rPr>
          <w:b/>
          <w:i/>
          <w:sz w:val="24"/>
          <w:szCs w:val="24"/>
        </w:rPr>
        <w:t>diszkalkulia</w:t>
      </w:r>
      <w:proofErr w:type="spellEnd"/>
      <w:r w:rsidRPr="000975F1">
        <w:rPr>
          <w:b/>
          <w:i/>
          <w:sz w:val="24"/>
          <w:szCs w:val="24"/>
        </w:rPr>
        <w:t xml:space="preserve"> esetén:</w:t>
      </w:r>
    </w:p>
    <w:p w14:paraId="75335CD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testséma kialakítása</w:t>
      </w:r>
    </w:p>
    <w:p w14:paraId="4E7E142D"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téri orientációfejlesztés</w:t>
      </w:r>
    </w:p>
    <w:p w14:paraId="55D8DB49"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érzékelés, észlelés, figyelem az emlékezet, gondolkodás és beszéd </w:t>
      </w:r>
      <w:proofErr w:type="gramStart"/>
      <w:r w:rsidRPr="00007758">
        <w:rPr>
          <w:rFonts w:eastAsiaTheme="minorHAnsi"/>
          <w:sz w:val="24"/>
          <w:szCs w:val="24"/>
          <w:lang w:eastAsia="en-US"/>
        </w:rPr>
        <w:t>intenzív</w:t>
      </w:r>
      <w:proofErr w:type="gramEnd"/>
      <w:r w:rsidRPr="00007758">
        <w:rPr>
          <w:rFonts w:eastAsiaTheme="minorHAnsi"/>
          <w:sz w:val="24"/>
          <w:szCs w:val="24"/>
          <w:lang w:eastAsia="en-US"/>
        </w:rPr>
        <w:t xml:space="preserve"> összehangolt fejlesztése</w:t>
      </w:r>
    </w:p>
    <w:p w14:paraId="7B6170A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segítő-kompenzáló eszközök </w:t>
      </w:r>
      <w:proofErr w:type="gramStart"/>
      <w:r w:rsidRPr="00007758">
        <w:rPr>
          <w:rFonts w:eastAsiaTheme="minorHAnsi"/>
          <w:sz w:val="24"/>
          <w:szCs w:val="24"/>
          <w:lang w:eastAsia="en-US"/>
        </w:rPr>
        <w:t>használata(</w:t>
      </w:r>
      <w:proofErr w:type="spellStart"/>
      <w:proofErr w:type="gramEnd"/>
      <w:r w:rsidRPr="00007758">
        <w:rPr>
          <w:rFonts w:eastAsiaTheme="minorHAnsi"/>
          <w:sz w:val="24"/>
          <w:szCs w:val="24"/>
          <w:lang w:eastAsia="en-US"/>
        </w:rPr>
        <w:t>számológép,naptár</w:t>
      </w:r>
      <w:proofErr w:type="spellEnd"/>
      <w:r w:rsidRPr="00007758">
        <w:rPr>
          <w:rFonts w:eastAsiaTheme="minorHAnsi"/>
          <w:sz w:val="24"/>
          <w:szCs w:val="24"/>
          <w:lang w:eastAsia="en-US"/>
        </w:rPr>
        <w:t>)</w:t>
      </w:r>
    </w:p>
    <w:p w14:paraId="642BE7DF"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Dékány-módszer alkalmazása, amely </w:t>
      </w:r>
      <w:proofErr w:type="gramStart"/>
      <w:r w:rsidRPr="00007758">
        <w:rPr>
          <w:rFonts w:eastAsiaTheme="minorHAnsi"/>
          <w:sz w:val="24"/>
          <w:szCs w:val="24"/>
          <w:lang w:eastAsia="en-US"/>
        </w:rPr>
        <w:t>speciális</w:t>
      </w:r>
      <w:proofErr w:type="gramEnd"/>
      <w:r w:rsidRPr="00007758">
        <w:rPr>
          <w:rFonts w:eastAsiaTheme="minorHAnsi"/>
          <w:sz w:val="24"/>
          <w:szCs w:val="24"/>
          <w:lang w:eastAsia="en-US"/>
        </w:rPr>
        <w:t xml:space="preserve"> gyógypedagógiai segítség </w:t>
      </w:r>
      <w:proofErr w:type="spellStart"/>
      <w:r w:rsidRPr="00007758">
        <w:rPr>
          <w:rFonts w:eastAsiaTheme="minorHAnsi"/>
          <w:sz w:val="24"/>
          <w:szCs w:val="24"/>
          <w:lang w:eastAsia="en-US"/>
        </w:rPr>
        <w:t>diszkalkulia-reedukáció</w:t>
      </w:r>
      <w:proofErr w:type="spellEnd"/>
      <w:r w:rsidRPr="00007758">
        <w:rPr>
          <w:rFonts w:eastAsiaTheme="minorHAnsi"/>
          <w:sz w:val="24"/>
          <w:szCs w:val="24"/>
          <w:lang w:eastAsia="en-US"/>
        </w:rPr>
        <w:t xml:space="preserve"> módszeréhez</w:t>
      </w:r>
    </w:p>
    <w:p w14:paraId="036B462F"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megfelelő számolási technika kiépítése, begyakorlása, </w:t>
      </w:r>
      <w:proofErr w:type="gramStart"/>
      <w:r w:rsidRPr="00007758">
        <w:rPr>
          <w:rFonts w:eastAsiaTheme="minorHAnsi"/>
          <w:sz w:val="24"/>
          <w:szCs w:val="24"/>
          <w:lang w:eastAsia="en-US"/>
        </w:rPr>
        <w:t>absztrahálása</w:t>
      </w:r>
      <w:proofErr w:type="gramEnd"/>
    </w:p>
    <w:p w14:paraId="45702954"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matematikai fogalmak, matematika nyelvének </w:t>
      </w:r>
      <w:proofErr w:type="spellStart"/>
      <w:r w:rsidRPr="00007758">
        <w:rPr>
          <w:rFonts w:eastAsiaTheme="minorHAnsi"/>
          <w:sz w:val="24"/>
          <w:szCs w:val="24"/>
          <w:lang w:eastAsia="en-US"/>
        </w:rPr>
        <w:t>tudatosítása</w:t>
      </w:r>
      <w:proofErr w:type="gramStart"/>
      <w:r w:rsidRPr="00007758">
        <w:rPr>
          <w:rFonts w:eastAsiaTheme="minorHAnsi"/>
          <w:sz w:val="24"/>
          <w:szCs w:val="24"/>
          <w:lang w:eastAsia="en-US"/>
        </w:rPr>
        <w:t>,szöveges</w:t>
      </w:r>
      <w:proofErr w:type="spellEnd"/>
      <w:proofErr w:type="gramEnd"/>
      <w:r w:rsidRPr="00007758">
        <w:rPr>
          <w:rFonts w:eastAsiaTheme="minorHAnsi"/>
          <w:sz w:val="24"/>
          <w:szCs w:val="24"/>
          <w:lang w:eastAsia="en-US"/>
        </w:rPr>
        <w:t xml:space="preserve"> feladatok megoldása</w:t>
      </w:r>
    </w:p>
    <w:p w14:paraId="7AEE5474"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egyéni sajátossághoz igazodó gyakorlás és a módszerek </w:t>
      </w:r>
      <w:proofErr w:type="gramStart"/>
      <w:r w:rsidRPr="00007758">
        <w:rPr>
          <w:rFonts w:eastAsiaTheme="minorHAnsi"/>
          <w:sz w:val="24"/>
          <w:szCs w:val="24"/>
          <w:lang w:eastAsia="en-US"/>
        </w:rPr>
        <w:t>adoptálása</w:t>
      </w:r>
      <w:proofErr w:type="gramEnd"/>
      <w:r w:rsidRPr="00007758">
        <w:rPr>
          <w:rFonts w:eastAsiaTheme="minorHAnsi"/>
          <w:sz w:val="24"/>
          <w:szCs w:val="24"/>
          <w:lang w:eastAsia="en-US"/>
        </w:rPr>
        <w:t>.</w:t>
      </w:r>
    </w:p>
    <w:p w14:paraId="242AD749" w14:textId="77777777" w:rsidR="00CE2122" w:rsidRPr="000975F1" w:rsidRDefault="00CE2122" w:rsidP="00CE2122">
      <w:pPr>
        <w:jc w:val="both"/>
        <w:rPr>
          <w:sz w:val="24"/>
          <w:szCs w:val="24"/>
        </w:rPr>
      </w:pPr>
      <w:r w:rsidRPr="000975F1">
        <w:rPr>
          <w:b/>
          <w:sz w:val="24"/>
          <w:szCs w:val="24"/>
        </w:rPr>
        <w:t>Magatartási és figyelem zavarok</w:t>
      </w:r>
      <w:r w:rsidRPr="000975F1">
        <w:rPr>
          <w:sz w:val="24"/>
          <w:szCs w:val="24"/>
        </w:rPr>
        <w:t>:</w:t>
      </w:r>
    </w:p>
    <w:p w14:paraId="1A91C9CA" w14:textId="77777777" w:rsidR="00CE2122" w:rsidRPr="000975F1" w:rsidRDefault="00CE2122" w:rsidP="00CE2122">
      <w:pPr>
        <w:jc w:val="both"/>
        <w:rPr>
          <w:sz w:val="24"/>
          <w:szCs w:val="24"/>
        </w:rPr>
      </w:pPr>
      <w:r w:rsidRPr="000975F1">
        <w:rPr>
          <w:sz w:val="24"/>
          <w:szCs w:val="24"/>
        </w:rPr>
        <w:t xml:space="preserve">Jellemzője az </w:t>
      </w:r>
      <w:proofErr w:type="gramStart"/>
      <w:r w:rsidRPr="000975F1">
        <w:rPr>
          <w:sz w:val="24"/>
          <w:szCs w:val="24"/>
        </w:rPr>
        <w:t>agresszív</w:t>
      </w:r>
      <w:proofErr w:type="gramEnd"/>
      <w:r w:rsidRPr="000975F1">
        <w:rPr>
          <w:sz w:val="24"/>
          <w:szCs w:val="24"/>
        </w:rPr>
        <w:t xml:space="preserve"> vagy dacos magatartás, az életkorban elvárható szociális elvárásokat durván áthágja, nagyfokú harcosság, társakkal, tárgyakkal, állatokkal szembeni durva bánásmód, erőfitogtatás, indulatkitörések.</w:t>
      </w:r>
    </w:p>
    <w:p w14:paraId="65F6FBAF" w14:textId="77777777" w:rsidR="00CE2122" w:rsidRPr="000975F1" w:rsidRDefault="00CE2122" w:rsidP="00CE2122">
      <w:pPr>
        <w:jc w:val="both"/>
        <w:rPr>
          <w:sz w:val="24"/>
          <w:szCs w:val="24"/>
        </w:rPr>
      </w:pPr>
      <w:r w:rsidRPr="000975F1">
        <w:rPr>
          <w:sz w:val="24"/>
          <w:szCs w:val="24"/>
        </w:rPr>
        <w:t xml:space="preserve">Kóros </w:t>
      </w:r>
      <w:proofErr w:type="spellStart"/>
      <w:r w:rsidRPr="000975F1">
        <w:rPr>
          <w:sz w:val="24"/>
          <w:szCs w:val="24"/>
        </w:rPr>
        <w:t>hyperkinetikus</w:t>
      </w:r>
      <w:proofErr w:type="spellEnd"/>
      <w:r w:rsidRPr="000975F1">
        <w:rPr>
          <w:sz w:val="24"/>
          <w:szCs w:val="24"/>
        </w:rPr>
        <w:t xml:space="preserve"> vagy kóros </w:t>
      </w:r>
      <w:proofErr w:type="gramStart"/>
      <w:r w:rsidRPr="000975F1">
        <w:rPr>
          <w:sz w:val="24"/>
          <w:szCs w:val="24"/>
        </w:rPr>
        <w:t>aktivitás</w:t>
      </w:r>
      <w:proofErr w:type="gramEnd"/>
      <w:r w:rsidRPr="000975F1">
        <w:rPr>
          <w:sz w:val="24"/>
          <w:szCs w:val="24"/>
        </w:rPr>
        <w:t xml:space="preserve">zavar, a figyelemzavar. </w:t>
      </w:r>
    </w:p>
    <w:p w14:paraId="4F225658" w14:textId="77777777" w:rsidR="00CE2122" w:rsidRPr="000975F1" w:rsidRDefault="00CE2122" w:rsidP="00CE2122">
      <w:pPr>
        <w:jc w:val="both"/>
        <w:rPr>
          <w:sz w:val="24"/>
          <w:szCs w:val="24"/>
        </w:rPr>
      </w:pPr>
      <w:proofErr w:type="spellStart"/>
      <w:r w:rsidRPr="000975F1">
        <w:rPr>
          <w:sz w:val="24"/>
          <w:szCs w:val="24"/>
        </w:rPr>
        <w:t>Hyperkinetikus</w:t>
      </w:r>
      <w:proofErr w:type="spellEnd"/>
      <w:r w:rsidRPr="000975F1">
        <w:rPr>
          <w:sz w:val="24"/>
          <w:szCs w:val="24"/>
        </w:rPr>
        <w:t xml:space="preserve"> zavarok:</w:t>
      </w:r>
    </w:p>
    <w:p w14:paraId="73574BC7" w14:textId="77777777" w:rsidR="00CE2122" w:rsidRPr="000975F1" w:rsidRDefault="00CE2122" w:rsidP="00CE2122">
      <w:pPr>
        <w:jc w:val="both"/>
        <w:rPr>
          <w:sz w:val="24"/>
          <w:szCs w:val="24"/>
        </w:rPr>
      </w:pPr>
      <w:r w:rsidRPr="000975F1">
        <w:rPr>
          <w:sz w:val="24"/>
          <w:szCs w:val="24"/>
        </w:rPr>
        <w:t xml:space="preserve">Már gyermekkorban kialakulnak a tünetei a csapongás, figyelmetlenség, szabályok megszegése, többszöri </w:t>
      </w:r>
      <w:proofErr w:type="gramStart"/>
      <w:r w:rsidRPr="000975F1">
        <w:rPr>
          <w:sz w:val="24"/>
          <w:szCs w:val="24"/>
        </w:rPr>
        <w:t>konfrontálódás</w:t>
      </w:r>
      <w:proofErr w:type="gramEnd"/>
      <w:r w:rsidRPr="000975F1">
        <w:rPr>
          <w:sz w:val="24"/>
          <w:szCs w:val="24"/>
        </w:rPr>
        <w:t xml:space="preserve"> társakkal, megfontolatlanság.</w:t>
      </w:r>
    </w:p>
    <w:p w14:paraId="7702FB04" w14:textId="77777777" w:rsidR="00CE2122" w:rsidRPr="000975F1" w:rsidRDefault="00CE2122" w:rsidP="00CE2122">
      <w:pPr>
        <w:jc w:val="both"/>
        <w:rPr>
          <w:sz w:val="24"/>
          <w:szCs w:val="24"/>
        </w:rPr>
      </w:pPr>
      <w:r w:rsidRPr="000975F1">
        <w:rPr>
          <w:b/>
          <w:i/>
          <w:sz w:val="24"/>
          <w:szCs w:val="24"/>
        </w:rPr>
        <w:t>Fejlesztési feladatok magatartászavar esetén</w:t>
      </w:r>
      <w:r w:rsidRPr="000975F1">
        <w:rPr>
          <w:sz w:val="24"/>
          <w:szCs w:val="24"/>
        </w:rPr>
        <w:t>:</w:t>
      </w:r>
    </w:p>
    <w:p w14:paraId="4864ADA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 tanuló helyének jó megválasztása az osztályban</w:t>
      </w:r>
    </w:p>
    <w:p w14:paraId="5967D55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egyénhez igazodó követelmény kialakítása</w:t>
      </w:r>
    </w:p>
    <w:p w14:paraId="7F701802"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az alkalmazkodó készség fejlesztése</w:t>
      </w:r>
    </w:p>
    <w:p w14:paraId="0A5607C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együttműködés családokkal, szakemberekkel</w:t>
      </w:r>
    </w:p>
    <w:p w14:paraId="21752B4C"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sikerélmény biztosítás.</w:t>
      </w:r>
    </w:p>
    <w:p w14:paraId="270AB975" w14:textId="77777777" w:rsidR="00CE2122" w:rsidRPr="000975F1" w:rsidRDefault="00CE2122" w:rsidP="00CE2122">
      <w:pPr>
        <w:pStyle w:val="Listaszerbekezds"/>
        <w:ind w:left="0"/>
        <w:jc w:val="both"/>
        <w:rPr>
          <w:b/>
          <w:sz w:val="24"/>
          <w:szCs w:val="24"/>
        </w:rPr>
      </w:pPr>
      <w:r w:rsidRPr="000975F1">
        <w:rPr>
          <w:b/>
          <w:sz w:val="24"/>
          <w:szCs w:val="24"/>
        </w:rPr>
        <w:lastRenderedPageBreak/>
        <w:t>Látássérült tanulók</w:t>
      </w:r>
    </w:p>
    <w:p w14:paraId="617995D8" w14:textId="77777777" w:rsidR="00CE2122" w:rsidRPr="000975F1" w:rsidRDefault="00CE2122" w:rsidP="00CE2122">
      <w:pPr>
        <w:tabs>
          <w:tab w:val="left" w:pos="3154"/>
        </w:tabs>
        <w:jc w:val="both"/>
        <w:rPr>
          <w:sz w:val="24"/>
          <w:szCs w:val="24"/>
        </w:rPr>
      </w:pPr>
      <w:r w:rsidRPr="000975F1">
        <w:rPr>
          <w:sz w:val="24"/>
          <w:szCs w:val="24"/>
        </w:rPr>
        <w:t xml:space="preserve">A </w:t>
      </w:r>
      <w:proofErr w:type="spellStart"/>
      <w:r w:rsidRPr="000975F1">
        <w:rPr>
          <w:sz w:val="24"/>
          <w:szCs w:val="24"/>
        </w:rPr>
        <w:t>gyengénlátó</w:t>
      </w:r>
      <w:proofErr w:type="spellEnd"/>
      <w:r w:rsidRPr="000975F1">
        <w:rPr>
          <w:sz w:val="24"/>
          <w:szCs w:val="24"/>
        </w:rPr>
        <w:t xml:space="preserve"> tanuló elsősorban és leginkább a vizuális </w:t>
      </w:r>
      <w:proofErr w:type="gramStart"/>
      <w:r w:rsidRPr="000975F1">
        <w:rPr>
          <w:sz w:val="24"/>
          <w:szCs w:val="24"/>
        </w:rPr>
        <w:t>információk</w:t>
      </w:r>
      <w:proofErr w:type="gramEnd"/>
      <w:r w:rsidRPr="000975F1">
        <w:rPr>
          <w:sz w:val="24"/>
          <w:szCs w:val="24"/>
        </w:rPr>
        <w:t xml:space="preserve"> megszerzésében akadályozott. Ennek mértéke és jellege a látássérülés súlyosságától és diagnózisától függően, igen eltérő lehet. Ennek megfelelően pedagógiai szempontú nehézségeik is különbözőek, egyediek.</w:t>
      </w:r>
      <w:r w:rsidRPr="000975F1">
        <w:rPr>
          <w:sz w:val="24"/>
          <w:szCs w:val="24"/>
        </w:rPr>
        <w:tab/>
      </w:r>
    </w:p>
    <w:p w14:paraId="10765F3B" w14:textId="77777777" w:rsidR="00CE2122" w:rsidRPr="000975F1" w:rsidRDefault="00CE2122" w:rsidP="00CE2122">
      <w:pPr>
        <w:jc w:val="both"/>
        <w:rPr>
          <w:b/>
          <w:i/>
          <w:sz w:val="24"/>
          <w:szCs w:val="24"/>
        </w:rPr>
      </w:pPr>
      <w:r w:rsidRPr="000975F1">
        <w:rPr>
          <w:b/>
          <w:i/>
          <w:sz w:val="24"/>
          <w:szCs w:val="24"/>
        </w:rPr>
        <w:t>Fejlesztési területek, feladatok:</w:t>
      </w:r>
    </w:p>
    <w:p w14:paraId="2830132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önállóság iránti igény fejlesztése elsősorban önkiszolgálás, mozgás és tájékozódás terén</w:t>
      </w:r>
    </w:p>
    <w:p w14:paraId="575BAC43"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önfejlesztés igényének kialakítása ismeretszerzés és tehetség kibontakoztatásában</w:t>
      </w:r>
    </w:p>
    <w:p w14:paraId="72EC7229"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pozitív, </w:t>
      </w:r>
      <w:proofErr w:type="gramStart"/>
      <w:r w:rsidRPr="00007758">
        <w:rPr>
          <w:rFonts w:eastAsiaTheme="minorHAnsi"/>
          <w:sz w:val="24"/>
          <w:szCs w:val="24"/>
          <w:lang w:eastAsia="en-US"/>
        </w:rPr>
        <w:t>reális</w:t>
      </w:r>
      <w:proofErr w:type="gramEnd"/>
      <w:r w:rsidRPr="00007758">
        <w:rPr>
          <w:rFonts w:eastAsiaTheme="minorHAnsi"/>
          <w:sz w:val="24"/>
          <w:szCs w:val="24"/>
          <w:lang w:eastAsia="en-US"/>
        </w:rPr>
        <w:t xml:space="preserve"> énkép kialakítása önbizalom és önkritika megteremtése révén</w:t>
      </w:r>
    </w:p>
    <w:p w14:paraId="73E47757"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életpályájuk alakításában felelősségük kialakítása</w:t>
      </w:r>
    </w:p>
    <w:p w14:paraId="1EC34CE7"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auditív eszközök alkalmazása tanórákon, nagyító programok használata</w:t>
      </w:r>
    </w:p>
    <w:p w14:paraId="4569FCFB"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ép szervek segítségével történő minél több ismeretszerzés</w:t>
      </w:r>
    </w:p>
    <w:p w14:paraId="0E1AF27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érdeklődés felkeltése a látható világ megismerésére</w:t>
      </w:r>
    </w:p>
    <w:p w14:paraId="3AD48B6F"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vizuális differenciáló képesség fejlesztése</w:t>
      </w:r>
    </w:p>
    <w:p w14:paraId="06F5F0C1"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fejlesztés során hosszabb idő biztosítása a téri tájékozódás fejlesztéséhez és testséma kialakításához</w:t>
      </w:r>
    </w:p>
    <w:p w14:paraId="2421BDE8"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tananyagok biztosítása </w:t>
      </w:r>
      <w:proofErr w:type="gramStart"/>
      <w:r w:rsidRPr="00007758">
        <w:rPr>
          <w:rFonts w:eastAsiaTheme="minorHAnsi"/>
          <w:sz w:val="24"/>
          <w:szCs w:val="24"/>
          <w:lang w:eastAsia="en-US"/>
        </w:rPr>
        <w:t>A</w:t>
      </w:r>
      <w:proofErr w:type="gramEnd"/>
      <w:r w:rsidRPr="00007758">
        <w:rPr>
          <w:rFonts w:eastAsiaTheme="minorHAnsi"/>
          <w:sz w:val="24"/>
          <w:szCs w:val="24"/>
          <w:lang w:eastAsia="en-US"/>
        </w:rPr>
        <w:t xml:space="preserve"> 3-as nagyított formában</w:t>
      </w:r>
    </w:p>
    <w:p w14:paraId="3D7F440C"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céltudatos és kitartó akarati tulajdonságok kialakítása az önálló tanulás céljából és a későbbi munkavégzéshez</w:t>
      </w:r>
    </w:p>
    <w:p w14:paraId="5662673C"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segíteni a tanulókat abban, hogy legyenek tisztában a fokozott baleseti veszélyekkel és kerüljék el azokat a finommozgások és tájékozódás ismereteinek elsajátítása során</w:t>
      </w:r>
    </w:p>
    <w:p w14:paraId="181F51B3"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egészséges életmód iránti igény fejlesztése, egészségvédő magatartás, és szokások kialakítása, </w:t>
      </w:r>
      <w:proofErr w:type="gramStart"/>
      <w:r w:rsidRPr="00007758">
        <w:rPr>
          <w:rFonts w:eastAsiaTheme="minorHAnsi"/>
          <w:sz w:val="24"/>
          <w:szCs w:val="24"/>
          <w:lang w:eastAsia="en-US"/>
        </w:rPr>
        <w:t>higiénikus</w:t>
      </w:r>
      <w:proofErr w:type="gramEnd"/>
      <w:r w:rsidRPr="00007758">
        <w:rPr>
          <w:rFonts w:eastAsiaTheme="minorHAnsi"/>
          <w:sz w:val="24"/>
          <w:szCs w:val="24"/>
          <w:lang w:eastAsia="en-US"/>
        </w:rPr>
        <w:t xml:space="preserve"> tevékenységek elsajátítása különösen a szem védelme érdekében</w:t>
      </w:r>
    </w:p>
    <w:p w14:paraId="048DFEE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önfejlesztés segítése, önfejlesztés igényének kialakítása az ismeretszerzés terén</w:t>
      </w:r>
    </w:p>
    <w:p w14:paraId="567859E0"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látás – mozgás – koordináció fejlesztése</w:t>
      </w:r>
    </w:p>
    <w:p w14:paraId="621CD98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társas kapcsolatok kialakítására való felkészítés. Ép látásúakkal kapcsolatépítés, közösségbe való beilleszkedés</w:t>
      </w:r>
    </w:p>
    <w:p w14:paraId="07D263F2"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szinten tartása az önálló életvitelhez szükséges ismereteknek, szokásoknak</w:t>
      </w:r>
    </w:p>
    <w:p w14:paraId="2D50E21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fontos, hogy megismerjék lehetőségeiket és </w:t>
      </w:r>
      <w:proofErr w:type="spellStart"/>
      <w:r w:rsidRPr="00007758">
        <w:rPr>
          <w:rFonts w:eastAsiaTheme="minorHAnsi"/>
          <w:sz w:val="24"/>
          <w:szCs w:val="24"/>
          <w:lang w:eastAsia="en-US"/>
        </w:rPr>
        <w:t>korlátaikat</w:t>
      </w:r>
      <w:proofErr w:type="spellEnd"/>
      <w:r w:rsidRPr="00007758">
        <w:rPr>
          <w:rFonts w:eastAsiaTheme="minorHAnsi"/>
          <w:sz w:val="24"/>
          <w:szCs w:val="24"/>
          <w:lang w:eastAsia="en-US"/>
        </w:rPr>
        <w:t xml:space="preserve"> a pályaválasztásuk, munkavállalásuk és családalapításuk terén is. </w:t>
      </w:r>
    </w:p>
    <w:p w14:paraId="12FED93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p>
    <w:p w14:paraId="55DFB752" w14:textId="77777777" w:rsidR="00CE2122" w:rsidRPr="000975F1" w:rsidRDefault="00CE2122" w:rsidP="00CE2122">
      <w:pPr>
        <w:pStyle w:val="Listaszerbekezds"/>
        <w:ind w:left="0"/>
        <w:jc w:val="both"/>
        <w:rPr>
          <w:sz w:val="24"/>
          <w:szCs w:val="24"/>
        </w:rPr>
      </w:pPr>
    </w:p>
    <w:p w14:paraId="0288A24E" w14:textId="77777777" w:rsidR="00CE2122" w:rsidRPr="000975F1" w:rsidRDefault="00CE2122" w:rsidP="00CE2122">
      <w:pPr>
        <w:pStyle w:val="Listaszerbekezds"/>
        <w:ind w:left="0"/>
        <w:jc w:val="both"/>
        <w:rPr>
          <w:b/>
          <w:sz w:val="24"/>
          <w:szCs w:val="24"/>
        </w:rPr>
      </w:pPr>
      <w:r w:rsidRPr="000975F1">
        <w:rPr>
          <w:b/>
          <w:sz w:val="24"/>
          <w:szCs w:val="24"/>
        </w:rPr>
        <w:t>Beszédfogyatékos tanulók</w:t>
      </w:r>
    </w:p>
    <w:p w14:paraId="4EC731D3" w14:textId="77777777" w:rsidR="00CE2122" w:rsidRPr="000975F1" w:rsidRDefault="00CE2122" w:rsidP="00CE2122">
      <w:pPr>
        <w:jc w:val="both"/>
        <w:rPr>
          <w:sz w:val="24"/>
          <w:szCs w:val="24"/>
        </w:rPr>
      </w:pPr>
      <w:r w:rsidRPr="000975F1">
        <w:rPr>
          <w:sz w:val="24"/>
          <w:szCs w:val="24"/>
        </w:rPr>
        <w:t xml:space="preserve">Beszédfogyatékos az a tanuló, akinél veleszületett vagy szerzett idegrendszeri működési zavarok és a környezeti hatások következtében jelentős mértékű a </w:t>
      </w:r>
      <w:proofErr w:type="spellStart"/>
      <w:r w:rsidRPr="000975F1">
        <w:rPr>
          <w:sz w:val="24"/>
          <w:szCs w:val="24"/>
        </w:rPr>
        <w:t>beszédbeli</w:t>
      </w:r>
      <w:proofErr w:type="spellEnd"/>
      <w:r w:rsidRPr="000975F1">
        <w:rPr>
          <w:sz w:val="24"/>
          <w:szCs w:val="24"/>
        </w:rPr>
        <w:t xml:space="preserve"> akadályozottság.</w:t>
      </w:r>
    </w:p>
    <w:p w14:paraId="4ACF3AEE" w14:textId="77777777" w:rsidR="00CE2122" w:rsidRPr="000975F1" w:rsidRDefault="00CE2122" w:rsidP="00CE2122">
      <w:pPr>
        <w:jc w:val="both"/>
        <w:rPr>
          <w:sz w:val="24"/>
          <w:szCs w:val="24"/>
        </w:rPr>
      </w:pPr>
      <w:r w:rsidRPr="000975F1">
        <w:rPr>
          <w:sz w:val="24"/>
          <w:szCs w:val="24"/>
        </w:rPr>
        <w:t>Ennek eredményeképpen átmeneti, illetve tartós zavarok léphetnek fel a nyelvi, kommunikációs és tanulási képességekben, és a szociális kapcsolatok kialakításában.</w:t>
      </w:r>
    </w:p>
    <w:p w14:paraId="0B148DB0" w14:textId="77777777" w:rsidR="00CE2122" w:rsidRPr="000975F1" w:rsidRDefault="00CE2122" w:rsidP="00CE2122">
      <w:pPr>
        <w:jc w:val="both"/>
        <w:rPr>
          <w:sz w:val="24"/>
          <w:szCs w:val="24"/>
        </w:rPr>
      </w:pPr>
      <w:r w:rsidRPr="000975F1">
        <w:rPr>
          <w:b/>
          <w:i/>
          <w:sz w:val="24"/>
          <w:szCs w:val="24"/>
        </w:rPr>
        <w:t>Kiemelt fejlesztési feladatok</w:t>
      </w:r>
      <w:r w:rsidRPr="000975F1">
        <w:rPr>
          <w:sz w:val="24"/>
          <w:szCs w:val="24"/>
        </w:rPr>
        <w:t>:</w:t>
      </w:r>
    </w:p>
    <w:p w14:paraId="2E8C4885"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önbizalmuk, önismeretük fejlesztése, pozitív személyiség jegyeik erősítése </w:t>
      </w:r>
      <w:proofErr w:type="gramStart"/>
      <w:r w:rsidRPr="00007758">
        <w:rPr>
          <w:rFonts w:eastAsiaTheme="minorHAnsi"/>
          <w:sz w:val="24"/>
          <w:szCs w:val="24"/>
          <w:lang w:eastAsia="en-US"/>
        </w:rPr>
        <w:t>ezáltal</w:t>
      </w:r>
      <w:proofErr w:type="gramEnd"/>
      <w:r w:rsidRPr="00007758">
        <w:rPr>
          <w:rFonts w:eastAsiaTheme="minorHAnsi"/>
          <w:sz w:val="24"/>
          <w:szCs w:val="24"/>
          <w:lang w:eastAsia="en-US"/>
        </w:rPr>
        <w:t xml:space="preserve"> fejlődjön kudarctűrő képességük, személyiségük pedig harmonikussá váljon,</w:t>
      </w:r>
    </w:p>
    <w:p w14:paraId="56C6D6E7"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személyiségre irányuló fejlesztés a cél, hogy </w:t>
      </w:r>
      <w:proofErr w:type="gramStart"/>
      <w:r w:rsidRPr="00007758">
        <w:rPr>
          <w:rFonts w:eastAsiaTheme="minorHAnsi"/>
          <w:sz w:val="24"/>
          <w:szCs w:val="24"/>
          <w:lang w:eastAsia="en-US"/>
        </w:rPr>
        <w:t>reális</w:t>
      </w:r>
      <w:proofErr w:type="gramEnd"/>
      <w:r w:rsidRPr="00007758">
        <w:rPr>
          <w:rFonts w:eastAsiaTheme="minorHAnsi"/>
          <w:sz w:val="24"/>
          <w:szCs w:val="24"/>
          <w:lang w:eastAsia="en-US"/>
        </w:rPr>
        <w:t xml:space="preserve"> énkép alakuljon ki a tanulóban, aktivitása, belső motivációja fejlődjön.</w:t>
      </w:r>
    </w:p>
    <w:p w14:paraId="252F4BC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bátran merjen beszélni társai előtt szorongás nélkül, </w:t>
      </w:r>
    </w:p>
    <w:p w14:paraId="227B3F21"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 tanuló erős oldalaira építve eredményesebbé tehetjük a fejlesztést, több érzékszerv bevonásával erősíthetjük a folyamatot,</w:t>
      </w:r>
    </w:p>
    <w:p w14:paraId="6D31980C"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motiválni a tanulót a beszédhiba leküzdésére, felkészíteni lelkileg az esetleg maradandó tünetek elfogadására,</w:t>
      </w:r>
    </w:p>
    <w:p w14:paraId="22A2F401"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lastRenderedPageBreak/>
        <w:t>tájékoztatjuk a szülőket a további szakma és munkavállalási lehetőségekről és ezekről a tanulót is tájékoztatjuk,</w:t>
      </w:r>
    </w:p>
    <w:p w14:paraId="607796B7"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logopédiai terápia alkalmazása a fent említettek elősegítése, a rehabilitáció eredményessége érdekében. </w:t>
      </w:r>
    </w:p>
    <w:p w14:paraId="66DDC7D7" w14:textId="77777777" w:rsidR="00CE2122" w:rsidRPr="000975F1" w:rsidRDefault="00CE2122" w:rsidP="00CE2122">
      <w:pPr>
        <w:pStyle w:val="Listaszerbekezds"/>
        <w:ind w:left="0"/>
        <w:jc w:val="both"/>
        <w:rPr>
          <w:b/>
          <w:sz w:val="24"/>
          <w:szCs w:val="24"/>
        </w:rPr>
      </w:pPr>
      <w:r w:rsidRPr="000975F1">
        <w:rPr>
          <w:b/>
          <w:sz w:val="24"/>
          <w:szCs w:val="24"/>
        </w:rPr>
        <w:t>Mozgáskorlátozott tanulók</w:t>
      </w:r>
    </w:p>
    <w:p w14:paraId="65486961" w14:textId="77777777" w:rsidR="00CE2122" w:rsidRPr="000975F1" w:rsidRDefault="00CE2122" w:rsidP="00CE2122">
      <w:pPr>
        <w:jc w:val="both"/>
        <w:rPr>
          <w:sz w:val="24"/>
          <w:szCs w:val="24"/>
        </w:rPr>
      </w:pPr>
      <w:r w:rsidRPr="000975F1">
        <w:rPr>
          <w:sz w:val="24"/>
          <w:szCs w:val="24"/>
        </w:rPr>
        <w:t>Az a tanuló mozgáskorlátozott, akinél a mozgás szervrendszer veleszületett vagy szerzett károsodása és / vagy funkciózavara miatt jelentős és maradandó mozgásos akadályozottság áll fenn, melynek következtében megváltozik a mozgásos tapasztalatszerzés és szocializáció.</w:t>
      </w:r>
    </w:p>
    <w:p w14:paraId="25FFAC1F" w14:textId="77777777" w:rsidR="00CE2122" w:rsidRPr="000975F1" w:rsidRDefault="00CE2122" w:rsidP="00CE2122">
      <w:pPr>
        <w:jc w:val="both"/>
        <w:rPr>
          <w:b/>
          <w:i/>
          <w:sz w:val="24"/>
          <w:szCs w:val="24"/>
        </w:rPr>
      </w:pPr>
      <w:r w:rsidRPr="000975F1">
        <w:rPr>
          <w:b/>
          <w:i/>
          <w:sz w:val="24"/>
          <w:szCs w:val="24"/>
        </w:rPr>
        <w:t>Fejlesztési területek, feladatok:</w:t>
      </w:r>
    </w:p>
    <w:p w14:paraId="5C7ADABB"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fontos a sérülésből adódó hátrányokat és hátrányos következményeket csökkenteni, ellensúlyozni</w:t>
      </w:r>
    </w:p>
    <w:p w14:paraId="70261DFC"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lehetőségek szerint önállóságra nevelni</w:t>
      </w:r>
    </w:p>
    <w:p w14:paraId="01593587"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önbizalom kialakítása</w:t>
      </w:r>
    </w:p>
    <w:p w14:paraId="56671B9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kudarctűrőképesség növelése</w:t>
      </w:r>
    </w:p>
    <w:p w14:paraId="4C9A3564"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életminőségük javítása elektronikus eszközök, média használatával</w:t>
      </w:r>
    </w:p>
    <w:p w14:paraId="52FF11D9"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egyénre szabott tanulási módszerek kiválasztása, motiváció</w:t>
      </w:r>
    </w:p>
    <w:p w14:paraId="1E5C877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megfelelő mozgás és élettér biztosítása az iskolában, közlekedés szabályainak ismerete</w:t>
      </w:r>
    </w:p>
    <w:p w14:paraId="5EC61E6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önálló életre való felkészítés, ezek kialakulását segítő módszerek, eljárások megkeresése, fenntartása, számukra elérhető pályák megismertetése</w:t>
      </w:r>
    </w:p>
    <w:p w14:paraId="7189090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gyógytornán való részvétel.</w:t>
      </w:r>
    </w:p>
    <w:p w14:paraId="312CCA9B" w14:textId="77777777" w:rsidR="00CE2122" w:rsidRPr="000975F1" w:rsidRDefault="00CE2122" w:rsidP="00CE2122">
      <w:pPr>
        <w:pStyle w:val="Listaszerbekezds"/>
        <w:ind w:left="0"/>
        <w:jc w:val="both"/>
        <w:rPr>
          <w:b/>
          <w:sz w:val="24"/>
          <w:szCs w:val="24"/>
        </w:rPr>
      </w:pPr>
      <w:r w:rsidRPr="000975F1">
        <w:rPr>
          <w:b/>
          <w:sz w:val="24"/>
          <w:szCs w:val="24"/>
        </w:rPr>
        <w:t>Hallássérült tanulók</w:t>
      </w:r>
    </w:p>
    <w:p w14:paraId="1E656D75" w14:textId="77777777" w:rsidR="00CE2122" w:rsidRPr="000975F1" w:rsidRDefault="00CE2122" w:rsidP="00CE2122">
      <w:pPr>
        <w:rPr>
          <w:sz w:val="24"/>
          <w:szCs w:val="24"/>
        </w:rPr>
      </w:pPr>
      <w:r w:rsidRPr="000975F1">
        <w:rPr>
          <w:sz w:val="24"/>
          <w:szCs w:val="24"/>
        </w:rPr>
        <w:t xml:space="preserve">Gyógypedagógiai értelmezés szerint hallássérült az a gyermek, akinek hallásvesztesége oly mértékben korlátozza a gyermeket fejlődési, nevelési és tanulási lehetőségeiben, hogy eredményes fejlesztéséhez gyógypedagógiai támogatás szükséges. Mivel a hallásveszteséggel arányosan akadályozott az anyanyelv-beszéd kialakulása, a </w:t>
      </w:r>
      <w:proofErr w:type="gramStart"/>
      <w:r w:rsidRPr="000975F1">
        <w:rPr>
          <w:sz w:val="24"/>
          <w:szCs w:val="24"/>
        </w:rPr>
        <w:t>speciális</w:t>
      </w:r>
      <w:proofErr w:type="gramEnd"/>
      <w:r w:rsidRPr="000975F1">
        <w:rPr>
          <w:sz w:val="24"/>
          <w:szCs w:val="24"/>
        </w:rPr>
        <w:t xml:space="preserve"> nevelési szükséglet elsősorban a természetes beszédelsajátítás feltételeinek megteremtésében jelentkezik. A hallássérülés következményeként sérülnek a környezet változásaihoz kapcsolódó akusztikus </w:t>
      </w:r>
      <w:proofErr w:type="gramStart"/>
      <w:r w:rsidRPr="000975F1">
        <w:rPr>
          <w:sz w:val="24"/>
          <w:szCs w:val="24"/>
        </w:rPr>
        <w:t>információk</w:t>
      </w:r>
      <w:proofErr w:type="gramEnd"/>
      <w:r w:rsidRPr="000975F1">
        <w:rPr>
          <w:sz w:val="24"/>
          <w:szCs w:val="24"/>
        </w:rPr>
        <w:t>.</w:t>
      </w:r>
    </w:p>
    <w:p w14:paraId="3424F07B" w14:textId="77777777" w:rsidR="00CE2122" w:rsidRPr="000975F1" w:rsidRDefault="00CE2122" w:rsidP="00CE2122">
      <w:pPr>
        <w:rPr>
          <w:sz w:val="24"/>
          <w:szCs w:val="24"/>
        </w:rPr>
      </w:pPr>
      <w:r w:rsidRPr="000975F1">
        <w:rPr>
          <w:sz w:val="24"/>
          <w:szCs w:val="24"/>
        </w:rPr>
        <w:t xml:space="preserve"> A nyelvi </w:t>
      </w:r>
      <w:proofErr w:type="gramStart"/>
      <w:r w:rsidRPr="000975F1">
        <w:rPr>
          <w:sz w:val="24"/>
          <w:szCs w:val="24"/>
        </w:rPr>
        <w:t>funkciók</w:t>
      </w:r>
      <w:proofErr w:type="gramEnd"/>
      <w:r w:rsidRPr="000975F1">
        <w:rPr>
          <w:sz w:val="24"/>
          <w:szCs w:val="24"/>
        </w:rPr>
        <w:t xml:space="preserve">, a kommunikációs készségek terén jelentkező elmaradások jelentősen kihatnak a szociális képességek fejlődésére. Átalakul a külvilágról való </w:t>
      </w:r>
      <w:proofErr w:type="gramStart"/>
      <w:r w:rsidRPr="000975F1">
        <w:rPr>
          <w:sz w:val="24"/>
          <w:szCs w:val="24"/>
        </w:rPr>
        <w:t>információ</w:t>
      </w:r>
      <w:proofErr w:type="gramEnd"/>
      <w:r w:rsidRPr="000975F1">
        <w:rPr>
          <w:sz w:val="24"/>
          <w:szCs w:val="24"/>
        </w:rPr>
        <w:t xml:space="preserve"> felvétel, lelassul az </w:t>
      </w:r>
      <w:proofErr w:type="spellStart"/>
      <w:r w:rsidRPr="000975F1">
        <w:rPr>
          <w:sz w:val="24"/>
          <w:szCs w:val="24"/>
        </w:rPr>
        <w:t>ismeretszerzés,nehezebbé</w:t>
      </w:r>
      <w:proofErr w:type="spellEnd"/>
      <w:r w:rsidRPr="000975F1">
        <w:rPr>
          <w:sz w:val="24"/>
          <w:szCs w:val="24"/>
        </w:rPr>
        <w:t xml:space="preserve"> válik a szocializálódás.</w:t>
      </w:r>
    </w:p>
    <w:p w14:paraId="082A6366" w14:textId="77777777" w:rsidR="00CE2122" w:rsidRPr="000975F1" w:rsidRDefault="00CE2122" w:rsidP="00CE2122">
      <w:pPr>
        <w:rPr>
          <w:sz w:val="24"/>
          <w:szCs w:val="24"/>
        </w:rPr>
      </w:pPr>
      <w:r w:rsidRPr="000975F1">
        <w:rPr>
          <w:sz w:val="24"/>
          <w:szCs w:val="24"/>
        </w:rPr>
        <w:t>Fontos hangsúlyozni, hogy nem maga a hallássérülés, hanem annak következményei hatnak a szociális érettségre, az érzelmi alkalmazkodásra, a tanulási stratégiákra.</w:t>
      </w:r>
    </w:p>
    <w:p w14:paraId="5D33E2D2" w14:textId="77777777" w:rsidR="00CE2122" w:rsidRPr="000975F1" w:rsidRDefault="00CE2122" w:rsidP="00CE2122">
      <w:pPr>
        <w:rPr>
          <w:sz w:val="24"/>
          <w:szCs w:val="24"/>
        </w:rPr>
      </w:pPr>
      <w:r w:rsidRPr="000975F1">
        <w:rPr>
          <w:b/>
          <w:i/>
          <w:sz w:val="24"/>
          <w:szCs w:val="24"/>
        </w:rPr>
        <w:t>Fejlesztési területek, feladatok</w:t>
      </w:r>
    </w:p>
    <w:p w14:paraId="2A9176EB"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hallásjavító eszközök használata</w:t>
      </w:r>
    </w:p>
    <w:p w14:paraId="298BED0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egészséges énkép </w:t>
      </w:r>
      <w:proofErr w:type="gramStart"/>
      <w:r w:rsidRPr="00007758">
        <w:rPr>
          <w:rFonts w:eastAsiaTheme="minorHAnsi"/>
          <w:sz w:val="24"/>
          <w:szCs w:val="24"/>
          <w:lang w:eastAsia="en-US"/>
        </w:rPr>
        <w:t>kialakítása ,</w:t>
      </w:r>
      <w:proofErr w:type="gramEnd"/>
      <w:r w:rsidRPr="00007758">
        <w:rPr>
          <w:rFonts w:eastAsiaTheme="minorHAnsi"/>
          <w:sz w:val="24"/>
          <w:szCs w:val="24"/>
          <w:lang w:eastAsia="en-US"/>
        </w:rPr>
        <w:t xml:space="preserve"> önbizalom erősítése</w:t>
      </w:r>
    </w:p>
    <w:p w14:paraId="78116009"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pozitív személyiségjegyek erősítése</w:t>
      </w:r>
    </w:p>
    <w:p w14:paraId="4D9E3D71"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a munka világába való beilleszkedés segítése</w:t>
      </w:r>
    </w:p>
    <w:p w14:paraId="4AA801C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önállóságra nevelés</w:t>
      </w:r>
    </w:p>
    <w:p w14:paraId="2A58EE1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életvitelük alakítása</w:t>
      </w:r>
    </w:p>
    <w:p w14:paraId="30B27DB6"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kortárs kapcsolatok erősítése</w:t>
      </w:r>
    </w:p>
    <w:p w14:paraId="4A8D800A"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beilleszkedésük segítése</w:t>
      </w:r>
    </w:p>
    <w:p w14:paraId="3175E011"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érthető beszédre, helyes </w:t>
      </w:r>
      <w:proofErr w:type="gramStart"/>
      <w:r w:rsidRPr="00007758">
        <w:rPr>
          <w:rFonts w:eastAsiaTheme="minorHAnsi"/>
          <w:sz w:val="24"/>
          <w:szCs w:val="24"/>
          <w:lang w:eastAsia="en-US"/>
        </w:rPr>
        <w:t>artikulációra</w:t>
      </w:r>
      <w:proofErr w:type="gramEnd"/>
      <w:r w:rsidRPr="00007758">
        <w:rPr>
          <w:rFonts w:eastAsiaTheme="minorHAnsi"/>
          <w:sz w:val="24"/>
          <w:szCs w:val="24"/>
          <w:lang w:eastAsia="en-US"/>
        </w:rPr>
        <w:t xml:space="preserve"> való törekvés a hallássérült tanuló környezetében</w:t>
      </w:r>
    </w:p>
    <w:p w14:paraId="1221BD40"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tanulási folyamat erősítése szemléltetéssel</w:t>
      </w:r>
    </w:p>
    <w:p w14:paraId="33660842"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az olvasás megkedveltetése a </w:t>
      </w:r>
      <w:proofErr w:type="spellStart"/>
      <w:r w:rsidRPr="00007758">
        <w:rPr>
          <w:rFonts w:eastAsiaTheme="minorHAnsi"/>
          <w:sz w:val="24"/>
          <w:szCs w:val="24"/>
          <w:lang w:eastAsia="en-US"/>
        </w:rPr>
        <w:t>helyesetési</w:t>
      </w:r>
      <w:proofErr w:type="spellEnd"/>
      <w:r w:rsidRPr="00007758">
        <w:rPr>
          <w:rFonts w:eastAsiaTheme="minorHAnsi"/>
          <w:sz w:val="24"/>
          <w:szCs w:val="24"/>
          <w:lang w:eastAsia="en-US"/>
        </w:rPr>
        <w:t xml:space="preserve"> hibák javítása érdekében</w:t>
      </w:r>
    </w:p>
    <w:p w14:paraId="6C5794C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írásban adott feladatok, utasítások</w:t>
      </w:r>
    </w:p>
    <w:p w14:paraId="76F491F4"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idegen szavak magyarázata</w:t>
      </w:r>
    </w:p>
    <w:p w14:paraId="1F9025DE" w14:textId="77777777" w:rsidR="00CE2122" w:rsidRPr="00007758" w:rsidRDefault="00CE212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sikerélmény biztosítása</w:t>
      </w:r>
    </w:p>
    <w:p w14:paraId="78098299" w14:textId="77777777" w:rsidR="00CE2122" w:rsidRPr="000975F1" w:rsidRDefault="00CE2122" w:rsidP="00CE2122">
      <w:pPr>
        <w:jc w:val="both"/>
        <w:rPr>
          <w:sz w:val="24"/>
          <w:szCs w:val="24"/>
        </w:rPr>
      </w:pPr>
      <w:r w:rsidRPr="000975F1">
        <w:rPr>
          <w:sz w:val="24"/>
          <w:szCs w:val="24"/>
        </w:rPr>
        <w:lastRenderedPageBreak/>
        <w:t>Iskolánk és pedagógusaink célja, hogy az együttnevelés az ép és a különleges bánásmódot igénylő tanulók számára egyaránt lehetőséget adjon egymás megismerésére,</w:t>
      </w:r>
      <w:r>
        <w:rPr>
          <w:sz w:val="24"/>
          <w:szCs w:val="24"/>
        </w:rPr>
        <w:t xml:space="preserve"> </w:t>
      </w:r>
      <w:r w:rsidRPr="000975F1">
        <w:rPr>
          <w:sz w:val="24"/>
          <w:szCs w:val="24"/>
        </w:rPr>
        <w:t>elfogadására,</w:t>
      </w:r>
      <w:r>
        <w:rPr>
          <w:sz w:val="24"/>
          <w:szCs w:val="24"/>
        </w:rPr>
        <w:t xml:space="preserve"> </w:t>
      </w:r>
      <w:r w:rsidRPr="000975F1">
        <w:rPr>
          <w:sz w:val="24"/>
          <w:szCs w:val="24"/>
        </w:rPr>
        <w:t>segítve ezzel a későbbi társadalmi integrációjukat.</w:t>
      </w:r>
    </w:p>
    <w:p w14:paraId="1FE41654" w14:textId="77777777" w:rsidR="00FE6ECC" w:rsidRDefault="00FE6ECC" w:rsidP="007F5DB3">
      <w:pPr>
        <w:pStyle w:val="Listaszerbekezds"/>
        <w:rPr>
          <w:sz w:val="24"/>
          <w:szCs w:val="24"/>
        </w:rPr>
      </w:pPr>
    </w:p>
    <w:p w14:paraId="0C3959FA" w14:textId="77777777" w:rsidR="00A30557" w:rsidRPr="002B6FF7" w:rsidRDefault="00A30557" w:rsidP="002B6FF7">
      <w:pPr>
        <w:pStyle w:val="Cmsor3"/>
        <w:tabs>
          <w:tab w:val="clear" w:pos="567"/>
          <w:tab w:val="left" w:pos="1418"/>
        </w:tabs>
        <w:spacing w:before="120" w:after="120"/>
        <w:ind w:left="1418" w:hanging="567"/>
      </w:pPr>
      <w:bookmarkStart w:id="35" w:name="_Toc51076931"/>
      <w:r w:rsidRPr="002B6FF7">
        <w:t>A lemorzsolódással veszélyeztetett az a tanulókkal kapcsolatos feladatok</w:t>
      </w:r>
      <w:bookmarkEnd w:id="35"/>
      <w:r w:rsidRPr="002B6FF7">
        <w:t xml:space="preserve"> </w:t>
      </w:r>
    </w:p>
    <w:p w14:paraId="0F3D8DE9" w14:textId="77777777" w:rsidR="00FE6ECC" w:rsidRDefault="00A30557" w:rsidP="00A30557">
      <w:pPr>
        <w:jc w:val="both"/>
        <w:rPr>
          <w:sz w:val="24"/>
          <w:szCs w:val="24"/>
        </w:rPr>
      </w:pPr>
      <w:r w:rsidRPr="00A30557">
        <w:rPr>
          <w:sz w:val="24"/>
          <w:szCs w:val="24"/>
        </w:rPr>
        <w:t xml:space="preserve">A lemorzsolódással veszélyeztetett tanulókra vonatkozóan a tagintézményekben statisztikai adatgyűjtés történik, évente két alkalommal az </w:t>
      </w:r>
      <w:proofErr w:type="spellStart"/>
      <w:r w:rsidRPr="00A30557">
        <w:rPr>
          <w:sz w:val="24"/>
          <w:szCs w:val="24"/>
        </w:rPr>
        <w:t>Nkt</w:t>
      </w:r>
      <w:proofErr w:type="spellEnd"/>
      <w:r w:rsidRPr="00A30557">
        <w:rPr>
          <w:sz w:val="24"/>
          <w:szCs w:val="24"/>
        </w:rPr>
        <w:t xml:space="preserve">. </w:t>
      </w:r>
      <w:proofErr w:type="spellStart"/>
      <w:r w:rsidRPr="00A30557">
        <w:rPr>
          <w:sz w:val="24"/>
          <w:szCs w:val="24"/>
        </w:rPr>
        <w:t>vhr.</w:t>
      </w:r>
      <w:proofErr w:type="spellEnd"/>
      <w:r w:rsidRPr="00A30557">
        <w:rPr>
          <w:sz w:val="24"/>
          <w:szCs w:val="24"/>
        </w:rPr>
        <w:t xml:space="preserve"> 26/A. § (2) bekezdésében foglaltak alapján az érintett nevelési-oktatási intézmény a lemorzsolódással veszélyeztetett tanulók adatait, valamint az alkalmazott intézkedéseket feladatellátási helyenként összesített formában, </w:t>
      </w:r>
      <w:proofErr w:type="spellStart"/>
      <w:r w:rsidRPr="00A30557">
        <w:rPr>
          <w:sz w:val="24"/>
          <w:szCs w:val="24"/>
        </w:rPr>
        <w:t>évfolyamonkénti</w:t>
      </w:r>
      <w:proofErr w:type="spellEnd"/>
      <w:r w:rsidRPr="00A30557">
        <w:rPr>
          <w:sz w:val="24"/>
          <w:szCs w:val="24"/>
        </w:rPr>
        <w:t xml:space="preserve"> és </w:t>
      </w:r>
      <w:proofErr w:type="spellStart"/>
      <w:r w:rsidRPr="00A30557">
        <w:rPr>
          <w:sz w:val="24"/>
          <w:szCs w:val="24"/>
        </w:rPr>
        <w:t>tantárgyankénti</w:t>
      </w:r>
      <w:proofErr w:type="spellEnd"/>
      <w:r w:rsidRPr="00A30557">
        <w:rPr>
          <w:sz w:val="24"/>
          <w:szCs w:val="24"/>
        </w:rPr>
        <w:t xml:space="preserve"> bontásban évente két alkalommal, az adott tanév első félévére vonatkozóan február 10-éig, az adott tanév második félévére vonatkozóan június 30-áig továbbítja az Oktatási Hivatal számára</w:t>
      </w:r>
      <w:r w:rsidR="002B6FF7">
        <w:rPr>
          <w:sz w:val="24"/>
          <w:szCs w:val="24"/>
        </w:rPr>
        <w:t>.</w:t>
      </w:r>
    </w:p>
    <w:p w14:paraId="4779DF10" w14:textId="77777777" w:rsidR="002B6FF7" w:rsidRPr="003D6B44" w:rsidRDefault="002B6FF7" w:rsidP="00A30557">
      <w:pPr>
        <w:jc w:val="both"/>
        <w:rPr>
          <w:sz w:val="24"/>
          <w:szCs w:val="24"/>
        </w:rPr>
      </w:pPr>
    </w:p>
    <w:p w14:paraId="296F443A" w14:textId="77777777" w:rsidR="007F5DB3" w:rsidRPr="001D19CC" w:rsidRDefault="001D19CC" w:rsidP="001D19CC">
      <w:pPr>
        <w:pStyle w:val="Cmsor2"/>
        <w:tabs>
          <w:tab w:val="left" w:pos="851"/>
        </w:tabs>
        <w:spacing w:before="120" w:after="120" w:line="240" w:lineRule="auto"/>
        <w:ind w:left="851" w:hanging="851"/>
      </w:pPr>
      <w:bookmarkStart w:id="36" w:name="_Toc51076932"/>
      <w:r>
        <w:t>A</w:t>
      </w:r>
      <w:r w:rsidR="007F5DB3" w:rsidRPr="001D19CC">
        <w:t xml:space="preserve"> tanulóknak a szakképző intézményi döntési folyamataiban való részvételi joga gyakorlásának rendj</w:t>
      </w:r>
      <w:r w:rsidR="00190A92">
        <w:t>e</w:t>
      </w:r>
      <w:bookmarkEnd w:id="36"/>
    </w:p>
    <w:p w14:paraId="2C992FA0" w14:textId="77777777" w:rsidR="003E6199" w:rsidRDefault="003E6199" w:rsidP="0084001E">
      <w:pPr>
        <w:jc w:val="both"/>
        <w:rPr>
          <w:sz w:val="24"/>
          <w:szCs w:val="24"/>
        </w:rPr>
      </w:pPr>
    </w:p>
    <w:p w14:paraId="0BC4DCB4" w14:textId="77777777" w:rsidR="004146E3" w:rsidRDefault="003E6199" w:rsidP="003E6199">
      <w:pPr>
        <w:jc w:val="both"/>
        <w:rPr>
          <w:sz w:val="24"/>
          <w:szCs w:val="24"/>
        </w:rPr>
      </w:pPr>
      <w:r w:rsidRPr="003E6199">
        <w:rPr>
          <w:sz w:val="24"/>
          <w:szCs w:val="24"/>
        </w:rPr>
        <w:t xml:space="preserve">A szakképzésről szóló 2019. évi LXXX. törvény 68. § A tanulók a szakmai oktatással összefüggő közös tevékenységük megszervezésére – a házirendben meghatározottak szerint – </w:t>
      </w:r>
      <w:r w:rsidRPr="003E6199">
        <w:rPr>
          <w:b/>
          <w:sz w:val="24"/>
          <w:szCs w:val="24"/>
        </w:rPr>
        <w:t>diákköröket</w:t>
      </w:r>
      <w:r w:rsidRPr="003E6199">
        <w:rPr>
          <w:sz w:val="24"/>
          <w:szCs w:val="24"/>
        </w:rPr>
        <w:t xml:space="preserve"> hozhatnak létre, amelyek létrejöttét és működését az oktatói testület segíti.</w:t>
      </w:r>
    </w:p>
    <w:p w14:paraId="1A53951F" w14:textId="77777777" w:rsidR="003E6199" w:rsidRDefault="003E6199" w:rsidP="003E6199">
      <w:pPr>
        <w:jc w:val="both"/>
        <w:rPr>
          <w:sz w:val="24"/>
          <w:szCs w:val="24"/>
        </w:rPr>
      </w:pPr>
      <w:r w:rsidRPr="003E6199">
        <w:rPr>
          <w:sz w:val="24"/>
          <w:szCs w:val="24"/>
        </w:rPr>
        <w:t xml:space="preserve"> </w:t>
      </w:r>
    </w:p>
    <w:p w14:paraId="138C94CA" w14:textId="77777777" w:rsidR="004146E3" w:rsidRDefault="003E6199" w:rsidP="003E6199">
      <w:pPr>
        <w:jc w:val="both"/>
        <w:rPr>
          <w:sz w:val="24"/>
          <w:szCs w:val="24"/>
        </w:rPr>
      </w:pPr>
      <w:r w:rsidRPr="003E6199">
        <w:rPr>
          <w:sz w:val="24"/>
          <w:szCs w:val="24"/>
        </w:rPr>
        <w:t xml:space="preserve">A tanulók a saját érdekeik képviseletére </w:t>
      </w:r>
      <w:r w:rsidRPr="003E6199">
        <w:rPr>
          <w:b/>
          <w:sz w:val="24"/>
          <w:szCs w:val="24"/>
        </w:rPr>
        <w:t>diákönkormányzatot</w:t>
      </w:r>
      <w:r w:rsidRPr="003E6199">
        <w:rPr>
          <w:sz w:val="24"/>
          <w:szCs w:val="24"/>
        </w:rPr>
        <w:t xml:space="preserve"> hozhatnak létre. A diákönkormányzat munkáját az e feladatra kijelölt oktató segíti, akit a diákönkormányzat javaslatára az igazgató bíz meg ötéves időtartamra.</w:t>
      </w:r>
    </w:p>
    <w:p w14:paraId="1334CAA6" w14:textId="77777777" w:rsidR="003E6199" w:rsidRPr="003E6199" w:rsidRDefault="003E6199" w:rsidP="003E6199">
      <w:pPr>
        <w:jc w:val="both"/>
        <w:rPr>
          <w:sz w:val="24"/>
          <w:szCs w:val="24"/>
        </w:rPr>
      </w:pPr>
      <w:r w:rsidRPr="003E6199">
        <w:rPr>
          <w:sz w:val="24"/>
          <w:szCs w:val="24"/>
        </w:rPr>
        <w:t xml:space="preserve"> </w:t>
      </w:r>
    </w:p>
    <w:p w14:paraId="6B4EFDCC" w14:textId="77777777" w:rsidR="004F4545" w:rsidRDefault="003E6199" w:rsidP="003E6199">
      <w:pPr>
        <w:jc w:val="both"/>
        <w:rPr>
          <w:sz w:val="24"/>
          <w:szCs w:val="24"/>
        </w:rPr>
      </w:pPr>
      <w:r w:rsidRPr="003E6199">
        <w:rPr>
          <w:sz w:val="24"/>
          <w:szCs w:val="24"/>
        </w:rPr>
        <w:t xml:space="preserve">A diákönkormányzat az oktatói testület véleményének kikérésével dönt </w:t>
      </w:r>
    </w:p>
    <w:p w14:paraId="506B5D7D" w14:textId="77777777" w:rsidR="004F4545" w:rsidRPr="00007758" w:rsidRDefault="00007758"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Pr>
          <w:rFonts w:eastAsiaTheme="minorHAnsi"/>
          <w:sz w:val="24"/>
          <w:szCs w:val="24"/>
          <w:lang w:eastAsia="en-US"/>
        </w:rPr>
        <w:t xml:space="preserve">a </w:t>
      </w:r>
      <w:r w:rsidR="003E6199" w:rsidRPr="00007758">
        <w:rPr>
          <w:rFonts w:eastAsiaTheme="minorHAnsi"/>
          <w:sz w:val="24"/>
          <w:szCs w:val="24"/>
          <w:lang w:eastAsia="en-US"/>
        </w:rPr>
        <w:t xml:space="preserve">saját működéséről, </w:t>
      </w:r>
    </w:p>
    <w:p w14:paraId="41EE7148" w14:textId="77777777" w:rsidR="004F4545" w:rsidRPr="00007758" w:rsidRDefault="003E6199"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diákönkormányzat működéséhez biztosított anyagi eszközök felhasználásáról, </w:t>
      </w:r>
    </w:p>
    <w:p w14:paraId="737CAE12" w14:textId="77777777" w:rsidR="004F4545" w:rsidRPr="00007758" w:rsidRDefault="003E6199"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hatáskörei gyakorlásáról, </w:t>
      </w:r>
    </w:p>
    <w:p w14:paraId="112EDD5B" w14:textId="77777777" w:rsidR="004F4545" w:rsidRPr="00007758" w:rsidRDefault="003E6199"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egy tanítás nélküli munkanap programjáról, </w:t>
      </w:r>
    </w:p>
    <w:p w14:paraId="4DEEA66D" w14:textId="77777777" w:rsidR="00007758" w:rsidRDefault="003E6199"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diákönkormányzat tájékoztatási rendszerének létrehozásáról és működtetéséről, valamint </w:t>
      </w:r>
    </w:p>
    <w:p w14:paraId="5773908B" w14:textId="77777777" w:rsidR="004F4545" w:rsidRPr="00007758" w:rsidRDefault="003E6199"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ha a szakképző intézményben működik, a szakképző intézményen belül működő tájékoztatási rendszer szerkesztősége vezetőjének, felelős szerkesztőjének, munkatársainak megbízásáról.</w:t>
      </w:r>
    </w:p>
    <w:p w14:paraId="077D0263" w14:textId="77777777" w:rsidR="004F4545" w:rsidRDefault="004F4545" w:rsidP="00007758">
      <w:pPr>
        <w:ind w:firstLine="708"/>
        <w:jc w:val="both"/>
        <w:rPr>
          <w:sz w:val="24"/>
          <w:szCs w:val="24"/>
        </w:rPr>
      </w:pPr>
      <w:r w:rsidRPr="004F4545">
        <w:rPr>
          <w:sz w:val="24"/>
          <w:szCs w:val="24"/>
        </w:rPr>
        <w:t xml:space="preserve">A diákönkormányzat szervezeti és működési szabályzatát és annak módosítását a diákönkormányzat fogadja el és az oktatói testület hagyja jóvá. A diákönkormányzat szervezeti és működési szabályzatának és annak módosításának jóváhagyása csak akkor tagadható meg, ha az jogszabálysértő vagy ellentétes a szakképző intézmény szakmai programjával, szervezeti és működési szabályzatával vagy házirendjével. A diákönkormányzat szervezeti és működési szabályzatának és annak módosításának jóváhagyásáról az oktatói testület a jóváhagyásra történő felterjesztést követő harminc napon belül nyilatkozik. A diákönkormányzat szervezeti és működési szabályzatát és annak módosítását jóváhagyottnak kell tekinteni, ha az oktatói testület e határidőn belül nem nyilatkozik. </w:t>
      </w:r>
    </w:p>
    <w:p w14:paraId="61D133EE" w14:textId="77777777" w:rsidR="004F4545" w:rsidRDefault="004F4545" w:rsidP="00007758">
      <w:pPr>
        <w:ind w:firstLine="708"/>
        <w:jc w:val="both"/>
        <w:rPr>
          <w:sz w:val="24"/>
          <w:szCs w:val="24"/>
        </w:rPr>
      </w:pPr>
      <w:r w:rsidRPr="004F4545">
        <w:rPr>
          <w:sz w:val="24"/>
          <w:szCs w:val="24"/>
        </w:rPr>
        <w:t xml:space="preserve">A diákönkormányzat véleményt nyilváníthat, javaslattal élhet a szakképző intézmény működésével és a tanulókkal kapcsolatos valamennyi kérdésben. </w:t>
      </w:r>
    </w:p>
    <w:p w14:paraId="31C2127F" w14:textId="77777777" w:rsidR="004F4545" w:rsidRDefault="004F4545" w:rsidP="004F4545">
      <w:pPr>
        <w:jc w:val="both"/>
        <w:rPr>
          <w:sz w:val="24"/>
          <w:szCs w:val="24"/>
        </w:rPr>
      </w:pPr>
      <w:r w:rsidRPr="004F4545">
        <w:rPr>
          <w:sz w:val="24"/>
          <w:szCs w:val="24"/>
        </w:rPr>
        <w:t xml:space="preserve">A diákönkormányzat véleményét </w:t>
      </w:r>
    </w:p>
    <w:p w14:paraId="7D4C4E3A" w14:textId="77777777" w:rsidR="004F4545" w:rsidRPr="00007758" w:rsidRDefault="004F4545"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tanulók közösségét érintő kérdések meghozatalánál, </w:t>
      </w:r>
    </w:p>
    <w:p w14:paraId="7361FAD5" w14:textId="77777777" w:rsidR="004F4545" w:rsidRPr="00007758" w:rsidRDefault="004F4545"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tanuló helyzetét elemző, értékelő beszámolók elkészítéséhez, elfogadásához, </w:t>
      </w:r>
    </w:p>
    <w:p w14:paraId="10E0AFA6" w14:textId="77777777" w:rsidR="004F4545" w:rsidRPr="00007758" w:rsidRDefault="004F4545"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pályázati kiírások, versenyek meghirdetéséhez, megszervezéséhez, </w:t>
      </w:r>
    </w:p>
    <w:p w14:paraId="16BF26EF" w14:textId="77777777" w:rsidR="004F4545" w:rsidRPr="00007758" w:rsidRDefault="004F4545"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lastRenderedPageBreak/>
        <w:t xml:space="preserve">a szakképző intézményi sportkör működési rendjének megállapításához, </w:t>
      </w:r>
    </w:p>
    <w:p w14:paraId="3E455812" w14:textId="77777777" w:rsidR="004F4545" w:rsidRPr="00007758" w:rsidRDefault="004F4545"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az egyéb foglalkozás formáinak meghatározásához, </w:t>
      </w:r>
    </w:p>
    <w:p w14:paraId="05507BB1" w14:textId="77777777" w:rsidR="004F4545" w:rsidRPr="00007758" w:rsidRDefault="00007758"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Pr>
          <w:rFonts w:eastAsiaTheme="minorHAnsi"/>
          <w:sz w:val="24"/>
          <w:szCs w:val="24"/>
          <w:lang w:eastAsia="en-US"/>
        </w:rPr>
        <w:t>f</w:t>
      </w:r>
      <w:r w:rsidR="004F4545" w:rsidRPr="00007758">
        <w:rPr>
          <w:rFonts w:eastAsiaTheme="minorHAnsi"/>
          <w:sz w:val="24"/>
          <w:szCs w:val="24"/>
          <w:lang w:eastAsia="en-US"/>
        </w:rPr>
        <w:t xml:space="preserve">a könyvtár, a sportlétesítmények működési rendjének kialakításához, </w:t>
      </w:r>
    </w:p>
    <w:p w14:paraId="7BA5DDE9" w14:textId="77777777" w:rsidR="004F4545" w:rsidRPr="00007758" w:rsidRDefault="004F4545"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házirend elfogadásához és </w:t>
      </w:r>
    </w:p>
    <w:p w14:paraId="253F1EB8" w14:textId="77777777" w:rsidR="004F4545" w:rsidRPr="00007758" w:rsidRDefault="004F4545"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07758">
        <w:rPr>
          <w:rFonts w:eastAsiaTheme="minorHAnsi"/>
          <w:sz w:val="24"/>
          <w:szCs w:val="24"/>
          <w:lang w:eastAsia="en-US"/>
        </w:rPr>
        <w:t xml:space="preserve">a szakképző intézmény szervezeti és működési szabályzatában meghatározott egyéb ügyben ki kell kérni. </w:t>
      </w:r>
    </w:p>
    <w:p w14:paraId="018A420E" w14:textId="77777777" w:rsidR="004F4545" w:rsidRDefault="004F4545" w:rsidP="00007758">
      <w:pPr>
        <w:ind w:firstLine="708"/>
        <w:jc w:val="both"/>
        <w:rPr>
          <w:sz w:val="24"/>
          <w:szCs w:val="24"/>
        </w:rPr>
      </w:pPr>
      <w:r w:rsidRPr="004F4545">
        <w:rPr>
          <w:sz w:val="24"/>
          <w:szCs w:val="24"/>
        </w:rPr>
        <w:t xml:space="preserve">Azokban az ügyekben, amelyekben a diákönkormányzat véleményének kikérése kötelező, a diákönkormányzat képviselőjét a tárgyalásra meg kell hívni, és az előterjesztést, valamint a meghívót – ha jogszabály másképp nem rendelkezik – a tárgyalás határnapját legalább tizenöt nappal megelőzően meg kell küldeni a diákönkormányzat részére. </w:t>
      </w:r>
    </w:p>
    <w:p w14:paraId="3014B1F5" w14:textId="77777777" w:rsidR="004F4545" w:rsidRDefault="004F4545" w:rsidP="00007758">
      <w:pPr>
        <w:ind w:firstLine="708"/>
        <w:jc w:val="both"/>
        <w:rPr>
          <w:sz w:val="24"/>
          <w:szCs w:val="24"/>
        </w:rPr>
      </w:pPr>
      <w:r w:rsidRPr="004F4545">
        <w:rPr>
          <w:sz w:val="24"/>
          <w:szCs w:val="24"/>
        </w:rPr>
        <w:t xml:space="preserve">A diákönkormányzat feladatainak ellátásához térítésmentesen használhatja a szakképző intézmény helyiségeit, berendezéseit, ha ezzel nem akadályozza a szakképző intézmény működését. </w:t>
      </w:r>
    </w:p>
    <w:p w14:paraId="24FBD78D" w14:textId="77777777" w:rsidR="004F4545" w:rsidRDefault="004F4545" w:rsidP="00007758">
      <w:pPr>
        <w:ind w:firstLine="708"/>
        <w:jc w:val="both"/>
        <w:rPr>
          <w:sz w:val="24"/>
          <w:szCs w:val="24"/>
        </w:rPr>
      </w:pPr>
      <w:r w:rsidRPr="004F4545">
        <w:rPr>
          <w:sz w:val="24"/>
          <w:szCs w:val="24"/>
        </w:rPr>
        <w:t xml:space="preserve">A diákközgyűlés összehívását a diákönkormányzat vezetője kezdeményezi, a tanév helyi rendjében meghatározottak szerint. A diákközgyűlés napirendi pontjait a közgyűlés megrendezése előtt tizenöt nappal nyilvánosságra kell hozni. </w:t>
      </w:r>
    </w:p>
    <w:p w14:paraId="6C890F81" w14:textId="77777777" w:rsidR="004F4545" w:rsidRPr="004F4545" w:rsidRDefault="004F4545" w:rsidP="00007758">
      <w:pPr>
        <w:ind w:firstLine="708"/>
        <w:jc w:val="both"/>
        <w:rPr>
          <w:sz w:val="24"/>
          <w:szCs w:val="24"/>
        </w:rPr>
      </w:pPr>
      <w:r w:rsidRPr="004F4545">
        <w:rPr>
          <w:sz w:val="24"/>
          <w:szCs w:val="24"/>
        </w:rPr>
        <w:t>A diákönkormányzatok jogosultak szövetséget létesíteni, továbbá ilyenhez csatlakozni. A szövetség a szakképző intézményben a diákönkormányzat jogait nem gyakorolhatja.</w:t>
      </w:r>
    </w:p>
    <w:p w14:paraId="6124B0CC" w14:textId="77777777" w:rsidR="007F5DB3" w:rsidRPr="001D19CC" w:rsidRDefault="001D19CC" w:rsidP="001D19CC">
      <w:pPr>
        <w:pStyle w:val="Cmsor2"/>
        <w:tabs>
          <w:tab w:val="left" w:pos="851"/>
        </w:tabs>
        <w:spacing w:before="120" w:after="120" w:line="240" w:lineRule="auto"/>
        <w:ind w:left="851" w:hanging="851"/>
      </w:pPr>
      <w:bookmarkStart w:id="37" w:name="_Toc51076933"/>
      <w:r>
        <w:t>A</w:t>
      </w:r>
      <w:r w:rsidR="007F5DB3" w:rsidRPr="001D19CC">
        <w:t xml:space="preserve"> tanuló, a kiskorú tanuló törvényes képviselője, az oktató és a szakképző intézmény partnerei kapcsolattartásának formái</w:t>
      </w:r>
      <w:bookmarkEnd w:id="37"/>
    </w:p>
    <w:p w14:paraId="579F7E1D" w14:textId="77777777" w:rsidR="0045176A" w:rsidRPr="006C29AF" w:rsidRDefault="0045176A" w:rsidP="006C29AF">
      <w:pPr>
        <w:pStyle w:val="Cmsor3"/>
        <w:tabs>
          <w:tab w:val="clear" w:pos="567"/>
          <w:tab w:val="left" w:pos="1418"/>
        </w:tabs>
        <w:spacing w:before="120" w:after="120"/>
        <w:ind w:left="1418" w:hanging="567"/>
      </w:pPr>
      <w:bookmarkStart w:id="38" w:name="_Toc74549653"/>
      <w:bookmarkStart w:id="39" w:name="_Toc353354533"/>
      <w:bookmarkStart w:id="40" w:name="_Toc51076934"/>
      <w:r w:rsidRPr="006C29AF">
        <w:t>Szülők, pedagógusok</w:t>
      </w:r>
      <w:bookmarkEnd w:id="38"/>
      <w:bookmarkEnd w:id="39"/>
      <w:bookmarkEnd w:id="40"/>
    </w:p>
    <w:p w14:paraId="1CB60FFB" w14:textId="77777777" w:rsidR="0045176A" w:rsidRDefault="0045176A" w:rsidP="0045176A">
      <w:pPr>
        <w:pStyle w:val="Szvegtrzs"/>
        <w:spacing w:line="240" w:lineRule="auto"/>
        <w:rPr>
          <w:sz w:val="24"/>
        </w:rPr>
      </w:pPr>
      <w:r>
        <w:rPr>
          <w:sz w:val="24"/>
        </w:rPr>
        <w:tab/>
        <w:t xml:space="preserve">A gyermeki személyiség harmonikus fejlesztésének elengedhetetlen feltétele a szülői ház és a pedagógusok </w:t>
      </w:r>
      <w:proofErr w:type="gramStart"/>
      <w:r>
        <w:rPr>
          <w:sz w:val="24"/>
        </w:rPr>
        <w:t>koordinált</w:t>
      </w:r>
      <w:proofErr w:type="gramEnd"/>
      <w:r>
        <w:rPr>
          <w:sz w:val="24"/>
        </w:rPr>
        <w:t xml:space="preserve"> aktív együttműködése.</w:t>
      </w:r>
    </w:p>
    <w:p w14:paraId="0F8FC3D0" w14:textId="77777777" w:rsidR="0045176A" w:rsidRDefault="0045176A" w:rsidP="0045176A">
      <w:pPr>
        <w:pStyle w:val="Szvegtrzs"/>
        <w:spacing w:line="240" w:lineRule="auto"/>
        <w:rPr>
          <w:sz w:val="24"/>
        </w:rPr>
      </w:pPr>
      <w:r>
        <w:rPr>
          <w:sz w:val="24"/>
        </w:rPr>
        <w:t>Az együttműködés alapja: a gyermekek iránt érzett közös nevelési felelősség.</w:t>
      </w:r>
    </w:p>
    <w:p w14:paraId="1957BBCF" w14:textId="77777777" w:rsidR="0045176A" w:rsidRDefault="0045176A" w:rsidP="0045176A">
      <w:pPr>
        <w:pStyle w:val="Szvegtrzs"/>
        <w:spacing w:line="240" w:lineRule="auto"/>
        <w:rPr>
          <w:sz w:val="24"/>
        </w:rPr>
      </w:pPr>
      <w:r>
        <w:rPr>
          <w:sz w:val="24"/>
        </w:rPr>
        <w:t>Feltételek: a kölcsönös bizalom és tájékoztatás, őszinteség.</w:t>
      </w:r>
    </w:p>
    <w:p w14:paraId="55CCC558" w14:textId="77777777" w:rsidR="0045176A" w:rsidRDefault="0045176A" w:rsidP="0045176A">
      <w:pPr>
        <w:pStyle w:val="Szvegtrzs"/>
        <w:spacing w:line="240" w:lineRule="auto"/>
        <w:rPr>
          <w:sz w:val="24"/>
        </w:rPr>
      </w:pPr>
      <w:r>
        <w:rPr>
          <w:sz w:val="24"/>
        </w:rPr>
        <w:t>Eredménye: a családi és iskolai nevelés egysége, kedvezően fejlődő gyermeki személyiség.</w:t>
      </w:r>
    </w:p>
    <w:p w14:paraId="2BBBB64F" w14:textId="77777777" w:rsidR="0045176A" w:rsidRPr="006C29AF" w:rsidRDefault="0045176A" w:rsidP="0045176A">
      <w:pPr>
        <w:pStyle w:val="Szvegtrzs"/>
        <w:spacing w:line="240" w:lineRule="auto"/>
        <w:rPr>
          <w:sz w:val="24"/>
        </w:rPr>
      </w:pPr>
      <w:r w:rsidRPr="006C29AF">
        <w:rPr>
          <w:sz w:val="24"/>
        </w:rPr>
        <w:t>Az együttműködés formái:</w:t>
      </w:r>
    </w:p>
    <w:p w14:paraId="5B4DB968"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 xml:space="preserve">Rendszeres és folyamatos tájékoztatás a tanuló tanulmányi eredményéről, magatartásáról ellenőrző </w:t>
      </w:r>
      <w:proofErr w:type="gramStart"/>
      <w:r w:rsidRPr="003B1677">
        <w:rPr>
          <w:rFonts w:eastAsiaTheme="minorHAnsi"/>
          <w:sz w:val="24"/>
          <w:szCs w:val="24"/>
          <w:lang w:eastAsia="en-US"/>
        </w:rPr>
        <w:t>útján</w:t>
      </w:r>
      <w:proofErr w:type="gramEnd"/>
      <w:r w:rsidRPr="003B1677">
        <w:rPr>
          <w:rFonts w:eastAsiaTheme="minorHAnsi"/>
          <w:sz w:val="24"/>
          <w:szCs w:val="24"/>
          <w:lang w:eastAsia="en-US"/>
        </w:rPr>
        <w:t xml:space="preserve"> ill. szóban vagy írásban.</w:t>
      </w:r>
    </w:p>
    <w:p w14:paraId="4FCEBA46"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Előre tervezett szülői értekezletek Tanévenként 2. alkalommal (szeptemberben és februárban)</w:t>
      </w:r>
    </w:p>
    <w:p w14:paraId="48CCF40F"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Rendkívüli szülői értekezletek (szülők vagy pedagógusok kérésére, igény szerint)</w:t>
      </w:r>
    </w:p>
    <w:p w14:paraId="79BBBB1D"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Fogadóórák szülők részére (hetenként egy napon egy kijelölt órákban)</w:t>
      </w:r>
    </w:p>
    <w:p w14:paraId="3206354E"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A szülőkkel való kapcsolattartás a szeptemberi szülői értekezleten demokratikusan választott szülői munkaközösségi tagokkal (2 fő) történik.</w:t>
      </w:r>
    </w:p>
    <w:p w14:paraId="3337CF39"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Szülők meghívása nyílt tanítási órára és gyakorlatra tanévenként egy alkalommal.</w:t>
      </w:r>
    </w:p>
    <w:p w14:paraId="7F158808"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Közös rendezvények szervezése szülők és pedagógusok részvételével (Szalagavató, ballagás, tanévnyitó, tanévzáró, Aranyolló pályázat, pályaválasztási és kiállítás, divatbemutatója)</w:t>
      </w:r>
    </w:p>
    <w:p w14:paraId="7810A24C"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 xml:space="preserve">Ismertterjesztő előadás szervezése nevelési szakember, </w:t>
      </w:r>
      <w:proofErr w:type="gramStart"/>
      <w:r w:rsidRPr="003B1677">
        <w:rPr>
          <w:rFonts w:eastAsiaTheme="minorHAnsi"/>
          <w:sz w:val="24"/>
          <w:szCs w:val="24"/>
          <w:lang w:eastAsia="en-US"/>
        </w:rPr>
        <w:t>pszichológus</w:t>
      </w:r>
      <w:proofErr w:type="gramEnd"/>
      <w:r w:rsidRPr="003B1677">
        <w:rPr>
          <w:rFonts w:eastAsiaTheme="minorHAnsi"/>
          <w:sz w:val="24"/>
          <w:szCs w:val="24"/>
          <w:lang w:eastAsia="en-US"/>
        </w:rPr>
        <w:t xml:space="preserve"> ill. egészségügyi szakember meghívásával tanévenként egy alkalommal</w:t>
      </w:r>
    </w:p>
    <w:p w14:paraId="312F4681" w14:textId="77777777" w:rsidR="0045176A" w:rsidRPr="006C29AF" w:rsidRDefault="0045176A" w:rsidP="0045176A">
      <w:pPr>
        <w:pStyle w:val="Szvegtrzs"/>
        <w:spacing w:line="240" w:lineRule="auto"/>
        <w:rPr>
          <w:sz w:val="24"/>
        </w:rPr>
      </w:pPr>
      <w:r w:rsidRPr="006C29AF">
        <w:rPr>
          <w:sz w:val="24"/>
        </w:rPr>
        <w:t>A szülők részéről a nevelőmunka segítéséhez elvárjuk:</w:t>
      </w:r>
    </w:p>
    <w:p w14:paraId="7DB0974E"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proofErr w:type="gramStart"/>
      <w:r w:rsidRPr="003B1677">
        <w:rPr>
          <w:rFonts w:eastAsiaTheme="minorHAnsi"/>
          <w:sz w:val="24"/>
          <w:szCs w:val="24"/>
          <w:lang w:eastAsia="en-US"/>
        </w:rPr>
        <w:t>aktív</w:t>
      </w:r>
      <w:proofErr w:type="gramEnd"/>
      <w:r w:rsidRPr="003B1677">
        <w:rPr>
          <w:rFonts w:eastAsiaTheme="minorHAnsi"/>
          <w:sz w:val="24"/>
          <w:szCs w:val="24"/>
          <w:lang w:eastAsia="en-US"/>
        </w:rPr>
        <w:t xml:space="preserve"> részvételt a rendezvényeken</w:t>
      </w:r>
    </w:p>
    <w:p w14:paraId="7AA9805F"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őszinte véleménynyilvánítást</w:t>
      </w:r>
    </w:p>
    <w:p w14:paraId="53AEB239"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együttműködő magatartást</w:t>
      </w:r>
    </w:p>
    <w:p w14:paraId="6FF81C55"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 xml:space="preserve">a nevelési </w:t>
      </w:r>
      <w:proofErr w:type="gramStart"/>
      <w:r w:rsidRPr="003B1677">
        <w:rPr>
          <w:rFonts w:eastAsiaTheme="minorHAnsi"/>
          <w:sz w:val="24"/>
          <w:szCs w:val="24"/>
          <w:lang w:eastAsia="en-US"/>
        </w:rPr>
        <w:t>problémák</w:t>
      </w:r>
      <w:proofErr w:type="gramEnd"/>
      <w:r w:rsidRPr="003B1677">
        <w:rPr>
          <w:rFonts w:eastAsiaTheme="minorHAnsi"/>
          <w:sz w:val="24"/>
          <w:szCs w:val="24"/>
          <w:lang w:eastAsia="en-US"/>
        </w:rPr>
        <w:t xml:space="preserve"> őszinte megbeszélését, közös megoldását</w:t>
      </w:r>
    </w:p>
    <w:p w14:paraId="1C63CABD"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érdeklődő-segítő hozzáállást</w:t>
      </w:r>
    </w:p>
    <w:p w14:paraId="3B6570D4"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proofErr w:type="gramStart"/>
      <w:r w:rsidRPr="003B1677">
        <w:rPr>
          <w:rFonts w:eastAsiaTheme="minorHAnsi"/>
          <w:sz w:val="24"/>
          <w:szCs w:val="24"/>
          <w:lang w:eastAsia="en-US"/>
        </w:rPr>
        <w:t>szponzori</w:t>
      </w:r>
      <w:proofErr w:type="gramEnd"/>
      <w:r w:rsidRPr="003B1677">
        <w:rPr>
          <w:rFonts w:eastAsiaTheme="minorHAnsi"/>
          <w:sz w:val="24"/>
          <w:szCs w:val="24"/>
          <w:lang w:eastAsia="en-US"/>
        </w:rPr>
        <w:t xml:space="preserve"> segítségnyújtást</w:t>
      </w:r>
    </w:p>
    <w:p w14:paraId="3DA64963" w14:textId="77777777" w:rsidR="0045176A" w:rsidRDefault="0045176A" w:rsidP="0045176A">
      <w:pPr>
        <w:pStyle w:val="Szvegtrzs"/>
        <w:spacing w:line="240" w:lineRule="auto"/>
        <w:rPr>
          <w:sz w:val="24"/>
        </w:rPr>
      </w:pPr>
    </w:p>
    <w:p w14:paraId="2F5A22AC" w14:textId="77777777" w:rsidR="0045176A" w:rsidRPr="006C29AF" w:rsidRDefault="0045176A" w:rsidP="006C29AF">
      <w:pPr>
        <w:pStyle w:val="Cmsor3"/>
        <w:tabs>
          <w:tab w:val="clear" w:pos="567"/>
          <w:tab w:val="left" w:pos="1418"/>
        </w:tabs>
        <w:spacing w:before="120" w:after="120"/>
        <w:ind w:left="1418" w:hanging="567"/>
      </w:pPr>
      <w:bookmarkStart w:id="41" w:name="_Toc74549654"/>
      <w:bookmarkStart w:id="42" w:name="_Toc353354534"/>
      <w:bookmarkStart w:id="43" w:name="_Toc51076935"/>
      <w:r w:rsidRPr="006C29AF">
        <w:lastRenderedPageBreak/>
        <w:t>Tanulók, pedagógusok</w:t>
      </w:r>
      <w:bookmarkEnd w:id="41"/>
      <w:bookmarkEnd w:id="42"/>
      <w:bookmarkEnd w:id="43"/>
    </w:p>
    <w:p w14:paraId="2FF0F3CE" w14:textId="77777777" w:rsidR="0045176A" w:rsidRDefault="0045176A" w:rsidP="0045176A">
      <w:pPr>
        <w:pStyle w:val="Szvegtrzs"/>
        <w:spacing w:line="240" w:lineRule="auto"/>
        <w:rPr>
          <w:sz w:val="24"/>
        </w:rPr>
      </w:pPr>
      <w:r>
        <w:rPr>
          <w:sz w:val="24"/>
        </w:rPr>
        <w:tab/>
        <w:t>A tanulók és pedagógusok együttműködésének alapja a kölcsönös tisztelet, bizalom és őszinteség.</w:t>
      </w:r>
    </w:p>
    <w:p w14:paraId="49C5FF13" w14:textId="77777777" w:rsidR="0045176A" w:rsidRDefault="0045176A" w:rsidP="0045176A">
      <w:pPr>
        <w:pStyle w:val="Szvegtrzs"/>
        <w:spacing w:line="240" w:lineRule="auto"/>
        <w:rPr>
          <w:sz w:val="24"/>
        </w:rPr>
      </w:pPr>
      <w:r>
        <w:rPr>
          <w:sz w:val="24"/>
        </w:rPr>
        <w:t>Az osztályközösség irányítója az osztályfőnök. Munkáját osztálybizalmi és a hetesek segítik.</w:t>
      </w:r>
    </w:p>
    <w:p w14:paraId="4BD7628E" w14:textId="77777777" w:rsidR="0045176A" w:rsidRDefault="0045176A" w:rsidP="0045176A">
      <w:pPr>
        <w:pStyle w:val="Szvegtrzs"/>
        <w:spacing w:line="240" w:lineRule="auto"/>
        <w:rPr>
          <w:sz w:val="24"/>
        </w:rPr>
      </w:pPr>
      <w:r>
        <w:rPr>
          <w:sz w:val="24"/>
        </w:rPr>
        <w:t>A demokratikusan választott osztálybizalmi rendszeres kapcsolatot tart az osztályfőnökkel és a diákönkormányzattal, a közösséget érintő kérdésekben közvetítő szerepe van.</w:t>
      </w:r>
    </w:p>
    <w:p w14:paraId="20ECB595" w14:textId="77777777" w:rsidR="0045176A" w:rsidRDefault="0045176A" w:rsidP="0045176A">
      <w:pPr>
        <w:pStyle w:val="Szvegtrzs"/>
        <w:spacing w:line="240" w:lineRule="auto"/>
        <w:rPr>
          <w:sz w:val="24"/>
        </w:rPr>
      </w:pPr>
      <w:r>
        <w:rPr>
          <w:sz w:val="24"/>
        </w:rPr>
        <w:t xml:space="preserve">A tanulók </w:t>
      </w:r>
      <w:proofErr w:type="gramStart"/>
      <w:r>
        <w:rPr>
          <w:sz w:val="24"/>
        </w:rPr>
        <w:t>problémáikkal</w:t>
      </w:r>
      <w:proofErr w:type="gramEnd"/>
      <w:r>
        <w:rPr>
          <w:sz w:val="24"/>
        </w:rPr>
        <w:t xml:space="preserve"> közvetlenül fordulhatnak az iskola igazgatójához, és az iskola vezetés tagjaihoz. </w:t>
      </w:r>
    </w:p>
    <w:p w14:paraId="33FEE05C" w14:textId="77777777" w:rsidR="0045176A" w:rsidRPr="006C29AF" w:rsidRDefault="0045176A" w:rsidP="0045176A">
      <w:pPr>
        <w:pStyle w:val="Szvegtrzs"/>
        <w:spacing w:line="240" w:lineRule="auto"/>
        <w:rPr>
          <w:sz w:val="24"/>
        </w:rPr>
      </w:pPr>
      <w:r w:rsidRPr="006C29AF">
        <w:rPr>
          <w:sz w:val="24"/>
        </w:rPr>
        <w:t>Az együttműködés formái:</w:t>
      </w:r>
    </w:p>
    <w:p w14:paraId="53F1EAFC"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Csoportos beszélgetés tanórákon, osztályfőnöki óra keretében osztályfőnökkel, szaktanárral.</w:t>
      </w:r>
    </w:p>
    <w:p w14:paraId="02D09CEB"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Személyes beszélgetés az osztályfőnökkel, gyermek- és ifjúságvédelmi felelőssel, az iskola vezetőjével.</w:t>
      </w:r>
    </w:p>
    <w:p w14:paraId="18208EE8"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Személyes és csoportos megbeszélés és programszervezés a diákszervezet vezetőjével.</w:t>
      </w:r>
    </w:p>
    <w:p w14:paraId="34172237"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Személyes kapcsolattartás az önálló tanulás segítése érdekében az iskolai könyvtárossal.</w:t>
      </w:r>
    </w:p>
    <w:p w14:paraId="768870D8" w14:textId="77777777" w:rsidR="0045176A" w:rsidRDefault="0045176A" w:rsidP="006C29AF">
      <w:pPr>
        <w:pStyle w:val="Cmsor3"/>
        <w:tabs>
          <w:tab w:val="clear" w:pos="567"/>
          <w:tab w:val="left" w:pos="1418"/>
        </w:tabs>
        <w:spacing w:before="120" w:after="120"/>
        <w:ind w:left="1418" w:hanging="567"/>
      </w:pPr>
      <w:bookmarkStart w:id="44" w:name="_Toc74549655"/>
      <w:bookmarkStart w:id="45" w:name="_Toc353354535"/>
      <w:bookmarkStart w:id="46" w:name="_Toc51076936"/>
      <w:r>
        <w:t>Pedagógusok együttműködése</w:t>
      </w:r>
      <w:bookmarkEnd w:id="44"/>
      <w:bookmarkEnd w:id="45"/>
      <w:bookmarkEnd w:id="46"/>
    </w:p>
    <w:p w14:paraId="6B5DF8A4" w14:textId="77777777" w:rsidR="0045176A" w:rsidRDefault="0045176A" w:rsidP="0045176A">
      <w:pPr>
        <w:pStyle w:val="Szvegtrzs"/>
        <w:spacing w:line="240" w:lineRule="auto"/>
        <w:rPr>
          <w:sz w:val="24"/>
        </w:rPr>
      </w:pPr>
      <w:r>
        <w:rPr>
          <w:sz w:val="24"/>
        </w:rPr>
        <w:tab/>
        <w:t>Az együttműködés célja a nevelői hatások erősítése, a tanulók személyiségének megismerése és fejlesztése.</w:t>
      </w:r>
    </w:p>
    <w:p w14:paraId="0F189442" w14:textId="77777777" w:rsidR="0045176A" w:rsidRPr="006C29AF" w:rsidRDefault="0045176A" w:rsidP="0045176A">
      <w:pPr>
        <w:pStyle w:val="Szvegtrzs"/>
        <w:spacing w:line="240" w:lineRule="auto"/>
        <w:rPr>
          <w:sz w:val="24"/>
        </w:rPr>
      </w:pPr>
      <w:r w:rsidRPr="006C29AF">
        <w:rPr>
          <w:sz w:val="24"/>
        </w:rPr>
        <w:t>Az együttműködés formái:</w:t>
      </w:r>
    </w:p>
    <w:p w14:paraId="3CFC5203" w14:textId="77777777" w:rsidR="0045176A" w:rsidRPr="006C29AF" w:rsidRDefault="0045176A" w:rsidP="00AC45D8">
      <w:pPr>
        <w:pStyle w:val="Szvegtrzs"/>
        <w:numPr>
          <w:ilvl w:val="0"/>
          <w:numId w:val="9"/>
        </w:numPr>
        <w:tabs>
          <w:tab w:val="clear" w:pos="360"/>
          <w:tab w:val="clear" w:pos="567"/>
          <w:tab w:val="num" w:pos="851"/>
        </w:tabs>
        <w:spacing w:line="240" w:lineRule="auto"/>
        <w:ind w:left="851" w:hanging="567"/>
        <w:rPr>
          <w:sz w:val="24"/>
        </w:rPr>
      </w:pPr>
      <w:r w:rsidRPr="006C29AF">
        <w:rPr>
          <w:sz w:val="24"/>
        </w:rPr>
        <w:t>Szakmai munkaközösségekben (munkaterv alapján)</w:t>
      </w:r>
    </w:p>
    <w:p w14:paraId="36E3131C" w14:textId="77777777" w:rsidR="0045176A" w:rsidRPr="006C29AF" w:rsidRDefault="0045176A" w:rsidP="0045176A">
      <w:pPr>
        <w:pStyle w:val="Szvegtrzs"/>
        <w:spacing w:line="240" w:lineRule="auto"/>
        <w:ind w:firstLine="1134"/>
        <w:rPr>
          <w:sz w:val="24"/>
        </w:rPr>
      </w:pPr>
      <w:r w:rsidRPr="006C29AF">
        <w:rPr>
          <w:sz w:val="24"/>
        </w:rPr>
        <w:t xml:space="preserve">Az együttműködés területei: a tanév </w:t>
      </w:r>
      <w:proofErr w:type="gramStart"/>
      <w:r w:rsidRPr="006C29AF">
        <w:rPr>
          <w:sz w:val="24"/>
        </w:rPr>
        <w:t>aktuális</w:t>
      </w:r>
      <w:proofErr w:type="gramEnd"/>
      <w:r w:rsidRPr="006C29AF">
        <w:rPr>
          <w:sz w:val="24"/>
        </w:rPr>
        <w:t xml:space="preserve"> nevelési-oktatási feladatai</w:t>
      </w:r>
    </w:p>
    <w:p w14:paraId="4060E0BB" w14:textId="77777777" w:rsidR="0045176A" w:rsidRPr="006C29AF" w:rsidRDefault="0045176A" w:rsidP="00AC45D8">
      <w:pPr>
        <w:pStyle w:val="Szvegtrzs"/>
        <w:numPr>
          <w:ilvl w:val="0"/>
          <w:numId w:val="10"/>
        </w:numPr>
        <w:tabs>
          <w:tab w:val="clear" w:pos="360"/>
          <w:tab w:val="clear" w:pos="567"/>
          <w:tab w:val="num" w:pos="851"/>
        </w:tabs>
        <w:spacing w:line="240" w:lineRule="auto"/>
        <w:ind w:left="851" w:hanging="567"/>
        <w:rPr>
          <w:sz w:val="24"/>
        </w:rPr>
      </w:pPr>
      <w:r w:rsidRPr="006C29AF">
        <w:rPr>
          <w:sz w:val="24"/>
        </w:rPr>
        <w:t xml:space="preserve">Egy osztályban tanítók (folyamatos személyes </w:t>
      </w:r>
      <w:proofErr w:type="gramStart"/>
      <w:r w:rsidRPr="006C29AF">
        <w:rPr>
          <w:sz w:val="24"/>
        </w:rPr>
        <w:t>konzultációval</w:t>
      </w:r>
      <w:proofErr w:type="gramEnd"/>
      <w:r w:rsidRPr="006C29AF">
        <w:rPr>
          <w:sz w:val="24"/>
        </w:rPr>
        <w:t>)</w:t>
      </w:r>
    </w:p>
    <w:p w14:paraId="5F9A2B51" w14:textId="77777777" w:rsidR="0045176A" w:rsidRPr="006C29AF" w:rsidRDefault="0045176A" w:rsidP="0045176A">
      <w:pPr>
        <w:pStyle w:val="Szvegtrzs"/>
        <w:tabs>
          <w:tab w:val="clear" w:pos="567"/>
        </w:tabs>
        <w:spacing w:line="240" w:lineRule="auto"/>
        <w:ind w:left="1134"/>
        <w:rPr>
          <w:sz w:val="24"/>
        </w:rPr>
      </w:pPr>
      <w:r w:rsidRPr="006C29AF">
        <w:rPr>
          <w:sz w:val="24"/>
        </w:rPr>
        <w:t>Az együttműködés területei: magatartási, neveltségi helyzet, tanulási, motiváció, hiányzások, eltávozások.</w:t>
      </w:r>
    </w:p>
    <w:p w14:paraId="387CA3E9" w14:textId="77777777" w:rsidR="0045176A" w:rsidRPr="006C29AF" w:rsidRDefault="0045176A" w:rsidP="00AC45D8">
      <w:pPr>
        <w:pStyle w:val="Szvegtrzs"/>
        <w:numPr>
          <w:ilvl w:val="0"/>
          <w:numId w:val="10"/>
        </w:numPr>
        <w:tabs>
          <w:tab w:val="clear" w:pos="360"/>
          <w:tab w:val="clear" w:pos="567"/>
          <w:tab w:val="num" w:pos="851"/>
        </w:tabs>
        <w:spacing w:line="240" w:lineRule="auto"/>
        <w:ind w:left="851" w:hanging="567"/>
        <w:rPr>
          <w:sz w:val="24"/>
        </w:rPr>
      </w:pPr>
      <w:r w:rsidRPr="006C29AF">
        <w:rPr>
          <w:sz w:val="24"/>
        </w:rPr>
        <w:t xml:space="preserve">Osztályfőnök és szakoktató (havonkénti személyes </w:t>
      </w:r>
      <w:proofErr w:type="gramStart"/>
      <w:r w:rsidRPr="006C29AF">
        <w:rPr>
          <w:sz w:val="24"/>
        </w:rPr>
        <w:t>konzultációval</w:t>
      </w:r>
      <w:proofErr w:type="gramEnd"/>
      <w:r w:rsidRPr="006C29AF">
        <w:rPr>
          <w:sz w:val="24"/>
        </w:rPr>
        <w:t>)</w:t>
      </w:r>
    </w:p>
    <w:p w14:paraId="20A8E130" w14:textId="77777777" w:rsidR="0045176A" w:rsidRPr="006C29AF" w:rsidRDefault="0045176A" w:rsidP="0045176A">
      <w:pPr>
        <w:pStyle w:val="Szvegtrzs"/>
        <w:tabs>
          <w:tab w:val="clear" w:pos="567"/>
        </w:tabs>
        <w:spacing w:line="240" w:lineRule="auto"/>
        <w:ind w:left="1134"/>
        <w:rPr>
          <w:sz w:val="24"/>
        </w:rPr>
      </w:pPr>
      <w:r w:rsidRPr="006C29AF">
        <w:rPr>
          <w:sz w:val="24"/>
        </w:rPr>
        <w:t>Az együttműködés területei: magatartási, neveltségi helyzet, mulasztások, hiányzások, szorgalmi</w:t>
      </w:r>
    </w:p>
    <w:p w14:paraId="09D3A31E" w14:textId="77777777" w:rsidR="0045176A" w:rsidRPr="006C29AF" w:rsidRDefault="0045176A" w:rsidP="00AC45D8">
      <w:pPr>
        <w:pStyle w:val="Szvegtrzs"/>
        <w:numPr>
          <w:ilvl w:val="0"/>
          <w:numId w:val="10"/>
        </w:numPr>
        <w:tabs>
          <w:tab w:val="clear" w:pos="360"/>
          <w:tab w:val="clear" w:pos="567"/>
          <w:tab w:val="num" w:pos="851"/>
        </w:tabs>
        <w:spacing w:line="240" w:lineRule="auto"/>
        <w:ind w:left="851" w:hanging="567"/>
        <w:rPr>
          <w:sz w:val="24"/>
        </w:rPr>
      </w:pPr>
      <w:r w:rsidRPr="006C29AF">
        <w:rPr>
          <w:sz w:val="24"/>
        </w:rPr>
        <w:t>Osztályfőnök és szabadidő-szervező (alkalmanként a tanórán kívüli programok megszervezésében)</w:t>
      </w:r>
    </w:p>
    <w:p w14:paraId="17255D9D" w14:textId="77777777" w:rsidR="0045176A" w:rsidRPr="006C29AF" w:rsidRDefault="0045176A" w:rsidP="00AC45D8">
      <w:pPr>
        <w:pStyle w:val="Szvegtrzs"/>
        <w:numPr>
          <w:ilvl w:val="0"/>
          <w:numId w:val="10"/>
        </w:numPr>
        <w:tabs>
          <w:tab w:val="clear" w:pos="360"/>
          <w:tab w:val="clear" w:pos="567"/>
          <w:tab w:val="num" w:pos="851"/>
        </w:tabs>
        <w:spacing w:line="240" w:lineRule="auto"/>
        <w:ind w:left="851" w:hanging="567"/>
        <w:rPr>
          <w:sz w:val="24"/>
        </w:rPr>
      </w:pPr>
      <w:r w:rsidRPr="006C29AF">
        <w:rPr>
          <w:sz w:val="24"/>
        </w:rPr>
        <w:t xml:space="preserve">Osztályfőnök és gyermekvédelmi felelős (folyamatos személyes </w:t>
      </w:r>
      <w:proofErr w:type="gramStart"/>
      <w:r w:rsidRPr="006C29AF">
        <w:rPr>
          <w:sz w:val="24"/>
        </w:rPr>
        <w:t>konzultációval</w:t>
      </w:r>
      <w:proofErr w:type="gramEnd"/>
      <w:r w:rsidRPr="006C29AF">
        <w:rPr>
          <w:sz w:val="24"/>
        </w:rPr>
        <w:t>)</w:t>
      </w:r>
    </w:p>
    <w:p w14:paraId="0F850DDB" w14:textId="77777777" w:rsidR="0045176A" w:rsidRPr="006C29AF" w:rsidRDefault="0045176A" w:rsidP="00AC45D8">
      <w:pPr>
        <w:pStyle w:val="Szvegtrzs"/>
        <w:numPr>
          <w:ilvl w:val="0"/>
          <w:numId w:val="10"/>
        </w:numPr>
        <w:tabs>
          <w:tab w:val="clear" w:pos="360"/>
          <w:tab w:val="clear" w:pos="567"/>
          <w:tab w:val="num" w:pos="851"/>
        </w:tabs>
        <w:spacing w:line="240" w:lineRule="auto"/>
        <w:ind w:left="851" w:hanging="567"/>
        <w:rPr>
          <w:sz w:val="24"/>
        </w:rPr>
      </w:pPr>
      <w:r w:rsidRPr="006C29AF">
        <w:rPr>
          <w:sz w:val="24"/>
        </w:rPr>
        <w:t xml:space="preserve">Szakmai elméletet és gyakorlatot tanító pedagógusok (folyamatos személyes </w:t>
      </w:r>
      <w:proofErr w:type="gramStart"/>
      <w:r w:rsidRPr="006C29AF">
        <w:rPr>
          <w:sz w:val="24"/>
        </w:rPr>
        <w:t>konzultációval</w:t>
      </w:r>
      <w:proofErr w:type="gramEnd"/>
      <w:r w:rsidRPr="006C29AF">
        <w:rPr>
          <w:sz w:val="24"/>
        </w:rPr>
        <w:t>)</w:t>
      </w:r>
    </w:p>
    <w:p w14:paraId="7E713869" w14:textId="77777777" w:rsidR="0045176A" w:rsidRPr="006C29AF" w:rsidRDefault="0045176A" w:rsidP="0045176A">
      <w:pPr>
        <w:pStyle w:val="Szvegtrzs"/>
        <w:tabs>
          <w:tab w:val="clear" w:pos="567"/>
        </w:tabs>
        <w:spacing w:line="240" w:lineRule="auto"/>
        <w:ind w:left="1134"/>
        <w:rPr>
          <w:sz w:val="24"/>
        </w:rPr>
      </w:pPr>
      <w:r w:rsidRPr="006C29AF">
        <w:rPr>
          <w:sz w:val="24"/>
        </w:rPr>
        <w:t xml:space="preserve">Az együttműködés területei: az elméleti gyakorlati. </w:t>
      </w:r>
      <w:proofErr w:type="gramStart"/>
      <w:r w:rsidRPr="006C29AF">
        <w:rPr>
          <w:sz w:val="24"/>
        </w:rPr>
        <w:t>tananyag</w:t>
      </w:r>
      <w:proofErr w:type="gramEnd"/>
      <w:r w:rsidRPr="006C29AF">
        <w:rPr>
          <w:sz w:val="24"/>
        </w:rPr>
        <w:t xml:space="preserve"> összhangja, szakmai tankönyvek kiválasztása.</w:t>
      </w:r>
    </w:p>
    <w:p w14:paraId="588E1AA4" w14:textId="77777777" w:rsidR="0045176A" w:rsidRPr="006C29AF" w:rsidRDefault="0045176A" w:rsidP="00AC45D8">
      <w:pPr>
        <w:pStyle w:val="Szvegtrzs"/>
        <w:numPr>
          <w:ilvl w:val="0"/>
          <w:numId w:val="10"/>
        </w:numPr>
        <w:tabs>
          <w:tab w:val="clear" w:pos="360"/>
          <w:tab w:val="clear" w:pos="567"/>
          <w:tab w:val="num" w:pos="851"/>
        </w:tabs>
        <w:spacing w:line="240" w:lineRule="auto"/>
        <w:ind w:left="851" w:hanging="567"/>
        <w:rPr>
          <w:sz w:val="24"/>
        </w:rPr>
      </w:pPr>
      <w:r w:rsidRPr="006C29AF">
        <w:rPr>
          <w:sz w:val="24"/>
        </w:rPr>
        <w:t>Osztályfőnök és diákszervezetet segítő tanár (</w:t>
      </w:r>
      <w:proofErr w:type="spellStart"/>
      <w:r w:rsidRPr="006C29AF">
        <w:rPr>
          <w:sz w:val="24"/>
        </w:rPr>
        <w:t>alkalmankénti</w:t>
      </w:r>
      <w:proofErr w:type="spellEnd"/>
      <w:r w:rsidRPr="006C29AF">
        <w:rPr>
          <w:sz w:val="24"/>
        </w:rPr>
        <w:t xml:space="preserve"> személyes </w:t>
      </w:r>
      <w:proofErr w:type="gramStart"/>
      <w:r w:rsidRPr="006C29AF">
        <w:rPr>
          <w:sz w:val="24"/>
        </w:rPr>
        <w:t>konzultációval</w:t>
      </w:r>
      <w:proofErr w:type="gramEnd"/>
      <w:r w:rsidRPr="006C29AF">
        <w:rPr>
          <w:sz w:val="24"/>
        </w:rPr>
        <w:t>)</w:t>
      </w:r>
    </w:p>
    <w:p w14:paraId="5EA0E137" w14:textId="77777777" w:rsidR="0045176A" w:rsidRPr="006C29AF" w:rsidRDefault="0045176A" w:rsidP="00AC45D8">
      <w:pPr>
        <w:pStyle w:val="Szvegtrzs"/>
        <w:numPr>
          <w:ilvl w:val="0"/>
          <w:numId w:val="10"/>
        </w:numPr>
        <w:tabs>
          <w:tab w:val="clear" w:pos="360"/>
          <w:tab w:val="clear" w:pos="567"/>
          <w:tab w:val="num" w:pos="851"/>
        </w:tabs>
        <w:spacing w:line="240" w:lineRule="auto"/>
        <w:ind w:left="851" w:hanging="567"/>
        <w:rPr>
          <w:sz w:val="24"/>
        </w:rPr>
      </w:pPr>
      <w:r w:rsidRPr="006C29AF">
        <w:rPr>
          <w:sz w:val="24"/>
        </w:rPr>
        <w:t>Diákszervezetet segítő tanár és szabadidő szervező (</w:t>
      </w:r>
      <w:proofErr w:type="spellStart"/>
      <w:r w:rsidRPr="006C29AF">
        <w:rPr>
          <w:sz w:val="24"/>
        </w:rPr>
        <w:t>alkalmankénti</w:t>
      </w:r>
      <w:proofErr w:type="spellEnd"/>
      <w:r w:rsidRPr="006C29AF">
        <w:rPr>
          <w:sz w:val="24"/>
        </w:rPr>
        <w:t xml:space="preserve"> személyes </w:t>
      </w:r>
      <w:proofErr w:type="gramStart"/>
      <w:r w:rsidRPr="006C29AF">
        <w:rPr>
          <w:sz w:val="24"/>
        </w:rPr>
        <w:t>konzultációval</w:t>
      </w:r>
      <w:proofErr w:type="gramEnd"/>
      <w:r w:rsidRPr="006C29AF">
        <w:rPr>
          <w:sz w:val="24"/>
        </w:rPr>
        <w:t>)</w:t>
      </w:r>
    </w:p>
    <w:p w14:paraId="5CECDA70" w14:textId="77777777" w:rsidR="0045176A" w:rsidRDefault="0045176A" w:rsidP="006C29AF">
      <w:pPr>
        <w:pStyle w:val="Cmsor3"/>
        <w:tabs>
          <w:tab w:val="clear" w:pos="567"/>
          <w:tab w:val="left" w:pos="1418"/>
        </w:tabs>
        <w:spacing w:before="120" w:after="120"/>
        <w:ind w:left="1418" w:hanging="567"/>
      </w:pPr>
      <w:bookmarkStart w:id="47" w:name="_Toc74549656"/>
      <w:bookmarkStart w:id="48" w:name="_Toc353354536"/>
      <w:bookmarkStart w:id="49" w:name="_Toc51076937"/>
      <w:r>
        <w:t>Munkatársi közösség együttműködése</w:t>
      </w:r>
      <w:bookmarkEnd w:id="47"/>
      <w:bookmarkEnd w:id="48"/>
      <w:bookmarkEnd w:id="49"/>
    </w:p>
    <w:p w14:paraId="0584E444" w14:textId="77777777" w:rsidR="0045176A" w:rsidRDefault="0045176A" w:rsidP="0045176A">
      <w:pPr>
        <w:pStyle w:val="Szvegtrzs"/>
        <w:spacing w:line="240" w:lineRule="auto"/>
        <w:rPr>
          <w:sz w:val="24"/>
        </w:rPr>
      </w:pPr>
      <w:r>
        <w:rPr>
          <w:sz w:val="24"/>
        </w:rPr>
        <w:tab/>
        <w:t xml:space="preserve">Az intézmény nevelési- oktatási feladatainak ellátása érdekében a pedagógusok együttműködnek az intézményi </w:t>
      </w:r>
      <w:proofErr w:type="gramStart"/>
      <w:r>
        <w:rPr>
          <w:sz w:val="24"/>
        </w:rPr>
        <w:t>adminisztrációban</w:t>
      </w:r>
      <w:proofErr w:type="gramEnd"/>
      <w:r>
        <w:rPr>
          <w:sz w:val="24"/>
        </w:rPr>
        <w:t>, gazdasági és technikai területeken dolgozó munkatársakkal:</w:t>
      </w:r>
    </w:p>
    <w:p w14:paraId="5635B58E" w14:textId="77777777" w:rsidR="0045176A" w:rsidRPr="006C29AF" w:rsidRDefault="0045176A" w:rsidP="0045176A">
      <w:pPr>
        <w:pStyle w:val="Szvegtrzs"/>
        <w:spacing w:line="240" w:lineRule="auto"/>
        <w:rPr>
          <w:sz w:val="24"/>
        </w:rPr>
      </w:pPr>
      <w:r w:rsidRPr="006C29AF">
        <w:rPr>
          <w:sz w:val="24"/>
        </w:rPr>
        <w:t>Az együttműködés területei:</w:t>
      </w:r>
    </w:p>
    <w:p w14:paraId="6582F2E8" w14:textId="77777777" w:rsidR="0045176A" w:rsidRPr="006C29AF"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6C29AF">
        <w:rPr>
          <w:rFonts w:eastAsiaTheme="minorHAnsi"/>
          <w:sz w:val="24"/>
          <w:szCs w:val="24"/>
          <w:lang w:eastAsia="en-US"/>
        </w:rPr>
        <w:t xml:space="preserve">az iskolai </w:t>
      </w:r>
      <w:proofErr w:type="gramStart"/>
      <w:r w:rsidRPr="006C29AF">
        <w:rPr>
          <w:rFonts w:eastAsiaTheme="minorHAnsi"/>
          <w:sz w:val="24"/>
          <w:szCs w:val="24"/>
          <w:lang w:eastAsia="en-US"/>
        </w:rPr>
        <w:t>adminisztráció</w:t>
      </w:r>
      <w:proofErr w:type="gramEnd"/>
    </w:p>
    <w:p w14:paraId="6BADA4D1" w14:textId="77777777" w:rsidR="0045176A" w:rsidRPr="006C29AF"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6C29AF">
        <w:rPr>
          <w:rFonts w:eastAsiaTheme="minorHAnsi"/>
          <w:sz w:val="24"/>
          <w:szCs w:val="24"/>
          <w:lang w:eastAsia="en-US"/>
        </w:rPr>
        <w:t>a környezet szépítése, környezettudatos magatartás kialakítása</w:t>
      </w:r>
    </w:p>
    <w:p w14:paraId="7F98CD66"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a pénzügyi források célszerű felhasználása</w:t>
      </w:r>
    </w:p>
    <w:p w14:paraId="240CBC6A" w14:textId="77777777" w:rsidR="0045176A" w:rsidRPr="003B1677" w:rsidRDefault="0045176A"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lastRenderedPageBreak/>
        <w:t>közös félévi és év végi rendezvények, csapatépítés (kenutúra)</w:t>
      </w:r>
    </w:p>
    <w:p w14:paraId="17A4F9D0" w14:textId="77777777" w:rsidR="0045176A" w:rsidRPr="003B1677" w:rsidRDefault="0045176A" w:rsidP="003B1677">
      <w:pPr>
        <w:pStyle w:val="Listaszerbekezds"/>
        <w:autoSpaceDE w:val="0"/>
        <w:autoSpaceDN w:val="0"/>
        <w:adjustRightInd w:val="0"/>
        <w:ind w:left="1276"/>
        <w:jc w:val="both"/>
        <w:rPr>
          <w:rFonts w:eastAsiaTheme="minorHAnsi"/>
          <w:sz w:val="24"/>
          <w:szCs w:val="24"/>
          <w:lang w:eastAsia="en-US"/>
        </w:rPr>
      </w:pPr>
    </w:p>
    <w:p w14:paraId="2F106918" w14:textId="77777777" w:rsidR="00CE2122" w:rsidRPr="003D6B44" w:rsidRDefault="00CE2122" w:rsidP="007F5DB3">
      <w:pPr>
        <w:pStyle w:val="Listaszerbekezds"/>
        <w:rPr>
          <w:sz w:val="24"/>
          <w:szCs w:val="24"/>
        </w:rPr>
      </w:pPr>
    </w:p>
    <w:p w14:paraId="239C90F7" w14:textId="7FC07023" w:rsidR="00AB5FEE" w:rsidRDefault="001D19CC" w:rsidP="00190A92">
      <w:pPr>
        <w:pStyle w:val="Cmsor2"/>
        <w:tabs>
          <w:tab w:val="left" w:pos="851"/>
        </w:tabs>
        <w:spacing w:before="120" w:after="120" w:line="240" w:lineRule="auto"/>
        <w:ind w:left="851" w:hanging="851"/>
      </w:pPr>
      <w:bookmarkStart w:id="50" w:name="_Toc51076938"/>
      <w:r>
        <w:t>A</w:t>
      </w:r>
      <w:r w:rsidR="007F5DB3" w:rsidRPr="001D19CC">
        <w:t xml:space="preserve"> tanu</w:t>
      </w:r>
      <w:r w:rsidR="00A16878">
        <w:t>lmányok alatti vizsga szabályai</w:t>
      </w:r>
      <w:r w:rsidR="007F5DB3" w:rsidRPr="001D19CC">
        <w:t>, valamint a szóbeli felvételi vizsga követelményei</w:t>
      </w:r>
      <w:bookmarkStart w:id="51" w:name="_Toc199837410"/>
      <w:bookmarkEnd w:id="50"/>
    </w:p>
    <w:p w14:paraId="48722600" w14:textId="4BC0834F" w:rsidR="003B1677" w:rsidRDefault="00AB5FEE" w:rsidP="00190A92">
      <w:pPr>
        <w:pStyle w:val="NormlWeb"/>
        <w:spacing w:before="0" w:beforeAutospacing="0" w:after="0" w:afterAutospacing="0"/>
        <w:jc w:val="both"/>
      </w:pPr>
      <w:r>
        <w:t xml:space="preserve">A szakképző intézmény szakmai programja a tanítási év közben történő értékelés során lehetővé teheti a tanuló kompetenciaalapú értékelését is, amelyhez kapcsolódóan az értékelésnél az </w:t>
      </w:r>
      <w:proofErr w:type="spellStart"/>
      <w:r>
        <w:t>Szkt</w:t>
      </w:r>
      <w:proofErr w:type="spellEnd"/>
      <w:r>
        <w:t xml:space="preserve">. 60. § (3) bekezdése alapján alkalmazható érdemjegyeknek való megfelelés szabályait meghatározza. </w:t>
      </w:r>
    </w:p>
    <w:p w14:paraId="5E28B8C5" w14:textId="769E21A5" w:rsidR="003B1677" w:rsidRDefault="00AB5FEE" w:rsidP="003B1677">
      <w:pPr>
        <w:pStyle w:val="NormlWeb"/>
        <w:spacing w:before="0" w:beforeAutospacing="0" w:after="0" w:afterAutospacing="0"/>
      </w:pPr>
      <w:r>
        <w:t xml:space="preserve"> A tanuló félévi és év végi osztályzatait </w:t>
      </w:r>
    </w:p>
    <w:p w14:paraId="5B45578C" w14:textId="77777777" w:rsidR="003B1677" w:rsidRPr="003B1677" w:rsidRDefault="00AB5FEE"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 xml:space="preserve">évközi teljesítménye és érdemjegyei vagy </w:t>
      </w:r>
    </w:p>
    <w:p w14:paraId="0E3C8AFA" w14:textId="77777777" w:rsidR="003B1677" w:rsidRDefault="00AB5FEE"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 xml:space="preserve">a tanulmányok alatti vizsgán nyújtott teljesítménye alapján kell megállapítani. </w:t>
      </w:r>
    </w:p>
    <w:p w14:paraId="43AC48A0" w14:textId="77777777" w:rsidR="00690C33" w:rsidRDefault="00690C33" w:rsidP="00690C33">
      <w:pPr>
        <w:pStyle w:val="NormlWeb"/>
        <w:spacing w:before="0" w:beforeAutospacing="0" w:after="0" w:afterAutospacing="0"/>
        <w:ind w:firstLine="708"/>
        <w:jc w:val="both"/>
      </w:pPr>
      <w:r w:rsidRPr="0064487F">
        <w:t xml:space="preserve">A tanulmányok alatti vizsga vizsgaidőszakát a tanulmányok alatti vizsgát megelőző három hónapon belül kell a kijelölni. A tanulmányok alatti vizsga időpontjáról a vizsgázót a vizsgára történő jelentkezéskor írásban tájékoztatni kell. </w:t>
      </w:r>
    </w:p>
    <w:p w14:paraId="436AF79E" w14:textId="77777777" w:rsidR="00690C33" w:rsidRDefault="00690C33" w:rsidP="00690C33">
      <w:pPr>
        <w:pStyle w:val="NormlWeb"/>
        <w:spacing w:before="0" w:beforeAutospacing="0" w:after="0" w:afterAutospacing="0"/>
        <w:ind w:firstLine="708"/>
        <w:jc w:val="both"/>
      </w:pPr>
      <w:r w:rsidRPr="0064487F">
        <w:t xml:space="preserve">Tanulmányok alatti vizsgát – az e rendeletben meghatározottak szerint – független vizsgabizottság előtt vagy abban a szakképző intézményben lehet tenni, amellyel a tanuló tanulói jogviszonyban áll. A szabályosan megtartott tanulmányok alatti vizsga nem ismételhető. </w:t>
      </w:r>
    </w:p>
    <w:p w14:paraId="79AA4BE6" w14:textId="5F311BA3" w:rsidR="00690C33" w:rsidRDefault="00690C33" w:rsidP="00690C33">
      <w:pPr>
        <w:pStyle w:val="NormlWeb"/>
        <w:spacing w:before="0" w:beforeAutospacing="0" w:after="0" w:afterAutospacing="0"/>
        <w:ind w:firstLine="708"/>
        <w:jc w:val="both"/>
      </w:pPr>
      <w:r w:rsidRPr="0064487F">
        <w:t>A szakképző intézményben tartott tanulmányok alatti vizsga esetén az igazgató, a független vizsgabizottság előtti vizsga esetén a szakképzési államigazgatási szerv a vizsgázó – kiskorú vizsgázó esetén a törvényes képviselő – írásbeli kérelmére engedélyezheti, hogy a v</w:t>
      </w:r>
      <w:r w:rsidR="00EE33EB">
        <w:t xml:space="preserve">izsgázó az </w:t>
      </w:r>
      <w:r w:rsidRPr="0064487F">
        <w:t xml:space="preserve">előre meghatározott időponttól eltérő időben tegyen vizsgát. </w:t>
      </w:r>
    </w:p>
    <w:p w14:paraId="152EBF27" w14:textId="77777777" w:rsidR="00690C33" w:rsidRDefault="00690C33" w:rsidP="00690C33">
      <w:pPr>
        <w:pStyle w:val="NormlWeb"/>
        <w:spacing w:before="0" w:beforeAutospacing="0" w:after="0" w:afterAutospacing="0"/>
        <w:ind w:firstLine="708"/>
        <w:jc w:val="both"/>
      </w:pPr>
      <w:r w:rsidRPr="0064487F">
        <w:t xml:space="preserve">Tanulmányok alatti vizsgát legalább háromtagú vizsgabizottság előtt kell tenni. Ha a szakképző intézmény oktatóinak szakképzettsége alapján erre lehetőség van, a vizsgabizottságba legalább két olyan oktatót kell jelölni, aki jogosult az adott tantárgy tanítására. </w:t>
      </w:r>
    </w:p>
    <w:p w14:paraId="3D67F3BD" w14:textId="77777777" w:rsidR="00690C33" w:rsidRPr="0064487F" w:rsidRDefault="00690C33" w:rsidP="00690C33">
      <w:pPr>
        <w:pStyle w:val="NormlWeb"/>
        <w:spacing w:before="0" w:beforeAutospacing="0" w:after="0" w:afterAutospacing="0"/>
        <w:jc w:val="both"/>
      </w:pPr>
      <w:r w:rsidRPr="0064487F">
        <w:t>A tanulmányok alatti vizsga követelményeit és az értékelés szabályait a szakképző intézmény szakmai programjában kell meghatározni. A tanulmányok alatti vizsga – ha azt a szakképző intézményben szervezik – vizsgabizottságának elnökét és tagjait az igazgató, a független vizsgabizottság elnökét és tagjait a szakképzési államigazgatási szerv bízza meg.</w:t>
      </w:r>
    </w:p>
    <w:p w14:paraId="57FE78D1" w14:textId="77777777" w:rsidR="001A289F" w:rsidRDefault="00690C33" w:rsidP="00690C33">
      <w:pPr>
        <w:pStyle w:val="NormlWeb"/>
        <w:spacing w:before="0" w:beforeAutospacing="0" w:after="0" w:afterAutospacing="0"/>
        <w:ind w:firstLine="708"/>
        <w:jc w:val="both"/>
      </w:pPr>
      <w:r w:rsidRPr="00C26378">
        <w:t xml:space="preserve">Az olyan tantárgyból, amely követelményeinek teljesítésével a szakképző intézmény szakmai programja alapján valamely vizsgatárgyból a tanuló érettségi vizsga letételére való jogosultságot szerezhet, a tanulmányok alatti vizsgán minden évfolyamon kötelező követelmény a minimum hatvanperces, az adott vizsgatárgy legfontosabb tanulmányi követelményeit magában foglaló írásbeli vizsgatevékenység és szóbeli vizsgatevékenység sikeres teljesítése. </w:t>
      </w:r>
    </w:p>
    <w:p w14:paraId="586DDDFD" w14:textId="77777777" w:rsidR="001A289F" w:rsidRDefault="00690C33" w:rsidP="00690C33">
      <w:pPr>
        <w:pStyle w:val="NormlWeb"/>
        <w:spacing w:before="0" w:beforeAutospacing="0" w:after="0" w:afterAutospacing="0"/>
        <w:ind w:firstLine="708"/>
        <w:jc w:val="both"/>
      </w:pPr>
      <w:r w:rsidRPr="00C26378">
        <w:t xml:space="preserve"> A tanulmányok alatti vizsga vizsgabizottságának elnöke felel a vizsga szakszerű és jogszerű megtartásáért, ennek keretében </w:t>
      </w:r>
    </w:p>
    <w:p w14:paraId="09EA1A9D" w14:textId="77777777" w:rsidR="001A289F" w:rsidRPr="001A289F" w:rsidRDefault="00690C33"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A289F">
        <w:rPr>
          <w:sz w:val="24"/>
          <w:szCs w:val="24"/>
        </w:rPr>
        <w:t xml:space="preserve">meggyőződik arról, a vizsgázó jogosult-e a vizsga megkezdésére és teljesítette-e a </w:t>
      </w:r>
      <w:r w:rsidRPr="001A289F">
        <w:rPr>
          <w:rFonts w:eastAsiaTheme="minorHAnsi"/>
          <w:sz w:val="24"/>
          <w:szCs w:val="24"/>
          <w:lang w:eastAsia="en-US"/>
        </w:rPr>
        <w:t xml:space="preserve">vizsga letételéhez előírt feltételeket, továbbá szükség esetén kezdeményezi a szabálytalanul vizsgázni szándékozók kizárását, </w:t>
      </w:r>
    </w:p>
    <w:p w14:paraId="750BBB7E" w14:textId="77777777" w:rsidR="001A289F" w:rsidRPr="001A289F" w:rsidRDefault="00690C33"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A289F">
        <w:rPr>
          <w:rFonts w:eastAsiaTheme="minorHAnsi"/>
          <w:sz w:val="24"/>
          <w:szCs w:val="24"/>
          <w:lang w:eastAsia="en-US"/>
        </w:rPr>
        <w:t xml:space="preserve">vezeti a szóbeli vizsgát és a vizsgabizottság értekezleteit, </w:t>
      </w:r>
    </w:p>
    <w:p w14:paraId="5E24D565" w14:textId="77777777" w:rsidR="001A289F" w:rsidRPr="001A289F" w:rsidRDefault="00690C33" w:rsidP="00B44A7E">
      <w:pPr>
        <w:pStyle w:val="Listaszerbekezds"/>
        <w:numPr>
          <w:ilvl w:val="5"/>
          <w:numId w:val="18"/>
        </w:numPr>
        <w:autoSpaceDE w:val="0"/>
        <w:autoSpaceDN w:val="0"/>
        <w:adjustRightInd w:val="0"/>
        <w:ind w:left="1276" w:hanging="425"/>
        <w:jc w:val="both"/>
        <w:rPr>
          <w:sz w:val="24"/>
          <w:szCs w:val="24"/>
        </w:rPr>
      </w:pPr>
      <w:r w:rsidRPr="001A289F">
        <w:rPr>
          <w:rFonts w:eastAsiaTheme="minorHAnsi"/>
          <w:sz w:val="24"/>
          <w:szCs w:val="24"/>
          <w:lang w:eastAsia="en-US"/>
        </w:rPr>
        <w:t>átvizsgálja</w:t>
      </w:r>
      <w:r w:rsidRPr="001A289F">
        <w:rPr>
          <w:sz w:val="24"/>
          <w:szCs w:val="24"/>
        </w:rPr>
        <w:t xml:space="preserve"> a vizsgával kapcsolatos iratokat, a szabályzatban foglaltak szerint aláírja a vizsga iratait, </w:t>
      </w:r>
    </w:p>
    <w:p w14:paraId="461B7103" w14:textId="77777777" w:rsidR="001A289F" w:rsidRPr="001A289F" w:rsidRDefault="00690C33"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A289F">
        <w:rPr>
          <w:rFonts w:eastAsiaTheme="minorHAnsi"/>
          <w:sz w:val="24"/>
          <w:szCs w:val="24"/>
          <w:lang w:eastAsia="en-US"/>
        </w:rPr>
        <w:t xml:space="preserve">a vizsgabizottság értekezletein véleményeltérés esetén szavazást rendel el. </w:t>
      </w:r>
    </w:p>
    <w:p w14:paraId="25CB5A75" w14:textId="77777777" w:rsidR="001A289F" w:rsidRDefault="00690C33" w:rsidP="001A289F">
      <w:pPr>
        <w:pStyle w:val="NormlWeb"/>
        <w:spacing w:before="0" w:beforeAutospacing="0" w:after="0" w:afterAutospacing="0"/>
        <w:ind w:firstLine="708"/>
        <w:jc w:val="both"/>
      </w:pPr>
      <w:r w:rsidRPr="00C26378">
        <w:t xml:space="preserve">A vizsgabizottsági elnök feladatainak ellátásába a vizsgabizottság tagjait bevonhatja. A kérdező oktató csak az lehet, aki a vizsga tárgya szerinti tantárgyat taníthatja. </w:t>
      </w:r>
    </w:p>
    <w:p w14:paraId="0559F03B" w14:textId="77777777" w:rsidR="001A289F" w:rsidRDefault="00690C33" w:rsidP="001A289F">
      <w:pPr>
        <w:pStyle w:val="NormlWeb"/>
        <w:spacing w:before="0" w:beforeAutospacing="0" w:after="0" w:afterAutospacing="0"/>
        <w:ind w:firstLine="708"/>
        <w:jc w:val="both"/>
      </w:pPr>
      <w:r w:rsidRPr="00C26378">
        <w:lastRenderedPageBreak/>
        <w:t xml:space="preserve">A vizsgabizottság munkáját és magát a vizsgát az igazgató készíti elő. Az igazgató felel a vizsga jogszerű előkészítéséért és zavartalan lebonyolítása feltételeinek megteremtéséért. Az igazgató e feladata ellátása során </w:t>
      </w:r>
    </w:p>
    <w:p w14:paraId="6661C3F9" w14:textId="77777777" w:rsidR="001A289F" w:rsidRPr="001A289F" w:rsidRDefault="00690C33"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A289F">
        <w:rPr>
          <w:rFonts w:eastAsiaTheme="minorHAnsi"/>
          <w:sz w:val="24"/>
          <w:szCs w:val="24"/>
          <w:lang w:eastAsia="en-US"/>
        </w:rPr>
        <w:t xml:space="preserve">dönt minden olyan, a vizsga előkészítésével és lebonyolításával összefüggő ügyben, amelyet a helyben meghatározott szabályok nem utalnak más jogkörébe, </w:t>
      </w:r>
    </w:p>
    <w:p w14:paraId="4FA81EAB" w14:textId="77777777" w:rsidR="001A289F" w:rsidRPr="001A289F" w:rsidRDefault="00690C33"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A289F">
        <w:rPr>
          <w:rFonts w:eastAsiaTheme="minorHAnsi"/>
          <w:sz w:val="24"/>
          <w:szCs w:val="24"/>
          <w:lang w:eastAsia="en-US"/>
        </w:rPr>
        <w:t xml:space="preserve">írásban kiadja az előírt megbízásokat, szükség esetén gondoskodik a helyettesítésről, </w:t>
      </w:r>
    </w:p>
    <w:p w14:paraId="7FAD5F95" w14:textId="77777777" w:rsidR="001A289F" w:rsidRPr="001A289F" w:rsidRDefault="00690C33"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1A289F">
        <w:rPr>
          <w:rFonts w:eastAsiaTheme="minorHAnsi"/>
          <w:sz w:val="24"/>
          <w:szCs w:val="24"/>
          <w:lang w:eastAsia="en-US"/>
        </w:rPr>
        <w:t xml:space="preserve">ellenőrzi a vizsgáztatás rendjének megtartását, </w:t>
      </w:r>
    </w:p>
    <w:p w14:paraId="3938D2B0" w14:textId="77777777" w:rsidR="001A289F" w:rsidRDefault="00690C33" w:rsidP="00B44A7E">
      <w:pPr>
        <w:pStyle w:val="Listaszerbekezds"/>
        <w:numPr>
          <w:ilvl w:val="5"/>
          <w:numId w:val="18"/>
        </w:numPr>
        <w:autoSpaceDE w:val="0"/>
        <w:autoSpaceDN w:val="0"/>
        <w:adjustRightInd w:val="0"/>
        <w:ind w:left="1276" w:hanging="425"/>
        <w:jc w:val="both"/>
      </w:pPr>
      <w:r w:rsidRPr="001A289F">
        <w:rPr>
          <w:rFonts w:eastAsiaTheme="minorHAnsi"/>
          <w:sz w:val="24"/>
          <w:szCs w:val="24"/>
          <w:lang w:eastAsia="en-US"/>
        </w:rPr>
        <w:t>minden szükséges intézkedést megtesz annak érdekében, hogy a vizsgát szabályosan,</w:t>
      </w:r>
      <w:r w:rsidRPr="00C26378">
        <w:t xml:space="preserve"> pontosan meg lehessen kezdeni és be lehessen fejezni. </w:t>
      </w:r>
    </w:p>
    <w:p w14:paraId="53F771A5" w14:textId="77777777" w:rsidR="00690C33" w:rsidRDefault="00690C33" w:rsidP="001A289F">
      <w:pPr>
        <w:pStyle w:val="NormlWeb"/>
        <w:spacing w:before="0" w:beforeAutospacing="0" w:after="0" w:afterAutospacing="0"/>
        <w:jc w:val="both"/>
      </w:pPr>
      <w:r w:rsidRPr="00C26378">
        <w:t>A vizsga reggel nyolc óra előtt nem kezdhető el, és legfeljebb tizenhét óráig tarthat.</w:t>
      </w:r>
    </w:p>
    <w:p w14:paraId="56CF9A43" w14:textId="77777777" w:rsidR="00690C33" w:rsidRPr="00690C33" w:rsidRDefault="00690C33" w:rsidP="00690C33">
      <w:pPr>
        <w:autoSpaceDE w:val="0"/>
        <w:autoSpaceDN w:val="0"/>
        <w:adjustRightInd w:val="0"/>
        <w:jc w:val="both"/>
        <w:rPr>
          <w:rFonts w:eastAsiaTheme="minorHAnsi"/>
          <w:sz w:val="24"/>
          <w:szCs w:val="24"/>
          <w:lang w:eastAsia="en-US"/>
        </w:rPr>
      </w:pPr>
    </w:p>
    <w:p w14:paraId="755DD594" w14:textId="77777777" w:rsidR="003B1677" w:rsidRPr="00E81F59" w:rsidRDefault="003B1677" w:rsidP="00E81F59">
      <w:pPr>
        <w:pStyle w:val="Cmsor3"/>
        <w:tabs>
          <w:tab w:val="clear" w:pos="567"/>
          <w:tab w:val="left" w:pos="1418"/>
        </w:tabs>
        <w:spacing w:before="120" w:after="120"/>
        <w:ind w:left="1418" w:hanging="567"/>
      </w:pPr>
      <w:bookmarkStart w:id="52" w:name="_Toc51076939"/>
      <w:r w:rsidRPr="00E81F59">
        <w:t>Osztályozó vizsga</w:t>
      </w:r>
      <w:bookmarkEnd w:id="52"/>
    </w:p>
    <w:p w14:paraId="2BD7756B" w14:textId="77777777" w:rsidR="003B1677" w:rsidRDefault="00AB5FEE" w:rsidP="003B1677">
      <w:pPr>
        <w:pStyle w:val="NormlWeb"/>
        <w:spacing w:before="0" w:beforeAutospacing="0" w:after="0" w:afterAutospacing="0"/>
      </w:pPr>
      <w:r>
        <w:t xml:space="preserve">Osztályozó vizsgát kell tennie a tanulónak a félévi és a tanév végi osztályzat megállapításához, ha </w:t>
      </w:r>
    </w:p>
    <w:p w14:paraId="03C05E05" w14:textId="77777777" w:rsidR="003B1677" w:rsidRPr="003B1677" w:rsidRDefault="00AB5FEE"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 xml:space="preserve">felmentették a foglalkozáson való részvétele alól, </w:t>
      </w:r>
    </w:p>
    <w:p w14:paraId="05E3989F" w14:textId="77777777" w:rsidR="003B1677" w:rsidRPr="003B1677" w:rsidRDefault="00AB5FEE"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 xml:space="preserve">engedélyezték, hogy egy vagy több tantárgy tanulmányi követelményének egy tanévben vagy az előírtnál rövidebb idő alatt tegyen eleget, </w:t>
      </w:r>
    </w:p>
    <w:p w14:paraId="0762C516" w14:textId="0BCE62DA" w:rsidR="003B1677" w:rsidRPr="003B1677" w:rsidRDefault="006439F9"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Pr>
          <w:rFonts w:eastAsiaTheme="minorHAnsi"/>
          <w:sz w:val="24"/>
          <w:szCs w:val="24"/>
          <w:lang w:eastAsia="en-US"/>
        </w:rPr>
        <w:t xml:space="preserve">a </w:t>
      </w:r>
      <w:r w:rsidR="00AB5FEE" w:rsidRPr="003B1677">
        <w:rPr>
          <w:rFonts w:eastAsiaTheme="minorHAnsi"/>
          <w:sz w:val="24"/>
          <w:szCs w:val="24"/>
          <w:lang w:eastAsia="en-US"/>
        </w:rPr>
        <w:t xml:space="preserve">rendeletben meghatározott időnél többet mulasztott és az oktatói testület döntése alapján osztályozó vizsgát tehet, </w:t>
      </w:r>
    </w:p>
    <w:p w14:paraId="732F8EBE" w14:textId="77777777" w:rsidR="003B1677" w:rsidRPr="003B1677" w:rsidRDefault="00AB5FEE"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3B1677">
        <w:rPr>
          <w:rFonts w:eastAsiaTheme="minorHAnsi"/>
          <w:sz w:val="24"/>
          <w:szCs w:val="24"/>
          <w:lang w:eastAsia="en-US"/>
        </w:rPr>
        <w:t xml:space="preserve">a tanuló a félévi, év végi osztályzatának megállapítása érdekében független vizsgabizottság előtt tesz vizsgát. </w:t>
      </w:r>
    </w:p>
    <w:p w14:paraId="0284003F" w14:textId="77777777" w:rsidR="003B1677" w:rsidRDefault="00AB5FEE" w:rsidP="005C619D">
      <w:pPr>
        <w:pStyle w:val="NormlWeb"/>
        <w:spacing w:before="0" w:beforeAutospacing="0" w:after="0" w:afterAutospacing="0"/>
        <w:jc w:val="both"/>
      </w:pPr>
      <w:r>
        <w:t xml:space="preserve">Egy osztályozó vizsga meghatározott kivétellel egy adott tantárgy és egy adott évfolyam követelményeinek teljesítésére vonatkozik. Osztályozó vizsgát a szakképző intézmény a tanítási év során bármikor szervezhet. A tanítási év lezárását szolgáló osztályozó vizsgát az adott tanítási évben kell megszervezni. </w:t>
      </w:r>
    </w:p>
    <w:p w14:paraId="1D0A0FAF" w14:textId="77777777" w:rsidR="00B62078" w:rsidRDefault="00025CD8" w:rsidP="00025CD8">
      <w:pPr>
        <w:pStyle w:val="NormlWeb"/>
        <w:spacing w:before="0" w:beforeAutospacing="0" w:after="0" w:afterAutospacing="0"/>
        <w:ind w:firstLine="708"/>
        <w:jc w:val="both"/>
      </w:pPr>
      <w:proofErr w:type="spellStart"/>
      <w:r>
        <w:t>Szkt</w:t>
      </w:r>
      <w:proofErr w:type="spellEnd"/>
      <w:r>
        <w:t xml:space="preserve"> </w:t>
      </w:r>
      <w:r w:rsidRPr="00025CD8">
        <w:t xml:space="preserve">61. § </w:t>
      </w:r>
      <w:r>
        <w:t>alapján a</w:t>
      </w:r>
      <w:r w:rsidRPr="00025CD8">
        <w:t xml:space="preserve"> tanuló kérelmére – kiskorú esetében a kiskorú tanuló törvényes képviselőjének kérelmére – a Kormány rendeletében meghatározott kedvezményekben részesíthető, ha egyéni adottságai, sajátos nevelési igénye vagy egyéb helyzete ezt indokolttá teszi</w:t>
      </w:r>
      <w:r w:rsidR="00B62078">
        <w:t>.</w:t>
      </w:r>
    </w:p>
    <w:p w14:paraId="26087928" w14:textId="77777777" w:rsidR="00B62078" w:rsidRDefault="00B85C10" w:rsidP="00B62078">
      <w:pPr>
        <w:pStyle w:val="NormlWeb"/>
        <w:spacing w:before="0" w:beforeAutospacing="0" w:after="0" w:afterAutospacing="0"/>
        <w:ind w:firstLine="708"/>
        <w:jc w:val="both"/>
      </w:pPr>
      <w:r>
        <w:t xml:space="preserve">Az </w:t>
      </w:r>
      <w:r w:rsidRPr="00B85C10">
        <w:rPr>
          <w:b/>
        </w:rPr>
        <w:t>e</w:t>
      </w:r>
      <w:r w:rsidR="00B62078" w:rsidRPr="00B85C10">
        <w:rPr>
          <w:b/>
        </w:rPr>
        <w:t>gyéni tanulmányi rendet</w:t>
      </w:r>
      <w:r w:rsidR="00B62078" w:rsidRPr="00B62078">
        <w:t xml:space="preserve"> az igazgató engedélyezhet. Ha az </w:t>
      </w:r>
      <w:proofErr w:type="spellStart"/>
      <w:r w:rsidR="00B62078" w:rsidRPr="00B62078">
        <w:t>Nkt</w:t>
      </w:r>
      <w:proofErr w:type="spellEnd"/>
      <w:r w:rsidR="00B62078" w:rsidRPr="00B62078">
        <w:t xml:space="preserve">. szerinti szakértői bizottság szakértői véleményében egyéni tanulmányi rendet javasol, az igazgató az egyéni tanulmányi rendet – a gyámhatóság és család- és gyermekjóléti szolgálat véleményének kikérése nélkül – köteles engedélyezni. </w:t>
      </w:r>
    </w:p>
    <w:p w14:paraId="2E1CB013" w14:textId="77777777" w:rsidR="00B62078" w:rsidRDefault="00B62078" w:rsidP="00B62078">
      <w:pPr>
        <w:pStyle w:val="NormlWeb"/>
        <w:spacing w:before="0" w:beforeAutospacing="0" w:after="0" w:afterAutospacing="0"/>
        <w:ind w:firstLine="708"/>
        <w:jc w:val="both"/>
      </w:pPr>
      <w:r w:rsidRPr="00B62078">
        <w:t xml:space="preserve">Az egyéni tanulmányi rend iránti kérelemben meg kell jelölni az egyéni tanulmányi rend keretében biztosítani kért kedvezmények körét, a tanulmányi kötelezettség teljesítésének tervezett módját és időpontját, az egyéni tanulmányi rend indokoltságát. A kérelemhez csatolni kell az egyéni tanulmányi rend indokoltságát alátámasztó bizonyítékokat. </w:t>
      </w:r>
    </w:p>
    <w:p w14:paraId="1D9B99C1" w14:textId="77777777" w:rsidR="00B85C10" w:rsidRDefault="00B62078" w:rsidP="00B85C10">
      <w:pPr>
        <w:pStyle w:val="NormlWeb"/>
        <w:spacing w:before="0" w:beforeAutospacing="0" w:after="0" w:afterAutospacing="0"/>
        <w:ind w:firstLine="708"/>
        <w:jc w:val="both"/>
      </w:pPr>
      <w:r w:rsidRPr="00B62078">
        <w:t xml:space="preserve">A tanköteles tanuló esetében az engedélyhez a tanuló lakóhelye, ennek hiányában tartózkodási helye szerint illetékes gyámhatóság és család- és gyermekjóléti szolgálat véleményét ki kell kérni. A gyámhatóság és a család- és gyermekjóléti szolgálat az igazgató megkeresésétől számított tizenöt napon belül köteles megküldeni a véleményét. </w:t>
      </w:r>
    </w:p>
    <w:p w14:paraId="75663436" w14:textId="77777777" w:rsidR="00B62078" w:rsidRDefault="00B62078" w:rsidP="00B85C10">
      <w:pPr>
        <w:pStyle w:val="NormlWeb"/>
        <w:spacing w:before="0" w:beforeAutospacing="0" w:after="0" w:afterAutospacing="0"/>
        <w:jc w:val="both"/>
      </w:pPr>
      <w:r w:rsidRPr="00B62078">
        <w:t xml:space="preserve">Egyéni tanulmányi rend legfeljebb két tanévre engedélyezhető. </w:t>
      </w:r>
    </w:p>
    <w:p w14:paraId="6CEDF72C" w14:textId="77777777" w:rsidR="00B62078" w:rsidRDefault="00B62078" w:rsidP="00B85C10">
      <w:pPr>
        <w:pStyle w:val="NormlWeb"/>
        <w:spacing w:before="0" w:beforeAutospacing="0" w:after="0" w:afterAutospacing="0"/>
        <w:jc w:val="both"/>
      </w:pPr>
      <w:r w:rsidRPr="00B62078">
        <w:t xml:space="preserve">Az egyéni tanulmányi rend keretében a tanuló a következő kedvezményekben részesíthető: </w:t>
      </w:r>
    </w:p>
    <w:p w14:paraId="0030410F" w14:textId="77777777" w:rsidR="00B62078" w:rsidRPr="00B85C10" w:rsidRDefault="00B62078"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B85C10">
        <w:rPr>
          <w:rFonts w:eastAsiaTheme="minorHAnsi"/>
          <w:sz w:val="24"/>
          <w:szCs w:val="24"/>
          <w:lang w:eastAsia="en-US"/>
        </w:rPr>
        <w:t xml:space="preserve">részleges vagy teljes felmentés a közismereti oktatásban, illetve az ágazati alapoktatásban való részvétel alól, </w:t>
      </w:r>
    </w:p>
    <w:p w14:paraId="563C897B" w14:textId="77777777" w:rsidR="00B62078" w:rsidRPr="00B85C10" w:rsidRDefault="00B62078"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B85C10">
        <w:rPr>
          <w:rFonts w:eastAsiaTheme="minorHAnsi"/>
          <w:sz w:val="24"/>
          <w:szCs w:val="24"/>
          <w:lang w:eastAsia="en-US"/>
        </w:rPr>
        <w:t xml:space="preserve">osztályozó vizsga letételének a tanéven belül egyéni időpontban történő engedélyezése, </w:t>
      </w:r>
    </w:p>
    <w:p w14:paraId="6B7313E4" w14:textId="77777777" w:rsidR="00B62078" w:rsidRPr="00B85C10" w:rsidRDefault="00B62078"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B85C10">
        <w:rPr>
          <w:rFonts w:eastAsiaTheme="minorHAnsi"/>
          <w:sz w:val="24"/>
          <w:szCs w:val="24"/>
          <w:lang w:eastAsia="en-US"/>
        </w:rPr>
        <w:lastRenderedPageBreak/>
        <w:t xml:space="preserve">a tanulmányi követelményeknek a szakképző intézmény szakmai programjában előírtaktól eltérő idejű vagy tartalmú teljesítése. </w:t>
      </w:r>
    </w:p>
    <w:p w14:paraId="38CF02BF" w14:textId="77777777" w:rsidR="00B62078" w:rsidRDefault="00B62078" w:rsidP="00B62078">
      <w:pPr>
        <w:pStyle w:val="NormlWeb"/>
        <w:spacing w:before="0" w:beforeAutospacing="0" w:after="0" w:afterAutospacing="0"/>
        <w:ind w:firstLine="708"/>
        <w:jc w:val="both"/>
      </w:pPr>
      <w:r w:rsidRPr="00B62078">
        <w:t xml:space="preserve">Ha a tanuló a tanulmányi kötelezettségének egyéni tanulmányi rendben tesz eleget, egyénileg készül fel. A kiskorú tanuló egyéni tanulmányi rendben történő felkészüléséről a kiskorú tanuló törvényes képviselője gondoskodik. </w:t>
      </w:r>
    </w:p>
    <w:p w14:paraId="78A92908" w14:textId="77777777" w:rsidR="00B62078" w:rsidRDefault="00B62078" w:rsidP="00B62078">
      <w:pPr>
        <w:pStyle w:val="NormlWeb"/>
        <w:spacing w:before="0" w:beforeAutospacing="0" w:after="0" w:afterAutospacing="0"/>
        <w:ind w:firstLine="708"/>
        <w:jc w:val="both"/>
      </w:pPr>
      <w:r w:rsidRPr="00B62078">
        <w:t>Az egyéni tanulmányi rendre adott engedély visszavonható, ha a tanulmányi kötelezettségek egyéni tanulmányi rendre vonatkozóan kiadott engedélyben meghatározottak szerinti teljesítése akadályokba ütközik.</w:t>
      </w:r>
    </w:p>
    <w:p w14:paraId="0C981B55" w14:textId="77777777" w:rsidR="0064487F" w:rsidRPr="00E81F59" w:rsidRDefault="0064487F" w:rsidP="00E81F59">
      <w:pPr>
        <w:pStyle w:val="Cmsor3"/>
        <w:tabs>
          <w:tab w:val="clear" w:pos="567"/>
          <w:tab w:val="left" w:pos="1418"/>
        </w:tabs>
        <w:spacing w:before="120" w:after="120"/>
        <w:ind w:left="1418" w:hanging="567"/>
      </w:pPr>
      <w:bookmarkStart w:id="53" w:name="_Toc51076940"/>
      <w:r w:rsidRPr="00E81F59">
        <w:t>Különbözeti vizsga</w:t>
      </w:r>
      <w:bookmarkEnd w:id="53"/>
    </w:p>
    <w:p w14:paraId="425D566F" w14:textId="77777777" w:rsidR="00E81F59" w:rsidRPr="00ED65D1" w:rsidRDefault="00E81F59" w:rsidP="00E81F59">
      <w:pPr>
        <w:pStyle w:val="NormlWeb"/>
        <w:spacing w:before="0" w:beforeAutospacing="0" w:after="0" w:afterAutospacing="0"/>
        <w:jc w:val="both"/>
        <w:rPr>
          <w:bCs/>
          <w:lang w:eastAsia="en-US"/>
        </w:rPr>
      </w:pPr>
      <w:r>
        <w:t>Abban az esetben, h</w:t>
      </w:r>
      <w:r w:rsidRPr="00ED65D1">
        <w:t xml:space="preserve">a a tanuló másik tagozatra illetve szakmacsoportba szeretne átmenni, az igazgató a tanulót különbözeti vizsga letételére kötelezheti. </w:t>
      </w:r>
    </w:p>
    <w:p w14:paraId="11C9AFE7" w14:textId="77777777" w:rsidR="0064487F" w:rsidRDefault="0064487F" w:rsidP="0064487F">
      <w:pPr>
        <w:pStyle w:val="NormlWeb"/>
        <w:spacing w:before="0" w:beforeAutospacing="0" w:after="0" w:afterAutospacing="0"/>
      </w:pPr>
      <w:r>
        <w:t xml:space="preserve">Különbözeti vizsgát a tanuló abban a szakképző intézményben tehet, amelyben a tanulmányait folytatni kívánja. </w:t>
      </w:r>
    </w:p>
    <w:p w14:paraId="016DE0A7" w14:textId="77777777" w:rsidR="0064487F" w:rsidRDefault="0064487F" w:rsidP="0064487F">
      <w:pPr>
        <w:pStyle w:val="NormlWeb"/>
        <w:spacing w:before="0" w:beforeAutospacing="0" w:after="0" w:afterAutospacing="0"/>
      </w:pPr>
      <w:r>
        <w:t xml:space="preserve">A </w:t>
      </w:r>
      <w:r w:rsidRPr="0064487F">
        <w:t xml:space="preserve">különbözeti vizsgákra tanévenként legalább két vizsgaidőszakot kell kijelölni. </w:t>
      </w:r>
    </w:p>
    <w:p w14:paraId="6F500ED4" w14:textId="77777777" w:rsidR="0064487F" w:rsidRDefault="0064487F" w:rsidP="0064487F">
      <w:pPr>
        <w:pStyle w:val="NormlWeb"/>
        <w:spacing w:before="0" w:beforeAutospacing="0" w:after="0" w:afterAutospacing="0"/>
      </w:pPr>
    </w:p>
    <w:p w14:paraId="6D55C2A4" w14:textId="5286ECB7" w:rsidR="0064487F" w:rsidRPr="00E81F59" w:rsidRDefault="00015CDC" w:rsidP="00E81F59">
      <w:pPr>
        <w:pStyle w:val="Cmsor3"/>
        <w:tabs>
          <w:tab w:val="clear" w:pos="567"/>
          <w:tab w:val="left" w:pos="1418"/>
        </w:tabs>
        <w:spacing w:before="120" w:after="120"/>
        <w:ind w:left="1418" w:hanging="567"/>
      </w:pPr>
      <w:bookmarkStart w:id="54" w:name="_Toc51076941"/>
      <w:r>
        <w:t>P</w:t>
      </w:r>
      <w:r w:rsidR="0064487F" w:rsidRPr="00E81F59">
        <w:t>ótlóvizsg</w:t>
      </w:r>
      <w:r w:rsidR="006439F9">
        <w:t>a</w:t>
      </w:r>
      <w:bookmarkEnd w:id="54"/>
    </w:p>
    <w:p w14:paraId="0E18FB0D" w14:textId="77777777" w:rsidR="0064487F" w:rsidRDefault="0064487F" w:rsidP="0064487F">
      <w:pPr>
        <w:pStyle w:val="NormlWeb"/>
        <w:spacing w:before="0" w:beforeAutospacing="0" w:after="0" w:afterAutospacing="0"/>
      </w:pPr>
      <w:r w:rsidRPr="0064487F">
        <w:t xml:space="preserve">A vizsgázó pótlóvizsgát tehet az igazgató által meghatározott vizsganapon,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engedélyezheti, hogy a vizsgázó a pótló vizsgát az adott vizsganapon tegye le, ha ennek a feltételei megteremthetők. A vizsgázó kérésére a vizsga megszakításáig a vizsgakérdésekre adott válaszait értékelni kell. </w:t>
      </w:r>
    </w:p>
    <w:p w14:paraId="6F63E3BB" w14:textId="77777777" w:rsidR="0064487F" w:rsidRPr="00E81F59" w:rsidRDefault="00690C33" w:rsidP="00E81F59">
      <w:pPr>
        <w:pStyle w:val="Cmsor3"/>
        <w:tabs>
          <w:tab w:val="clear" w:pos="567"/>
          <w:tab w:val="left" w:pos="1418"/>
        </w:tabs>
        <w:spacing w:before="120" w:after="120"/>
        <w:ind w:left="1418" w:hanging="567"/>
      </w:pPr>
      <w:bookmarkStart w:id="55" w:name="_Toc51076942"/>
      <w:r w:rsidRPr="00E81F59">
        <w:t>Javítóvizsga</w:t>
      </w:r>
      <w:bookmarkEnd w:id="55"/>
    </w:p>
    <w:p w14:paraId="66247E1C" w14:textId="77777777" w:rsidR="0064487F" w:rsidRDefault="0064487F" w:rsidP="0064487F">
      <w:pPr>
        <w:pStyle w:val="NormlWeb"/>
        <w:spacing w:before="0" w:beforeAutospacing="0" w:after="0" w:afterAutospacing="0"/>
      </w:pPr>
      <w:r w:rsidRPr="0064487F">
        <w:t xml:space="preserve">Javítóvizsgát tehet a vizsgázó, ha </w:t>
      </w:r>
    </w:p>
    <w:p w14:paraId="2106D7B5" w14:textId="77777777" w:rsidR="0064487F" w:rsidRPr="00015CDC" w:rsidRDefault="0064487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15CDC">
        <w:rPr>
          <w:rFonts w:eastAsiaTheme="minorHAnsi"/>
          <w:sz w:val="24"/>
          <w:szCs w:val="24"/>
          <w:lang w:eastAsia="en-US"/>
        </w:rPr>
        <w:t xml:space="preserve">a tanév végén – legfeljebb három tantárgyból – elégtelen osztályzatot kapott, </w:t>
      </w:r>
    </w:p>
    <w:p w14:paraId="1E8E04EF" w14:textId="77777777" w:rsidR="0064487F" w:rsidRPr="00015CDC" w:rsidRDefault="0064487F"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015CDC">
        <w:rPr>
          <w:rFonts w:eastAsiaTheme="minorHAnsi"/>
          <w:sz w:val="24"/>
          <w:szCs w:val="24"/>
          <w:lang w:eastAsia="en-US"/>
        </w:rPr>
        <w:t xml:space="preserve">az osztályozó vizsgáról, illetve a különbözeti vizsgáról számára felróható okból elkésik, távol marad vagy a vizsgáról engedély nélkül eltávozik. </w:t>
      </w:r>
    </w:p>
    <w:p w14:paraId="496017EB" w14:textId="77777777" w:rsidR="0064487F" w:rsidRDefault="0064487F" w:rsidP="0064487F">
      <w:pPr>
        <w:pStyle w:val="NormlWeb"/>
        <w:spacing w:before="0" w:beforeAutospacing="0" w:after="0" w:afterAutospacing="0"/>
      </w:pPr>
      <w:r w:rsidRPr="0064487F">
        <w:t xml:space="preserve">Javítóvizsga letételére az augusztus tizenötödikétől augusztus hónap utolsó napjáig terjedő időszakban az igazgató által meghatározott időpontban van lehetőség. </w:t>
      </w:r>
    </w:p>
    <w:p w14:paraId="06827D13" w14:textId="77777777" w:rsidR="00C26378" w:rsidRDefault="00C26378" w:rsidP="0064487F">
      <w:pPr>
        <w:pStyle w:val="NormlWeb"/>
        <w:spacing w:before="0" w:beforeAutospacing="0" w:after="0" w:afterAutospacing="0"/>
      </w:pPr>
    </w:p>
    <w:p w14:paraId="5704E831" w14:textId="77777777" w:rsidR="00E81F59" w:rsidRDefault="00E81F59" w:rsidP="00E81F59">
      <w:pPr>
        <w:pStyle w:val="NormlWeb"/>
        <w:spacing w:before="0" w:beforeAutospacing="0" w:after="0" w:afterAutospacing="0"/>
        <w:ind w:firstLine="708"/>
        <w:jc w:val="both"/>
      </w:pPr>
    </w:p>
    <w:p w14:paraId="724C72AB" w14:textId="77777777" w:rsidR="00F21AA3" w:rsidRPr="00A55FDD" w:rsidRDefault="00F21AA3" w:rsidP="00E81F59">
      <w:pPr>
        <w:pStyle w:val="Cmsor3"/>
        <w:tabs>
          <w:tab w:val="clear" w:pos="567"/>
          <w:tab w:val="left" w:pos="1418"/>
        </w:tabs>
        <w:spacing w:before="120" w:after="120"/>
        <w:ind w:left="1418" w:hanging="567"/>
      </w:pPr>
      <w:bookmarkStart w:id="56" w:name="_Toc51076943"/>
      <w:r w:rsidRPr="00A55FDD">
        <w:t>A kis-érettségi vizsga</w:t>
      </w:r>
      <w:bookmarkEnd w:id="51"/>
      <w:bookmarkEnd w:id="56"/>
    </w:p>
    <w:p w14:paraId="79D80646" w14:textId="77777777" w:rsidR="00F21AA3" w:rsidRPr="00ED65D1" w:rsidRDefault="00F21AA3" w:rsidP="00015CDC">
      <w:pPr>
        <w:pStyle w:val="NormlWeb"/>
        <w:spacing w:before="0" w:beforeAutospacing="0" w:after="0" w:afterAutospacing="0"/>
        <w:jc w:val="both"/>
      </w:pPr>
      <w:r w:rsidRPr="00ED65D1">
        <w:t>Az iskola a</w:t>
      </w:r>
      <w:r>
        <w:t>z</w:t>
      </w:r>
      <w:r w:rsidRPr="00ED65D1">
        <w:t xml:space="preserve"> érettségire felkészítés részeként un. "kis-érettségit" szerv</w:t>
      </w:r>
      <w:r>
        <w:t>ezhet a 10. és 11. évfolyamokon.</w:t>
      </w:r>
    </w:p>
    <w:p w14:paraId="6F75AAE1" w14:textId="77777777" w:rsidR="00F21AA3" w:rsidRPr="00ED65D1" w:rsidRDefault="00F21AA3" w:rsidP="00015CDC">
      <w:pPr>
        <w:pStyle w:val="NormlWeb"/>
        <w:spacing w:before="0" w:beforeAutospacing="0" w:after="0" w:afterAutospacing="0"/>
        <w:jc w:val="both"/>
      </w:pPr>
      <w:r w:rsidRPr="00ED65D1">
        <w:t>A kis-érettségi az érettségit segítő vizsga típus, amelynek során a tanuló az írásbeli és a szóbeli érettségi vizsgához hasonló helyzetben egy nagyobb, esetleg több éves témakörből szerzett ismereteiről ad számot.</w:t>
      </w:r>
    </w:p>
    <w:p w14:paraId="102978E5" w14:textId="77777777" w:rsidR="00F21AA3" w:rsidRDefault="00F21AA3" w:rsidP="00015CDC">
      <w:pPr>
        <w:pStyle w:val="NormlWeb"/>
        <w:spacing w:before="0" w:beforeAutospacing="0" w:after="0" w:afterAutospacing="0"/>
      </w:pPr>
      <w:r w:rsidRPr="00ED65D1">
        <w:t>A kis-érettségire kapott érdemjegy egy témazáró jegy értékének felel meg.</w:t>
      </w:r>
    </w:p>
    <w:p w14:paraId="220FA61C" w14:textId="77777777" w:rsidR="00402C1D" w:rsidRPr="00ED65D1" w:rsidRDefault="00402C1D" w:rsidP="00402C1D">
      <w:pPr>
        <w:pStyle w:val="Cmsor3"/>
        <w:tabs>
          <w:tab w:val="clear" w:pos="567"/>
          <w:tab w:val="left" w:pos="1418"/>
        </w:tabs>
        <w:spacing w:before="120" w:after="120"/>
        <w:ind w:left="1418" w:hanging="567"/>
      </w:pPr>
      <w:bookmarkStart w:id="57" w:name="_Toc51076944"/>
      <w:r w:rsidRPr="00402C1D">
        <w:t>Az ágazati alapvizsga</w:t>
      </w:r>
      <w:bookmarkEnd w:id="57"/>
    </w:p>
    <w:p w14:paraId="4D644D7F" w14:textId="7B75390D" w:rsidR="00402C1D" w:rsidRDefault="008F3242" w:rsidP="00402C1D">
      <w:pPr>
        <w:jc w:val="both"/>
        <w:rPr>
          <w:sz w:val="24"/>
          <w:szCs w:val="24"/>
        </w:rPr>
      </w:pPr>
      <w:bookmarkStart w:id="58" w:name="_Toc199837414"/>
      <w:r w:rsidRPr="00402C1D">
        <w:rPr>
          <w:sz w:val="24"/>
          <w:szCs w:val="24"/>
        </w:rPr>
        <w:t xml:space="preserve">Az ágazati alapvizsga állami vizsga, amely a tanulónak, illetve a képzésben részt vevő személynek az adott ágazatban történő munkavégzéshez szükséges szakmai alaptudását és </w:t>
      </w:r>
      <w:proofErr w:type="gramStart"/>
      <w:r w:rsidRPr="00402C1D">
        <w:rPr>
          <w:sz w:val="24"/>
          <w:szCs w:val="24"/>
        </w:rPr>
        <w:t>kompetenciáit</w:t>
      </w:r>
      <w:proofErr w:type="gramEnd"/>
      <w:r w:rsidRPr="00402C1D">
        <w:rPr>
          <w:sz w:val="24"/>
          <w:szCs w:val="24"/>
        </w:rPr>
        <w:t xml:space="preserve"> országosan egységes eljárás keretében méri. A tanuló, illetve a képzésben részt vevő személy az ágazati alapoktatás elvégzését követően tehet ágazati alapvizsgát. </w:t>
      </w:r>
    </w:p>
    <w:p w14:paraId="1BFDEC5D" w14:textId="77777777" w:rsidR="00402C1D" w:rsidRDefault="008F3242" w:rsidP="00402C1D">
      <w:pPr>
        <w:ind w:firstLine="708"/>
        <w:jc w:val="both"/>
        <w:rPr>
          <w:sz w:val="24"/>
          <w:szCs w:val="24"/>
        </w:rPr>
      </w:pPr>
      <w:r w:rsidRPr="00402C1D">
        <w:rPr>
          <w:sz w:val="24"/>
          <w:szCs w:val="24"/>
        </w:rPr>
        <w:t xml:space="preserve">Az ágazati alapvizsga az adott ágazatba tartozó valamennyi szakma tekintetében azonos szakmai tartalmát a képzési és kimeneti követelmények határozzák meg. </w:t>
      </w:r>
    </w:p>
    <w:p w14:paraId="77615C7C" w14:textId="77777777" w:rsidR="00402C1D" w:rsidRDefault="008F3242" w:rsidP="00402C1D">
      <w:pPr>
        <w:ind w:firstLine="708"/>
        <w:jc w:val="both"/>
        <w:rPr>
          <w:sz w:val="24"/>
          <w:szCs w:val="24"/>
        </w:rPr>
      </w:pPr>
      <w:r w:rsidRPr="00402C1D">
        <w:rPr>
          <w:sz w:val="24"/>
          <w:szCs w:val="24"/>
        </w:rPr>
        <w:lastRenderedPageBreak/>
        <w:t xml:space="preserve">A szakképző intézmény által szervezett ágazati alapvizsgát a szakképző intézmény oktatóiból és az elnökből álló vizsgabizottság előtt kell letenni. A vizsgabizottság elnökét a szakképző intézmény székhelye szerint illetékes területi gazdasági kamara </w:t>
      </w:r>
      <w:proofErr w:type="gramStart"/>
      <w:r w:rsidRPr="00402C1D">
        <w:rPr>
          <w:sz w:val="24"/>
          <w:szCs w:val="24"/>
        </w:rPr>
        <w:t>delegálja</w:t>
      </w:r>
      <w:proofErr w:type="gramEnd"/>
      <w:r w:rsidRPr="00402C1D">
        <w:rPr>
          <w:sz w:val="24"/>
          <w:szCs w:val="24"/>
        </w:rPr>
        <w:t xml:space="preserve">. A vizsgabizottság elnöke a Kormány rendeletében meghatározott díjazásra jogosult. </w:t>
      </w:r>
    </w:p>
    <w:p w14:paraId="6D2603CB" w14:textId="77777777" w:rsidR="008F3242" w:rsidRDefault="008F3242" w:rsidP="00402C1D">
      <w:pPr>
        <w:ind w:firstLine="708"/>
        <w:jc w:val="both"/>
        <w:rPr>
          <w:sz w:val="24"/>
          <w:szCs w:val="24"/>
        </w:rPr>
      </w:pPr>
      <w:r w:rsidRPr="00402C1D">
        <w:rPr>
          <w:sz w:val="24"/>
          <w:szCs w:val="24"/>
        </w:rPr>
        <w:t xml:space="preserve">Az ágazati alapvizsga teljesítését az év végén adott bizonyítványba kell bejegyezni. Az ágazati alapvizsga bizonyítványba bejegyzett teljesítése a képzési és kimeneti követelményekben meghatározott munkakör betöltésére való </w:t>
      </w:r>
      <w:proofErr w:type="spellStart"/>
      <w:r w:rsidRPr="00402C1D">
        <w:rPr>
          <w:sz w:val="24"/>
          <w:szCs w:val="24"/>
        </w:rPr>
        <w:t>alkalmasságot</w:t>
      </w:r>
      <w:proofErr w:type="spellEnd"/>
      <w:r w:rsidRPr="00402C1D">
        <w:rPr>
          <w:sz w:val="24"/>
          <w:szCs w:val="24"/>
        </w:rPr>
        <w:t xml:space="preserve"> igazol. </w:t>
      </w:r>
    </w:p>
    <w:p w14:paraId="666C8199" w14:textId="77777777" w:rsidR="00402C1D" w:rsidRPr="00402C1D" w:rsidRDefault="00402C1D" w:rsidP="00402C1D">
      <w:pPr>
        <w:ind w:firstLine="708"/>
        <w:jc w:val="both"/>
        <w:rPr>
          <w:sz w:val="24"/>
          <w:szCs w:val="24"/>
        </w:rPr>
      </w:pPr>
    </w:p>
    <w:p w14:paraId="6BB4B85A" w14:textId="77777777" w:rsidR="00402C1D" w:rsidRDefault="008F3242" w:rsidP="00402C1D">
      <w:pPr>
        <w:jc w:val="both"/>
        <w:rPr>
          <w:sz w:val="24"/>
          <w:szCs w:val="24"/>
        </w:rPr>
      </w:pPr>
      <w:r w:rsidRPr="00402C1D">
        <w:rPr>
          <w:sz w:val="24"/>
          <w:szCs w:val="24"/>
        </w:rPr>
        <w:t xml:space="preserve">Az ágazati alapvizsga lebonyolítására a tanulmányok alatti vizsga szabályait kell alkalmazni. A tanuló magasabb évfolyamra nem léphet, ha elégtelen ágazati alapvizsgát tett. </w:t>
      </w:r>
    </w:p>
    <w:p w14:paraId="0F113282" w14:textId="77777777" w:rsidR="00402C1D" w:rsidRDefault="008F3242" w:rsidP="00402C1D">
      <w:pPr>
        <w:jc w:val="both"/>
        <w:rPr>
          <w:sz w:val="24"/>
          <w:szCs w:val="24"/>
        </w:rPr>
      </w:pPr>
      <w:r w:rsidRPr="00402C1D">
        <w:rPr>
          <w:sz w:val="24"/>
          <w:szCs w:val="24"/>
        </w:rPr>
        <w:t xml:space="preserve">Az érettségi végzettséggel kizárólag szakmai vizsgára történő felkészítésben, ha a képzésben részt vevő személy elégtelen ágazati alapvizsgát tett, a javítóvizsgát a tanév második félévében teheti le. A javítóvizsgán is elégtelen ágazati alapvizsgát tett képzésben részt vevő személy a tanév végén nem minősíthető és a tanulmányait az ágazati alapoktatás megismétlésével folytatja. </w:t>
      </w:r>
    </w:p>
    <w:p w14:paraId="21CB6897" w14:textId="77777777" w:rsidR="008F3242" w:rsidRPr="00402C1D" w:rsidRDefault="008F3242" w:rsidP="00402C1D">
      <w:pPr>
        <w:ind w:firstLine="708"/>
        <w:jc w:val="both"/>
        <w:rPr>
          <w:sz w:val="24"/>
          <w:szCs w:val="24"/>
        </w:rPr>
      </w:pPr>
      <w:r w:rsidRPr="00402C1D">
        <w:rPr>
          <w:sz w:val="24"/>
          <w:szCs w:val="24"/>
        </w:rPr>
        <w:t xml:space="preserve">Az ágazati alapvizsga vizsgabizottságának a szakképző intézmény székhelye szerint területileg illetékes gazdasági kamara által </w:t>
      </w:r>
      <w:proofErr w:type="gramStart"/>
      <w:r w:rsidRPr="00402C1D">
        <w:rPr>
          <w:sz w:val="24"/>
          <w:szCs w:val="24"/>
        </w:rPr>
        <w:t>delegált</w:t>
      </w:r>
      <w:proofErr w:type="gramEnd"/>
      <w:r w:rsidRPr="00402C1D">
        <w:rPr>
          <w:sz w:val="24"/>
          <w:szCs w:val="24"/>
        </w:rPr>
        <w:t xml:space="preserve"> elnökét megillető díjazás összege a tárgyév első hónapjának első napján érvényes kötelező legkisebb havi munkabér a) negyven százaléka, ha a vizsgázók száma tizenkét fő alatt, b) hatvan százaléka, ha a vizsgázók száma tizenkét és huszonnégy fő között, c) nyolcvan százaléka, ha a vizsgázók száma huszonöt fő fölött van. A vizsgabizottság elnöke az e §-</w:t>
      </w:r>
      <w:proofErr w:type="spellStart"/>
      <w:r w:rsidRPr="00402C1D">
        <w:rPr>
          <w:sz w:val="24"/>
          <w:szCs w:val="24"/>
        </w:rPr>
        <w:t>ban</w:t>
      </w:r>
      <w:proofErr w:type="spellEnd"/>
      <w:r w:rsidRPr="00402C1D">
        <w:rPr>
          <w:sz w:val="24"/>
          <w:szCs w:val="24"/>
        </w:rPr>
        <w:t xml:space="preserve"> meghatározott díjazáson felül további költségtérítésre nem jogosult.</w:t>
      </w:r>
    </w:p>
    <w:p w14:paraId="137827A6" w14:textId="77777777" w:rsidR="008F3242" w:rsidRPr="00402C1D" w:rsidRDefault="008F3242" w:rsidP="00402C1D"/>
    <w:p w14:paraId="0395C707" w14:textId="77777777" w:rsidR="00F21AA3" w:rsidRPr="00317FD0" w:rsidRDefault="00F21AA3" w:rsidP="00402C1D">
      <w:pPr>
        <w:pStyle w:val="Cmsor3"/>
        <w:tabs>
          <w:tab w:val="clear" w:pos="567"/>
          <w:tab w:val="left" w:pos="1418"/>
        </w:tabs>
        <w:spacing w:before="120" w:after="120"/>
        <w:ind w:left="1418" w:hanging="567"/>
      </w:pPr>
      <w:bookmarkStart w:id="59" w:name="_Toc199308072"/>
      <w:bookmarkStart w:id="60" w:name="_Toc199837415"/>
      <w:bookmarkStart w:id="61" w:name="_Toc51076945"/>
      <w:bookmarkEnd w:id="58"/>
      <w:r w:rsidRPr="00317FD0">
        <w:t xml:space="preserve">Tanulmányi-, </w:t>
      </w:r>
      <w:bookmarkEnd w:id="59"/>
      <w:r w:rsidRPr="00317FD0">
        <w:t>szakmai versenyek</w:t>
      </w:r>
      <w:bookmarkEnd w:id="60"/>
      <w:bookmarkEnd w:id="61"/>
    </w:p>
    <w:p w14:paraId="2401021B" w14:textId="77777777" w:rsidR="00F21AA3" w:rsidRPr="00ED65D1" w:rsidRDefault="00F21AA3" w:rsidP="00F21AA3">
      <w:pPr>
        <w:pStyle w:val="NormlWeb"/>
        <w:jc w:val="both"/>
      </w:pPr>
      <w:r w:rsidRPr="00ED65D1">
        <w:t>Iskolánk tanulói indulhatnak (országos, regionális, megyei, városi) tanulmányi-, szakmai versenyeken. A tanulmányi-, szakmai versenyen részt vevő tanuló teljesítményét a szaktanár jeles osztályzattal jutalmazhatja.</w:t>
      </w:r>
      <w:bookmarkStart w:id="62" w:name="_Toc199308074"/>
    </w:p>
    <w:p w14:paraId="55BA7FE1" w14:textId="77777777" w:rsidR="00B76852" w:rsidRPr="009C4D51" w:rsidRDefault="00B76852" w:rsidP="009C4D51">
      <w:pPr>
        <w:pStyle w:val="Cmsor3"/>
        <w:tabs>
          <w:tab w:val="clear" w:pos="567"/>
          <w:tab w:val="left" w:pos="1418"/>
        </w:tabs>
        <w:spacing w:before="120" w:after="120"/>
        <w:ind w:left="1418" w:hanging="567"/>
      </w:pPr>
      <w:bookmarkStart w:id="63" w:name="_Toc51076946"/>
      <w:bookmarkEnd w:id="62"/>
      <w:r w:rsidRPr="009C4D51">
        <w:t>Szakmai alkalmassági vizsgálat</w:t>
      </w:r>
      <w:bookmarkEnd w:id="63"/>
      <w:r w:rsidRPr="009C4D51">
        <w:t xml:space="preserve"> </w:t>
      </w:r>
    </w:p>
    <w:p w14:paraId="6EC8ABCF" w14:textId="77777777" w:rsidR="009C4D51" w:rsidRPr="002100AE" w:rsidRDefault="00B76852" w:rsidP="00B76852">
      <w:pPr>
        <w:jc w:val="both"/>
        <w:rPr>
          <w:color w:val="000000" w:themeColor="text1"/>
          <w:sz w:val="24"/>
          <w:szCs w:val="24"/>
        </w:rPr>
      </w:pPr>
      <w:r w:rsidRPr="00B76852">
        <w:rPr>
          <w:color w:val="000000"/>
          <w:sz w:val="24"/>
          <w:szCs w:val="24"/>
        </w:rPr>
        <w:t xml:space="preserve">A szakképzésbe való bekapcsolódás feltétele, hogy a jelentkezők megfeleljenek a jogszabályban előírt egészségügyi és pályaalkalmassági </w:t>
      </w:r>
      <w:r w:rsidRPr="002100AE">
        <w:rPr>
          <w:color w:val="000000" w:themeColor="text1"/>
          <w:sz w:val="24"/>
          <w:szCs w:val="24"/>
        </w:rPr>
        <w:t xml:space="preserve">követelményeknek. </w:t>
      </w:r>
    </w:p>
    <w:p w14:paraId="23741292" w14:textId="77777777" w:rsidR="004F4680" w:rsidRDefault="00B76852" w:rsidP="00B76852">
      <w:pPr>
        <w:jc w:val="both"/>
        <w:rPr>
          <w:color w:val="000000"/>
          <w:sz w:val="24"/>
          <w:szCs w:val="24"/>
        </w:rPr>
      </w:pPr>
      <w:r w:rsidRPr="002100AE">
        <w:rPr>
          <w:color w:val="000000" w:themeColor="text1"/>
          <w:sz w:val="24"/>
          <w:szCs w:val="24"/>
        </w:rPr>
        <w:t xml:space="preserve">Az előzetes szakmai alkalmassági </w:t>
      </w:r>
      <w:r w:rsidRPr="00B76852">
        <w:rPr>
          <w:color w:val="000000"/>
          <w:sz w:val="24"/>
          <w:szCs w:val="24"/>
        </w:rPr>
        <w:t>vizsgálatot kell végezni a szakképzési évfolyamra történő felvétel, átvétel, illetve továbbhaladás előtt minden olyan esetben, amikor az Országos Képzési Jegyzék szerint a szakképesítés megszerzése szakmai alkalmas</w:t>
      </w:r>
      <w:r w:rsidR="004F4680">
        <w:rPr>
          <w:color w:val="000000"/>
          <w:sz w:val="24"/>
          <w:szCs w:val="24"/>
        </w:rPr>
        <w:t xml:space="preserve">sági követelményekhez kötött; </w:t>
      </w:r>
    </w:p>
    <w:p w14:paraId="36F933F2" w14:textId="77777777" w:rsidR="004F4680" w:rsidRPr="004F4680" w:rsidRDefault="00B7685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4F4680">
        <w:rPr>
          <w:rFonts w:eastAsiaTheme="minorHAnsi"/>
          <w:sz w:val="24"/>
          <w:szCs w:val="24"/>
          <w:lang w:eastAsia="en-US"/>
        </w:rPr>
        <w:t xml:space="preserve">a szakmaválasztást megelőzően </w:t>
      </w:r>
    </w:p>
    <w:p w14:paraId="114A9AA4" w14:textId="77777777" w:rsidR="004F4680" w:rsidRPr="004F4680" w:rsidRDefault="00B7685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4F4680">
        <w:rPr>
          <w:rFonts w:eastAsiaTheme="minorHAnsi"/>
          <w:sz w:val="24"/>
          <w:szCs w:val="24"/>
          <w:lang w:eastAsia="en-US"/>
        </w:rPr>
        <w:t xml:space="preserve">pályaválasztási tanácsadás céljából </w:t>
      </w:r>
    </w:p>
    <w:p w14:paraId="761B433E" w14:textId="77777777" w:rsidR="00B76852" w:rsidRPr="004F4680" w:rsidRDefault="00B76852"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4F4680">
        <w:rPr>
          <w:rFonts w:eastAsiaTheme="minorHAnsi"/>
          <w:sz w:val="24"/>
          <w:szCs w:val="24"/>
          <w:lang w:eastAsia="en-US"/>
        </w:rPr>
        <w:t xml:space="preserve">a pedagógus, az iskolaorvos, a szülő kérésére azon képzésben résztvevő esetében, akinél a szakmai jellegű képzésben való részvétel egészségi állapota miatt korlátozott. </w:t>
      </w:r>
    </w:p>
    <w:p w14:paraId="0EEF8E2C" w14:textId="77777777" w:rsidR="009C4D51" w:rsidRDefault="00B76852" w:rsidP="00B76852">
      <w:pPr>
        <w:jc w:val="both"/>
        <w:rPr>
          <w:color w:val="000000"/>
          <w:sz w:val="24"/>
          <w:szCs w:val="24"/>
        </w:rPr>
      </w:pPr>
      <w:r w:rsidRPr="00B76852">
        <w:rPr>
          <w:color w:val="000000"/>
          <w:sz w:val="24"/>
          <w:szCs w:val="24"/>
        </w:rPr>
        <w:t xml:space="preserve">A tanulói jogviszony fennállása alatt időszakos alkalmassági vizsgálatot kell végezni a szakmai alkalmasság újbóli véleményezése céljából a szakképzési évfolyamra járó valamennyi tanulónál, amennyiben az Országos Képzési Jegyzékben meghatározottak szerint a szakképesítés megszerzése alkalmassági követelményekhez kötött. </w:t>
      </w:r>
    </w:p>
    <w:p w14:paraId="172DF026" w14:textId="77777777" w:rsidR="00F21AA3" w:rsidRPr="00B76852" w:rsidRDefault="00B76852" w:rsidP="00B76852">
      <w:pPr>
        <w:jc w:val="both"/>
        <w:rPr>
          <w:color w:val="000000"/>
          <w:sz w:val="24"/>
          <w:szCs w:val="24"/>
        </w:rPr>
      </w:pPr>
      <w:r w:rsidRPr="00B76852">
        <w:rPr>
          <w:color w:val="000000"/>
          <w:sz w:val="24"/>
          <w:szCs w:val="24"/>
        </w:rPr>
        <w:t xml:space="preserve">Soron kívüli szakmai alkalmassági vizsgálatot kell végezni, ha a tanuló egészségi állapotában olyan változás következett be, amely feltehetően alkalmatlanná teszi az adott munkakör egészséget nem veszélyeztető és biztonságos ellátására, a szakma elsajátítására, illetve gyakorlására. Az a tanuló, aki az alkalmassági vizsgálaton nem vett részt, vagy nem alkalmas minősítést kapott, szakmai képzésben nem részesíthető. </w:t>
      </w:r>
    </w:p>
    <w:p w14:paraId="5862A431" w14:textId="77777777" w:rsidR="00CE2122" w:rsidRPr="00442409" w:rsidRDefault="00CE2122" w:rsidP="00442409"/>
    <w:p w14:paraId="5B41C317" w14:textId="77777777" w:rsidR="007F5DB3" w:rsidRPr="001D19CC" w:rsidRDefault="001D19CC" w:rsidP="001D19CC">
      <w:pPr>
        <w:pStyle w:val="Cmsor2"/>
        <w:tabs>
          <w:tab w:val="left" w:pos="851"/>
        </w:tabs>
        <w:spacing w:before="120" w:after="120" w:line="240" w:lineRule="auto"/>
        <w:ind w:left="851" w:hanging="851"/>
      </w:pPr>
      <w:bookmarkStart w:id="64" w:name="_Toc51076947"/>
      <w:r>
        <w:lastRenderedPageBreak/>
        <w:t>A</w:t>
      </w:r>
      <w:r w:rsidR="007F5DB3" w:rsidRPr="001D19CC">
        <w:t xml:space="preserve"> felvétel és az átvétel helyi szabályait és</w:t>
      </w:r>
      <w:bookmarkEnd w:id="64"/>
      <w:r w:rsidR="007F5DB3" w:rsidRPr="001D19CC">
        <w:t xml:space="preserve"> </w:t>
      </w:r>
    </w:p>
    <w:p w14:paraId="04E63AA7" w14:textId="77777777" w:rsidR="00055701" w:rsidRPr="00055701" w:rsidRDefault="00055701" w:rsidP="00055701">
      <w:pPr>
        <w:rPr>
          <w:sz w:val="24"/>
          <w:szCs w:val="24"/>
        </w:rPr>
      </w:pPr>
      <w:r>
        <w:rPr>
          <w:sz w:val="24"/>
          <w:szCs w:val="24"/>
        </w:rPr>
        <w:t xml:space="preserve"> Karcagi SZC Hámori András Technikum és Szakképző Iskola </w:t>
      </w:r>
      <w:r w:rsidRPr="00055701">
        <w:rPr>
          <w:sz w:val="24"/>
          <w:szCs w:val="24"/>
        </w:rPr>
        <w:t xml:space="preserve">tanulói közé felvétel vagy átvétel útján lehet bejutni. </w:t>
      </w:r>
    </w:p>
    <w:p w14:paraId="0F64BE5C" w14:textId="77777777" w:rsidR="00055701" w:rsidRPr="00C220DB" w:rsidRDefault="00055701" w:rsidP="00C220DB">
      <w:pPr>
        <w:pStyle w:val="Cmsor3"/>
        <w:tabs>
          <w:tab w:val="clear" w:pos="567"/>
          <w:tab w:val="clear" w:pos="8659"/>
          <w:tab w:val="left" w:pos="1418"/>
          <w:tab w:val="num" w:pos="1843"/>
        </w:tabs>
        <w:spacing w:before="120" w:after="120"/>
        <w:ind w:left="1418" w:hanging="567"/>
      </w:pPr>
      <w:bookmarkStart w:id="65" w:name="_Toc51076948"/>
      <w:r w:rsidRPr="00C220DB">
        <w:t>Felvétel</w:t>
      </w:r>
      <w:bookmarkEnd w:id="65"/>
      <w:r w:rsidRPr="00C220DB">
        <w:t xml:space="preserve"> </w:t>
      </w:r>
    </w:p>
    <w:p w14:paraId="26E790E9" w14:textId="77777777" w:rsidR="00C220DB" w:rsidRDefault="00C220DB" w:rsidP="00533198">
      <w:pPr>
        <w:jc w:val="both"/>
        <w:rPr>
          <w:sz w:val="24"/>
          <w:szCs w:val="24"/>
        </w:rPr>
      </w:pPr>
      <w:r w:rsidRPr="00C220DB">
        <w:rPr>
          <w:sz w:val="24"/>
          <w:szCs w:val="24"/>
        </w:rPr>
        <w:t xml:space="preserve">A felvétel és az átvétel jelentkezés alapján történik. A felvételről és az átvételről az igazgató dönt. A tanulói jogviszony a beíratás napján jön létre, a tanulót a tanulói jogviszonyon alapuló jogok és kötelességek ettől az időponttól kezdve illetik meg és terhelik. Jogszabály és a házirend egyes jogok gyakorlását az első tanév megkezdéséhez kötheti. </w:t>
      </w:r>
    </w:p>
    <w:p w14:paraId="1CAF0B0C" w14:textId="77777777" w:rsidR="00C220DB" w:rsidRDefault="00C220DB" w:rsidP="00533198">
      <w:pPr>
        <w:ind w:firstLine="708"/>
        <w:jc w:val="both"/>
        <w:rPr>
          <w:sz w:val="24"/>
          <w:szCs w:val="24"/>
        </w:rPr>
      </w:pPr>
      <w:r w:rsidRPr="00C220DB">
        <w:rPr>
          <w:sz w:val="24"/>
          <w:szCs w:val="24"/>
        </w:rPr>
        <w:t xml:space="preserve">A szakképző intézmény a jogviszony létesítéséhez további feltételeket is meghatározhat, amelyeket a felvételi tájékoztatóban nyilvánosságra kell hozni. A feltételek teljesítéséhez kapcsolódó előkészítő tanfolyam térítési díj ellenében nem szervezhető. </w:t>
      </w:r>
    </w:p>
    <w:p w14:paraId="02477B05" w14:textId="77777777" w:rsidR="00CE018E" w:rsidRDefault="00C220DB" w:rsidP="00C220DB">
      <w:pPr>
        <w:rPr>
          <w:sz w:val="24"/>
          <w:szCs w:val="24"/>
        </w:rPr>
      </w:pPr>
      <w:r w:rsidRPr="00C220DB">
        <w:rPr>
          <w:sz w:val="24"/>
          <w:szCs w:val="24"/>
        </w:rPr>
        <w:t xml:space="preserve">A szakképző intézmény a felvételi tájékoztatóban közzéteszi az általa oktatott szakmák körét és azok ágazatát. A jelentkező – az előkészítő évfolyamra történő jelentkezés kivételével – a felvételi kérelemben az általa választott szakma ágazatára jelentkezik. </w:t>
      </w:r>
    </w:p>
    <w:p w14:paraId="0B471003" w14:textId="77777777" w:rsidR="00CE018E" w:rsidRDefault="00C220DB" w:rsidP="00CE018E">
      <w:pPr>
        <w:ind w:firstLine="708"/>
        <w:rPr>
          <w:sz w:val="24"/>
          <w:szCs w:val="24"/>
        </w:rPr>
      </w:pPr>
      <w:r w:rsidRPr="00C220DB">
        <w:rPr>
          <w:sz w:val="24"/>
          <w:szCs w:val="24"/>
        </w:rPr>
        <w:t xml:space="preserve">Az igazgató a felvételi kérelmekről a jelentkező általános iskolai tanulmányait igazoló bizonyítványában, illetve félévi értesítőjében szereplő értékelése, minősítése alapján dönt. </w:t>
      </w:r>
    </w:p>
    <w:p w14:paraId="403E087A" w14:textId="77777777" w:rsidR="00C220DB" w:rsidRDefault="00C220DB" w:rsidP="00CE018E">
      <w:pPr>
        <w:ind w:firstLine="708"/>
        <w:jc w:val="both"/>
        <w:rPr>
          <w:sz w:val="24"/>
          <w:szCs w:val="24"/>
        </w:rPr>
      </w:pPr>
      <w:r w:rsidRPr="00C220DB">
        <w:rPr>
          <w:sz w:val="24"/>
          <w:szCs w:val="24"/>
        </w:rPr>
        <w:t>Ha a szakképző intézményben a felvételi eljárás évét megelőző három év átlagában a jelentkezők száma adott ágazatban több mint háromszorosan meghaladja a felvehető tanulók számát, a szakképző intézmény központi írásbeli vizsgát, illetve szóbeli vizsgát tarthat. A központi írásbeli vizsgán az oktatásért felelős miniszter által kiadott egységes feladatlapokat kell használni. Központi írásbeli vizsga, illetve szóbeli vizsga esetén</w:t>
      </w:r>
      <w:r>
        <w:rPr>
          <w:sz w:val="24"/>
          <w:szCs w:val="24"/>
        </w:rPr>
        <w:t xml:space="preserve"> </w:t>
      </w:r>
      <w:r w:rsidRPr="00C220DB">
        <w:rPr>
          <w:sz w:val="24"/>
          <w:szCs w:val="24"/>
        </w:rPr>
        <w:t>az igazgató a központi írásbeli vizsga eredménye, illetve a szóbeli vizsga és a (2) bekezdés szerinti értékelés, minősítés alapján dönt</w:t>
      </w:r>
      <w:r w:rsidR="00CE018E">
        <w:rPr>
          <w:sz w:val="24"/>
          <w:szCs w:val="24"/>
        </w:rPr>
        <w:t>.</w:t>
      </w:r>
    </w:p>
    <w:p w14:paraId="26D8026F" w14:textId="77777777" w:rsidR="00CE018E" w:rsidRDefault="00C220DB" w:rsidP="00CE018E">
      <w:pPr>
        <w:ind w:firstLine="708"/>
        <w:jc w:val="both"/>
        <w:rPr>
          <w:sz w:val="24"/>
          <w:szCs w:val="24"/>
        </w:rPr>
      </w:pPr>
      <w:r w:rsidRPr="00C220DB">
        <w:rPr>
          <w:sz w:val="24"/>
          <w:szCs w:val="24"/>
        </w:rPr>
        <w:t xml:space="preserve">Az ágazati alapvizsgát tett tanuló átvétele az ágazati alapoktatás tekintetében nem köthető különbözeti vizsgához, ha az átvételre az ágazati vizsga letételét követő tanévben </w:t>
      </w:r>
      <w:proofErr w:type="gramStart"/>
      <w:r w:rsidRPr="00C220DB">
        <w:rPr>
          <w:sz w:val="24"/>
          <w:szCs w:val="24"/>
        </w:rPr>
        <w:t>kerül</w:t>
      </w:r>
      <w:proofErr w:type="gramEnd"/>
      <w:r w:rsidRPr="00C220DB">
        <w:rPr>
          <w:sz w:val="24"/>
          <w:szCs w:val="24"/>
        </w:rPr>
        <w:t xml:space="preserve"> sor.</w:t>
      </w:r>
    </w:p>
    <w:p w14:paraId="47E229E0" w14:textId="77777777" w:rsidR="00CE018E" w:rsidRDefault="00C220DB" w:rsidP="00CE018E">
      <w:pPr>
        <w:ind w:firstLine="708"/>
        <w:jc w:val="both"/>
        <w:rPr>
          <w:sz w:val="24"/>
          <w:szCs w:val="24"/>
        </w:rPr>
      </w:pPr>
      <w:r w:rsidRPr="00C220DB">
        <w:rPr>
          <w:sz w:val="24"/>
          <w:szCs w:val="24"/>
        </w:rPr>
        <w:t xml:space="preserve">A szakképző intézménybe csak olyan tanulót lehet felvenni vagy átvenni, aki az általa választott szakmára vonatkozóan a képzési és kimeneti követelményekben előírt egészségügyi alkalmassági, továbbá a pályaalkalmassági követelményeknek megfelel, és ez alapján előreláthatóan nincs akadálya a szakmai vizsgára bocsátásnak. </w:t>
      </w:r>
    </w:p>
    <w:p w14:paraId="4A6D5024" w14:textId="77777777" w:rsidR="00CE018E" w:rsidRDefault="00C220DB" w:rsidP="00CE018E">
      <w:pPr>
        <w:ind w:firstLine="708"/>
        <w:jc w:val="both"/>
        <w:rPr>
          <w:sz w:val="24"/>
          <w:szCs w:val="24"/>
        </w:rPr>
      </w:pPr>
      <w:r w:rsidRPr="00C220DB">
        <w:rPr>
          <w:sz w:val="24"/>
          <w:szCs w:val="24"/>
        </w:rPr>
        <w:t xml:space="preserve">A tanuló részszakma megszerzésére nem iskolázható be, kivéve, ha </w:t>
      </w:r>
    </w:p>
    <w:p w14:paraId="5EA83FC8" w14:textId="77777777" w:rsidR="00CE018E" w:rsidRDefault="00C220DB" w:rsidP="00CE018E">
      <w:pPr>
        <w:ind w:firstLine="708"/>
        <w:jc w:val="both"/>
        <w:rPr>
          <w:sz w:val="24"/>
          <w:szCs w:val="24"/>
        </w:rPr>
      </w:pPr>
      <w:proofErr w:type="gramStart"/>
      <w:r w:rsidRPr="00C220DB">
        <w:rPr>
          <w:sz w:val="24"/>
          <w:szCs w:val="24"/>
        </w:rPr>
        <w:t>a</w:t>
      </w:r>
      <w:proofErr w:type="gramEnd"/>
      <w:r w:rsidRPr="00C220DB">
        <w:rPr>
          <w:sz w:val="24"/>
          <w:szCs w:val="24"/>
        </w:rPr>
        <w:t xml:space="preserve">) az </w:t>
      </w:r>
      <w:proofErr w:type="spellStart"/>
      <w:r w:rsidRPr="00C220DB">
        <w:rPr>
          <w:sz w:val="24"/>
          <w:szCs w:val="24"/>
        </w:rPr>
        <w:t>Szkt</w:t>
      </w:r>
      <w:proofErr w:type="spellEnd"/>
      <w:r w:rsidRPr="00C220DB">
        <w:rPr>
          <w:sz w:val="24"/>
          <w:szCs w:val="24"/>
        </w:rPr>
        <w:t xml:space="preserve">. vagy e rendelet alapján a felkészítés a kizárólag részszakma megszerzésére irányul vagy </w:t>
      </w:r>
    </w:p>
    <w:p w14:paraId="77A3B92A" w14:textId="77777777" w:rsidR="00CE018E" w:rsidRDefault="00C220DB" w:rsidP="00CE018E">
      <w:pPr>
        <w:ind w:firstLine="708"/>
        <w:jc w:val="both"/>
        <w:rPr>
          <w:sz w:val="24"/>
          <w:szCs w:val="24"/>
        </w:rPr>
      </w:pPr>
      <w:r w:rsidRPr="00C220DB">
        <w:rPr>
          <w:sz w:val="24"/>
          <w:szCs w:val="24"/>
        </w:rPr>
        <w:t xml:space="preserve">b) a tanuló sajátos nevelési igényének jellege kizárólag a részszakma megszerzését teszi lehetővé. </w:t>
      </w:r>
    </w:p>
    <w:p w14:paraId="5F037478" w14:textId="77777777" w:rsidR="00C220DB" w:rsidRPr="00C220DB" w:rsidRDefault="00C220DB" w:rsidP="00CE018E">
      <w:pPr>
        <w:ind w:firstLine="708"/>
        <w:jc w:val="both"/>
        <w:rPr>
          <w:sz w:val="24"/>
          <w:szCs w:val="24"/>
        </w:rPr>
      </w:pPr>
      <w:r w:rsidRPr="00C220DB">
        <w:rPr>
          <w:sz w:val="24"/>
          <w:szCs w:val="24"/>
        </w:rPr>
        <w:t>A nemzetiséghez tartozó tanulót azonos feltételek esetében – az egyenlő bánásmódról és az esélyegyenlőség előmozdításáról szóló 2003. évi CXXV. törvény 28. § (2b) bekezdését is figyelembe véve – előnyben kell részesíteni, továbbá a nemzetiségi szakmai oktatást is folytató szakképző intézménybe vagy osztályba fel kell venni vagy átvenni.</w:t>
      </w:r>
    </w:p>
    <w:p w14:paraId="2298154F" w14:textId="77777777" w:rsidR="00C220DB" w:rsidRPr="00C220DB" w:rsidRDefault="00C220DB" w:rsidP="00C220DB">
      <w:pPr>
        <w:rPr>
          <w:sz w:val="24"/>
          <w:szCs w:val="24"/>
        </w:rPr>
      </w:pPr>
    </w:p>
    <w:p w14:paraId="3F7638E3" w14:textId="77777777" w:rsidR="00901FEB" w:rsidRPr="00901FEB" w:rsidRDefault="00901FEB" w:rsidP="00901FEB">
      <w:pPr>
        <w:pStyle w:val="Cmsor3"/>
        <w:tabs>
          <w:tab w:val="clear" w:pos="567"/>
          <w:tab w:val="clear" w:pos="8659"/>
          <w:tab w:val="left" w:pos="1418"/>
          <w:tab w:val="num" w:pos="1843"/>
        </w:tabs>
        <w:spacing w:before="120" w:after="120"/>
        <w:ind w:left="1418" w:hanging="567"/>
      </w:pPr>
      <w:bookmarkStart w:id="66" w:name="_Toc51076949"/>
      <w:r w:rsidRPr="00901FEB">
        <w:t>Átvétel</w:t>
      </w:r>
      <w:bookmarkEnd w:id="66"/>
      <w:r w:rsidRPr="00901FEB">
        <w:t xml:space="preserve"> </w:t>
      </w:r>
    </w:p>
    <w:p w14:paraId="3571375B" w14:textId="1FFCE90B" w:rsidR="00901FEB" w:rsidRDefault="00901FEB" w:rsidP="00083819">
      <w:pPr>
        <w:jc w:val="both"/>
        <w:rPr>
          <w:sz w:val="24"/>
          <w:szCs w:val="24"/>
        </w:rPr>
      </w:pPr>
      <w:r w:rsidRPr="00901FEB">
        <w:rPr>
          <w:sz w:val="24"/>
          <w:szCs w:val="24"/>
        </w:rPr>
        <w:t xml:space="preserve">Az </w:t>
      </w:r>
      <w:proofErr w:type="gramStart"/>
      <w:r w:rsidRPr="00901FEB">
        <w:rPr>
          <w:sz w:val="24"/>
          <w:szCs w:val="24"/>
        </w:rPr>
        <w:t>átvétel írásos</w:t>
      </w:r>
      <w:proofErr w:type="gramEnd"/>
      <w:r w:rsidRPr="00901FEB">
        <w:rPr>
          <w:sz w:val="24"/>
          <w:szCs w:val="24"/>
        </w:rPr>
        <w:t xml:space="preserve"> kérelemre történik. A felsőbb évfolyamra jelentkezéskor az iskola vizsgálja: a tanuló megelőző tanulmányait,</w:t>
      </w:r>
      <w:r w:rsidR="00083819">
        <w:rPr>
          <w:sz w:val="24"/>
          <w:szCs w:val="24"/>
        </w:rPr>
        <w:t xml:space="preserve"> </w:t>
      </w:r>
      <w:r w:rsidRPr="00901FEB">
        <w:rPr>
          <w:sz w:val="24"/>
          <w:szCs w:val="24"/>
        </w:rPr>
        <w:t xml:space="preserve">a választandó osztály befogadóképességét. </w:t>
      </w:r>
    </w:p>
    <w:p w14:paraId="53655E32" w14:textId="77777777" w:rsidR="00901FEB" w:rsidRDefault="00901FEB" w:rsidP="00083819">
      <w:pPr>
        <w:jc w:val="both"/>
        <w:rPr>
          <w:sz w:val="24"/>
          <w:szCs w:val="24"/>
        </w:rPr>
      </w:pPr>
      <w:r w:rsidRPr="00901FEB">
        <w:rPr>
          <w:sz w:val="24"/>
          <w:szCs w:val="24"/>
        </w:rPr>
        <w:t xml:space="preserve">Az átvételt megelőzően, a megelőző tanulmányok figyelembevételével az iskola különbözeti vizsgát írhat elő a jelentkezőnek. A vizsga idejét az iskola igazgatója határozza meg. Az átvétel igazgatói határozattal engedélyezhető:  </w:t>
      </w:r>
    </w:p>
    <w:p w14:paraId="72DB9095" w14:textId="77777777" w:rsidR="00901FEB" w:rsidRPr="00901FEB" w:rsidRDefault="00901FEB"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901FEB">
        <w:rPr>
          <w:rFonts w:eastAsiaTheme="minorHAnsi"/>
          <w:sz w:val="24"/>
          <w:szCs w:val="24"/>
          <w:lang w:eastAsia="en-US"/>
        </w:rPr>
        <w:t xml:space="preserve">előzetes tanulmányok beszámításával, </w:t>
      </w:r>
    </w:p>
    <w:p w14:paraId="6C469DF6" w14:textId="77777777" w:rsidR="00901FEB" w:rsidRPr="00901FEB" w:rsidRDefault="00901FEB"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901FEB">
        <w:rPr>
          <w:rFonts w:eastAsiaTheme="minorHAnsi"/>
          <w:sz w:val="24"/>
          <w:szCs w:val="24"/>
          <w:lang w:eastAsia="en-US"/>
        </w:rPr>
        <w:t xml:space="preserve">előzetes szakmai gyakorlat beszámításával, </w:t>
      </w:r>
    </w:p>
    <w:p w14:paraId="6C26CDB1" w14:textId="77777777" w:rsidR="00901FEB" w:rsidRDefault="00901FEB" w:rsidP="00901FEB">
      <w:pPr>
        <w:rPr>
          <w:sz w:val="24"/>
          <w:szCs w:val="24"/>
        </w:rPr>
      </w:pPr>
      <w:proofErr w:type="gramStart"/>
      <w:r w:rsidRPr="00901FEB">
        <w:rPr>
          <w:sz w:val="24"/>
          <w:szCs w:val="24"/>
        </w:rPr>
        <w:lastRenderedPageBreak/>
        <w:t>továbbá</w:t>
      </w:r>
      <w:proofErr w:type="gramEnd"/>
      <w:r w:rsidRPr="00901FEB">
        <w:rPr>
          <w:sz w:val="24"/>
          <w:szCs w:val="24"/>
        </w:rPr>
        <w:t xml:space="preserve">: </w:t>
      </w:r>
    </w:p>
    <w:p w14:paraId="27ADEBB9" w14:textId="77777777" w:rsidR="00901FEB" w:rsidRPr="00901FEB" w:rsidRDefault="00901FEB"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901FEB">
        <w:rPr>
          <w:rFonts w:eastAsiaTheme="minorHAnsi"/>
          <w:sz w:val="24"/>
          <w:szCs w:val="24"/>
          <w:lang w:eastAsia="en-US"/>
        </w:rPr>
        <w:t xml:space="preserve">különbözeti vizsgával,  </w:t>
      </w:r>
    </w:p>
    <w:p w14:paraId="5638EBC0" w14:textId="77777777" w:rsidR="00901FEB" w:rsidRPr="00901FEB" w:rsidRDefault="00901FEB"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901FEB">
        <w:rPr>
          <w:rFonts w:eastAsiaTheme="minorHAnsi"/>
          <w:sz w:val="24"/>
          <w:szCs w:val="24"/>
          <w:lang w:eastAsia="en-US"/>
        </w:rPr>
        <w:t xml:space="preserve">egyéni segítségnyújtással, </w:t>
      </w:r>
    </w:p>
    <w:p w14:paraId="60B912E5" w14:textId="77777777" w:rsidR="00901FEB" w:rsidRPr="00901FEB" w:rsidRDefault="00901FEB"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Pr>
          <w:rFonts w:eastAsiaTheme="minorHAnsi"/>
          <w:sz w:val="24"/>
          <w:szCs w:val="24"/>
          <w:lang w:eastAsia="en-US"/>
        </w:rPr>
        <w:t>türelmi idő biztosításával,</w:t>
      </w:r>
    </w:p>
    <w:p w14:paraId="3716B57B" w14:textId="77777777" w:rsidR="00901FEB" w:rsidRPr="00901FEB" w:rsidRDefault="00901FEB" w:rsidP="00B44A7E">
      <w:pPr>
        <w:pStyle w:val="Listaszerbekezds"/>
        <w:numPr>
          <w:ilvl w:val="5"/>
          <w:numId w:val="18"/>
        </w:numPr>
        <w:autoSpaceDE w:val="0"/>
        <w:autoSpaceDN w:val="0"/>
        <w:adjustRightInd w:val="0"/>
        <w:ind w:left="1276" w:hanging="425"/>
        <w:jc w:val="both"/>
        <w:rPr>
          <w:rFonts w:eastAsiaTheme="minorHAnsi"/>
          <w:sz w:val="24"/>
          <w:szCs w:val="24"/>
          <w:lang w:eastAsia="en-US"/>
        </w:rPr>
      </w:pPr>
      <w:r w:rsidRPr="00901FEB">
        <w:rPr>
          <w:rFonts w:eastAsiaTheme="minorHAnsi"/>
          <w:sz w:val="24"/>
          <w:szCs w:val="24"/>
          <w:lang w:eastAsia="en-US"/>
        </w:rPr>
        <w:t xml:space="preserve">évfolyamismétléssel. </w:t>
      </w:r>
    </w:p>
    <w:p w14:paraId="7D3D04CC" w14:textId="77777777" w:rsidR="00CE2122" w:rsidRPr="00C220DB" w:rsidRDefault="00901FEB" w:rsidP="00901FEB">
      <w:pPr>
        <w:rPr>
          <w:sz w:val="24"/>
          <w:szCs w:val="24"/>
        </w:rPr>
      </w:pPr>
      <w:r w:rsidRPr="00901FEB">
        <w:rPr>
          <w:sz w:val="24"/>
          <w:szCs w:val="24"/>
        </w:rPr>
        <w:t xml:space="preserve">A határozatnak tartalmaznia kell a kötelező szakmai gyakorlatok és összefüggő nyári szakmai gyakorlat pótlására vonatkozó </w:t>
      </w:r>
      <w:proofErr w:type="gramStart"/>
      <w:r>
        <w:rPr>
          <w:sz w:val="24"/>
          <w:szCs w:val="24"/>
        </w:rPr>
        <w:t>információkat</w:t>
      </w:r>
      <w:proofErr w:type="gramEnd"/>
      <w:r>
        <w:rPr>
          <w:sz w:val="24"/>
          <w:szCs w:val="24"/>
        </w:rPr>
        <w:t xml:space="preserve"> és határidőket is.</w:t>
      </w:r>
    </w:p>
    <w:p w14:paraId="28EE1380" w14:textId="77777777" w:rsidR="00CE2122" w:rsidRPr="001D19CC" w:rsidRDefault="001D19CC" w:rsidP="001D19CC">
      <w:pPr>
        <w:pStyle w:val="Cmsor2"/>
        <w:tabs>
          <w:tab w:val="left" w:pos="851"/>
        </w:tabs>
        <w:spacing w:before="120" w:after="120" w:line="240" w:lineRule="auto"/>
        <w:ind w:left="851" w:hanging="851"/>
      </w:pPr>
      <w:bookmarkStart w:id="67" w:name="_Toc51076950"/>
      <w:r>
        <w:t>A</w:t>
      </w:r>
      <w:r w:rsidR="007F5DB3" w:rsidRPr="001D19CC">
        <w:t>z elsősegély-nyújtási alapismeretek elsajátításával kapcsolatos terve</w:t>
      </w:r>
      <w:bookmarkEnd w:id="67"/>
    </w:p>
    <w:p w14:paraId="506EE60C" w14:textId="77777777" w:rsidR="00CE2122" w:rsidRPr="00D95F31" w:rsidRDefault="00CE2122" w:rsidP="00CE2122">
      <w:pPr>
        <w:jc w:val="center"/>
      </w:pPr>
    </w:p>
    <w:p w14:paraId="497C3E50" w14:textId="77777777" w:rsidR="00CE2122" w:rsidRPr="00A81E6E" w:rsidRDefault="00CE2122" w:rsidP="00CE2122">
      <w:pPr>
        <w:jc w:val="both"/>
        <w:rPr>
          <w:sz w:val="24"/>
          <w:szCs w:val="24"/>
        </w:rPr>
      </w:pPr>
      <w:r w:rsidRPr="00A81E6E">
        <w:rPr>
          <w:sz w:val="24"/>
          <w:szCs w:val="24"/>
        </w:rPr>
        <w:t xml:space="preserve">Az elsősegély-nyújtási alapismeretek elsajátításának célja, hogy a tanulók ismerjék meg az elsősegélynyújtás fogalmát, ismerjék meg az élettannal, anatómiával kapcsolatos legfontosabb alapfogalmakat, ismerjék fel a vészhelyzetet, sajátítsák el a legalapvetőbb elsősegély-nyújtási módszereket. Olyan egészségügyi tevékenység, amelynek célja a hirtelen egészségkárosodás feltartóztatása. </w:t>
      </w:r>
    </w:p>
    <w:p w14:paraId="3E6F68BE" w14:textId="77777777" w:rsidR="00CE2122" w:rsidRPr="00A81E6E" w:rsidRDefault="00CE2122" w:rsidP="00CE2122">
      <w:pPr>
        <w:jc w:val="both"/>
        <w:rPr>
          <w:sz w:val="24"/>
          <w:szCs w:val="24"/>
        </w:rPr>
      </w:pPr>
      <w:r w:rsidRPr="00A81E6E">
        <w:rPr>
          <w:sz w:val="24"/>
          <w:szCs w:val="24"/>
        </w:rPr>
        <w:t xml:space="preserve">Kiemelt feladat: a tanulók korszerű ismeretekkel és azok gyakorlásához szükséges készségekkel és jártaságokkal rendelkezzenek az elsősegély-nyújtási alapismeretek területén. </w:t>
      </w:r>
    </w:p>
    <w:p w14:paraId="53120728" w14:textId="77777777" w:rsidR="00CE2122" w:rsidRPr="00A81E6E" w:rsidRDefault="00CE2122" w:rsidP="00CE2122">
      <w:pPr>
        <w:jc w:val="both"/>
        <w:rPr>
          <w:sz w:val="24"/>
          <w:szCs w:val="24"/>
        </w:rPr>
      </w:pPr>
      <w:r w:rsidRPr="00A81E6E">
        <w:rPr>
          <w:sz w:val="24"/>
          <w:szCs w:val="24"/>
        </w:rPr>
        <w:t xml:space="preserve">Elsősegély-nyújtási ismeretek megszerzésének folyamata: </w:t>
      </w:r>
    </w:p>
    <w:p w14:paraId="75A963F7" w14:textId="77777777" w:rsidR="00CE2122" w:rsidRPr="00A81E6E" w:rsidRDefault="00CE2122" w:rsidP="00EB2C05">
      <w:pPr>
        <w:pStyle w:val="Szvegtrzs"/>
        <w:numPr>
          <w:ilvl w:val="0"/>
          <w:numId w:val="4"/>
        </w:numPr>
        <w:tabs>
          <w:tab w:val="clear" w:pos="360"/>
          <w:tab w:val="num" w:pos="1260"/>
        </w:tabs>
        <w:spacing w:line="240" w:lineRule="auto"/>
        <w:ind w:left="1260" w:hanging="540"/>
        <w:rPr>
          <w:sz w:val="24"/>
        </w:rPr>
      </w:pPr>
      <w:r w:rsidRPr="00A81E6E">
        <w:rPr>
          <w:sz w:val="24"/>
        </w:rPr>
        <w:t>Bőr, izmok és lágyrészek sérüléseinek ellátása (sebtisztítás, seb illetve sebkörnyék fertőtlenítése, seb kötözése).</w:t>
      </w:r>
    </w:p>
    <w:p w14:paraId="7E6D0425" w14:textId="77777777" w:rsidR="00CE2122" w:rsidRPr="00A81E6E" w:rsidRDefault="00CE2122" w:rsidP="00EB2C05">
      <w:pPr>
        <w:pStyle w:val="Szvegtrzs"/>
        <w:numPr>
          <w:ilvl w:val="0"/>
          <w:numId w:val="4"/>
        </w:numPr>
        <w:tabs>
          <w:tab w:val="clear" w:pos="360"/>
          <w:tab w:val="num" w:pos="1260"/>
        </w:tabs>
        <w:spacing w:line="240" w:lineRule="auto"/>
        <w:ind w:left="1260" w:hanging="540"/>
        <w:rPr>
          <w:sz w:val="24"/>
        </w:rPr>
      </w:pPr>
      <w:r w:rsidRPr="00A81E6E">
        <w:rPr>
          <w:sz w:val="24"/>
        </w:rPr>
        <w:t>Csontsérülések, ízületi sérülések ellátása.</w:t>
      </w:r>
    </w:p>
    <w:p w14:paraId="374504BD" w14:textId="77777777" w:rsidR="00CE2122" w:rsidRPr="00A81E6E" w:rsidRDefault="00CE2122" w:rsidP="00EB2C05">
      <w:pPr>
        <w:pStyle w:val="Szvegtrzs"/>
        <w:numPr>
          <w:ilvl w:val="0"/>
          <w:numId w:val="4"/>
        </w:numPr>
        <w:tabs>
          <w:tab w:val="clear" w:pos="360"/>
          <w:tab w:val="num" w:pos="1260"/>
        </w:tabs>
        <w:spacing w:line="240" w:lineRule="auto"/>
        <w:ind w:left="1260" w:hanging="540"/>
        <w:rPr>
          <w:sz w:val="24"/>
        </w:rPr>
      </w:pPr>
      <w:r w:rsidRPr="00A81E6E">
        <w:rPr>
          <w:sz w:val="24"/>
        </w:rPr>
        <w:t xml:space="preserve">Hajszáleres, ütőeres, vénás vérzés felismerése, csillapítása, ellátása. </w:t>
      </w:r>
    </w:p>
    <w:p w14:paraId="6DD3A5E4" w14:textId="77777777" w:rsidR="00CE2122" w:rsidRPr="00A81E6E" w:rsidRDefault="00CE2122" w:rsidP="00EB2C05">
      <w:pPr>
        <w:pStyle w:val="Szvegtrzs"/>
        <w:numPr>
          <w:ilvl w:val="0"/>
          <w:numId w:val="4"/>
        </w:numPr>
        <w:tabs>
          <w:tab w:val="clear" w:pos="360"/>
          <w:tab w:val="num" w:pos="1260"/>
        </w:tabs>
        <w:spacing w:line="240" w:lineRule="auto"/>
        <w:ind w:left="1260" w:hanging="540"/>
        <w:rPr>
          <w:sz w:val="24"/>
        </w:rPr>
      </w:pPr>
      <w:r w:rsidRPr="00A81E6E">
        <w:rPr>
          <w:sz w:val="24"/>
        </w:rPr>
        <w:t>Áramütési sérülés ellátása.</w:t>
      </w:r>
    </w:p>
    <w:p w14:paraId="6B9016DC" w14:textId="77777777" w:rsidR="00CE2122" w:rsidRPr="00A81E6E" w:rsidRDefault="00CE2122" w:rsidP="00EB2C05">
      <w:pPr>
        <w:pStyle w:val="Szvegtrzs"/>
        <w:numPr>
          <w:ilvl w:val="0"/>
          <w:numId w:val="4"/>
        </w:numPr>
        <w:tabs>
          <w:tab w:val="clear" w:pos="360"/>
          <w:tab w:val="num" w:pos="1260"/>
        </w:tabs>
        <w:spacing w:line="240" w:lineRule="auto"/>
        <w:ind w:left="1260" w:hanging="540"/>
        <w:rPr>
          <w:sz w:val="24"/>
        </w:rPr>
      </w:pPr>
      <w:r w:rsidRPr="00A81E6E">
        <w:rPr>
          <w:sz w:val="24"/>
        </w:rPr>
        <w:t>Égési sérülés ellátása.</w:t>
      </w:r>
    </w:p>
    <w:p w14:paraId="11C9D9A8" w14:textId="77777777" w:rsidR="00CE2122" w:rsidRPr="00A81E6E" w:rsidRDefault="00CE2122" w:rsidP="00EB2C05">
      <w:pPr>
        <w:pStyle w:val="Szvegtrzs"/>
        <w:numPr>
          <w:ilvl w:val="0"/>
          <w:numId w:val="4"/>
        </w:numPr>
        <w:tabs>
          <w:tab w:val="clear" w:pos="360"/>
          <w:tab w:val="num" w:pos="1260"/>
        </w:tabs>
        <w:spacing w:line="240" w:lineRule="auto"/>
        <w:ind w:left="1260" w:hanging="540"/>
        <w:rPr>
          <w:sz w:val="24"/>
        </w:rPr>
      </w:pPr>
      <w:r w:rsidRPr="00A81E6E">
        <w:rPr>
          <w:sz w:val="24"/>
        </w:rPr>
        <w:t>Eszméletlen beteg ellátása (légzésvizsgálat, szívműködés vizsgálata).</w:t>
      </w:r>
    </w:p>
    <w:p w14:paraId="07AFAC85" w14:textId="77777777" w:rsidR="00CE2122" w:rsidRPr="00A81E6E" w:rsidRDefault="00F002D6" w:rsidP="00CE2122">
      <w:pPr>
        <w:spacing w:before="120" w:after="120"/>
        <w:jc w:val="both"/>
        <w:rPr>
          <w:sz w:val="24"/>
          <w:szCs w:val="24"/>
        </w:rPr>
      </w:pPr>
      <w:r w:rsidRPr="00F002D6">
        <w:rPr>
          <w:sz w:val="24"/>
          <w:szCs w:val="24"/>
        </w:rPr>
        <w:t>Az elsősegély-nyújtási alapismeretek elsajátítása tanírási órákon belül (osztályfőnöki, biológia és testnevelés óra</w:t>
      </w:r>
      <w:r>
        <w:rPr>
          <w:sz w:val="24"/>
          <w:szCs w:val="24"/>
        </w:rPr>
        <w:t>,</w:t>
      </w:r>
      <w:r w:rsidRPr="00F002D6">
        <w:rPr>
          <w:sz w:val="24"/>
          <w:szCs w:val="24"/>
        </w:rPr>
        <w:t xml:space="preserve"> </w:t>
      </w:r>
      <w:r w:rsidRPr="00A81E6E">
        <w:rPr>
          <w:sz w:val="24"/>
          <w:szCs w:val="24"/>
        </w:rPr>
        <w:t>Munka – és környezetvédelem</w:t>
      </w:r>
      <w:r>
        <w:rPr>
          <w:sz w:val="24"/>
          <w:szCs w:val="24"/>
        </w:rPr>
        <w:t>, szakmai elméleti tantárgy</w:t>
      </w:r>
      <w:r w:rsidRPr="00F002D6">
        <w:rPr>
          <w:sz w:val="24"/>
          <w:szCs w:val="24"/>
        </w:rPr>
        <w:t>) valósul meg.</w:t>
      </w:r>
      <w:r>
        <w:rPr>
          <w:sz w:val="24"/>
          <w:szCs w:val="24"/>
        </w:rPr>
        <w:t xml:space="preserve"> </w:t>
      </w:r>
      <w:r w:rsidR="00CE2122" w:rsidRPr="00A81E6E">
        <w:rPr>
          <w:sz w:val="24"/>
          <w:szCs w:val="24"/>
        </w:rPr>
        <w:t xml:space="preserve">Az ismeretek elsajátítása egészségügyi szakember bevonásával történik </w:t>
      </w:r>
    </w:p>
    <w:p w14:paraId="797A1D6A" w14:textId="77777777" w:rsidR="00F002D6" w:rsidRPr="00F002D6" w:rsidRDefault="00F002D6" w:rsidP="00F002D6">
      <w:pPr>
        <w:pStyle w:val="Listaszerbekezds"/>
        <w:ind w:left="0"/>
        <w:rPr>
          <w:sz w:val="24"/>
          <w:szCs w:val="24"/>
        </w:rPr>
      </w:pPr>
      <w:r w:rsidRPr="00F002D6">
        <w:rPr>
          <w:sz w:val="24"/>
          <w:szCs w:val="24"/>
        </w:rPr>
        <w:t xml:space="preserve">Ajánlott tematika: </w:t>
      </w:r>
    </w:p>
    <w:p w14:paraId="5CC76710" w14:textId="77777777" w:rsidR="00F002D6" w:rsidRDefault="00F002D6" w:rsidP="00F002D6">
      <w:pPr>
        <w:pStyle w:val="Listaszerbekezds"/>
        <w:rPr>
          <w:sz w:val="24"/>
          <w:szCs w:val="24"/>
        </w:rPr>
      </w:pPr>
      <w:r w:rsidRPr="00F002D6">
        <w:rPr>
          <w:sz w:val="24"/>
          <w:szCs w:val="24"/>
        </w:rPr>
        <w:t>9. évfolyam</w:t>
      </w:r>
      <w:r>
        <w:rPr>
          <w:sz w:val="24"/>
          <w:szCs w:val="24"/>
        </w:rPr>
        <w:t>:</w:t>
      </w:r>
      <w:r w:rsidRPr="00F002D6">
        <w:rPr>
          <w:sz w:val="24"/>
          <w:szCs w:val="24"/>
        </w:rPr>
        <w:t xml:space="preserve"> </w:t>
      </w:r>
      <w:r w:rsidR="00BE2AC2" w:rsidRPr="00BE2AC2">
        <w:rPr>
          <w:sz w:val="24"/>
          <w:szCs w:val="24"/>
        </w:rPr>
        <w:t xml:space="preserve">Az elsősegély-nyújtási alapismeretek elsajátítása tanírási órákon belül (osztályfőnöki, biológia és testnevelés óra) és délutáni csoportfoglalkozásokon valósul </w:t>
      </w:r>
      <w:proofErr w:type="spellStart"/>
      <w:r w:rsidR="00BE2AC2" w:rsidRPr="00BE2AC2">
        <w:rPr>
          <w:sz w:val="24"/>
          <w:szCs w:val="24"/>
        </w:rPr>
        <w:t>meg</w:t>
      </w:r>
      <w:proofErr w:type="gramStart"/>
      <w:r w:rsidR="00BE2AC2" w:rsidRPr="00BE2AC2">
        <w:rPr>
          <w:sz w:val="24"/>
          <w:szCs w:val="24"/>
        </w:rPr>
        <w:t>.</w:t>
      </w:r>
      <w:r w:rsidRPr="00F002D6">
        <w:rPr>
          <w:sz w:val="24"/>
          <w:szCs w:val="24"/>
        </w:rPr>
        <w:t>Elsősegély</w:t>
      </w:r>
      <w:proofErr w:type="spellEnd"/>
      <w:proofErr w:type="gramEnd"/>
      <w:r w:rsidRPr="00F002D6">
        <w:rPr>
          <w:sz w:val="24"/>
          <w:szCs w:val="24"/>
        </w:rPr>
        <w:t xml:space="preserve"> nyújtás fogalma, alapja, célja</w:t>
      </w:r>
      <w:r w:rsidR="00BE2AC2">
        <w:rPr>
          <w:sz w:val="24"/>
          <w:szCs w:val="24"/>
        </w:rPr>
        <w:t>.</w:t>
      </w:r>
      <w:r w:rsidRPr="00F002D6">
        <w:rPr>
          <w:sz w:val="24"/>
          <w:szCs w:val="24"/>
        </w:rPr>
        <w:t xml:space="preserve"> Elsősegélynyújtó-, véde</w:t>
      </w:r>
      <w:r w:rsidR="00BE2AC2">
        <w:rPr>
          <w:sz w:val="24"/>
          <w:szCs w:val="24"/>
        </w:rPr>
        <w:t xml:space="preserve">lme Segítség kérése, mentőhívás. </w:t>
      </w:r>
      <w:r w:rsidRPr="00F002D6">
        <w:rPr>
          <w:sz w:val="24"/>
          <w:szCs w:val="24"/>
        </w:rPr>
        <w:t xml:space="preserve">Központi Irányító Csoport Baleset megelőzés (otthoni, iskolai) Baleseti helyszín-, helyszínbiztosítás. Kimentés. Sérülések súlyosságának felismerése-csoportosítása (könnyű, súlyos, életveszélyes) ellátás sorrendje. Sérültek vetkőztetése. Eszméletlen beteg felismerése és ellátása (légzés vizsga. </w:t>
      </w:r>
      <w:proofErr w:type="gramStart"/>
      <w:r w:rsidRPr="00F002D6">
        <w:rPr>
          <w:sz w:val="24"/>
          <w:szCs w:val="24"/>
        </w:rPr>
        <w:t>stabil</w:t>
      </w:r>
      <w:proofErr w:type="gramEnd"/>
      <w:r w:rsidRPr="00F002D6">
        <w:rPr>
          <w:sz w:val="24"/>
          <w:szCs w:val="24"/>
        </w:rPr>
        <w:t xml:space="preserve"> oldalfekvés, </w:t>
      </w:r>
      <w:proofErr w:type="spellStart"/>
      <w:r w:rsidRPr="00F002D6">
        <w:rPr>
          <w:sz w:val="24"/>
          <w:szCs w:val="24"/>
        </w:rPr>
        <w:t>Eschmark</w:t>
      </w:r>
      <w:proofErr w:type="spellEnd"/>
      <w:r w:rsidRPr="00F002D6">
        <w:rPr>
          <w:sz w:val="24"/>
          <w:szCs w:val="24"/>
        </w:rPr>
        <w:t xml:space="preserve"> féle műfogás) </w:t>
      </w:r>
    </w:p>
    <w:p w14:paraId="68C9BEE1" w14:textId="77777777" w:rsidR="00F002D6" w:rsidRDefault="00F002D6" w:rsidP="00F002D6">
      <w:pPr>
        <w:pStyle w:val="Listaszerbekezds"/>
        <w:rPr>
          <w:sz w:val="24"/>
          <w:szCs w:val="24"/>
        </w:rPr>
      </w:pPr>
      <w:r w:rsidRPr="00F002D6">
        <w:rPr>
          <w:sz w:val="24"/>
          <w:szCs w:val="24"/>
        </w:rPr>
        <w:t xml:space="preserve">10. évfolyam Eszméletlen beteg ellátás, </w:t>
      </w:r>
      <w:proofErr w:type="spellStart"/>
      <w:r w:rsidRPr="00F002D6">
        <w:rPr>
          <w:sz w:val="24"/>
          <w:szCs w:val="24"/>
        </w:rPr>
        <w:t>újraélesztés</w:t>
      </w:r>
      <w:proofErr w:type="spellEnd"/>
      <w:r w:rsidRPr="00F002D6">
        <w:rPr>
          <w:sz w:val="24"/>
          <w:szCs w:val="24"/>
        </w:rPr>
        <w:t xml:space="preserve">. </w:t>
      </w:r>
      <w:proofErr w:type="gramStart"/>
      <w:r w:rsidRPr="00F002D6">
        <w:rPr>
          <w:sz w:val="24"/>
          <w:szCs w:val="24"/>
        </w:rPr>
        <w:t>Krónikus</w:t>
      </w:r>
      <w:proofErr w:type="gramEnd"/>
      <w:r w:rsidRPr="00F002D6">
        <w:rPr>
          <w:sz w:val="24"/>
          <w:szCs w:val="24"/>
        </w:rPr>
        <w:t xml:space="preserve"> betegségek miatt fellépő veszély helyzetek elsősegélynyújtása (diabetes, epilepszia, ájulás, </w:t>
      </w:r>
      <w:proofErr w:type="spellStart"/>
      <w:r w:rsidRPr="00F002D6">
        <w:rPr>
          <w:sz w:val="24"/>
          <w:szCs w:val="24"/>
        </w:rPr>
        <w:t>asthma</w:t>
      </w:r>
      <w:proofErr w:type="spellEnd"/>
      <w:r w:rsidRPr="00F002D6">
        <w:rPr>
          <w:sz w:val="24"/>
          <w:szCs w:val="24"/>
        </w:rPr>
        <w:t xml:space="preserve">) Iskolai balesetek- ellátásuk. Sebek fajtái, ellátásuk. (kisebb sérülések) Mozgás szervi sérülések (törések, ficam, rándulás) Vérzések fajtái, ellátásuk. </w:t>
      </w:r>
    </w:p>
    <w:p w14:paraId="1EACB76D" w14:textId="77777777" w:rsidR="00F002D6" w:rsidRDefault="00F002D6" w:rsidP="00F002D6">
      <w:pPr>
        <w:pStyle w:val="Listaszerbekezds"/>
        <w:rPr>
          <w:sz w:val="24"/>
          <w:szCs w:val="24"/>
        </w:rPr>
      </w:pPr>
    </w:p>
    <w:p w14:paraId="63058379" w14:textId="77777777" w:rsidR="00F002D6" w:rsidRPr="00F002D6" w:rsidRDefault="00F002D6" w:rsidP="00F002D6">
      <w:pPr>
        <w:pStyle w:val="Listaszerbekezds"/>
        <w:rPr>
          <w:sz w:val="24"/>
          <w:szCs w:val="24"/>
        </w:rPr>
      </w:pPr>
      <w:r>
        <w:rPr>
          <w:sz w:val="24"/>
          <w:szCs w:val="24"/>
        </w:rPr>
        <w:t xml:space="preserve">11. évfolyam </w:t>
      </w:r>
    </w:p>
    <w:p w14:paraId="65919F9B" w14:textId="77777777" w:rsidR="00CE2122" w:rsidRDefault="00F002D6" w:rsidP="00F002D6">
      <w:pPr>
        <w:pStyle w:val="Listaszerbekezds"/>
        <w:rPr>
          <w:sz w:val="24"/>
          <w:szCs w:val="24"/>
        </w:rPr>
      </w:pPr>
      <w:r w:rsidRPr="00F002D6">
        <w:rPr>
          <w:sz w:val="24"/>
          <w:szCs w:val="24"/>
        </w:rPr>
        <w:t>Utcai balesetek- helyszínbiztosítás, segítségkérés, sérülés súlyossága, ellátása.(</w:t>
      </w:r>
      <w:proofErr w:type="gramStart"/>
      <w:r w:rsidRPr="00F002D6">
        <w:rPr>
          <w:sz w:val="24"/>
          <w:szCs w:val="24"/>
        </w:rPr>
        <w:t>komplikált</w:t>
      </w:r>
      <w:proofErr w:type="gramEnd"/>
      <w:r w:rsidRPr="00F002D6">
        <w:rPr>
          <w:sz w:val="24"/>
          <w:szCs w:val="24"/>
        </w:rPr>
        <w:t xml:space="preserve"> helyzetek felismerése, </w:t>
      </w:r>
      <w:proofErr w:type="spellStart"/>
      <w:r w:rsidRPr="00F002D6">
        <w:rPr>
          <w:sz w:val="24"/>
          <w:szCs w:val="24"/>
        </w:rPr>
        <w:t>pl</w:t>
      </w:r>
      <w:proofErr w:type="spellEnd"/>
      <w:r w:rsidRPr="00F002D6">
        <w:rPr>
          <w:sz w:val="24"/>
          <w:szCs w:val="24"/>
        </w:rPr>
        <w:t xml:space="preserve"> bukósisak eltávolítás) Különleges sérülések és ellátásuk. (mellkas, koponya, has, gerinc) Égés, fagyási sérülések. </w:t>
      </w:r>
      <w:proofErr w:type="spellStart"/>
      <w:r w:rsidRPr="00F002D6">
        <w:rPr>
          <w:sz w:val="24"/>
          <w:szCs w:val="24"/>
        </w:rPr>
        <w:t>Shock</w:t>
      </w:r>
      <w:proofErr w:type="spellEnd"/>
      <w:r w:rsidRPr="00F002D6">
        <w:rPr>
          <w:sz w:val="24"/>
          <w:szCs w:val="24"/>
        </w:rPr>
        <w:t xml:space="preserve"> 12. évfolyam Vegyszer okozta sérülések (sav, lúg) Mérgezések (gyógyszer, alkohol, drog, gázok, étel) Áramütés. „Baleset megelőzés” leendő szülőknek gyermek balesetek megelőzése Foglalkozási balesetek, ellátásuk.</w:t>
      </w:r>
    </w:p>
    <w:p w14:paraId="1EA4F7AB" w14:textId="77777777" w:rsidR="00CE2122" w:rsidRPr="003D6B44" w:rsidRDefault="00CE2122" w:rsidP="007F5DB3">
      <w:pPr>
        <w:pStyle w:val="Listaszerbekezds"/>
        <w:rPr>
          <w:sz w:val="24"/>
          <w:szCs w:val="24"/>
        </w:rPr>
      </w:pPr>
    </w:p>
    <w:p w14:paraId="39BE265A" w14:textId="77777777" w:rsidR="007F5DB3" w:rsidRPr="007159BD" w:rsidRDefault="00AF2752" w:rsidP="007159BD">
      <w:pPr>
        <w:pStyle w:val="Cmsor1"/>
      </w:pPr>
      <w:bookmarkStart w:id="68" w:name="_Toc51076951"/>
      <w:r>
        <w:lastRenderedPageBreak/>
        <w:t>Okt</w:t>
      </w:r>
      <w:r w:rsidR="007159BD">
        <w:t>atási program</w:t>
      </w:r>
      <w:bookmarkEnd w:id="68"/>
    </w:p>
    <w:p w14:paraId="4ED20C42" w14:textId="77777777" w:rsidR="007F5DB3" w:rsidRDefault="007159BD" w:rsidP="007159BD">
      <w:pPr>
        <w:pStyle w:val="Cmsor2"/>
        <w:tabs>
          <w:tab w:val="left" w:pos="851"/>
        </w:tabs>
        <w:spacing w:before="120" w:after="120" w:line="240" w:lineRule="auto"/>
        <w:ind w:left="851" w:hanging="851"/>
      </w:pPr>
      <w:bookmarkStart w:id="69" w:name="_Toc51076952"/>
      <w:r>
        <w:t>A</w:t>
      </w:r>
      <w:r w:rsidR="007F5DB3" w:rsidRPr="007159BD">
        <w:t xml:space="preserve"> kötelező és a nem kötelező foglalkozások megtanít</w:t>
      </w:r>
      <w:r w:rsidR="00D977FE">
        <w:t>andó és elsajátítandó tananyaga</w:t>
      </w:r>
      <w:r w:rsidR="007F5DB3" w:rsidRPr="007159BD">
        <w:t>, az ehhez szükséges kötelező, kötelezően választandó vagy szabadon választható foglalkozások megnevezését, szám</w:t>
      </w:r>
      <w:r w:rsidR="00190A92">
        <w:t>a</w:t>
      </w:r>
      <w:bookmarkEnd w:id="69"/>
    </w:p>
    <w:p w14:paraId="6B2D1757" w14:textId="77777777" w:rsidR="002818E5" w:rsidRPr="002818E5" w:rsidRDefault="002818E5" w:rsidP="00296FE7">
      <w:pPr>
        <w:spacing w:before="100" w:beforeAutospacing="1" w:after="100" w:afterAutospacing="1"/>
        <w:jc w:val="both"/>
        <w:rPr>
          <w:b/>
          <w:sz w:val="24"/>
          <w:szCs w:val="24"/>
        </w:rPr>
      </w:pPr>
      <w:r w:rsidRPr="002818E5">
        <w:rPr>
          <w:b/>
          <w:sz w:val="24"/>
          <w:szCs w:val="24"/>
        </w:rPr>
        <w:t>Kötelező foglalkozások</w:t>
      </w:r>
    </w:p>
    <w:p w14:paraId="3BE55CDE" w14:textId="77777777" w:rsidR="002818E5" w:rsidRPr="002818E5" w:rsidRDefault="002818E5" w:rsidP="002818E5">
      <w:pPr>
        <w:jc w:val="both"/>
        <w:rPr>
          <w:sz w:val="24"/>
          <w:szCs w:val="24"/>
        </w:rPr>
      </w:pPr>
      <w:r w:rsidRPr="002818E5">
        <w:rPr>
          <w:sz w:val="24"/>
          <w:szCs w:val="24"/>
        </w:rPr>
        <w:t xml:space="preserve">A szakképző intézményben a közismereti oktatás a közismereti kerettanterv szerint folyik. (2) A szakképző intézmény a közismereti kerettanterv alkalmazása során az ágazati alapvizsga követelményeire tekintettel a közismereti tantárgyak témaköreit, tartalmát és óraszámait – az </w:t>
      </w:r>
      <w:proofErr w:type="spellStart"/>
      <w:r w:rsidRPr="002818E5">
        <w:rPr>
          <w:sz w:val="24"/>
          <w:szCs w:val="24"/>
        </w:rPr>
        <w:t>Nkt</w:t>
      </w:r>
      <w:proofErr w:type="spellEnd"/>
      <w:r w:rsidRPr="002818E5">
        <w:rPr>
          <w:sz w:val="24"/>
          <w:szCs w:val="24"/>
        </w:rPr>
        <w:t xml:space="preserve">. 6. A szakképzésről szóló 2019. évi LXXX. törvény </w:t>
      </w:r>
      <w:proofErr w:type="gramStart"/>
      <w:r w:rsidRPr="002818E5">
        <w:rPr>
          <w:sz w:val="24"/>
          <w:szCs w:val="24"/>
        </w:rPr>
        <w:t>A</w:t>
      </w:r>
      <w:proofErr w:type="gramEnd"/>
      <w:r w:rsidRPr="002818E5">
        <w:rPr>
          <w:sz w:val="24"/>
          <w:szCs w:val="24"/>
        </w:rPr>
        <w:t xml:space="preserve"> szakképzésről szóló törvény végrehajtásáról szóló 12/2020. (II. 7.) Korm. rendelet 54 mellékletében meghatározott heti időkeret és a tananyagtartalom megtartásával – évfolyamok között átcsoportosíthatja</w:t>
      </w:r>
    </w:p>
    <w:p w14:paraId="692878A7" w14:textId="77777777" w:rsidR="00D977FE" w:rsidRPr="002818E5" w:rsidRDefault="002818E5" w:rsidP="002818E5">
      <w:pPr>
        <w:jc w:val="both"/>
        <w:rPr>
          <w:sz w:val="24"/>
          <w:szCs w:val="24"/>
        </w:rPr>
      </w:pPr>
      <w:r w:rsidRPr="002818E5">
        <w:rPr>
          <w:sz w:val="24"/>
          <w:szCs w:val="24"/>
        </w:rPr>
        <w:t>Az ágazati alapoktatás magában foglalja az adott ágazat közös szakmai tartalmait a képzési és kimeneti követelményekben meghatározottak szerint.</w:t>
      </w:r>
    </w:p>
    <w:p w14:paraId="50A98DDC" w14:textId="77777777" w:rsidR="002818E5" w:rsidRPr="002818E5" w:rsidRDefault="002818E5" w:rsidP="002818E5">
      <w:pPr>
        <w:jc w:val="both"/>
        <w:rPr>
          <w:sz w:val="24"/>
          <w:szCs w:val="24"/>
        </w:rPr>
      </w:pPr>
      <w:r w:rsidRPr="002818E5">
        <w:rPr>
          <w:sz w:val="24"/>
          <w:szCs w:val="24"/>
        </w:rPr>
        <w:t>A szakirányú oktatás</w:t>
      </w:r>
    </w:p>
    <w:p w14:paraId="13B4200B" w14:textId="77777777" w:rsidR="002818E5" w:rsidRPr="002818E5" w:rsidRDefault="002818E5" w:rsidP="00B44A7E">
      <w:pPr>
        <w:pStyle w:val="Listaszerbekezds"/>
        <w:numPr>
          <w:ilvl w:val="4"/>
          <w:numId w:val="29"/>
        </w:numPr>
        <w:ind w:left="1134" w:hanging="567"/>
        <w:jc w:val="both"/>
        <w:rPr>
          <w:sz w:val="24"/>
          <w:szCs w:val="24"/>
        </w:rPr>
      </w:pPr>
      <w:r w:rsidRPr="002818E5">
        <w:rPr>
          <w:sz w:val="24"/>
          <w:szCs w:val="24"/>
        </w:rPr>
        <w:t xml:space="preserve">a tanítási évben teljesítendő oktatásból és a tanítási éven kívüli egybefüggő gyakorlatból vagy </w:t>
      </w:r>
    </w:p>
    <w:p w14:paraId="003E07CA" w14:textId="77777777" w:rsidR="002818E5" w:rsidRDefault="002818E5" w:rsidP="00B44A7E">
      <w:pPr>
        <w:pStyle w:val="Listaszerbekezds"/>
        <w:numPr>
          <w:ilvl w:val="4"/>
          <w:numId w:val="29"/>
        </w:numPr>
        <w:ind w:left="1134" w:hanging="567"/>
        <w:jc w:val="both"/>
        <w:rPr>
          <w:sz w:val="24"/>
          <w:szCs w:val="24"/>
        </w:rPr>
      </w:pPr>
      <w:r w:rsidRPr="002818E5">
        <w:rPr>
          <w:sz w:val="24"/>
          <w:szCs w:val="24"/>
        </w:rPr>
        <w:t>a szakképzési munkaszerződés hatálya alatt teljesítendő oktatásból és gyakorlatból áll.</w:t>
      </w:r>
    </w:p>
    <w:p w14:paraId="66BD6FED" w14:textId="77777777" w:rsidR="002818E5" w:rsidRPr="002818E5" w:rsidRDefault="002818E5" w:rsidP="002818E5">
      <w:pPr>
        <w:jc w:val="both"/>
        <w:rPr>
          <w:b/>
          <w:sz w:val="24"/>
          <w:szCs w:val="24"/>
        </w:rPr>
      </w:pPr>
      <w:r w:rsidRPr="002818E5">
        <w:rPr>
          <w:b/>
          <w:sz w:val="24"/>
          <w:szCs w:val="24"/>
        </w:rPr>
        <w:t>Nem kötelező foglalkozások</w:t>
      </w:r>
    </w:p>
    <w:p w14:paraId="0C7BC300" w14:textId="77777777" w:rsidR="009E2588" w:rsidRPr="00296FE7" w:rsidRDefault="004E039B" w:rsidP="00296FE7">
      <w:pPr>
        <w:spacing w:before="100" w:beforeAutospacing="1" w:after="100" w:afterAutospacing="1"/>
        <w:jc w:val="both"/>
        <w:rPr>
          <w:sz w:val="24"/>
          <w:szCs w:val="24"/>
        </w:rPr>
      </w:pPr>
      <w:r w:rsidRPr="00296FE7">
        <w:rPr>
          <w:sz w:val="24"/>
          <w:szCs w:val="24"/>
        </w:rPr>
        <w:t>A tanuló szabadon választhat a tanórán kívüli nem kötelező foglalkozások közül. A választott szakköri vagy egyéb foglalkozás év közben nem lemondható, nem változtatható.</w:t>
      </w:r>
      <w:r w:rsidR="00296FE7" w:rsidRPr="00296FE7">
        <w:rPr>
          <w:sz w:val="24"/>
          <w:szCs w:val="24"/>
        </w:rPr>
        <w:t xml:space="preserve"> </w:t>
      </w:r>
      <w:r w:rsidRPr="00296FE7">
        <w:rPr>
          <w:sz w:val="24"/>
          <w:szCs w:val="24"/>
        </w:rPr>
        <w:t>A</w:t>
      </w:r>
      <w:r w:rsidR="00296FE7" w:rsidRPr="00296FE7">
        <w:rPr>
          <w:sz w:val="24"/>
          <w:szCs w:val="24"/>
        </w:rPr>
        <w:t xml:space="preserve"> </w:t>
      </w:r>
      <w:r w:rsidRPr="00296FE7">
        <w:rPr>
          <w:sz w:val="24"/>
          <w:szCs w:val="24"/>
        </w:rPr>
        <w:t>heti időkeret az egyes évfolyamok, osztályok, tanítási év közben a tanítási hetek között átcsoportosítható. Az iskola a nem kötelező tanórai foglalkozások megtartásához rendelkezésre álló időkeretet a tanórán kívüli foglalkozások megtartásához és az osztálybontáshoz is igénybe veheti. Az e bekezdésben meghatározott időkeretből az iskolában igénybe vehető osztályonként heti egy óra az osztály közösségi programjának és a tanulókkal való egyéni törődés feladatainak megoldásához.</w:t>
      </w:r>
    </w:p>
    <w:p w14:paraId="02F48815" w14:textId="77777777" w:rsidR="007F5DB3" w:rsidRDefault="007159BD" w:rsidP="007159BD">
      <w:pPr>
        <w:pStyle w:val="Cmsor2"/>
        <w:tabs>
          <w:tab w:val="left" w:pos="851"/>
        </w:tabs>
        <w:spacing w:before="120" w:after="120" w:line="240" w:lineRule="auto"/>
        <w:ind w:left="851" w:hanging="851"/>
      </w:pPr>
      <w:bookmarkStart w:id="70" w:name="_Toc51076953"/>
      <w:r>
        <w:t>A</w:t>
      </w:r>
      <w:r w:rsidR="007F5DB3" w:rsidRPr="007159BD">
        <w:t xml:space="preserve"> közismereti kerettantervben meghatározott pedagógiai feladatok helyi megvalósításának részletes szabályait</w:t>
      </w:r>
      <w:bookmarkEnd w:id="70"/>
    </w:p>
    <w:p w14:paraId="7A154021" w14:textId="77777777" w:rsidR="00500FC2" w:rsidRDefault="00E7453D" w:rsidP="00500FC2">
      <w:pPr>
        <w:rPr>
          <w:sz w:val="24"/>
          <w:szCs w:val="24"/>
        </w:rPr>
      </w:pPr>
      <w:r w:rsidRPr="00E7453D">
        <w:rPr>
          <w:sz w:val="24"/>
          <w:szCs w:val="24"/>
        </w:rPr>
        <w:t>A közismereti kerettanter</w:t>
      </w:r>
      <w:r>
        <w:rPr>
          <w:sz w:val="24"/>
          <w:szCs w:val="24"/>
        </w:rPr>
        <w:t>v</w:t>
      </w:r>
      <w:r w:rsidRPr="00E7453D">
        <w:rPr>
          <w:sz w:val="24"/>
          <w:szCs w:val="24"/>
        </w:rPr>
        <w:t xml:space="preserve">ben </w:t>
      </w:r>
      <w:r>
        <w:rPr>
          <w:sz w:val="24"/>
          <w:szCs w:val="24"/>
        </w:rPr>
        <w:t>meghatározott pedagógiai feladatokat a képzési kimeneti követelményeknek megfelelően határozzuk meg.</w:t>
      </w:r>
      <w:r w:rsidR="00B46E3C">
        <w:rPr>
          <w:sz w:val="24"/>
          <w:szCs w:val="24"/>
        </w:rPr>
        <w:t xml:space="preserve"> </w:t>
      </w:r>
    </w:p>
    <w:p w14:paraId="1C4A1C2B" w14:textId="77777777" w:rsidR="00B46E3C" w:rsidRDefault="00B46E3C" w:rsidP="00500FC2">
      <w:pPr>
        <w:rPr>
          <w:sz w:val="24"/>
          <w:szCs w:val="24"/>
        </w:rPr>
      </w:pPr>
    </w:p>
    <w:p w14:paraId="6227507F" w14:textId="77777777" w:rsidR="00B46E3C" w:rsidRPr="00B46E3C" w:rsidRDefault="00B46E3C" w:rsidP="00B46E3C">
      <w:pPr>
        <w:jc w:val="both"/>
        <w:rPr>
          <w:sz w:val="24"/>
          <w:szCs w:val="24"/>
        </w:rPr>
      </w:pPr>
      <w:r w:rsidRPr="00B46E3C">
        <w:rPr>
          <w:sz w:val="24"/>
          <w:szCs w:val="24"/>
        </w:rPr>
        <w:t xml:space="preserve">A 9-10. évfolyam pedagógiai feladatainak megvalósítása </w:t>
      </w:r>
    </w:p>
    <w:p w14:paraId="1947FECB" w14:textId="77777777" w:rsidR="00B46E3C" w:rsidRDefault="00B46E3C" w:rsidP="00B46E3C">
      <w:pPr>
        <w:jc w:val="both"/>
        <w:rPr>
          <w:sz w:val="24"/>
          <w:szCs w:val="24"/>
        </w:rPr>
      </w:pPr>
      <w:r w:rsidRPr="00B46E3C">
        <w:rPr>
          <w:sz w:val="24"/>
          <w:szCs w:val="24"/>
        </w:rPr>
        <w:t xml:space="preserve">A középiskola kilencedik- tizedik évfolyamán folyó nevelés-oktatás alapvető feladata – a változó és egyre összetettebb tudástartalmakkal is összefüggésben –az alapkompetenciák továbbfejlesztése, bővítése, az életen át tartó tanulás és fejlődés megalapozása. Ennek érdekében: </w:t>
      </w:r>
    </w:p>
    <w:p w14:paraId="7A065F60" w14:textId="77777777" w:rsidR="00B46E3C" w:rsidRPr="00B46E3C" w:rsidRDefault="00B46E3C" w:rsidP="00B44A7E">
      <w:pPr>
        <w:pStyle w:val="Listaszerbekezds"/>
        <w:numPr>
          <w:ilvl w:val="0"/>
          <w:numId w:val="30"/>
        </w:numPr>
        <w:jc w:val="both"/>
        <w:rPr>
          <w:sz w:val="24"/>
          <w:szCs w:val="24"/>
        </w:rPr>
      </w:pPr>
      <w:r w:rsidRPr="00B46E3C">
        <w:rPr>
          <w:sz w:val="24"/>
          <w:szCs w:val="24"/>
        </w:rPr>
        <w:t xml:space="preserve">mintákat adunk az ismeretszerzéshez, a feladat- és </w:t>
      </w:r>
      <w:proofErr w:type="gramStart"/>
      <w:r w:rsidRPr="00B46E3C">
        <w:rPr>
          <w:sz w:val="24"/>
          <w:szCs w:val="24"/>
        </w:rPr>
        <w:t>probléma</w:t>
      </w:r>
      <w:proofErr w:type="gramEnd"/>
      <w:r w:rsidRPr="00B46E3C">
        <w:rPr>
          <w:sz w:val="24"/>
          <w:szCs w:val="24"/>
        </w:rPr>
        <w:t xml:space="preserve">megoldáshoz, megalapozzuk a tanulók egyéni tanulási módszereit és szokásait, </w:t>
      </w:r>
    </w:p>
    <w:p w14:paraId="6185D777" w14:textId="77777777" w:rsidR="00B46E3C" w:rsidRPr="00B46E3C" w:rsidRDefault="00B46E3C" w:rsidP="00B44A7E">
      <w:pPr>
        <w:pStyle w:val="Listaszerbekezds"/>
        <w:numPr>
          <w:ilvl w:val="0"/>
          <w:numId w:val="30"/>
        </w:numPr>
        <w:jc w:val="both"/>
        <w:rPr>
          <w:sz w:val="24"/>
          <w:szCs w:val="24"/>
        </w:rPr>
      </w:pPr>
      <w:r w:rsidRPr="00B46E3C">
        <w:rPr>
          <w:sz w:val="24"/>
          <w:szCs w:val="24"/>
        </w:rPr>
        <w:t xml:space="preserve">a </w:t>
      </w:r>
      <w:proofErr w:type="gramStart"/>
      <w:r w:rsidRPr="00B46E3C">
        <w:rPr>
          <w:sz w:val="24"/>
          <w:szCs w:val="24"/>
        </w:rPr>
        <w:t>koncentráció</w:t>
      </w:r>
      <w:proofErr w:type="gramEnd"/>
      <w:r w:rsidRPr="00B46E3C">
        <w:rPr>
          <w:sz w:val="24"/>
          <w:szCs w:val="24"/>
        </w:rPr>
        <w:t xml:space="preserve"> és a relaxáció képességének fejlesztésével segítjük a hatékony tanulást, </w:t>
      </w:r>
    </w:p>
    <w:p w14:paraId="66A7D827" w14:textId="77777777" w:rsidR="00B46E3C" w:rsidRPr="00B46E3C" w:rsidRDefault="00B46E3C" w:rsidP="00B44A7E">
      <w:pPr>
        <w:pStyle w:val="Listaszerbekezds"/>
        <w:numPr>
          <w:ilvl w:val="0"/>
          <w:numId w:val="30"/>
        </w:numPr>
        <w:jc w:val="both"/>
        <w:rPr>
          <w:sz w:val="24"/>
          <w:szCs w:val="24"/>
        </w:rPr>
      </w:pPr>
      <w:r w:rsidRPr="00B46E3C">
        <w:rPr>
          <w:sz w:val="24"/>
          <w:szCs w:val="24"/>
        </w:rPr>
        <w:t xml:space="preserve">a tanulási stratégiák megválasztásában kitüntetett szempont az életkori jellemzők figyelembevétele, az ismeretek tapasztalati megalapozása és az ismeretszerzés </w:t>
      </w:r>
      <w:proofErr w:type="gramStart"/>
      <w:r w:rsidRPr="00B46E3C">
        <w:rPr>
          <w:sz w:val="24"/>
          <w:szCs w:val="24"/>
        </w:rPr>
        <w:t>deduktív</w:t>
      </w:r>
      <w:proofErr w:type="gramEnd"/>
      <w:r w:rsidRPr="00B46E3C">
        <w:rPr>
          <w:sz w:val="24"/>
          <w:szCs w:val="24"/>
        </w:rPr>
        <w:t xml:space="preserve"> útjának bemutatása, </w:t>
      </w:r>
    </w:p>
    <w:p w14:paraId="501C4DE6" w14:textId="77777777" w:rsidR="00B46E3C" w:rsidRDefault="00B46E3C" w:rsidP="00B44A7E">
      <w:pPr>
        <w:pStyle w:val="Listaszerbekezds"/>
        <w:numPr>
          <w:ilvl w:val="0"/>
          <w:numId w:val="30"/>
        </w:numPr>
        <w:jc w:val="both"/>
        <w:rPr>
          <w:sz w:val="24"/>
          <w:szCs w:val="24"/>
        </w:rPr>
      </w:pPr>
      <w:r w:rsidRPr="00B46E3C">
        <w:rPr>
          <w:sz w:val="24"/>
          <w:szCs w:val="24"/>
        </w:rPr>
        <w:t xml:space="preserve">fokozatosan kialakítjuk, bővítjük az együttműködésre építő </w:t>
      </w:r>
      <w:proofErr w:type="gramStart"/>
      <w:r w:rsidRPr="00B46E3C">
        <w:rPr>
          <w:sz w:val="24"/>
          <w:szCs w:val="24"/>
        </w:rPr>
        <w:t>kooperatív-interaktív tanulási</w:t>
      </w:r>
      <w:proofErr w:type="gramEnd"/>
      <w:r w:rsidRPr="00B46E3C">
        <w:rPr>
          <w:sz w:val="24"/>
          <w:szCs w:val="24"/>
        </w:rPr>
        <w:t xml:space="preserve"> technikákat és a tanulásszervezési módokat, </w:t>
      </w:r>
    </w:p>
    <w:p w14:paraId="68E54273" w14:textId="77777777" w:rsidR="00B46E3C" w:rsidRPr="00B46E3C" w:rsidRDefault="00B46E3C" w:rsidP="00B44A7E">
      <w:pPr>
        <w:pStyle w:val="Listaszerbekezds"/>
        <w:numPr>
          <w:ilvl w:val="0"/>
          <w:numId w:val="30"/>
        </w:numPr>
        <w:jc w:val="both"/>
        <w:rPr>
          <w:sz w:val="24"/>
          <w:szCs w:val="24"/>
        </w:rPr>
      </w:pPr>
      <w:r w:rsidRPr="00B46E3C">
        <w:rPr>
          <w:sz w:val="24"/>
          <w:szCs w:val="24"/>
        </w:rPr>
        <w:lastRenderedPageBreak/>
        <w:t xml:space="preserve">az értelmi és érzelmi intelligencia mélyítését, gazdagítását a drámapedagógia </w:t>
      </w:r>
      <w:r>
        <w:rPr>
          <w:sz w:val="24"/>
          <w:szCs w:val="24"/>
        </w:rPr>
        <w:t xml:space="preserve">és projektmódszer </w:t>
      </w:r>
      <w:r w:rsidRPr="00B46E3C">
        <w:rPr>
          <w:sz w:val="24"/>
          <w:szCs w:val="24"/>
        </w:rPr>
        <w:t xml:space="preserve">eszköztárának alkalmazásával kívánjuk megvalósítani, </w:t>
      </w:r>
    </w:p>
    <w:p w14:paraId="3E332412" w14:textId="77777777" w:rsidR="00B46E3C" w:rsidRPr="00B46E3C" w:rsidRDefault="00B46E3C" w:rsidP="00B44A7E">
      <w:pPr>
        <w:pStyle w:val="Listaszerbekezds"/>
        <w:numPr>
          <w:ilvl w:val="0"/>
          <w:numId w:val="30"/>
        </w:numPr>
        <w:jc w:val="both"/>
        <w:rPr>
          <w:sz w:val="24"/>
          <w:szCs w:val="24"/>
        </w:rPr>
      </w:pPr>
      <w:r w:rsidRPr="00B46E3C">
        <w:rPr>
          <w:sz w:val="24"/>
          <w:szCs w:val="24"/>
        </w:rPr>
        <w:t xml:space="preserve">segítjük az önkéntes munka, közösségi szolgálat egyénhez illeszkedő formájának megválasztását </w:t>
      </w:r>
    </w:p>
    <w:p w14:paraId="4AFBAEC4" w14:textId="77777777" w:rsidR="00B46E3C" w:rsidRPr="00B46E3C" w:rsidRDefault="00B46E3C" w:rsidP="00B44A7E">
      <w:pPr>
        <w:pStyle w:val="Listaszerbekezds"/>
        <w:numPr>
          <w:ilvl w:val="0"/>
          <w:numId w:val="30"/>
        </w:numPr>
        <w:jc w:val="both"/>
        <w:rPr>
          <w:sz w:val="24"/>
          <w:szCs w:val="24"/>
        </w:rPr>
      </w:pPr>
      <w:r w:rsidRPr="00B46E3C">
        <w:rPr>
          <w:sz w:val="24"/>
          <w:szCs w:val="24"/>
        </w:rPr>
        <w:t xml:space="preserve">segítjük az egészséges életvitel kialakítását </w:t>
      </w:r>
    </w:p>
    <w:p w14:paraId="346C6215" w14:textId="77777777" w:rsidR="00B46E3C" w:rsidRDefault="00B46E3C" w:rsidP="00B46E3C">
      <w:pPr>
        <w:jc w:val="both"/>
        <w:rPr>
          <w:sz w:val="24"/>
          <w:szCs w:val="24"/>
        </w:rPr>
      </w:pPr>
      <w:r w:rsidRPr="00B46E3C">
        <w:rPr>
          <w:sz w:val="24"/>
          <w:szCs w:val="24"/>
        </w:rPr>
        <w:t xml:space="preserve">A 11-12. évfolyam pedagógiai feladatainak megvalósítása </w:t>
      </w:r>
    </w:p>
    <w:p w14:paraId="3CFB810B" w14:textId="77777777" w:rsidR="00B46E3C" w:rsidRDefault="00B46E3C" w:rsidP="00B46E3C">
      <w:pPr>
        <w:jc w:val="both"/>
        <w:rPr>
          <w:sz w:val="24"/>
          <w:szCs w:val="24"/>
        </w:rPr>
      </w:pPr>
      <w:r w:rsidRPr="00B46E3C">
        <w:rPr>
          <w:sz w:val="24"/>
          <w:szCs w:val="24"/>
        </w:rPr>
        <w:t xml:space="preserve">A tizenegyedik- tizenkettedik évfolyam legfontosabb feladatának az érettségi </w:t>
      </w:r>
      <w:r>
        <w:rPr>
          <w:sz w:val="24"/>
          <w:szCs w:val="24"/>
        </w:rPr>
        <w:t xml:space="preserve">és szakmai </w:t>
      </w:r>
      <w:r w:rsidRPr="00B46E3C">
        <w:rPr>
          <w:sz w:val="24"/>
          <w:szCs w:val="24"/>
        </w:rPr>
        <w:t xml:space="preserve">vizsgára való felkészülést, a szakképző évfolyamon és a felsőoktatásban való sikeres helytállásra való nevelést tekintjük. Ennek érdekében: </w:t>
      </w:r>
    </w:p>
    <w:p w14:paraId="17924C6E" w14:textId="77777777" w:rsidR="00B46E3C" w:rsidRDefault="00B46E3C" w:rsidP="00B44A7E">
      <w:pPr>
        <w:pStyle w:val="Listaszerbekezds"/>
        <w:numPr>
          <w:ilvl w:val="0"/>
          <w:numId w:val="30"/>
        </w:numPr>
        <w:jc w:val="both"/>
        <w:rPr>
          <w:sz w:val="24"/>
          <w:szCs w:val="24"/>
        </w:rPr>
      </w:pPr>
      <w:r w:rsidRPr="00B46E3C">
        <w:rPr>
          <w:sz w:val="24"/>
          <w:szCs w:val="24"/>
        </w:rPr>
        <w:t xml:space="preserve">osztályfőnöki órákon, szakórákon és az egészséges életmód program keretében az önismeret alakítására, a fejlesztő értékelés és önértékelés képességének fejlesztésére, az együttműködés értékének tudatosítására helyezzük a hangsúlyt, </w:t>
      </w:r>
    </w:p>
    <w:p w14:paraId="628ACBBC" w14:textId="77777777" w:rsidR="00B46E3C" w:rsidRDefault="00B46E3C" w:rsidP="00B44A7E">
      <w:pPr>
        <w:pStyle w:val="Listaszerbekezds"/>
        <w:numPr>
          <w:ilvl w:val="0"/>
          <w:numId w:val="30"/>
        </w:numPr>
        <w:jc w:val="both"/>
        <w:rPr>
          <w:sz w:val="24"/>
          <w:szCs w:val="24"/>
        </w:rPr>
      </w:pPr>
      <w:r w:rsidRPr="00B46E3C">
        <w:rPr>
          <w:sz w:val="24"/>
          <w:szCs w:val="24"/>
        </w:rPr>
        <w:t xml:space="preserve">célunk a kreativitás fejlesztése; az írásbeliség és a szóbeliség egyensúlyára való törekvés; a tanulók egészséges terhelése, érési folyamatuk követése, fejlesztő értékelésük, </w:t>
      </w:r>
    </w:p>
    <w:p w14:paraId="01B6D8D9" w14:textId="77777777" w:rsidR="00B46E3C" w:rsidRDefault="00B46E3C" w:rsidP="00B44A7E">
      <w:pPr>
        <w:pStyle w:val="Listaszerbekezds"/>
        <w:numPr>
          <w:ilvl w:val="0"/>
          <w:numId w:val="30"/>
        </w:numPr>
        <w:jc w:val="both"/>
        <w:rPr>
          <w:sz w:val="24"/>
          <w:szCs w:val="24"/>
        </w:rPr>
      </w:pPr>
      <w:r w:rsidRPr="00B46E3C">
        <w:rPr>
          <w:sz w:val="24"/>
          <w:szCs w:val="24"/>
        </w:rPr>
        <w:t xml:space="preserve">a számonkérések során kiemelt fejlesztési szempont a biztonságos szóbeli és írásbeli nyelvhasználat és az alapvető képességek, készségek elsajátítása; a </w:t>
      </w:r>
      <w:proofErr w:type="gramStart"/>
      <w:r w:rsidRPr="00B46E3C">
        <w:rPr>
          <w:sz w:val="24"/>
          <w:szCs w:val="24"/>
        </w:rPr>
        <w:t>mentális</w:t>
      </w:r>
      <w:proofErr w:type="gramEnd"/>
      <w:r w:rsidRPr="00B46E3C">
        <w:rPr>
          <w:sz w:val="24"/>
          <w:szCs w:val="24"/>
        </w:rPr>
        <w:t xml:space="preserve"> képességek célirányos fejlesztése; az önálló tanulás és az önművelés alapozása, </w:t>
      </w:r>
    </w:p>
    <w:p w14:paraId="5EA99F5F" w14:textId="77777777" w:rsidR="00B46E3C" w:rsidRDefault="00B46E3C" w:rsidP="00B44A7E">
      <w:pPr>
        <w:pStyle w:val="Listaszerbekezds"/>
        <w:numPr>
          <w:ilvl w:val="0"/>
          <w:numId w:val="30"/>
        </w:numPr>
        <w:jc w:val="both"/>
        <w:rPr>
          <w:sz w:val="24"/>
          <w:szCs w:val="24"/>
        </w:rPr>
      </w:pPr>
      <w:r w:rsidRPr="00B46E3C">
        <w:rPr>
          <w:sz w:val="24"/>
          <w:szCs w:val="24"/>
        </w:rPr>
        <w:t xml:space="preserve">segítjük az önkéntes munka, közösségi szolgálat egyénhez illeszkedő formájának megválasztását </w:t>
      </w:r>
    </w:p>
    <w:p w14:paraId="2C53F59A" w14:textId="77777777" w:rsidR="00B46E3C" w:rsidRPr="00B46E3C" w:rsidRDefault="00B46E3C" w:rsidP="00B46E3C">
      <w:pPr>
        <w:jc w:val="both"/>
        <w:rPr>
          <w:sz w:val="24"/>
          <w:szCs w:val="24"/>
        </w:rPr>
      </w:pPr>
      <w:r w:rsidRPr="00B46E3C">
        <w:rPr>
          <w:sz w:val="24"/>
          <w:szCs w:val="24"/>
        </w:rPr>
        <w:t>A NAT követelményeinek az egyes műveltségi területekben/tantárgyakban való megjelenítése</w:t>
      </w:r>
      <w:r>
        <w:rPr>
          <w:sz w:val="24"/>
          <w:szCs w:val="24"/>
        </w:rPr>
        <w:t xml:space="preserve"> teljes részletességgel a központi </w:t>
      </w:r>
      <w:r w:rsidRPr="00B46E3C">
        <w:rPr>
          <w:sz w:val="24"/>
          <w:szCs w:val="24"/>
        </w:rPr>
        <w:t>tanulmányi programokban található meg.</w:t>
      </w:r>
    </w:p>
    <w:p w14:paraId="2C01E99E" w14:textId="77777777" w:rsidR="00B46E3C" w:rsidRPr="00E7453D" w:rsidRDefault="00B46E3C" w:rsidP="00500FC2">
      <w:pPr>
        <w:rPr>
          <w:sz w:val="24"/>
          <w:szCs w:val="24"/>
        </w:rPr>
      </w:pPr>
    </w:p>
    <w:p w14:paraId="606C0F9D" w14:textId="77777777" w:rsidR="007F5DB3" w:rsidRDefault="007159BD" w:rsidP="007159BD">
      <w:pPr>
        <w:pStyle w:val="Cmsor2"/>
        <w:tabs>
          <w:tab w:val="left" w:pos="851"/>
        </w:tabs>
        <w:spacing w:before="120" w:after="120" w:line="240" w:lineRule="auto"/>
        <w:ind w:left="851" w:hanging="851"/>
      </w:pPr>
      <w:bookmarkStart w:id="71" w:name="_Toc51076954"/>
      <w:r>
        <w:t>A</w:t>
      </w:r>
      <w:r w:rsidR="007F5DB3" w:rsidRPr="007159BD">
        <w:t xml:space="preserve"> mindennapos testnevelés, testmozgás megvalósításának módj</w:t>
      </w:r>
      <w:r w:rsidR="00616DF6">
        <w:t>a</w:t>
      </w:r>
      <w:bookmarkEnd w:id="71"/>
    </w:p>
    <w:p w14:paraId="2C9FE33C" w14:textId="77777777" w:rsidR="00935A80" w:rsidRDefault="00935A80" w:rsidP="00500FC2">
      <w:pPr>
        <w:rPr>
          <w:sz w:val="24"/>
          <w:szCs w:val="24"/>
        </w:rPr>
      </w:pPr>
      <w:r w:rsidRPr="00935A80">
        <w:rPr>
          <w:sz w:val="24"/>
          <w:szCs w:val="24"/>
        </w:rPr>
        <w:t>A mindennapos testnevelés, testmozgás megvalósításának módját a Köznevelési törvény 27. § (11) bekezdésében meghatározottak szerint szervezzük meg a következő módon:</w:t>
      </w:r>
    </w:p>
    <w:p w14:paraId="0CDD4F8A" w14:textId="77777777" w:rsidR="00935A80" w:rsidRDefault="00935A80" w:rsidP="00500FC2">
      <w:pPr>
        <w:rPr>
          <w:sz w:val="24"/>
          <w:szCs w:val="24"/>
        </w:rPr>
      </w:pPr>
      <w:r w:rsidRPr="00935A80">
        <w:rPr>
          <w:sz w:val="24"/>
          <w:szCs w:val="24"/>
        </w:rPr>
        <w:t xml:space="preserve">A heti 3 testnevelés órán felül a további heti 2 óra mindennapos testnevelést az adott tanév lehetőségeitől függően egészséges életmód programmal biztosítjuk. A foglalkozások színhelye lehet az iskola tornaterme, konditerme, udvari sportpályái vagy órarendben kijelölt egyéb tanterme. A törvény által engedélyezett módon, igazoltan sportegyesületekbe járó tanulókat </w:t>
      </w:r>
      <w:proofErr w:type="gramStart"/>
      <w:r w:rsidRPr="00935A80">
        <w:rPr>
          <w:sz w:val="24"/>
          <w:szCs w:val="24"/>
        </w:rPr>
        <w:t>mentesítjük</w:t>
      </w:r>
      <w:proofErr w:type="gramEnd"/>
      <w:r w:rsidRPr="00935A80">
        <w:rPr>
          <w:sz w:val="24"/>
          <w:szCs w:val="24"/>
        </w:rPr>
        <w:t xml:space="preserve"> a délutáni, kötelező sport órák látogatása alól. </w:t>
      </w:r>
    </w:p>
    <w:p w14:paraId="21411356" w14:textId="77777777" w:rsidR="00935A80" w:rsidRDefault="00935A80" w:rsidP="00500FC2">
      <w:pPr>
        <w:rPr>
          <w:sz w:val="24"/>
          <w:szCs w:val="24"/>
        </w:rPr>
      </w:pPr>
      <w:r w:rsidRPr="00935A80">
        <w:rPr>
          <w:sz w:val="24"/>
          <w:szCs w:val="24"/>
        </w:rPr>
        <w:t xml:space="preserve">A mindennapos testedzést szolgáló foglalkozások célja: </w:t>
      </w:r>
    </w:p>
    <w:p w14:paraId="588F988B" w14:textId="77777777" w:rsidR="00935A80" w:rsidRDefault="00935A80" w:rsidP="00B44A7E">
      <w:pPr>
        <w:pStyle w:val="Listaszerbekezds"/>
        <w:numPr>
          <w:ilvl w:val="0"/>
          <w:numId w:val="30"/>
        </w:numPr>
        <w:jc w:val="both"/>
        <w:rPr>
          <w:sz w:val="24"/>
          <w:szCs w:val="24"/>
        </w:rPr>
      </w:pPr>
      <w:r w:rsidRPr="00935A80">
        <w:rPr>
          <w:sz w:val="24"/>
          <w:szCs w:val="24"/>
        </w:rPr>
        <w:t xml:space="preserve">az örömmel végzett egészségmegőrző és fejlesztő testmozgás igényének kialakítása, </w:t>
      </w:r>
    </w:p>
    <w:p w14:paraId="17DBDF38" w14:textId="77777777" w:rsidR="00935A80" w:rsidRDefault="00935A80" w:rsidP="00B44A7E">
      <w:pPr>
        <w:pStyle w:val="Listaszerbekezds"/>
        <w:numPr>
          <w:ilvl w:val="0"/>
          <w:numId w:val="30"/>
        </w:numPr>
        <w:jc w:val="both"/>
        <w:rPr>
          <w:sz w:val="24"/>
          <w:szCs w:val="24"/>
        </w:rPr>
      </w:pPr>
      <w:r w:rsidRPr="00935A80">
        <w:rPr>
          <w:sz w:val="24"/>
          <w:szCs w:val="24"/>
        </w:rPr>
        <w:t xml:space="preserve">az eltérő testi adottságú tanulók számára is megfelelő, sikerélményt nyújtó mozgások alkalmazása szaktanári segítségnyújtással, </w:t>
      </w:r>
    </w:p>
    <w:p w14:paraId="690F2F33" w14:textId="77777777" w:rsidR="00935A80" w:rsidRDefault="00935A80" w:rsidP="00B44A7E">
      <w:pPr>
        <w:pStyle w:val="Listaszerbekezds"/>
        <w:numPr>
          <w:ilvl w:val="0"/>
          <w:numId w:val="30"/>
        </w:numPr>
        <w:jc w:val="both"/>
        <w:rPr>
          <w:sz w:val="24"/>
          <w:szCs w:val="24"/>
        </w:rPr>
      </w:pPr>
      <w:r w:rsidRPr="00935A80">
        <w:rPr>
          <w:sz w:val="24"/>
          <w:szCs w:val="24"/>
        </w:rPr>
        <w:t xml:space="preserve">a tanulók fizikai állapotának, edzettségének fokozása, a mozgásigény kielégítése és a sport megszerettetése, </w:t>
      </w:r>
    </w:p>
    <w:p w14:paraId="069298CA" w14:textId="77777777" w:rsidR="00935A80" w:rsidRDefault="00935A80" w:rsidP="00B44A7E">
      <w:pPr>
        <w:pStyle w:val="Listaszerbekezds"/>
        <w:numPr>
          <w:ilvl w:val="0"/>
          <w:numId w:val="30"/>
        </w:numPr>
        <w:jc w:val="both"/>
        <w:rPr>
          <w:sz w:val="24"/>
          <w:szCs w:val="24"/>
        </w:rPr>
      </w:pPr>
      <w:r w:rsidRPr="00935A80">
        <w:rPr>
          <w:sz w:val="24"/>
          <w:szCs w:val="24"/>
        </w:rPr>
        <w:t xml:space="preserve">a szellemi és a testi nevelés arányosabb összhangjának megteremtése, </w:t>
      </w:r>
    </w:p>
    <w:p w14:paraId="40FC2804" w14:textId="77777777" w:rsidR="00935A80" w:rsidRDefault="00935A80" w:rsidP="00B44A7E">
      <w:pPr>
        <w:pStyle w:val="Listaszerbekezds"/>
        <w:numPr>
          <w:ilvl w:val="0"/>
          <w:numId w:val="30"/>
        </w:numPr>
        <w:jc w:val="both"/>
        <w:rPr>
          <w:sz w:val="24"/>
          <w:szCs w:val="24"/>
        </w:rPr>
      </w:pPr>
      <w:r w:rsidRPr="00935A80">
        <w:rPr>
          <w:sz w:val="24"/>
          <w:szCs w:val="24"/>
        </w:rPr>
        <w:t xml:space="preserve">a kiemelkedően tehetségesek versenyeztetése, </w:t>
      </w:r>
    </w:p>
    <w:p w14:paraId="249808DB" w14:textId="77777777" w:rsidR="00935A80" w:rsidRDefault="00935A80" w:rsidP="00B44A7E">
      <w:pPr>
        <w:pStyle w:val="Listaszerbekezds"/>
        <w:numPr>
          <w:ilvl w:val="0"/>
          <w:numId w:val="30"/>
        </w:numPr>
        <w:jc w:val="both"/>
        <w:rPr>
          <w:sz w:val="24"/>
          <w:szCs w:val="24"/>
        </w:rPr>
      </w:pPr>
      <w:r w:rsidRPr="00935A80">
        <w:rPr>
          <w:sz w:val="24"/>
          <w:szCs w:val="24"/>
        </w:rPr>
        <w:t xml:space="preserve">az önálló testedzés tartós szükségletté formálása, </w:t>
      </w:r>
    </w:p>
    <w:p w14:paraId="77988682" w14:textId="77777777" w:rsidR="00935A80" w:rsidRDefault="00935A80" w:rsidP="00B44A7E">
      <w:pPr>
        <w:pStyle w:val="Listaszerbekezds"/>
        <w:numPr>
          <w:ilvl w:val="0"/>
          <w:numId w:val="30"/>
        </w:numPr>
        <w:jc w:val="both"/>
        <w:rPr>
          <w:sz w:val="24"/>
          <w:szCs w:val="24"/>
        </w:rPr>
      </w:pPr>
      <w:r w:rsidRPr="00935A80">
        <w:rPr>
          <w:sz w:val="24"/>
          <w:szCs w:val="24"/>
        </w:rPr>
        <w:t xml:space="preserve">az egészséges életmód alapelveinek megismerése, az önismeret fejlesztése. </w:t>
      </w:r>
    </w:p>
    <w:p w14:paraId="316D17F9" w14:textId="77777777" w:rsidR="00935A80" w:rsidRDefault="00935A80" w:rsidP="00500FC2">
      <w:pPr>
        <w:rPr>
          <w:sz w:val="24"/>
          <w:szCs w:val="24"/>
        </w:rPr>
      </w:pPr>
      <w:r w:rsidRPr="00935A80">
        <w:rPr>
          <w:sz w:val="24"/>
          <w:szCs w:val="24"/>
        </w:rPr>
        <w:t xml:space="preserve">Fő feladatok: </w:t>
      </w:r>
    </w:p>
    <w:p w14:paraId="413D70EA" w14:textId="77777777" w:rsidR="00935A80" w:rsidRDefault="00935A80" w:rsidP="00B44A7E">
      <w:pPr>
        <w:pStyle w:val="Listaszerbekezds"/>
        <w:numPr>
          <w:ilvl w:val="0"/>
          <w:numId w:val="30"/>
        </w:numPr>
        <w:jc w:val="both"/>
        <w:rPr>
          <w:sz w:val="24"/>
          <w:szCs w:val="24"/>
        </w:rPr>
      </w:pPr>
      <w:r w:rsidRPr="00935A80">
        <w:rPr>
          <w:sz w:val="24"/>
          <w:szCs w:val="24"/>
        </w:rPr>
        <w:t xml:space="preserve">a szabadidő </w:t>
      </w:r>
      <w:proofErr w:type="gramStart"/>
      <w:r w:rsidRPr="00935A80">
        <w:rPr>
          <w:sz w:val="24"/>
          <w:szCs w:val="24"/>
        </w:rPr>
        <w:t>aktív</w:t>
      </w:r>
      <w:proofErr w:type="gramEnd"/>
      <w:r w:rsidRPr="00935A80">
        <w:rPr>
          <w:sz w:val="24"/>
          <w:szCs w:val="24"/>
        </w:rPr>
        <w:t xml:space="preserve"> kitöltése,</w:t>
      </w:r>
    </w:p>
    <w:p w14:paraId="6D21A975" w14:textId="77777777" w:rsidR="00935A80" w:rsidRDefault="00935A80" w:rsidP="00B44A7E">
      <w:pPr>
        <w:pStyle w:val="Listaszerbekezds"/>
        <w:numPr>
          <w:ilvl w:val="0"/>
          <w:numId w:val="30"/>
        </w:numPr>
        <w:jc w:val="both"/>
        <w:rPr>
          <w:sz w:val="24"/>
          <w:szCs w:val="24"/>
        </w:rPr>
      </w:pPr>
      <w:r w:rsidRPr="00935A80">
        <w:rPr>
          <w:sz w:val="24"/>
          <w:szCs w:val="24"/>
        </w:rPr>
        <w:t xml:space="preserve">a mozgáson keresztül a megbízhatóság, a becsületesség, a felelősségérzet, a </w:t>
      </w:r>
      <w:proofErr w:type="gramStart"/>
      <w:r w:rsidRPr="00935A80">
        <w:rPr>
          <w:sz w:val="24"/>
          <w:szCs w:val="24"/>
        </w:rPr>
        <w:t>tolerancia</w:t>
      </w:r>
      <w:proofErr w:type="gramEnd"/>
      <w:r w:rsidRPr="00935A80">
        <w:rPr>
          <w:sz w:val="24"/>
          <w:szCs w:val="24"/>
        </w:rPr>
        <w:t xml:space="preserve"> kialakítása a tanulókban, </w:t>
      </w:r>
    </w:p>
    <w:p w14:paraId="3F6ECF49" w14:textId="77777777" w:rsidR="00935A80" w:rsidRDefault="00935A80" w:rsidP="00B44A7E">
      <w:pPr>
        <w:pStyle w:val="Listaszerbekezds"/>
        <w:numPr>
          <w:ilvl w:val="0"/>
          <w:numId w:val="30"/>
        </w:numPr>
        <w:jc w:val="both"/>
        <w:rPr>
          <w:sz w:val="24"/>
          <w:szCs w:val="24"/>
        </w:rPr>
      </w:pPr>
      <w:r w:rsidRPr="00935A80">
        <w:rPr>
          <w:sz w:val="24"/>
          <w:szCs w:val="24"/>
        </w:rPr>
        <w:t xml:space="preserve">a prevenció szükségességének tudatosítása mindenkiben, </w:t>
      </w:r>
    </w:p>
    <w:p w14:paraId="1912FF02" w14:textId="77777777" w:rsidR="00935A80" w:rsidRDefault="00935A80" w:rsidP="00B44A7E">
      <w:pPr>
        <w:pStyle w:val="Listaszerbekezds"/>
        <w:numPr>
          <w:ilvl w:val="0"/>
          <w:numId w:val="30"/>
        </w:numPr>
        <w:jc w:val="both"/>
        <w:rPr>
          <w:sz w:val="24"/>
          <w:szCs w:val="24"/>
        </w:rPr>
      </w:pPr>
      <w:r w:rsidRPr="00935A80">
        <w:rPr>
          <w:sz w:val="24"/>
          <w:szCs w:val="24"/>
        </w:rPr>
        <w:t xml:space="preserve">a rendszeresség, a kiegyensúlyozottság, az önismeret kialakítása a mozgások segítségével. ● a sportszabályok alkalmazásával közvetetten hozzájárulni a </w:t>
      </w:r>
      <w:r w:rsidRPr="00935A80">
        <w:rPr>
          <w:sz w:val="24"/>
          <w:szCs w:val="24"/>
        </w:rPr>
        <w:lastRenderedPageBreak/>
        <w:t xml:space="preserve">közösségfejlesztéshez, a sikerkudarc </w:t>
      </w:r>
      <w:proofErr w:type="gramStart"/>
      <w:r w:rsidRPr="00935A80">
        <w:rPr>
          <w:sz w:val="24"/>
          <w:szCs w:val="24"/>
        </w:rPr>
        <w:t>konfliktusainak</w:t>
      </w:r>
      <w:proofErr w:type="gramEnd"/>
      <w:r w:rsidRPr="00935A80">
        <w:rPr>
          <w:sz w:val="24"/>
          <w:szCs w:val="24"/>
        </w:rPr>
        <w:t xml:space="preserve"> kezeléséhez, a küzdőszellem, a kitartás tudatosításához, </w:t>
      </w:r>
    </w:p>
    <w:p w14:paraId="08CDC141" w14:textId="77777777" w:rsidR="00935A80" w:rsidRDefault="00935A80" w:rsidP="00B44A7E">
      <w:pPr>
        <w:pStyle w:val="Listaszerbekezds"/>
        <w:numPr>
          <w:ilvl w:val="0"/>
          <w:numId w:val="30"/>
        </w:numPr>
        <w:jc w:val="both"/>
        <w:rPr>
          <w:sz w:val="24"/>
          <w:szCs w:val="24"/>
        </w:rPr>
      </w:pPr>
      <w:r w:rsidRPr="00935A80">
        <w:rPr>
          <w:sz w:val="24"/>
          <w:szCs w:val="24"/>
        </w:rPr>
        <w:t xml:space="preserve">a sport, mint </w:t>
      </w:r>
      <w:proofErr w:type="gramStart"/>
      <w:r w:rsidRPr="00935A80">
        <w:rPr>
          <w:sz w:val="24"/>
          <w:szCs w:val="24"/>
        </w:rPr>
        <w:t>aktív</w:t>
      </w:r>
      <w:proofErr w:type="gramEnd"/>
      <w:r w:rsidRPr="00935A80">
        <w:rPr>
          <w:sz w:val="24"/>
          <w:szCs w:val="24"/>
        </w:rPr>
        <w:t xml:space="preserve"> életforma-modell nyújtása, </w:t>
      </w:r>
    </w:p>
    <w:p w14:paraId="587B7FB4" w14:textId="77777777" w:rsidR="00500FC2" w:rsidRPr="00935A80" w:rsidRDefault="00935A80" w:rsidP="00B44A7E">
      <w:pPr>
        <w:pStyle w:val="Listaszerbekezds"/>
        <w:numPr>
          <w:ilvl w:val="0"/>
          <w:numId w:val="30"/>
        </w:numPr>
        <w:jc w:val="both"/>
        <w:rPr>
          <w:sz w:val="24"/>
          <w:szCs w:val="24"/>
        </w:rPr>
      </w:pPr>
      <w:r w:rsidRPr="00935A80">
        <w:rPr>
          <w:sz w:val="24"/>
          <w:szCs w:val="24"/>
        </w:rPr>
        <w:t>az egészséges életmód területeinek megismerése és elsajátítása, a lelki egészség gondozásának fontosságának felismerése.</w:t>
      </w:r>
    </w:p>
    <w:p w14:paraId="14DEF2DC" w14:textId="77777777" w:rsidR="007F5DB3" w:rsidRDefault="007159BD" w:rsidP="007159BD">
      <w:pPr>
        <w:pStyle w:val="Cmsor2"/>
        <w:tabs>
          <w:tab w:val="left" w:pos="851"/>
        </w:tabs>
        <w:spacing w:before="120" w:after="120" w:line="240" w:lineRule="auto"/>
        <w:ind w:left="851" w:hanging="851"/>
      </w:pPr>
      <w:bookmarkStart w:id="72" w:name="_Toc51076955"/>
      <w:r>
        <w:t>A</w:t>
      </w:r>
      <w:r w:rsidR="007F5DB3" w:rsidRPr="007159BD">
        <w:t xml:space="preserve"> választható tantárgyak, foglalkozások, továbbá ezek esetében az oktatóválasztás szabályai</w:t>
      </w:r>
      <w:bookmarkEnd w:id="72"/>
    </w:p>
    <w:p w14:paraId="4817ACED" w14:textId="77777777" w:rsidR="00094F78" w:rsidRPr="00094F78" w:rsidRDefault="00094F78" w:rsidP="00094F78">
      <w:pPr>
        <w:jc w:val="both"/>
        <w:rPr>
          <w:sz w:val="24"/>
          <w:szCs w:val="24"/>
        </w:rPr>
      </w:pPr>
      <w:r w:rsidRPr="00094F78">
        <w:rPr>
          <w:sz w:val="24"/>
          <w:szCs w:val="24"/>
        </w:rPr>
        <w:t xml:space="preserve">A 11-12. évfolyamon emelt szintű érettségire felkészítő foglalkozásokat hirdetünk meg, jogszabályban meghatározott jelentkezési határidővel, az alábbi tantárgyakból: </w:t>
      </w:r>
    </w:p>
    <w:p w14:paraId="4F51D31E" w14:textId="77777777" w:rsidR="00094F78" w:rsidRPr="00094F78" w:rsidRDefault="00094F78" w:rsidP="00B44A7E">
      <w:pPr>
        <w:pStyle w:val="Listaszerbekezds"/>
        <w:numPr>
          <w:ilvl w:val="0"/>
          <w:numId w:val="30"/>
        </w:numPr>
        <w:jc w:val="both"/>
        <w:rPr>
          <w:sz w:val="24"/>
          <w:szCs w:val="24"/>
        </w:rPr>
      </w:pPr>
      <w:r w:rsidRPr="00094F78">
        <w:rPr>
          <w:sz w:val="24"/>
          <w:szCs w:val="24"/>
        </w:rPr>
        <w:t xml:space="preserve">matematika, </w:t>
      </w:r>
    </w:p>
    <w:p w14:paraId="111D09A2" w14:textId="77777777" w:rsidR="00094F78" w:rsidRPr="00094F78" w:rsidRDefault="00094F78" w:rsidP="00B44A7E">
      <w:pPr>
        <w:pStyle w:val="Listaszerbekezds"/>
        <w:numPr>
          <w:ilvl w:val="0"/>
          <w:numId w:val="30"/>
        </w:numPr>
        <w:jc w:val="both"/>
        <w:rPr>
          <w:sz w:val="24"/>
          <w:szCs w:val="24"/>
        </w:rPr>
      </w:pPr>
      <w:r w:rsidRPr="00094F78">
        <w:rPr>
          <w:sz w:val="24"/>
          <w:szCs w:val="24"/>
        </w:rPr>
        <w:t xml:space="preserve">történelem, </w:t>
      </w:r>
    </w:p>
    <w:p w14:paraId="22073643" w14:textId="77777777" w:rsidR="00094F78" w:rsidRPr="00094F78" w:rsidRDefault="00094F78" w:rsidP="00B44A7E">
      <w:pPr>
        <w:pStyle w:val="Listaszerbekezds"/>
        <w:numPr>
          <w:ilvl w:val="0"/>
          <w:numId w:val="30"/>
        </w:numPr>
        <w:jc w:val="both"/>
        <w:rPr>
          <w:sz w:val="24"/>
          <w:szCs w:val="24"/>
        </w:rPr>
      </w:pPr>
      <w:r w:rsidRPr="00094F78">
        <w:rPr>
          <w:sz w:val="24"/>
          <w:szCs w:val="24"/>
        </w:rPr>
        <w:t xml:space="preserve">idegen nyelv, </w:t>
      </w:r>
    </w:p>
    <w:p w14:paraId="09B97AD7" w14:textId="77777777" w:rsidR="00094F78" w:rsidRPr="00094F78" w:rsidRDefault="00094F78" w:rsidP="00B44A7E">
      <w:pPr>
        <w:pStyle w:val="Listaszerbekezds"/>
        <w:numPr>
          <w:ilvl w:val="0"/>
          <w:numId w:val="30"/>
        </w:numPr>
        <w:jc w:val="both"/>
        <w:rPr>
          <w:sz w:val="24"/>
          <w:szCs w:val="24"/>
        </w:rPr>
      </w:pPr>
      <w:r w:rsidRPr="00094F78">
        <w:rPr>
          <w:sz w:val="24"/>
          <w:szCs w:val="24"/>
        </w:rPr>
        <w:t xml:space="preserve">magyar nyelv és irodalom. </w:t>
      </w:r>
    </w:p>
    <w:p w14:paraId="2BAA3D0F" w14:textId="77777777" w:rsidR="00094F78" w:rsidRPr="00094F78" w:rsidRDefault="00094F78" w:rsidP="00094F78">
      <w:pPr>
        <w:jc w:val="both"/>
        <w:rPr>
          <w:sz w:val="24"/>
          <w:szCs w:val="24"/>
        </w:rPr>
      </w:pPr>
      <w:r w:rsidRPr="00094F78">
        <w:rPr>
          <w:sz w:val="24"/>
          <w:szCs w:val="24"/>
        </w:rPr>
        <w:t xml:space="preserve">A csoportok az adott évi tanulói jelentkezések, személyi és tárgyi feltételek figyelembe vételével, kötelező tanórai vagy tanórán kívüli formában, a jogszabályi </w:t>
      </w:r>
      <w:proofErr w:type="gramStart"/>
      <w:r w:rsidRPr="00094F78">
        <w:rPr>
          <w:sz w:val="24"/>
          <w:szCs w:val="24"/>
        </w:rPr>
        <w:t>minimális</w:t>
      </w:r>
      <w:proofErr w:type="gramEnd"/>
      <w:r w:rsidRPr="00094F78">
        <w:rPr>
          <w:sz w:val="24"/>
          <w:szCs w:val="24"/>
        </w:rPr>
        <w:t xml:space="preserve"> létszám esetén indulnak és működnek. </w:t>
      </w:r>
    </w:p>
    <w:p w14:paraId="3CF52FB5" w14:textId="77777777" w:rsidR="00500FC2" w:rsidRPr="00094F78" w:rsidRDefault="00094F78" w:rsidP="00094F78">
      <w:pPr>
        <w:jc w:val="both"/>
        <w:rPr>
          <w:sz w:val="24"/>
          <w:szCs w:val="24"/>
        </w:rPr>
      </w:pPr>
      <w:proofErr w:type="gramStart"/>
      <w:r w:rsidRPr="00094F78">
        <w:rPr>
          <w:sz w:val="24"/>
          <w:szCs w:val="24"/>
        </w:rPr>
        <w:t>Fakultációs</w:t>
      </w:r>
      <w:proofErr w:type="gramEnd"/>
      <w:r w:rsidRPr="00094F78">
        <w:rPr>
          <w:sz w:val="24"/>
          <w:szCs w:val="24"/>
        </w:rPr>
        <w:t xml:space="preserve"> csoport választására, ill. módosítására 10. és 11. évfolyam végén június 15-ig van lehetőség. A 9-12. osztályos tanulók lehetősége továbbá az adott tanévben meghirdetett szakkörökön, korrepetálásokon, nyelvvizsga felkészítőkön és egyéb tanórán kívüli foglalkozásokon való részvétel.</w:t>
      </w:r>
    </w:p>
    <w:p w14:paraId="253402A1" w14:textId="094E501A" w:rsidR="007F5DB3" w:rsidRDefault="007159BD" w:rsidP="007159BD">
      <w:pPr>
        <w:pStyle w:val="Cmsor2"/>
        <w:tabs>
          <w:tab w:val="left" w:pos="851"/>
        </w:tabs>
        <w:spacing w:before="120" w:after="120" w:line="240" w:lineRule="auto"/>
        <w:ind w:left="851" w:hanging="851"/>
      </w:pPr>
      <w:bookmarkStart w:id="73" w:name="_Toc51076956"/>
      <w:r>
        <w:t>A</w:t>
      </w:r>
      <w:r w:rsidR="007F5DB3" w:rsidRPr="007159BD">
        <w:t>zon választható éret</w:t>
      </w:r>
      <w:r w:rsidR="006439F9">
        <w:t>tségi vizsgatárgyak megnevezése</w:t>
      </w:r>
      <w:r w:rsidR="007F5DB3" w:rsidRPr="007159BD">
        <w:t>, amelyekből a szakképző intézmény tanulóinak közép- vagy emelt szintű érettségi vizsgára való felkészítését a szakképző intézmény kötelezően vállal</w:t>
      </w:r>
      <w:r w:rsidR="006439F9">
        <w:t>ja, továbbá annak meghatározása</w:t>
      </w:r>
      <w:r w:rsidR="007F5DB3" w:rsidRPr="007159BD">
        <w:t>, hogy a tanulók milyen követelmények teljesítése mellett melyik választható érettségi vizsgatárgyból tehetnek érettségi vizsgát</w:t>
      </w:r>
      <w:bookmarkEnd w:id="73"/>
    </w:p>
    <w:p w14:paraId="5755A617" w14:textId="77777777" w:rsidR="005D135D" w:rsidRDefault="005D135D" w:rsidP="00500FC2">
      <w:pPr>
        <w:rPr>
          <w:sz w:val="24"/>
          <w:szCs w:val="24"/>
        </w:rPr>
      </w:pPr>
      <w:r w:rsidRPr="005D135D">
        <w:rPr>
          <w:sz w:val="24"/>
          <w:szCs w:val="24"/>
        </w:rPr>
        <w:t xml:space="preserve">Tanulóink a kötelező érettségi tantárgyak mellett az alábbi tantárgyakból tehetnek érettségi vizsgát, az általuk választott szinten. </w:t>
      </w:r>
    </w:p>
    <w:p w14:paraId="0BD1A4C3" w14:textId="77777777" w:rsidR="005D135D" w:rsidRDefault="005D135D" w:rsidP="00500FC2">
      <w:pPr>
        <w:rPr>
          <w:sz w:val="24"/>
          <w:szCs w:val="24"/>
        </w:rPr>
      </w:pPr>
      <w:r w:rsidRPr="005D135D">
        <w:rPr>
          <w:sz w:val="24"/>
          <w:szCs w:val="24"/>
        </w:rPr>
        <w:t xml:space="preserve">Az érettségi vizsgára bocsátás alapvető feltétele az adott tantárgyból minden óratervi évfolyamon az elégséges megszerzése. </w:t>
      </w:r>
    </w:p>
    <w:p w14:paraId="04AA8F9B" w14:textId="77777777" w:rsidR="00DF62C7" w:rsidRDefault="00DF62C7" w:rsidP="00500FC2">
      <w:pPr>
        <w:rPr>
          <w:sz w:val="24"/>
          <w:szCs w:val="24"/>
        </w:rPr>
      </w:pPr>
    </w:p>
    <w:p w14:paraId="1E53DAB8" w14:textId="77777777" w:rsidR="005D135D" w:rsidRDefault="005D135D" w:rsidP="00500FC2">
      <w:pPr>
        <w:rPr>
          <w:sz w:val="24"/>
          <w:szCs w:val="24"/>
        </w:rPr>
      </w:pPr>
      <w:r w:rsidRPr="005D135D">
        <w:rPr>
          <w:sz w:val="24"/>
          <w:szCs w:val="24"/>
        </w:rPr>
        <w:t xml:space="preserve">A </w:t>
      </w:r>
      <w:r w:rsidRPr="00DF62C7">
        <w:rPr>
          <w:b/>
          <w:sz w:val="24"/>
          <w:szCs w:val="24"/>
        </w:rPr>
        <w:t>középszintű érettségi vizsgákra</w:t>
      </w:r>
      <w:r w:rsidRPr="005D135D">
        <w:rPr>
          <w:sz w:val="24"/>
          <w:szCs w:val="24"/>
        </w:rPr>
        <w:t xml:space="preserve"> való felkészítés a kötelező tanórai keretek között történik. Középszintű érettségire felkészítést a kötelező érettségi tantárgyakon kívül az alábbi tantárgyakból vállalunk: </w:t>
      </w:r>
    </w:p>
    <w:p w14:paraId="11FA7B2B" w14:textId="77777777" w:rsidR="005D135D" w:rsidRDefault="005D135D" w:rsidP="00B44A7E">
      <w:pPr>
        <w:pStyle w:val="Listaszerbekezds"/>
        <w:numPr>
          <w:ilvl w:val="0"/>
          <w:numId w:val="30"/>
        </w:numPr>
        <w:jc w:val="both"/>
        <w:rPr>
          <w:sz w:val="24"/>
          <w:szCs w:val="24"/>
        </w:rPr>
      </w:pPr>
      <w:r w:rsidRPr="005D135D">
        <w:rPr>
          <w:sz w:val="24"/>
          <w:szCs w:val="24"/>
        </w:rPr>
        <w:t xml:space="preserve">informatika, </w:t>
      </w:r>
    </w:p>
    <w:p w14:paraId="5153EE8C" w14:textId="77777777" w:rsidR="005D135D" w:rsidRDefault="005D135D" w:rsidP="00B44A7E">
      <w:pPr>
        <w:pStyle w:val="Listaszerbekezds"/>
        <w:numPr>
          <w:ilvl w:val="0"/>
          <w:numId w:val="30"/>
        </w:numPr>
        <w:jc w:val="both"/>
        <w:rPr>
          <w:sz w:val="24"/>
          <w:szCs w:val="24"/>
        </w:rPr>
      </w:pPr>
      <w:r w:rsidRPr="005D135D">
        <w:rPr>
          <w:sz w:val="24"/>
          <w:szCs w:val="24"/>
        </w:rPr>
        <w:t xml:space="preserve">földrajz, </w:t>
      </w:r>
    </w:p>
    <w:p w14:paraId="1BF3471B" w14:textId="77777777" w:rsidR="005D135D" w:rsidRDefault="005D135D" w:rsidP="00B44A7E">
      <w:pPr>
        <w:pStyle w:val="Listaszerbekezds"/>
        <w:numPr>
          <w:ilvl w:val="0"/>
          <w:numId w:val="30"/>
        </w:numPr>
        <w:jc w:val="both"/>
        <w:rPr>
          <w:sz w:val="24"/>
          <w:szCs w:val="24"/>
        </w:rPr>
      </w:pPr>
      <w:r w:rsidRPr="005D135D">
        <w:rPr>
          <w:sz w:val="24"/>
          <w:szCs w:val="24"/>
        </w:rPr>
        <w:t xml:space="preserve">testnevelés, </w:t>
      </w:r>
    </w:p>
    <w:p w14:paraId="5EFB8CE8" w14:textId="77777777" w:rsidR="005D135D" w:rsidRDefault="00DF62C7" w:rsidP="00B44A7E">
      <w:pPr>
        <w:pStyle w:val="Listaszerbekezds"/>
        <w:numPr>
          <w:ilvl w:val="0"/>
          <w:numId w:val="30"/>
        </w:numPr>
        <w:jc w:val="both"/>
        <w:rPr>
          <w:sz w:val="24"/>
          <w:szCs w:val="24"/>
        </w:rPr>
      </w:pPr>
      <w:r>
        <w:rPr>
          <w:sz w:val="24"/>
          <w:szCs w:val="24"/>
        </w:rPr>
        <w:t>fizika</w:t>
      </w:r>
    </w:p>
    <w:p w14:paraId="73597FAA" w14:textId="77777777" w:rsidR="00DF62C7" w:rsidRDefault="00DF62C7" w:rsidP="00B44A7E">
      <w:pPr>
        <w:pStyle w:val="Listaszerbekezds"/>
        <w:numPr>
          <w:ilvl w:val="0"/>
          <w:numId w:val="30"/>
        </w:numPr>
        <w:jc w:val="both"/>
        <w:rPr>
          <w:sz w:val="24"/>
          <w:szCs w:val="24"/>
        </w:rPr>
      </w:pPr>
      <w:r>
        <w:rPr>
          <w:sz w:val="24"/>
          <w:szCs w:val="24"/>
        </w:rPr>
        <w:t>biológia</w:t>
      </w:r>
    </w:p>
    <w:p w14:paraId="4B837F5D" w14:textId="77777777" w:rsidR="005D135D" w:rsidRDefault="005D135D" w:rsidP="00500FC2">
      <w:pPr>
        <w:rPr>
          <w:sz w:val="24"/>
          <w:szCs w:val="24"/>
        </w:rPr>
      </w:pPr>
      <w:r w:rsidRPr="005D135D">
        <w:rPr>
          <w:sz w:val="24"/>
          <w:szCs w:val="24"/>
        </w:rPr>
        <w:t xml:space="preserve"> Az emelt szintű érettségi vizsgákra való felkészítés a kötelező tanórai keretek között történik az alábbi tantárgyakból: </w:t>
      </w:r>
    </w:p>
    <w:p w14:paraId="0EB9EE20" w14:textId="77777777" w:rsidR="005D135D" w:rsidRDefault="005D135D" w:rsidP="00B44A7E">
      <w:pPr>
        <w:pStyle w:val="Listaszerbekezds"/>
        <w:numPr>
          <w:ilvl w:val="0"/>
          <w:numId w:val="30"/>
        </w:numPr>
        <w:jc w:val="both"/>
        <w:rPr>
          <w:sz w:val="24"/>
          <w:szCs w:val="24"/>
        </w:rPr>
      </w:pPr>
      <w:r w:rsidRPr="005D135D">
        <w:rPr>
          <w:sz w:val="24"/>
          <w:szCs w:val="24"/>
        </w:rPr>
        <w:t xml:space="preserve">idegen nyelv, </w:t>
      </w:r>
    </w:p>
    <w:p w14:paraId="0DF10537" w14:textId="77777777" w:rsidR="005D135D" w:rsidRDefault="005D135D" w:rsidP="00500FC2">
      <w:pPr>
        <w:rPr>
          <w:sz w:val="24"/>
          <w:szCs w:val="24"/>
        </w:rPr>
      </w:pPr>
    </w:p>
    <w:p w14:paraId="7261BC4F" w14:textId="77777777" w:rsidR="005D135D" w:rsidRDefault="005D135D" w:rsidP="00500FC2">
      <w:pPr>
        <w:rPr>
          <w:sz w:val="24"/>
          <w:szCs w:val="24"/>
        </w:rPr>
      </w:pPr>
      <w:r w:rsidRPr="005D135D">
        <w:rPr>
          <w:sz w:val="24"/>
          <w:szCs w:val="24"/>
        </w:rPr>
        <w:t xml:space="preserve">A csoportok az adott évi tanulói jelentkezések, személyi és tárgyi feltételek figyelembe vételével, kötelező tanórai, a jogszabályi </w:t>
      </w:r>
      <w:proofErr w:type="gramStart"/>
      <w:r w:rsidRPr="005D135D">
        <w:rPr>
          <w:sz w:val="24"/>
          <w:szCs w:val="24"/>
        </w:rPr>
        <w:t>minimális</w:t>
      </w:r>
      <w:proofErr w:type="gramEnd"/>
      <w:r w:rsidRPr="005D135D">
        <w:rPr>
          <w:sz w:val="24"/>
          <w:szCs w:val="24"/>
        </w:rPr>
        <w:t xml:space="preserve"> létszám esetén indulnak és működnek. Emelt szintű érettségire történő felkészítést </w:t>
      </w:r>
      <w:proofErr w:type="gramStart"/>
      <w:r w:rsidRPr="005D135D">
        <w:rPr>
          <w:sz w:val="24"/>
          <w:szCs w:val="24"/>
        </w:rPr>
        <w:t>fakultációs</w:t>
      </w:r>
      <w:proofErr w:type="gramEnd"/>
      <w:r w:rsidRPr="005D135D">
        <w:rPr>
          <w:sz w:val="24"/>
          <w:szCs w:val="24"/>
        </w:rPr>
        <w:t xml:space="preserve"> keretek között megfelelő számú jelentkező esetén – az alábbi tantárgyakból vállaljuk: </w:t>
      </w:r>
    </w:p>
    <w:p w14:paraId="2A821EC8" w14:textId="77777777" w:rsidR="005D135D" w:rsidRDefault="005D135D" w:rsidP="00B44A7E">
      <w:pPr>
        <w:pStyle w:val="Listaszerbekezds"/>
        <w:numPr>
          <w:ilvl w:val="0"/>
          <w:numId w:val="30"/>
        </w:numPr>
        <w:jc w:val="both"/>
        <w:rPr>
          <w:sz w:val="24"/>
          <w:szCs w:val="24"/>
        </w:rPr>
      </w:pPr>
      <w:r w:rsidRPr="005D135D">
        <w:rPr>
          <w:sz w:val="24"/>
          <w:szCs w:val="24"/>
        </w:rPr>
        <w:t xml:space="preserve">magyar nyelv és irodalom, </w:t>
      </w:r>
    </w:p>
    <w:p w14:paraId="5CE3B0B4" w14:textId="77777777" w:rsidR="005D135D" w:rsidRDefault="005D135D" w:rsidP="00B44A7E">
      <w:pPr>
        <w:pStyle w:val="Listaszerbekezds"/>
        <w:numPr>
          <w:ilvl w:val="0"/>
          <w:numId w:val="30"/>
        </w:numPr>
        <w:jc w:val="both"/>
        <w:rPr>
          <w:sz w:val="24"/>
          <w:szCs w:val="24"/>
        </w:rPr>
      </w:pPr>
      <w:r w:rsidRPr="005D135D">
        <w:rPr>
          <w:sz w:val="24"/>
          <w:szCs w:val="24"/>
        </w:rPr>
        <w:t xml:space="preserve">történelem, </w:t>
      </w:r>
    </w:p>
    <w:p w14:paraId="25FEBF43" w14:textId="77777777" w:rsidR="005D135D" w:rsidRDefault="005D135D" w:rsidP="00B44A7E">
      <w:pPr>
        <w:pStyle w:val="Listaszerbekezds"/>
        <w:numPr>
          <w:ilvl w:val="0"/>
          <w:numId w:val="30"/>
        </w:numPr>
        <w:jc w:val="both"/>
        <w:rPr>
          <w:sz w:val="24"/>
          <w:szCs w:val="24"/>
        </w:rPr>
      </w:pPr>
      <w:r w:rsidRPr="005D135D">
        <w:rPr>
          <w:sz w:val="24"/>
          <w:szCs w:val="24"/>
        </w:rPr>
        <w:t xml:space="preserve">informatika </w:t>
      </w:r>
    </w:p>
    <w:p w14:paraId="38FC26F6" w14:textId="77777777" w:rsidR="005D135D" w:rsidRDefault="005D135D" w:rsidP="00B44A7E">
      <w:pPr>
        <w:pStyle w:val="Listaszerbekezds"/>
        <w:numPr>
          <w:ilvl w:val="0"/>
          <w:numId w:val="30"/>
        </w:numPr>
        <w:jc w:val="both"/>
        <w:rPr>
          <w:sz w:val="24"/>
          <w:szCs w:val="24"/>
        </w:rPr>
      </w:pPr>
      <w:r w:rsidRPr="005D135D">
        <w:rPr>
          <w:sz w:val="24"/>
          <w:szCs w:val="24"/>
        </w:rPr>
        <w:lastRenderedPageBreak/>
        <w:t xml:space="preserve">testnevelés. </w:t>
      </w:r>
    </w:p>
    <w:p w14:paraId="3C6F78FE" w14:textId="77777777" w:rsidR="00500FC2" w:rsidRPr="005D135D" w:rsidRDefault="005D135D" w:rsidP="00500FC2">
      <w:pPr>
        <w:rPr>
          <w:sz w:val="24"/>
          <w:szCs w:val="24"/>
        </w:rPr>
      </w:pPr>
      <w:r w:rsidRPr="005D135D">
        <w:rPr>
          <w:sz w:val="24"/>
          <w:szCs w:val="24"/>
        </w:rPr>
        <w:t xml:space="preserve">Az itt alkalmazott fejlesztési feladatokat és követelményeket (a NAT és az érettségi vizsga részletes követelményeiről szóló 40/2002. (V.24.) OM rendelet alapján) az egyes </w:t>
      </w:r>
      <w:proofErr w:type="gramStart"/>
      <w:r w:rsidRPr="005D135D">
        <w:rPr>
          <w:sz w:val="24"/>
          <w:szCs w:val="24"/>
        </w:rPr>
        <w:t>fakultációs</w:t>
      </w:r>
      <w:proofErr w:type="gramEnd"/>
      <w:r w:rsidRPr="005D135D">
        <w:rPr>
          <w:sz w:val="24"/>
          <w:szCs w:val="24"/>
        </w:rPr>
        <w:t xml:space="preserve"> tantárgyak helyi tanulmányi programjai tartalmazzák.</w:t>
      </w:r>
    </w:p>
    <w:p w14:paraId="1B818902" w14:textId="77777777" w:rsidR="007F5DB3" w:rsidRDefault="007159BD" w:rsidP="007159BD">
      <w:pPr>
        <w:pStyle w:val="Cmsor2"/>
        <w:tabs>
          <w:tab w:val="left" w:pos="851"/>
        </w:tabs>
        <w:spacing w:before="120" w:after="120" w:line="240" w:lineRule="auto"/>
        <w:ind w:left="851" w:hanging="851"/>
      </w:pPr>
      <w:bookmarkStart w:id="74" w:name="_Toc51076957"/>
      <w:r w:rsidRPr="005D135D">
        <w:rPr>
          <w:szCs w:val="24"/>
        </w:rPr>
        <w:t>A</w:t>
      </w:r>
      <w:r w:rsidR="007F5DB3" w:rsidRPr="005D135D">
        <w:rPr>
          <w:szCs w:val="24"/>
        </w:rPr>
        <w:t>z egyes érettségi</w:t>
      </w:r>
      <w:r w:rsidR="007F5DB3" w:rsidRPr="007159BD">
        <w:t xml:space="preserve"> vizsgatárgyakból a középsz</w:t>
      </w:r>
      <w:r w:rsidR="00F52B73">
        <w:t>intű érettségi vizsga témakörei</w:t>
      </w:r>
      <w:bookmarkEnd w:id="74"/>
    </w:p>
    <w:p w14:paraId="5371D84F" w14:textId="77777777" w:rsidR="00C507D4" w:rsidRPr="00C507D4" w:rsidRDefault="00C507D4" w:rsidP="00C507D4">
      <w:pPr>
        <w:jc w:val="both"/>
        <w:rPr>
          <w:sz w:val="24"/>
          <w:szCs w:val="24"/>
        </w:rPr>
      </w:pPr>
      <w:r w:rsidRPr="00C507D4">
        <w:rPr>
          <w:sz w:val="24"/>
          <w:szCs w:val="24"/>
        </w:rPr>
        <w:t xml:space="preserve">A középszintű érettségi vizsga témaköreit az érettségire </w:t>
      </w:r>
      <w:proofErr w:type="gramStart"/>
      <w:r w:rsidRPr="00C507D4">
        <w:rPr>
          <w:sz w:val="24"/>
          <w:szCs w:val="24"/>
        </w:rPr>
        <w:t>aktuálisan</w:t>
      </w:r>
      <w:proofErr w:type="gramEnd"/>
      <w:r w:rsidRPr="00C507D4">
        <w:rPr>
          <w:sz w:val="24"/>
          <w:szCs w:val="24"/>
        </w:rPr>
        <w:t xml:space="preserve"> vonatkozó jogszabályokban meghatározott követelmények alapján, az iskola honlapján tesszük közzé. </w:t>
      </w:r>
    </w:p>
    <w:p w14:paraId="51842C95" w14:textId="77777777" w:rsidR="00D91B35" w:rsidRDefault="00D91B35" w:rsidP="00C507D4">
      <w:pPr>
        <w:jc w:val="both"/>
        <w:rPr>
          <w:sz w:val="24"/>
          <w:szCs w:val="24"/>
        </w:rPr>
      </w:pPr>
      <w:r>
        <w:rPr>
          <w:sz w:val="24"/>
          <w:szCs w:val="24"/>
        </w:rPr>
        <w:t>A</w:t>
      </w:r>
      <w:r w:rsidRPr="00D91B35">
        <w:rPr>
          <w:sz w:val="24"/>
          <w:szCs w:val="24"/>
        </w:rPr>
        <w:t xml:space="preserve">z érettségi vizsga vizsgaszabályzatáról </w:t>
      </w:r>
      <w:r>
        <w:rPr>
          <w:sz w:val="24"/>
          <w:szCs w:val="24"/>
        </w:rPr>
        <w:t>(</w:t>
      </w:r>
      <w:r w:rsidRPr="00D91B35">
        <w:rPr>
          <w:sz w:val="24"/>
          <w:szCs w:val="24"/>
        </w:rPr>
        <w:t>100/1997. (VI. 13.) Korm. rendelet</w:t>
      </w:r>
      <w:r>
        <w:rPr>
          <w:sz w:val="24"/>
          <w:szCs w:val="24"/>
        </w:rPr>
        <w:t>)</w:t>
      </w:r>
      <w:r w:rsidRPr="00D91B35">
        <w:rPr>
          <w:sz w:val="24"/>
          <w:szCs w:val="24"/>
        </w:rPr>
        <w:t xml:space="preserve"> </w:t>
      </w:r>
      <w:r>
        <w:rPr>
          <w:sz w:val="24"/>
          <w:szCs w:val="24"/>
        </w:rPr>
        <w:t xml:space="preserve">mellékleteben van meghatározva </w:t>
      </w:r>
      <w:r w:rsidRPr="00D91B35">
        <w:rPr>
          <w:sz w:val="24"/>
          <w:szCs w:val="24"/>
        </w:rPr>
        <w:t>a középiskolai érettségi vizsgák részletes vizsgakövetelményeit.</w:t>
      </w:r>
    </w:p>
    <w:p w14:paraId="56AF40D2" w14:textId="77777777" w:rsidR="00C507D4" w:rsidRDefault="00D91B35" w:rsidP="00C507D4">
      <w:pPr>
        <w:jc w:val="both"/>
        <w:rPr>
          <w:sz w:val="24"/>
          <w:szCs w:val="24"/>
        </w:rPr>
      </w:pPr>
      <w:r w:rsidRPr="00D91B35">
        <w:rPr>
          <w:sz w:val="24"/>
          <w:szCs w:val="24"/>
        </w:rPr>
        <w:t>Az egyes vizsgatárgyak részletes vizsgakövetelményei tartalmazzák az adott vizsgatárgy vizsgakövetelményeit és vizsgaleírását, továbbá a középszintű, illetve az emelt szintű érettségi vizsga témaköreit. Ha a vizsgatárgyból középszintű és emelt szintű vizsga is tehető, akkor emelt szinten a középszintű követelmények ismerete is elvárás.</w:t>
      </w:r>
    </w:p>
    <w:p w14:paraId="1C569953" w14:textId="77777777" w:rsidR="00D91B35" w:rsidRDefault="00D91B35" w:rsidP="00C507D4">
      <w:pPr>
        <w:jc w:val="both"/>
        <w:rPr>
          <w:sz w:val="24"/>
          <w:szCs w:val="24"/>
        </w:rPr>
      </w:pPr>
    </w:p>
    <w:p w14:paraId="4144C13F" w14:textId="77777777" w:rsidR="00D91B35" w:rsidRDefault="00D91B35" w:rsidP="00C507D4">
      <w:pPr>
        <w:jc w:val="both"/>
        <w:rPr>
          <w:sz w:val="24"/>
          <w:szCs w:val="24"/>
        </w:rPr>
      </w:pPr>
    </w:p>
    <w:p w14:paraId="05B65B4B" w14:textId="26D4F6F1" w:rsidR="007F5DB3" w:rsidRDefault="007159BD" w:rsidP="007159BD">
      <w:pPr>
        <w:pStyle w:val="Cmsor2"/>
        <w:tabs>
          <w:tab w:val="left" w:pos="851"/>
        </w:tabs>
        <w:spacing w:before="120" w:after="120" w:line="240" w:lineRule="auto"/>
        <w:ind w:left="851" w:hanging="851"/>
      </w:pPr>
      <w:bookmarkStart w:id="75" w:name="_Toc51076958"/>
      <w:r>
        <w:t>A</w:t>
      </w:r>
      <w:r w:rsidR="007F5DB3" w:rsidRPr="007159BD">
        <w:t xml:space="preserve"> tanuló tanulmányi munkájának írásban, szóban vagy gyakorlatban történő </w:t>
      </w:r>
      <w:r w:rsidR="006439F9">
        <w:t>ellenőrzési és értékelési módja</w:t>
      </w:r>
      <w:r w:rsidR="007F5DB3" w:rsidRPr="007159BD">
        <w:t xml:space="preserve">, diagnosztikus, </w:t>
      </w:r>
      <w:proofErr w:type="spellStart"/>
      <w:r w:rsidR="007F5DB3" w:rsidRPr="007159BD">
        <w:t>szummatív</w:t>
      </w:r>
      <w:proofErr w:type="spellEnd"/>
      <w:r w:rsidR="007F5DB3" w:rsidRPr="007159BD">
        <w:t>, fejlesztő formái</w:t>
      </w:r>
      <w:bookmarkEnd w:id="75"/>
    </w:p>
    <w:p w14:paraId="3FD8F1B6" w14:textId="77777777" w:rsidR="00714EF3" w:rsidRDefault="00714EF3" w:rsidP="00714EF3">
      <w:bookmarkStart w:id="76" w:name="_Toc162927029"/>
      <w:bookmarkStart w:id="77" w:name="_Toc199308057"/>
      <w:bookmarkStart w:id="78" w:name="_Toc199837389"/>
    </w:p>
    <w:p w14:paraId="00BDA611" w14:textId="77777777" w:rsidR="00C507D4" w:rsidRDefault="00C507D4" w:rsidP="00714EF3"/>
    <w:p w14:paraId="06989094" w14:textId="77777777" w:rsidR="00714EF3" w:rsidRPr="00D21B37" w:rsidRDefault="00714EF3" w:rsidP="00714EF3">
      <w:pPr>
        <w:rPr>
          <w:sz w:val="24"/>
          <w:szCs w:val="24"/>
        </w:rPr>
      </w:pPr>
      <w:r w:rsidRPr="00D21B37">
        <w:rPr>
          <w:sz w:val="24"/>
          <w:szCs w:val="24"/>
        </w:rPr>
        <w:t>Tanulók értékelés</w:t>
      </w:r>
      <w:bookmarkEnd w:id="76"/>
      <w:r w:rsidRPr="00D21B37">
        <w:rPr>
          <w:sz w:val="24"/>
          <w:szCs w:val="24"/>
        </w:rPr>
        <w:t xml:space="preserve">ének </w:t>
      </w:r>
      <w:proofErr w:type="spellStart"/>
      <w:r w:rsidRPr="00D21B37">
        <w:rPr>
          <w:sz w:val="24"/>
          <w:szCs w:val="24"/>
        </w:rPr>
        <w:t>szinterei</w:t>
      </w:r>
      <w:proofErr w:type="spellEnd"/>
    </w:p>
    <w:p w14:paraId="25EF2C4D" w14:textId="77777777" w:rsidR="00714EF3" w:rsidRPr="00D21B37" w:rsidRDefault="00714EF3" w:rsidP="00AC45D8">
      <w:pPr>
        <w:numPr>
          <w:ilvl w:val="1"/>
          <w:numId w:val="16"/>
        </w:numPr>
        <w:ind w:left="1434" w:hanging="357"/>
        <w:rPr>
          <w:sz w:val="24"/>
          <w:szCs w:val="24"/>
        </w:rPr>
      </w:pPr>
      <w:r w:rsidRPr="00D21B37">
        <w:rPr>
          <w:sz w:val="24"/>
          <w:szCs w:val="24"/>
        </w:rPr>
        <w:t>Tanulók magatartása, szorgalma helyi tantervben leírtak alapján</w:t>
      </w:r>
    </w:p>
    <w:p w14:paraId="63833D3A" w14:textId="77777777" w:rsidR="00714EF3" w:rsidRPr="00D21B37" w:rsidRDefault="00714EF3" w:rsidP="00AC45D8">
      <w:pPr>
        <w:numPr>
          <w:ilvl w:val="1"/>
          <w:numId w:val="16"/>
        </w:numPr>
        <w:ind w:left="1434" w:hanging="357"/>
        <w:rPr>
          <w:sz w:val="24"/>
          <w:szCs w:val="24"/>
        </w:rPr>
      </w:pPr>
      <w:r w:rsidRPr="00D21B37">
        <w:rPr>
          <w:sz w:val="24"/>
          <w:szCs w:val="24"/>
        </w:rPr>
        <w:t>tanórai és tanórán kívüli tevékenységek értékelése</w:t>
      </w:r>
    </w:p>
    <w:p w14:paraId="3CD0BDEA" w14:textId="77777777" w:rsidR="00714EF3" w:rsidRPr="00D21B37" w:rsidRDefault="00714EF3" w:rsidP="00AC45D8">
      <w:pPr>
        <w:numPr>
          <w:ilvl w:val="1"/>
          <w:numId w:val="16"/>
        </w:numPr>
        <w:ind w:left="1434" w:hanging="357"/>
        <w:rPr>
          <w:sz w:val="24"/>
          <w:szCs w:val="24"/>
        </w:rPr>
      </w:pPr>
      <w:r w:rsidRPr="00D21B37">
        <w:rPr>
          <w:sz w:val="24"/>
          <w:szCs w:val="24"/>
        </w:rPr>
        <w:t>köztes vizsgák</w:t>
      </w:r>
    </w:p>
    <w:p w14:paraId="2F128217" w14:textId="77777777" w:rsidR="00714EF3" w:rsidRPr="00D21B37" w:rsidRDefault="00714EF3" w:rsidP="00AC45D8">
      <w:pPr>
        <w:numPr>
          <w:ilvl w:val="1"/>
          <w:numId w:val="16"/>
        </w:numPr>
        <w:ind w:left="1434" w:hanging="357"/>
        <w:rPr>
          <w:sz w:val="24"/>
          <w:szCs w:val="24"/>
        </w:rPr>
      </w:pPr>
      <w:r w:rsidRPr="00D21B37">
        <w:rPr>
          <w:sz w:val="24"/>
          <w:szCs w:val="24"/>
        </w:rPr>
        <w:t>szintvizsgák</w:t>
      </w:r>
    </w:p>
    <w:p w14:paraId="74157C27" w14:textId="77777777" w:rsidR="00714EF3" w:rsidRPr="00D21B37" w:rsidRDefault="00714EF3" w:rsidP="00AC45D8">
      <w:pPr>
        <w:numPr>
          <w:ilvl w:val="1"/>
          <w:numId w:val="16"/>
        </w:numPr>
        <w:ind w:left="1434" w:hanging="357"/>
        <w:rPr>
          <w:sz w:val="24"/>
          <w:szCs w:val="24"/>
        </w:rPr>
      </w:pPr>
      <w:r w:rsidRPr="00D21B37">
        <w:rPr>
          <w:sz w:val="24"/>
          <w:szCs w:val="24"/>
        </w:rPr>
        <w:t>érettségi és szakmai vizsgák</w:t>
      </w:r>
    </w:p>
    <w:p w14:paraId="7748CF2A" w14:textId="77777777" w:rsidR="00714EF3" w:rsidRPr="00D21B37" w:rsidRDefault="00714EF3" w:rsidP="00AC45D8">
      <w:pPr>
        <w:numPr>
          <w:ilvl w:val="1"/>
          <w:numId w:val="16"/>
        </w:numPr>
        <w:ind w:left="1434" w:hanging="357"/>
        <w:rPr>
          <w:sz w:val="24"/>
          <w:szCs w:val="24"/>
        </w:rPr>
      </w:pPr>
      <w:r w:rsidRPr="00D21B37">
        <w:rPr>
          <w:sz w:val="24"/>
          <w:szCs w:val="24"/>
        </w:rPr>
        <w:t>tanulmány versenyek</w:t>
      </w:r>
    </w:p>
    <w:p w14:paraId="3F4066C8" w14:textId="77777777" w:rsidR="00714EF3" w:rsidRPr="00D21B37" w:rsidRDefault="00714EF3" w:rsidP="00714EF3">
      <w:pPr>
        <w:ind w:left="1077"/>
        <w:rPr>
          <w:sz w:val="24"/>
          <w:szCs w:val="24"/>
        </w:rPr>
      </w:pPr>
    </w:p>
    <w:p w14:paraId="24B3EF7C" w14:textId="77777777" w:rsidR="00714EF3" w:rsidRPr="00964E62" w:rsidRDefault="00714EF3" w:rsidP="00442409">
      <w:pPr>
        <w:pStyle w:val="Cmsor3"/>
        <w:tabs>
          <w:tab w:val="clear" w:pos="567"/>
          <w:tab w:val="num" w:pos="1080"/>
          <w:tab w:val="left" w:pos="1418"/>
        </w:tabs>
        <w:spacing w:before="120" w:after="120"/>
        <w:ind w:left="1418" w:hanging="567"/>
      </w:pPr>
      <w:bookmarkStart w:id="79" w:name="_Toc353354544"/>
      <w:bookmarkStart w:id="80" w:name="_Toc51076959"/>
      <w:r w:rsidRPr="00964E62">
        <w:t>A tanulói teljesítmény értékelésének formái</w:t>
      </w:r>
      <w:bookmarkEnd w:id="79"/>
      <w:bookmarkEnd w:id="80"/>
    </w:p>
    <w:p w14:paraId="25F71FF2" w14:textId="77777777" w:rsidR="00714EF3" w:rsidRPr="003D4CAE" w:rsidRDefault="00714EF3" w:rsidP="00714EF3"/>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619"/>
        <w:gridCol w:w="1980"/>
        <w:gridCol w:w="1620"/>
        <w:gridCol w:w="1879"/>
      </w:tblGrid>
      <w:tr w:rsidR="00714EF3" w14:paraId="19B7E172" w14:textId="77777777" w:rsidTr="00442409">
        <w:tc>
          <w:tcPr>
            <w:tcW w:w="1771" w:type="dxa"/>
          </w:tcPr>
          <w:p w14:paraId="14914DB9" w14:textId="77777777" w:rsidR="00714EF3" w:rsidRDefault="00714EF3" w:rsidP="00442409">
            <w:pPr>
              <w:tabs>
                <w:tab w:val="left" w:pos="3969"/>
              </w:tabs>
              <w:jc w:val="center"/>
              <w:rPr>
                <w:b/>
              </w:rPr>
            </w:pPr>
            <w:r>
              <w:rPr>
                <w:b/>
              </w:rPr>
              <w:t>Formája</w:t>
            </w:r>
          </w:p>
        </w:tc>
        <w:tc>
          <w:tcPr>
            <w:tcW w:w="2619" w:type="dxa"/>
          </w:tcPr>
          <w:p w14:paraId="255F7EA3" w14:textId="77777777" w:rsidR="00714EF3" w:rsidRDefault="00714EF3" w:rsidP="00442409">
            <w:pPr>
              <w:tabs>
                <w:tab w:val="left" w:pos="3969"/>
              </w:tabs>
              <w:jc w:val="center"/>
              <w:rPr>
                <w:b/>
              </w:rPr>
            </w:pPr>
            <w:r>
              <w:rPr>
                <w:b/>
              </w:rPr>
              <w:t>Célja</w:t>
            </w:r>
          </w:p>
        </w:tc>
        <w:tc>
          <w:tcPr>
            <w:tcW w:w="1980" w:type="dxa"/>
          </w:tcPr>
          <w:p w14:paraId="5B89F12E" w14:textId="77777777" w:rsidR="00714EF3" w:rsidRDefault="00714EF3" w:rsidP="00442409">
            <w:pPr>
              <w:tabs>
                <w:tab w:val="left" w:pos="3969"/>
              </w:tabs>
              <w:jc w:val="center"/>
              <w:rPr>
                <w:b/>
              </w:rPr>
            </w:pPr>
            <w:r>
              <w:rPr>
                <w:b/>
              </w:rPr>
              <w:t>Szintje</w:t>
            </w:r>
          </w:p>
        </w:tc>
        <w:tc>
          <w:tcPr>
            <w:tcW w:w="1620" w:type="dxa"/>
          </w:tcPr>
          <w:p w14:paraId="55F653DE" w14:textId="77777777" w:rsidR="00714EF3" w:rsidRDefault="00714EF3" w:rsidP="00442409">
            <w:pPr>
              <w:tabs>
                <w:tab w:val="left" w:pos="3969"/>
              </w:tabs>
              <w:jc w:val="center"/>
              <w:rPr>
                <w:b/>
              </w:rPr>
            </w:pPr>
            <w:r>
              <w:rPr>
                <w:b/>
              </w:rPr>
              <w:t>Módja</w:t>
            </w:r>
          </w:p>
        </w:tc>
        <w:tc>
          <w:tcPr>
            <w:tcW w:w="1879" w:type="dxa"/>
          </w:tcPr>
          <w:p w14:paraId="65FC438A" w14:textId="77777777" w:rsidR="00714EF3" w:rsidRDefault="00714EF3" w:rsidP="00442409">
            <w:pPr>
              <w:tabs>
                <w:tab w:val="left" w:pos="3969"/>
              </w:tabs>
              <w:jc w:val="center"/>
              <w:rPr>
                <w:b/>
              </w:rPr>
            </w:pPr>
            <w:r>
              <w:rPr>
                <w:b/>
              </w:rPr>
              <w:t>Dokumentálása</w:t>
            </w:r>
          </w:p>
        </w:tc>
      </w:tr>
      <w:tr w:rsidR="00714EF3" w14:paraId="44F0FB10" w14:textId="77777777" w:rsidTr="00442409">
        <w:tc>
          <w:tcPr>
            <w:tcW w:w="1771" w:type="dxa"/>
          </w:tcPr>
          <w:p w14:paraId="3E50A3DD" w14:textId="77777777" w:rsidR="00714EF3" w:rsidRDefault="00714EF3" w:rsidP="00AC45D8">
            <w:pPr>
              <w:numPr>
                <w:ilvl w:val="0"/>
                <w:numId w:val="15"/>
              </w:numPr>
              <w:tabs>
                <w:tab w:val="clear" w:pos="360"/>
                <w:tab w:val="num" w:pos="284"/>
                <w:tab w:val="left" w:pos="3969"/>
              </w:tabs>
              <w:ind w:left="284" w:hanging="284"/>
            </w:pPr>
            <w:r>
              <w:t>Diagnosztikus értékelés</w:t>
            </w:r>
          </w:p>
        </w:tc>
        <w:tc>
          <w:tcPr>
            <w:tcW w:w="2619" w:type="dxa"/>
          </w:tcPr>
          <w:p w14:paraId="36AB19C5" w14:textId="77777777" w:rsidR="00714EF3" w:rsidRDefault="00714EF3" w:rsidP="00442409">
            <w:pPr>
              <w:tabs>
                <w:tab w:val="left" w:pos="3969"/>
              </w:tabs>
            </w:pPr>
            <w:r>
              <w:t>Helyzetfeltárás, csoportba sorolás</w:t>
            </w:r>
          </w:p>
          <w:p w14:paraId="5D087527" w14:textId="77777777" w:rsidR="00714EF3" w:rsidRDefault="00714EF3" w:rsidP="00AC45D8">
            <w:pPr>
              <w:numPr>
                <w:ilvl w:val="0"/>
                <w:numId w:val="14"/>
              </w:numPr>
              <w:tabs>
                <w:tab w:val="left" w:pos="3969"/>
              </w:tabs>
            </w:pPr>
            <w:r>
              <w:t xml:space="preserve">milyen feltételekkel kezdik a tanulók a </w:t>
            </w:r>
            <w:proofErr w:type="spellStart"/>
            <w:r>
              <w:t>nev</w:t>
            </w:r>
            <w:proofErr w:type="spellEnd"/>
            <w:r>
              <w:t>.-okt. adott szakaszát</w:t>
            </w:r>
          </w:p>
          <w:p w14:paraId="28834A29" w14:textId="77777777" w:rsidR="00714EF3" w:rsidRDefault="00714EF3" w:rsidP="00AC45D8">
            <w:pPr>
              <w:numPr>
                <w:ilvl w:val="0"/>
                <w:numId w:val="14"/>
              </w:numPr>
              <w:tabs>
                <w:tab w:val="left" w:pos="3969"/>
              </w:tabs>
            </w:pPr>
            <w:r>
              <w:t xml:space="preserve">mely területek </w:t>
            </w:r>
            <w:proofErr w:type="spellStart"/>
            <w:r>
              <w:t>kiemelkedőek</w:t>
            </w:r>
            <w:proofErr w:type="spellEnd"/>
            <w:r>
              <w:t>, melyek</w:t>
            </w:r>
          </w:p>
          <w:p w14:paraId="4FC0DD70" w14:textId="77777777" w:rsidR="00714EF3" w:rsidRDefault="00714EF3" w:rsidP="00442409">
            <w:pPr>
              <w:pStyle w:val="Szvegtrzsbehzssal2"/>
              <w:spacing w:after="0" w:line="240" w:lineRule="auto"/>
            </w:pPr>
            <w:r>
              <w:t>mutatnak lemaradást</w:t>
            </w:r>
          </w:p>
          <w:p w14:paraId="34FBE3A9" w14:textId="77777777" w:rsidR="00714EF3" w:rsidRDefault="00714EF3" w:rsidP="00AC45D8">
            <w:pPr>
              <w:numPr>
                <w:ilvl w:val="0"/>
                <w:numId w:val="14"/>
              </w:numPr>
              <w:tabs>
                <w:tab w:val="left" w:pos="3969"/>
              </w:tabs>
            </w:pPr>
            <w:r>
              <w:t>a következő időszak</w:t>
            </w:r>
          </w:p>
          <w:p w14:paraId="3E59994B" w14:textId="77777777" w:rsidR="00714EF3" w:rsidRDefault="00714EF3" w:rsidP="00442409">
            <w:pPr>
              <w:tabs>
                <w:tab w:val="left" w:pos="3969"/>
              </w:tabs>
              <w:ind w:left="360"/>
            </w:pPr>
            <w:r>
              <w:t>fejlesztési területeinek kijelölése</w:t>
            </w:r>
          </w:p>
        </w:tc>
        <w:tc>
          <w:tcPr>
            <w:tcW w:w="1980" w:type="dxa"/>
          </w:tcPr>
          <w:p w14:paraId="0E5AB65B" w14:textId="77777777" w:rsidR="00714EF3" w:rsidRDefault="00714EF3" w:rsidP="00442409">
            <w:pPr>
              <w:tabs>
                <w:tab w:val="left" w:pos="3969"/>
              </w:tabs>
              <w:rPr>
                <w:u w:val="single"/>
              </w:rPr>
            </w:pPr>
            <w:r>
              <w:rPr>
                <w:u w:val="single"/>
              </w:rPr>
              <w:t>Minden évfolyamon</w:t>
            </w:r>
          </w:p>
          <w:p w14:paraId="491267F2" w14:textId="77777777" w:rsidR="00714EF3" w:rsidRDefault="00714EF3" w:rsidP="00442409">
            <w:pPr>
              <w:tabs>
                <w:tab w:val="left" w:pos="3969"/>
              </w:tabs>
            </w:pPr>
            <w:r>
              <w:t>tanév eleji felmérések</w:t>
            </w:r>
          </w:p>
          <w:p w14:paraId="622A932B" w14:textId="77777777" w:rsidR="00714EF3" w:rsidRDefault="00714EF3" w:rsidP="00442409">
            <w:pPr>
              <w:tabs>
                <w:tab w:val="left" w:pos="3969"/>
              </w:tabs>
            </w:pPr>
            <w:r>
              <w:t>tanév végi felmérések</w:t>
            </w:r>
          </w:p>
          <w:p w14:paraId="165CB3D0" w14:textId="77777777" w:rsidR="00714EF3" w:rsidRDefault="00714EF3" w:rsidP="00442409">
            <w:pPr>
              <w:tabs>
                <w:tab w:val="left" w:pos="3969"/>
              </w:tabs>
            </w:pPr>
            <w:r>
              <w:t>éves munkaterv alap-</w:t>
            </w:r>
          </w:p>
          <w:p w14:paraId="7D6AE835" w14:textId="77777777" w:rsidR="00714EF3" w:rsidRDefault="00714EF3" w:rsidP="00442409">
            <w:pPr>
              <w:tabs>
                <w:tab w:val="left" w:pos="3969"/>
              </w:tabs>
            </w:pPr>
            <w:proofErr w:type="spellStart"/>
            <w:r>
              <w:t>ján</w:t>
            </w:r>
            <w:proofErr w:type="spellEnd"/>
          </w:p>
          <w:p w14:paraId="095B3B8F" w14:textId="77777777" w:rsidR="00714EF3" w:rsidRDefault="00714EF3" w:rsidP="00442409">
            <w:pPr>
              <w:tabs>
                <w:tab w:val="left" w:pos="3969"/>
              </w:tabs>
              <w:rPr>
                <w:u w:val="single"/>
              </w:rPr>
            </w:pPr>
            <w:r>
              <w:t>9</w:t>
            </w:r>
            <w:r>
              <w:rPr>
                <w:u w:val="single"/>
              </w:rPr>
              <w:t>. évfolyam</w:t>
            </w:r>
          </w:p>
          <w:p w14:paraId="0C088BA2" w14:textId="77777777" w:rsidR="00714EF3" w:rsidRDefault="00714EF3" w:rsidP="00442409">
            <w:pPr>
              <w:tabs>
                <w:tab w:val="left" w:pos="3969"/>
              </w:tabs>
            </w:pPr>
            <w:r>
              <w:t>matematika</w:t>
            </w:r>
          </w:p>
          <w:p w14:paraId="3EE17F8C" w14:textId="77777777" w:rsidR="00714EF3" w:rsidRDefault="00714EF3" w:rsidP="00442409">
            <w:pPr>
              <w:tabs>
                <w:tab w:val="left" w:pos="3969"/>
              </w:tabs>
            </w:pPr>
            <w:r>
              <w:t>magyar</w:t>
            </w:r>
          </w:p>
          <w:p w14:paraId="6BE6F273" w14:textId="77777777" w:rsidR="00714EF3" w:rsidRDefault="00714EF3" w:rsidP="00442409">
            <w:pPr>
              <w:tabs>
                <w:tab w:val="left" w:pos="3969"/>
              </w:tabs>
            </w:pPr>
            <w:r>
              <w:t>idegen nyelv</w:t>
            </w:r>
          </w:p>
        </w:tc>
        <w:tc>
          <w:tcPr>
            <w:tcW w:w="1620" w:type="dxa"/>
          </w:tcPr>
          <w:p w14:paraId="15F028C1" w14:textId="77777777" w:rsidR="00714EF3" w:rsidRDefault="00714EF3" w:rsidP="00442409">
            <w:pPr>
              <w:tabs>
                <w:tab w:val="left" w:pos="3969"/>
              </w:tabs>
            </w:pPr>
            <w:r>
              <w:t>százalékos</w:t>
            </w:r>
          </w:p>
          <w:p w14:paraId="39583B12" w14:textId="77777777" w:rsidR="00714EF3" w:rsidRDefault="00714EF3" w:rsidP="00442409">
            <w:pPr>
              <w:tabs>
                <w:tab w:val="left" w:pos="3969"/>
              </w:tabs>
            </w:pPr>
          </w:p>
          <w:p w14:paraId="08DEFBE8" w14:textId="77777777" w:rsidR="00714EF3" w:rsidRDefault="00714EF3" w:rsidP="00442409">
            <w:pPr>
              <w:tabs>
                <w:tab w:val="left" w:pos="3969"/>
              </w:tabs>
            </w:pPr>
          </w:p>
          <w:p w14:paraId="6D72A901" w14:textId="77777777" w:rsidR="00714EF3" w:rsidRDefault="00714EF3" w:rsidP="00442409">
            <w:pPr>
              <w:tabs>
                <w:tab w:val="left" w:pos="3969"/>
              </w:tabs>
            </w:pPr>
          </w:p>
          <w:p w14:paraId="62CA6E44" w14:textId="77777777" w:rsidR="00714EF3" w:rsidRDefault="00714EF3" w:rsidP="00442409">
            <w:pPr>
              <w:tabs>
                <w:tab w:val="left" w:pos="3969"/>
              </w:tabs>
            </w:pPr>
          </w:p>
          <w:p w14:paraId="0AF51DEB" w14:textId="77777777" w:rsidR="00714EF3" w:rsidRDefault="00714EF3" w:rsidP="00442409">
            <w:pPr>
              <w:tabs>
                <w:tab w:val="left" w:pos="3969"/>
              </w:tabs>
            </w:pPr>
          </w:p>
          <w:p w14:paraId="78897378" w14:textId="77777777" w:rsidR="00714EF3" w:rsidRDefault="00714EF3" w:rsidP="00442409">
            <w:pPr>
              <w:tabs>
                <w:tab w:val="left" w:pos="3969"/>
              </w:tabs>
            </w:pPr>
            <w:r>
              <w:t>százalékos</w:t>
            </w:r>
          </w:p>
        </w:tc>
        <w:tc>
          <w:tcPr>
            <w:tcW w:w="1879" w:type="dxa"/>
          </w:tcPr>
          <w:p w14:paraId="4C1FBE26" w14:textId="77777777" w:rsidR="00714EF3" w:rsidRDefault="00714EF3" w:rsidP="00442409">
            <w:pPr>
              <w:tabs>
                <w:tab w:val="left" w:pos="3969"/>
              </w:tabs>
            </w:pPr>
            <w:r>
              <w:t>írásos elemzés</w:t>
            </w:r>
          </w:p>
          <w:p w14:paraId="78CEA5DF" w14:textId="77777777" w:rsidR="00714EF3" w:rsidRDefault="00714EF3" w:rsidP="00442409">
            <w:pPr>
              <w:tabs>
                <w:tab w:val="left" w:pos="3969"/>
              </w:tabs>
            </w:pPr>
          </w:p>
          <w:p w14:paraId="2ABE55B2" w14:textId="77777777" w:rsidR="00714EF3" w:rsidRDefault="00714EF3" w:rsidP="00442409">
            <w:pPr>
              <w:tabs>
                <w:tab w:val="left" w:pos="3969"/>
              </w:tabs>
            </w:pPr>
          </w:p>
          <w:p w14:paraId="62EA66E7" w14:textId="77777777" w:rsidR="00714EF3" w:rsidRDefault="00714EF3" w:rsidP="00442409">
            <w:pPr>
              <w:tabs>
                <w:tab w:val="left" w:pos="3969"/>
              </w:tabs>
            </w:pPr>
          </w:p>
          <w:p w14:paraId="557A9292" w14:textId="77777777" w:rsidR="00714EF3" w:rsidRDefault="00714EF3" w:rsidP="00442409">
            <w:pPr>
              <w:tabs>
                <w:tab w:val="left" w:pos="3969"/>
              </w:tabs>
            </w:pPr>
          </w:p>
          <w:p w14:paraId="5A55BF08" w14:textId="77777777" w:rsidR="00714EF3" w:rsidRDefault="00714EF3" w:rsidP="00442409">
            <w:pPr>
              <w:tabs>
                <w:tab w:val="left" w:pos="3969"/>
              </w:tabs>
            </w:pPr>
          </w:p>
          <w:p w14:paraId="268E8780" w14:textId="77777777" w:rsidR="00714EF3" w:rsidRDefault="00714EF3" w:rsidP="00442409">
            <w:pPr>
              <w:tabs>
                <w:tab w:val="left" w:pos="3969"/>
              </w:tabs>
            </w:pPr>
            <w:r>
              <w:t>írásos elemzés</w:t>
            </w:r>
          </w:p>
        </w:tc>
      </w:tr>
      <w:tr w:rsidR="00714EF3" w14:paraId="1DD2728F" w14:textId="77777777" w:rsidTr="00442409">
        <w:tc>
          <w:tcPr>
            <w:tcW w:w="1771" w:type="dxa"/>
          </w:tcPr>
          <w:p w14:paraId="6BDC6C2D" w14:textId="77777777" w:rsidR="00714EF3" w:rsidRDefault="00714EF3" w:rsidP="00AC45D8">
            <w:pPr>
              <w:numPr>
                <w:ilvl w:val="0"/>
                <w:numId w:val="15"/>
              </w:numPr>
              <w:tabs>
                <w:tab w:val="left" w:pos="3969"/>
              </w:tabs>
            </w:pPr>
            <w:r>
              <w:t xml:space="preserve">Formatív </w:t>
            </w:r>
          </w:p>
          <w:p w14:paraId="022EF29D" w14:textId="77777777" w:rsidR="00714EF3" w:rsidRDefault="00714EF3" w:rsidP="00442409">
            <w:pPr>
              <w:tabs>
                <w:tab w:val="left" w:pos="3969"/>
              </w:tabs>
              <w:ind w:left="360"/>
            </w:pPr>
            <w:r>
              <w:t>értékelés</w:t>
            </w:r>
          </w:p>
        </w:tc>
        <w:tc>
          <w:tcPr>
            <w:tcW w:w="2619" w:type="dxa"/>
          </w:tcPr>
          <w:p w14:paraId="5E1E12AD" w14:textId="77777777" w:rsidR="00714EF3" w:rsidRDefault="00714EF3" w:rsidP="00442409">
            <w:pPr>
              <w:tabs>
                <w:tab w:val="left" w:pos="3969"/>
              </w:tabs>
            </w:pPr>
            <w:r>
              <w:t>Fejlesztés, formálás</w:t>
            </w:r>
          </w:p>
          <w:p w14:paraId="42BF660B" w14:textId="77777777" w:rsidR="00714EF3" w:rsidRDefault="00714EF3" w:rsidP="00AC45D8">
            <w:pPr>
              <w:numPr>
                <w:ilvl w:val="0"/>
                <w:numId w:val="14"/>
              </w:numPr>
              <w:tabs>
                <w:tab w:val="left" w:pos="3969"/>
              </w:tabs>
            </w:pPr>
            <w:r>
              <w:t>eredményes tanulás</w:t>
            </w:r>
          </w:p>
          <w:p w14:paraId="43BA93C1" w14:textId="77777777" w:rsidR="00714EF3" w:rsidRDefault="00714EF3" w:rsidP="00442409">
            <w:pPr>
              <w:tabs>
                <w:tab w:val="left" w:pos="3969"/>
              </w:tabs>
              <w:ind w:left="360"/>
            </w:pPr>
            <w:r>
              <w:t>elősegítése</w:t>
            </w:r>
          </w:p>
          <w:p w14:paraId="67C33232" w14:textId="77777777" w:rsidR="00714EF3" w:rsidRDefault="00714EF3" w:rsidP="00AC45D8">
            <w:pPr>
              <w:numPr>
                <w:ilvl w:val="0"/>
                <w:numId w:val="14"/>
              </w:numPr>
              <w:tabs>
                <w:tab w:val="left" w:pos="3969"/>
              </w:tabs>
            </w:pPr>
            <w:r>
              <w:t>tanulási hibák, ne-</w:t>
            </w:r>
          </w:p>
          <w:p w14:paraId="46699542" w14:textId="77777777" w:rsidR="00714EF3" w:rsidRDefault="00714EF3" w:rsidP="00442409">
            <w:pPr>
              <w:tabs>
                <w:tab w:val="left" w:pos="3969"/>
              </w:tabs>
              <w:ind w:left="360"/>
            </w:pPr>
            <w:proofErr w:type="spellStart"/>
            <w:r>
              <w:t>hézségek</w:t>
            </w:r>
            <w:proofErr w:type="spellEnd"/>
            <w:r>
              <w:t xml:space="preserve"> feltárása</w:t>
            </w:r>
          </w:p>
          <w:p w14:paraId="5B8FF0CC" w14:textId="77777777" w:rsidR="00714EF3" w:rsidRDefault="00714EF3" w:rsidP="00AC45D8">
            <w:pPr>
              <w:numPr>
                <w:ilvl w:val="0"/>
                <w:numId w:val="14"/>
              </w:numPr>
              <w:tabs>
                <w:tab w:val="left" w:pos="3969"/>
              </w:tabs>
            </w:pPr>
            <w:r>
              <w:t>önkorrekció lehető-</w:t>
            </w:r>
          </w:p>
          <w:p w14:paraId="3C15AA8F" w14:textId="77777777" w:rsidR="00714EF3" w:rsidRDefault="00714EF3" w:rsidP="00442409">
            <w:pPr>
              <w:tabs>
                <w:tab w:val="left" w:pos="3969"/>
              </w:tabs>
              <w:ind w:left="360"/>
            </w:pPr>
            <w:proofErr w:type="spellStart"/>
            <w:r>
              <w:t>ségének</w:t>
            </w:r>
            <w:proofErr w:type="spellEnd"/>
            <w:r>
              <w:t xml:space="preserve"> biztosítása</w:t>
            </w:r>
          </w:p>
          <w:p w14:paraId="263D11BC" w14:textId="77777777" w:rsidR="00714EF3" w:rsidRDefault="00714EF3" w:rsidP="00AC45D8">
            <w:pPr>
              <w:numPr>
                <w:ilvl w:val="0"/>
                <w:numId w:val="14"/>
              </w:numPr>
              <w:tabs>
                <w:tab w:val="left" w:pos="3969"/>
              </w:tabs>
            </w:pPr>
            <w:r>
              <w:t>a tanulási folyama-</w:t>
            </w:r>
          </w:p>
          <w:p w14:paraId="0FDE0E59" w14:textId="77777777" w:rsidR="00714EF3" w:rsidRDefault="00714EF3" w:rsidP="00442409">
            <w:pPr>
              <w:tabs>
                <w:tab w:val="left" w:pos="3969"/>
              </w:tabs>
              <w:ind w:left="360"/>
            </w:pPr>
            <w:r>
              <w:t xml:space="preserve">tok állandó </w:t>
            </w:r>
            <w:proofErr w:type="spellStart"/>
            <w:r>
              <w:t>figye</w:t>
            </w:r>
            <w:proofErr w:type="spellEnd"/>
            <w:r>
              <w:t>-</w:t>
            </w:r>
          </w:p>
          <w:p w14:paraId="54D936E2" w14:textId="77777777" w:rsidR="00714EF3" w:rsidRDefault="00714EF3" w:rsidP="00442409">
            <w:pPr>
              <w:tabs>
                <w:tab w:val="left" w:pos="3969"/>
              </w:tabs>
              <w:ind w:left="360"/>
            </w:pPr>
            <w:r>
              <w:t>lemmel kísérése</w:t>
            </w:r>
          </w:p>
        </w:tc>
        <w:tc>
          <w:tcPr>
            <w:tcW w:w="1980" w:type="dxa"/>
          </w:tcPr>
          <w:p w14:paraId="2C1B720A" w14:textId="77777777" w:rsidR="00714EF3" w:rsidRDefault="00714EF3" w:rsidP="00442409">
            <w:pPr>
              <w:tabs>
                <w:tab w:val="left" w:pos="3969"/>
              </w:tabs>
            </w:pPr>
            <w:r>
              <w:rPr>
                <w:u w:val="single"/>
              </w:rPr>
              <w:t>minden évfolyamon</w:t>
            </w:r>
          </w:p>
          <w:p w14:paraId="33F2BFBA" w14:textId="77777777" w:rsidR="00714EF3" w:rsidRDefault="00714EF3" w:rsidP="00442409">
            <w:pPr>
              <w:tabs>
                <w:tab w:val="left" w:pos="3969"/>
              </w:tabs>
            </w:pPr>
            <w:r>
              <w:t xml:space="preserve">minden tantárgy </w:t>
            </w:r>
          </w:p>
          <w:p w14:paraId="02B21119" w14:textId="77777777" w:rsidR="00714EF3" w:rsidRDefault="00714EF3" w:rsidP="00FF3F9D">
            <w:pPr>
              <w:pStyle w:val="TJ1"/>
            </w:pPr>
            <w:r>
              <w:t>havonként</w:t>
            </w:r>
          </w:p>
        </w:tc>
        <w:tc>
          <w:tcPr>
            <w:tcW w:w="1620" w:type="dxa"/>
          </w:tcPr>
          <w:p w14:paraId="0446AD59" w14:textId="77777777" w:rsidR="00714EF3" w:rsidRDefault="00714EF3" w:rsidP="00442409">
            <w:pPr>
              <w:tabs>
                <w:tab w:val="left" w:pos="3969"/>
              </w:tabs>
            </w:pPr>
            <w:r>
              <w:t>érdemjegy</w:t>
            </w:r>
          </w:p>
        </w:tc>
        <w:tc>
          <w:tcPr>
            <w:tcW w:w="1879" w:type="dxa"/>
          </w:tcPr>
          <w:p w14:paraId="2674EAD4" w14:textId="77777777" w:rsidR="00714EF3" w:rsidRDefault="00714EF3" w:rsidP="00442409">
            <w:pPr>
              <w:tabs>
                <w:tab w:val="left" w:pos="3969"/>
              </w:tabs>
            </w:pPr>
            <w:r>
              <w:t>osztálynapló</w:t>
            </w:r>
          </w:p>
          <w:p w14:paraId="6E619A06" w14:textId="77777777" w:rsidR="00714EF3" w:rsidRDefault="00714EF3" w:rsidP="00442409">
            <w:pPr>
              <w:tabs>
                <w:tab w:val="left" w:pos="3969"/>
              </w:tabs>
            </w:pPr>
            <w:proofErr w:type="spellStart"/>
            <w:r>
              <w:t>ellenrőző</w:t>
            </w:r>
            <w:proofErr w:type="spellEnd"/>
            <w:r>
              <w:t>-</w:t>
            </w:r>
          </w:p>
          <w:p w14:paraId="315ED307" w14:textId="77777777" w:rsidR="00714EF3" w:rsidRDefault="00714EF3" w:rsidP="00442409">
            <w:pPr>
              <w:tabs>
                <w:tab w:val="left" w:pos="3969"/>
              </w:tabs>
            </w:pPr>
            <w:r>
              <w:t>könyv</w:t>
            </w:r>
          </w:p>
        </w:tc>
      </w:tr>
      <w:tr w:rsidR="00714EF3" w14:paraId="39436DE7" w14:textId="77777777" w:rsidTr="00442409">
        <w:tc>
          <w:tcPr>
            <w:tcW w:w="1771" w:type="dxa"/>
          </w:tcPr>
          <w:p w14:paraId="2D81A893" w14:textId="77777777" w:rsidR="00714EF3" w:rsidRDefault="00714EF3" w:rsidP="00AC45D8">
            <w:pPr>
              <w:numPr>
                <w:ilvl w:val="0"/>
                <w:numId w:val="15"/>
              </w:numPr>
              <w:tabs>
                <w:tab w:val="clear" w:pos="360"/>
                <w:tab w:val="num" w:pos="284"/>
                <w:tab w:val="left" w:pos="3969"/>
              </w:tabs>
              <w:ind w:left="284" w:hanging="284"/>
            </w:pPr>
            <w:proofErr w:type="spellStart"/>
            <w:r>
              <w:lastRenderedPageBreak/>
              <w:t>Szummatív</w:t>
            </w:r>
            <w:proofErr w:type="spellEnd"/>
            <w:r>
              <w:t xml:space="preserve"> értékelés</w:t>
            </w:r>
          </w:p>
        </w:tc>
        <w:tc>
          <w:tcPr>
            <w:tcW w:w="2619" w:type="dxa"/>
          </w:tcPr>
          <w:p w14:paraId="622CD3F6" w14:textId="77777777" w:rsidR="00714EF3" w:rsidRDefault="00714EF3" w:rsidP="00442409">
            <w:pPr>
              <w:tabs>
                <w:tab w:val="left" w:pos="3969"/>
              </w:tabs>
            </w:pPr>
            <w:r>
              <w:t>Az eredmények meg-</w:t>
            </w:r>
          </w:p>
          <w:p w14:paraId="6CCC65EC" w14:textId="77777777" w:rsidR="00714EF3" w:rsidRDefault="00714EF3" w:rsidP="00442409">
            <w:pPr>
              <w:tabs>
                <w:tab w:val="left" w:pos="3969"/>
              </w:tabs>
            </w:pPr>
            <w:r>
              <w:t>állapítása</w:t>
            </w:r>
          </w:p>
          <w:p w14:paraId="786EFB9A" w14:textId="77777777" w:rsidR="00714EF3" w:rsidRDefault="00714EF3" w:rsidP="00AC45D8">
            <w:pPr>
              <w:numPr>
                <w:ilvl w:val="0"/>
                <w:numId w:val="14"/>
              </w:numPr>
              <w:tabs>
                <w:tab w:val="left" w:pos="3969"/>
              </w:tabs>
            </w:pPr>
            <w:r>
              <w:t>a nevezetes szakok-</w:t>
            </w:r>
          </w:p>
          <w:p w14:paraId="54B7404D" w14:textId="77777777" w:rsidR="00714EF3" w:rsidRDefault="00714EF3" w:rsidP="00442409">
            <w:pPr>
              <w:tabs>
                <w:tab w:val="left" w:pos="3969"/>
              </w:tabs>
              <w:ind w:left="360"/>
            </w:pPr>
            <w:proofErr w:type="spellStart"/>
            <w:r>
              <w:t>nak</w:t>
            </w:r>
            <w:proofErr w:type="spellEnd"/>
            <w:r>
              <w:t xml:space="preserve"> (tantervi téma,</w:t>
            </w:r>
          </w:p>
          <w:p w14:paraId="152A9F78" w14:textId="77777777" w:rsidR="00714EF3" w:rsidRDefault="00714EF3" w:rsidP="00442409">
            <w:pPr>
              <w:tabs>
                <w:tab w:val="left" w:pos="3969"/>
              </w:tabs>
              <w:ind w:left="360"/>
            </w:pPr>
            <w:r>
              <w:t>félév, év vége)</w:t>
            </w:r>
          </w:p>
          <w:p w14:paraId="1F347BBD" w14:textId="77777777" w:rsidR="00714EF3" w:rsidRDefault="00714EF3" w:rsidP="00442409">
            <w:pPr>
              <w:tabs>
                <w:tab w:val="left" w:pos="3969"/>
              </w:tabs>
              <w:ind w:left="360"/>
            </w:pPr>
            <w:r>
              <w:t>lezárásakor össze-</w:t>
            </w:r>
          </w:p>
          <w:p w14:paraId="3B7BBD87" w14:textId="77777777" w:rsidR="00714EF3" w:rsidRDefault="00714EF3" w:rsidP="00442409">
            <w:pPr>
              <w:tabs>
                <w:tab w:val="left" w:pos="3969"/>
              </w:tabs>
              <w:ind w:left="360"/>
            </w:pPr>
            <w:r>
              <w:t>függő minősítés</w:t>
            </w:r>
          </w:p>
        </w:tc>
        <w:tc>
          <w:tcPr>
            <w:tcW w:w="1980" w:type="dxa"/>
          </w:tcPr>
          <w:p w14:paraId="1522C2E8" w14:textId="77777777" w:rsidR="00714EF3" w:rsidRDefault="00714EF3" w:rsidP="00442409">
            <w:pPr>
              <w:tabs>
                <w:tab w:val="left" w:pos="3969"/>
              </w:tabs>
            </w:pPr>
            <w:r>
              <w:rPr>
                <w:u w:val="single"/>
              </w:rPr>
              <w:t>minden évfolyamon</w:t>
            </w:r>
          </w:p>
          <w:p w14:paraId="719BF01B" w14:textId="77777777" w:rsidR="00714EF3" w:rsidRDefault="00714EF3" w:rsidP="00FF3F9D">
            <w:pPr>
              <w:pStyle w:val="TJ1"/>
            </w:pPr>
            <w:r>
              <w:t>minden tantárgy</w:t>
            </w:r>
          </w:p>
        </w:tc>
        <w:tc>
          <w:tcPr>
            <w:tcW w:w="1620" w:type="dxa"/>
          </w:tcPr>
          <w:p w14:paraId="065733FF" w14:textId="77777777" w:rsidR="00714EF3" w:rsidRDefault="00714EF3" w:rsidP="00442409">
            <w:pPr>
              <w:tabs>
                <w:tab w:val="left" w:pos="3969"/>
              </w:tabs>
            </w:pPr>
            <w:r>
              <w:t xml:space="preserve">érdemjegy, </w:t>
            </w:r>
          </w:p>
          <w:p w14:paraId="5A727E99" w14:textId="77777777" w:rsidR="00714EF3" w:rsidRDefault="00714EF3" w:rsidP="00442409">
            <w:pPr>
              <w:tabs>
                <w:tab w:val="left" w:pos="3969"/>
              </w:tabs>
            </w:pPr>
            <w:r>
              <w:t>osztályzat</w:t>
            </w:r>
          </w:p>
        </w:tc>
        <w:tc>
          <w:tcPr>
            <w:tcW w:w="1879" w:type="dxa"/>
          </w:tcPr>
          <w:p w14:paraId="756F9FED" w14:textId="77777777" w:rsidR="00714EF3" w:rsidRDefault="00714EF3" w:rsidP="00442409">
            <w:pPr>
              <w:tabs>
                <w:tab w:val="left" w:pos="3969"/>
              </w:tabs>
            </w:pPr>
            <w:r>
              <w:t>osztálynapló,</w:t>
            </w:r>
          </w:p>
          <w:p w14:paraId="565739F6" w14:textId="77777777" w:rsidR="00714EF3" w:rsidRDefault="00714EF3" w:rsidP="00442409">
            <w:pPr>
              <w:tabs>
                <w:tab w:val="left" w:pos="3969"/>
              </w:tabs>
            </w:pPr>
            <w:r>
              <w:t>ellenőrző-</w:t>
            </w:r>
          </w:p>
          <w:p w14:paraId="6B577DBD" w14:textId="77777777" w:rsidR="00714EF3" w:rsidRDefault="00714EF3" w:rsidP="00442409">
            <w:pPr>
              <w:tabs>
                <w:tab w:val="left" w:pos="3969"/>
              </w:tabs>
            </w:pPr>
            <w:r>
              <w:t>könyv,</w:t>
            </w:r>
          </w:p>
          <w:p w14:paraId="167FA0AB" w14:textId="77777777" w:rsidR="00714EF3" w:rsidRDefault="00714EF3" w:rsidP="00442409">
            <w:pPr>
              <w:tabs>
                <w:tab w:val="left" w:pos="3969"/>
              </w:tabs>
            </w:pPr>
            <w:r>
              <w:t>bizonyítvány</w:t>
            </w:r>
          </w:p>
        </w:tc>
      </w:tr>
      <w:tr w:rsidR="00714EF3" w14:paraId="0A0147BF" w14:textId="77777777" w:rsidTr="00442409">
        <w:tc>
          <w:tcPr>
            <w:tcW w:w="1771" w:type="dxa"/>
          </w:tcPr>
          <w:p w14:paraId="6ADC1015" w14:textId="77777777" w:rsidR="00714EF3" w:rsidRDefault="00714EF3" w:rsidP="00AC45D8">
            <w:pPr>
              <w:numPr>
                <w:ilvl w:val="0"/>
                <w:numId w:val="15"/>
              </w:numPr>
              <w:tabs>
                <w:tab w:val="left" w:pos="3969"/>
              </w:tabs>
            </w:pPr>
            <w:r>
              <w:t>Nyomon</w:t>
            </w:r>
          </w:p>
          <w:p w14:paraId="1761D551" w14:textId="77777777" w:rsidR="00714EF3" w:rsidRDefault="00714EF3" w:rsidP="00442409">
            <w:pPr>
              <w:tabs>
                <w:tab w:val="left" w:pos="3969"/>
              </w:tabs>
              <w:ind w:left="360"/>
            </w:pPr>
            <w:r>
              <w:t xml:space="preserve">követő értékelés </w:t>
            </w:r>
          </w:p>
          <w:p w14:paraId="1F413641" w14:textId="77777777" w:rsidR="00714EF3" w:rsidRDefault="00714EF3" w:rsidP="00442409">
            <w:pPr>
              <w:tabs>
                <w:tab w:val="left" w:pos="3969"/>
              </w:tabs>
              <w:ind w:left="360"/>
            </w:pPr>
            <w:r>
              <w:t>(mérés)</w:t>
            </w:r>
          </w:p>
        </w:tc>
        <w:tc>
          <w:tcPr>
            <w:tcW w:w="2619" w:type="dxa"/>
          </w:tcPr>
          <w:p w14:paraId="23CB2D70" w14:textId="77777777" w:rsidR="00714EF3" w:rsidRDefault="00714EF3" w:rsidP="00442409">
            <w:pPr>
              <w:tabs>
                <w:tab w:val="left" w:pos="3969"/>
              </w:tabs>
            </w:pPr>
            <w:r>
              <w:t>A fejlődés regisztrálása</w:t>
            </w:r>
          </w:p>
          <w:p w14:paraId="449AE2A6" w14:textId="77777777" w:rsidR="00714EF3" w:rsidRDefault="00714EF3" w:rsidP="00AC45D8">
            <w:pPr>
              <w:numPr>
                <w:ilvl w:val="0"/>
                <w:numId w:val="14"/>
              </w:numPr>
              <w:tabs>
                <w:tab w:val="left" w:pos="3969"/>
              </w:tabs>
            </w:pPr>
            <w:r>
              <w:t>az adott osztály</w:t>
            </w:r>
          </w:p>
          <w:p w14:paraId="04F5E6A8" w14:textId="77777777" w:rsidR="00714EF3" w:rsidRDefault="00714EF3" w:rsidP="00442409">
            <w:pPr>
              <w:tabs>
                <w:tab w:val="left" w:pos="3969"/>
              </w:tabs>
              <w:ind w:left="360"/>
            </w:pPr>
            <w:r>
              <w:t xml:space="preserve">önmagához </w:t>
            </w:r>
            <w:proofErr w:type="spellStart"/>
            <w:r>
              <w:t>viszo</w:t>
            </w:r>
            <w:proofErr w:type="spellEnd"/>
            <w:r>
              <w:t>-</w:t>
            </w:r>
          </w:p>
          <w:p w14:paraId="689E612B" w14:textId="77777777" w:rsidR="00714EF3" w:rsidRDefault="00714EF3" w:rsidP="00442409">
            <w:pPr>
              <w:tabs>
                <w:tab w:val="left" w:pos="3969"/>
              </w:tabs>
              <w:ind w:left="360"/>
            </w:pPr>
            <w:proofErr w:type="spellStart"/>
            <w:r>
              <w:t>nyított</w:t>
            </w:r>
            <w:proofErr w:type="spellEnd"/>
            <w:r>
              <w:t xml:space="preserve"> teljesítményé-</w:t>
            </w:r>
          </w:p>
          <w:p w14:paraId="1F0299EC" w14:textId="77777777" w:rsidR="00714EF3" w:rsidRDefault="00714EF3" w:rsidP="00442409">
            <w:pPr>
              <w:tabs>
                <w:tab w:val="left" w:pos="3969"/>
              </w:tabs>
              <w:ind w:left="360"/>
            </w:pPr>
            <w:proofErr w:type="spellStart"/>
            <w:r>
              <w:t>nek</w:t>
            </w:r>
            <w:proofErr w:type="spellEnd"/>
            <w:r>
              <w:t xml:space="preserve"> nyomon követé-</w:t>
            </w:r>
          </w:p>
          <w:p w14:paraId="41D7AA68" w14:textId="77777777" w:rsidR="00714EF3" w:rsidRDefault="00714EF3" w:rsidP="00442409">
            <w:pPr>
              <w:tabs>
                <w:tab w:val="left" w:pos="3969"/>
              </w:tabs>
              <w:ind w:left="360"/>
            </w:pPr>
            <w:r>
              <w:t>se</w:t>
            </w:r>
          </w:p>
          <w:p w14:paraId="09B1300D" w14:textId="77777777" w:rsidR="00714EF3" w:rsidRDefault="00714EF3" w:rsidP="00AC45D8">
            <w:pPr>
              <w:numPr>
                <w:ilvl w:val="0"/>
                <w:numId w:val="14"/>
              </w:numPr>
              <w:tabs>
                <w:tab w:val="left" w:pos="3969"/>
              </w:tabs>
            </w:pPr>
            <w:r>
              <w:t>a fejlesztés ütemé-</w:t>
            </w:r>
          </w:p>
          <w:p w14:paraId="6D8D1526" w14:textId="77777777" w:rsidR="00714EF3" w:rsidRDefault="00714EF3" w:rsidP="00442409">
            <w:pPr>
              <w:tabs>
                <w:tab w:val="left" w:pos="3969"/>
              </w:tabs>
              <w:ind w:left="360"/>
            </w:pPr>
            <w:proofErr w:type="spellStart"/>
            <w:r>
              <w:t>nek</w:t>
            </w:r>
            <w:proofErr w:type="spellEnd"/>
            <w:r>
              <w:t xml:space="preserve"> meghatározása</w:t>
            </w:r>
          </w:p>
        </w:tc>
        <w:tc>
          <w:tcPr>
            <w:tcW w:w="1980" w:type="dxa"/>
          </w:tcPr>
          <w:p w14:paraId="58713602" w14:textId="77777777" w:rsidR="00714EF3" w:rsidRDefault="00714EF3" w:rsidP="00442409">
            <w:pPr>
              <w:tabs>
                <w:tab w:val="left" w:pos="3969"/>
              </w:tabs>
            </w:pPr>
            <w:r>
              <w:rPr>
                <w:u w:val="single"/>
              </w:rPr>
              <w:t>9. és 10. osztály</w:t>
            </w:r>
          </w:p>
          <w:p w14:paraId="0A31D773" w14:textId="77777777" w:rsidR="00714EF3" w:rsidRDefault="00714EF3" w:rsidP="00442409">
            <w:pPr>
              <w:tabs>
                <w:tab w:val="left" w:pos="3969"/>
              </w:tabs>
            </w:pPr>
            <w:r>
              <w:t>matematika</w:t>
            </w:r>
          </w:p>
          <w:p w14:paraId="35231FC2" w14:textId="77777777" w:rsidR="00714EF3" w:rsidRDefault="00714EF3" w:rsidP="00442409">
            <w:pPr>
              <w:tabs>
                <w:tab w:val="left" w:pos="3969"/>
              </w:tabs>
            </w:pPr>
            <w:r>
              <w:t>magyar</w:t>
            </w:r>
          </w:p>
          <w:p w14:paraId="1F862C2C" w14:textId="77777777" w:rsidR="00714EF3" w:rsidRDefault="00714EF3" w:rsidP="00442409">
            <w:pPr>
              <w:tabs>
                <w:tab w:val="left" w:pos="3969"/>
              </w:tabs>
            </w:pPr>
            <w:r>
              <w:t>idegen nyelv</w:t>
            </w:r>
          </w:p>
        </w:tc>
        <w:tc>
          <w:tcPr>
            <w:tcW w:w="1620" w:type="dxa"/>
          </w:tcPr>
          <w:p w14:paraId="79594D87" w14:textId="77777777" w:rsidR="00714EF3" w:rsidRDefault="00714EF3" w:rsidP="00442409">
            <w:pPr>
              <w:tabs>
                <w:tab w:val="left" w:pos="3969"/>
              </w:tabs>
            </w:pPr>
            <w:r>
              <w:t>százalékos</w:t>
            </w:r>
          </w:p>
        </w:tc>
        <w:tc>
          <w:tcPr>
            <w:tcW w:w="1879" w:type="dxa"/>
          </w:tcPr>
          <w:p w14:paraId="72002110" w14:textId="77777777" w:rsidR="00714EF3" w:rsidRDefault="00714EF3" w:rsidP="00442409">
            <w:pPr>
              <w:tabs>
                <w:tab w:val="left" w:pos="3969"/>
              </w:tabs>
            </w:pPr>
            <w:r>
              <w:t>írásos elemzés</w:t>
            </w:r>
          </w:p>
        </w:tc>
      </w:tr>
    </w:tbl>
    <w:p w14:paraId="6E2A1146" w14:textId="77777777" w:rsidR="00C507D4" w:rsidRPr="00C507D4" w:rsidRDefault="00C507D4" w:rsidP="00714EF3">
      <w:pPr>
        <w:tabs>
          <w:tab w:val="left" w:pos="3969"/>
        </w:tabs>
        <w:rPr>
          <w:b/>
          <w:bCs/>
          <w:color w:val="333333"/>
          <w:sz w:val="24"/>
          <w:szCs w:val="24"/>
        </w:rPr>
      </w:pPr>
    </w:p>
    <w:p w14:paraId="5EE58EAF" w14:textId="77777777" w:rsidR="00714EF3" w:rsidRPr="00D21B37" w:rsidRDefault="00714EF3" w:rsidP="00714EF3">
      <w:pPr>
        <w:tabs>
          <w:tab w:val="left" w:pos="3969"/>
        </w:tabs>
        <w:rPr>
          <w:sz w:val="24"/>
          <w:szCs w:val="24"/>
        </w:rPr>
      </w:pPr>
      <w:r w:rsidRPr="00D21B37">
        <w:rPr>
          <w:b/>
          <w:sz w:val="24"/>
          <w:szCs w:val="24"/>
        </w:rPr>
        <w:t>Az értékelés alapja</w:t>
      </w:r>
      <w:r w:rsidRPr="00D21B37">
        <w:rPr>
          <w:sz w:val="24"/>
          <w:szCs w:val="24"/>
        </w:rPr>
        <w:t>: a helyi tanterv követelményrendszere</w:t>
      </w:r>
      <w:r>
        <w:rPr>
          <w:sz w:val="24"/>
          <w:szCs w:val="24"/>
        </w:rPr>
        <w:t>.</w:t>
      </w:r>
    </w:p>
    <w:p w14:paraId="279FAAEA" w14:textId="77777777" w:rsidR="00714EF3" w:rsidRPr="00D21B37" w:rsidRDefault="00714EF3" w:rsidP="00714EF3">
      <w:pPr>
        <w:pStyle w:val="Szvegtrzs"/>
        <w:tabs>
          <w:tab w:val="left" w:pos="1701"/>
          <w:tab w:val="left" w:pos="3969"/>
        </w:tabs>
        <w:spacing w:line="240" w:lineRule="auto"/>
        <w:rPr>
          <w:sz w:val="24"/>
          <w:szCs w:val="24"/>
        </w:rPr>
      </w:pPr>
      <w:r w:rsidRPr="00D21B37">
        <w:rPr>
          <w:sz w:val="24"/>
          <w:szCs w:val="24"/>
        </w:rPr>
        <w:t>Az érdemjegyek bejegyzése az osztálynaplóba a szaktanár feladata.</w:t>
      </w:r>
    </w:p>
    <w:p w14:paraId="336C9698" w14:textId="77777777" w:rsidR="00714EF3" w:rsidRPr="00D21B37" w:rsidRDefault="00714EF3" w:rsidP="00714EF3">
      <w:pPr>
        <w:pStyle w:val="Szvegtrzs"/>
        <w:spacing w:line="240" w:lineRule="auto"/>
        <w:rPr>
          <w:bCs/>
          <w:sz w:val="24"/>
          <w:szCs w:val="24"/>
        </w:rPr>
      </w:pPr>
      <w:r w:rsidRPr="00D21B37">
        <w:rPr>
          <w:bCs/>
          <w:sz w:val="24"/>
          <w:szCs w:val="24"/>
        </w:rPr>
        <w:t>Javító és osztályozó kulcs használata kívánatos az írásbeli ellenőrzések javításakor és osztályozásakor.</w:t>
      </w:r>
    </w:p>
    <w:p w14:paraId="67DA18E9" w14:textId="77777777" w:rsidR="00714EF3" w:rsidRPr="00D21B37" w:rsidRDefault="00714EF3" w:rsidP="00714EF3">
      <w:pPr>
        <w:pStyle w:val="Szvegtrzs"/>
        <w:spacing w:line="240" w:lineRule="auto"/>
        <w:rPr>
          <w:bCs/>
          <w:sz w:val="24"/>
          <w:szCs w:val="24"/>
        </w:rPr>
      </w:pPr>
      <w:r w:rsidRPr="00D21B37">
        <w:rPr>
          <w:bCs/>
          <w:sz w:val="24"/>
          <w:szCs w:val="24"/>
        </w:rPr>
        <w:t>A témazáró dolgozatokat egy héttel előbb be kell jelenteni, a többi dolgozatra a bejelentési kötelezettség nem vonatkozik. A témazárók száma megegyezik a tanmenetben tervezett számmal. A szaktanárok a témazáró dolgozatok íratása előtt egyeztetnek, hogy egy tanítási napon kettőnél több dolgozatot ne írjon a tanuló.</w:t>
      </w:r>
    </w:p>
    <w:p w14:paraId="34FA9EBA" w14:textId="77777777" w:rsidR="00714EF3" w:rsidRPr="00D21B37" w:rsidRDefault="00714EF3" w:rsidP="00714EF3">
      <w:pPr>
        <w:pStyle w:val="Szvegtrzs"/>
        <w:spacing w:line="240" w:lineRule="auto"/>
        <w:rPr>
          <w:bCs/>
          <w:sz w:val="24"/>
          <w:szCs w:val="24"/>
        </w:rPr>
      </w:pPr>
      <w:r w:rsidRPr="00D21B37">
        <w:rPr>
          <w:bCs/>
          <w:sz w:val="24"/>
          <w:szCs w:val="24"/>
        </w:rPr>
        <w:t>A számonkérés végeredményét közöljük a diákkal, illetve lehetőséget biztosítunk a kijavított munkák megtekintésére Az érdemjegyet rögzítjük az osztálynaplóban és az ellenőrzőben.</w:t>
      </w:r>
    </w:p>
    <w:p w14:paraId="0DA8179F" w14:textId="77777777" w:rsidR="00714EF3" w:rsidRPr="00D21B37" w:rsidRDefault="00714EF3" w:rsidP="00714EF3">
      <w:pPr>
        <w:pStyle w:val="Szvegtrzs"/>
        <w:spacing w:line="240" w:lineRule="auto"/>
        <w:rPr>
          <w:bCs/>
          <w:sz w:val="24"/>
          <w:szCs w:val="24"/>
        </w:rPr>
      </w:pPr>
      <w:r w:rsidRPr="00D21B37">
        <w:rPr>
          <w:sz w:val="24"/>
          <w:szCs w:val="24"/>
        </w:rPr>
        <w:t xml:space="preserve">Lehetőséget biztosítunk az írásbeli dolgozat szülői megtekintésére. A szaktanár az osztályfőnök figyelmét felhívja a </w:t>
      </w:r>
      <w:proofErr w:type="gramStart"/>
      <w:r w:rsidRPr="00D21B37">
        <w:rPr>
          <w:sz w:val="24"/>
          <w:szCs w:val="24"/>
        </w:rPr>
        <w:t>problémás</w:t>
      </w:r>
      <w:proofErr w:type="gramEnd"/>
      <w:r w:rsidRPr="00D21B37">
        <w:rPr>
          <w:sz w:val="24"/>
          <w:szCs w:val="24"/>
        </w:rPr>
        <w:t xml:space="preserve"> tanulókra, aki szükség esetén értesíti a szülőt is. Félév és év vége előtt másfél hónappal írásban értesítjük azon tanulók szüleit, akik valamelyik tantárgyból </w:t>
      </w:r>
      <w:r w:rsidRPr="00D21B37">
        <w:rPr>
          <w:bCs/>
          <w:sz w:val="24"/>
          <w:szCs w:val="24"/>
        </w:rPr>
        <w:t>elégtelenre álltak.</w:t>
      </w:r>
    </w:p>
    <w:bookmarkEnd w:id="77"/>
    <w:bookmarkEnd w:id="78"/>
    <w:p w14:paraId="049EDE45" w14:textId="77777777" w:rsidR="00714EF3" w:rsidRPr="00334A7C" w:rsidRDefault="00714EF3" w:rsidP="00714EF3">
      <w:pPr>
        <w:pStyle w:val="Szvegtrzs"/>
        <w:spacing w:line="240" w:lineRule="auto"/>
        <w:rPr>
          <w:b/>
          <w:sz w:val="24"/>
        </w:rPr>
      </w:pPr>
      <w:r w:rsidRPr="00334A7C">
        <w:rPr>
          <w:b/>
          <w:sz w:val="24"/>
        </w:rPr>
        <w:t>Az írásbeli számonkérésnek formái</w:t>
      </w:r>
    </w:p>
    <w:p w14:paraId="5DC1B6AF"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nagyobb tanegységet lezáró</w:t>
      </w:r>
    </w:p>
    <w:p w14:paraId="6B8A4B90" w14:textId="77777777" w:rsidR="00714EF3" w:rsidRPr="00ED65D1" w:rsidRDefault="00714EF3" w:rsidP="00EB2C05">
      <w:pPr>
        <w:pStyle w:val="Szvegtrzs"/>
        <w:numPr>
          <w:ilvl w:val="1"/>
          <w:numId w:val="5"/>
        </w:numPr>
        <w:tabs>
          <w:tab w:val="clear" w:pos="567"/>
          <w:tab w:val="num" w:pos="1620"/>
        </w:tabs>
        <w:spacing w:line="240" w:lineRule="auto"/>
        <w:ind w:left="1620"/>
        <w:rPr>
          <w:sz w:val="24"/>
          <w:szCs w:val="24"/>
        </w:rPr>
      </w:pPr>
      <w:r w:rsidRPr="00ED65D1">
        <w:rPr>
          <w:sz w:val="24"/>
          <w:szCs w:val="24"/>
        </w:rPr>
        <w:t>témazáró dolgozat</w:t>
      </w:r>
    </w:p>
    <w:p w14:paraId="3381B40C" w14:textId="77777777" w:rsidR="00714EF3" w:rsidRPr="00ED65D1" w:rsidRDefault="00714EF3" w:rsidP="00EB2C05">
      <w:pPr>
        <w:pStyle w:val="Szvegtrzs"/>
        <w:numPr>
          <w:ilvl w:val="1"/>
          <w:numId w:val="5"/>
        </w:numPr>
        <w:tabs>
          <w:tab w:val="clear" w:pos="567"/>
          <w:tab w:val="num" w:pos="709"/>
          <w:tab w:val="left" w:pos="1620"/>
        </w:tabs>
        <w:spacing w:line="240" w:lineRule="auto"/>
        <w:ind w:left="1980" w:hanging="720"/>
        <w:rPr>
          <w:sz w:val="24"/>
          <w:szCs w:val="24"/>
        </w:rPr>
      </w:pPr>
      <w:r w:rsidRPr="00ED65D1">
        <w:rPr>
          <w:sz w:val="24"/>
          <w:szCs w:val="24"/>
        </w:rPr>
        <w:t>nagydolgozat (magyarból)</w:t>
      </w:r>
    </w:p>
    <w:p w14:paraId="11E4F705" w14:textId="77777777" w:rsidR="00714EF3" w:rsidRPr="00ED65D1" w:rsidRDefault="00714EF3" w:rsidP="00EB2C05">
      <w:pPr>
        <w:pStyle w:val="Szvegtrzs"/>
        <w:numPr>
          <w:ilvl w:val="1"/>
          <w:numId w:val="5"/>
        </w:numPr>
        <w:tabs>
          <w:tab w:val="clear" w:pos="567"/>
          <w:tab w:val="left" w:pos="1620"/>
        </w:tabs>
        <w:spacing w:line="240" w:lineRule="auto"/>
        <w:ind w:left="1980" w:hanging="720"/>
        <w:rPr>
          <w:sz w:val="24"/>
          <w:szCs w:val="24"/>
        </w:rPr>
      </w:pPr>
      <w:r w:rsidRPr="00ED65D1">
        <w:rPr>
          <w:sz w:val="24"/>
          <w:szCs w:val="24"/>
        </w:rPr>
        <w:t>műszaki tárgyakból szerkezeti rajz</w:t>
      </w:r>
    </w:p>
    <w:p w14:paraId="17E5394F"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kisebb tanegységet (néhány óra anyagát) lezáró kisdolgozat, rajzfeladat</w:t>
      </w:r>
    </w:p>
    <w:p w14:paraId="4FD451E8"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napi anyag számonkérése írásban – röpdolgozat</w:t>
      </w:r>
    </w:p>
    <w:p w14:paraId="1F5712B1"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házi dolgozat előre meghatározott témából a szaktanár által megadott szempontok szerint</w:t>
      </w:r>
    </w:p>
    <w:p w14:paraId="6A74C8DF"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informatikából a készségtípusú ismeretek ese</w:t>
      </w:r>
      <w:r>
        <w:rPr>
          <w:sz w:val="24"/>
          <w:szCs w:val="24"/>
        </w:rPr>
        <w:t xml:space="preserve">tén a számonkérés történhet </w:t>
      </w:r>
      <w:r w:rsidRPr="00ED65D1">
        <w:rPr>
          <w:sz w:val="24"/>
          <w:szCs w:val="24"/>
        </w:rPr>
        <w:t>informatikai eszközökkel is</w:t>
      </w:r>
    </w:p>
    <w:p w14:paraId="1D4AF22C"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továbbá a tantárgyak jellegéből adódó lehetséges feladatok</w:t>
      </w:r>
    </w:p>
    <w:p w14:paraId="5F394FAF" w14:textId="77777777" w:rsidR="00714EF3" w:rsidRPr="00334A7C" w:rsidRDefault="00714EF3" w:rsidP="00714EF3">
      <w:pPr>
        <w:pStyle w:val="Szvegtrzs"/>
        <w:spacing w:line="240" w:lineRule="auto"/>
        <w:rPr>
          <w:b/>
          <w:sz w:val="24"/>
        </w:rPr>
      </w:pPr>
      <w:r w:rsidRPr="00334A7C">
        <w:rPr>
          <w:b/>
          <w:sz w:val="24"/>
        </w:rPr>
        <w:t>Az írásbeli számonkérés fajtái:</w:t>
      </w:r>
    </w:p>
    <w:p w14:paraId="34B2D447"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kézírással vagy informatikai eszközzel készített órai vagy házi dolgozat</w:t>
      </w:r>
    </w:p>
    <w:p w14:paraId="4B866A41"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informatikai eszközökön készített dolgozatok, házi dolgozatok</w:t>
      </w:r>
    </w:p>
    <w:p w14:paraId="7EA71DDF"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megfelelő eszközökkel készített rajzok, szerkesztési feladatok, ábrák</w:t>
      </w:r>
    </w:p>
    <w:p w14:paraId="6C31E12E"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egyéb más, a tantárgyak jellegéből adódó szöveges feladatok, ábrák, rajzok</w:t>
      </w:r>
    </w:p>
    <w:p w14:paraId="50989493"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különböző feladattípusokat (esszékérdések, tesztek, példamegoldások, rajzok, fordítások, szerkesztések, stb.) a tantárgyak jellege határozza meg és a helyi tantervek tartalmazzák</w:t>
      </w:r>
    </w:p>
    <w:p w14:paraId="0888B6C7" w14:textId="77777777" w:rsidR="00714EF3" w:rsidRPr="00334A7C" w:rsidRDefault="00714EF3" w:rsidP="00714EF3">
      <w:pPr>
        <w:pStyle w:val="Szvegtrzs"/>
        <w:spacing w:line="240" w:lineRule="auto"/>
        <w:rPr>
          <w:b/>
          <w:sz w:val="24"/>
        </w:rPr>
      </w:pPr>
      <w:r w:rsidRPr="00334A7C">
        <w:rPr>
          <w:b/>
          <w:sz w:val="24"/>
        </w:rPr>
        <w:t>Az órai írásbeli számonkérés köre lehet:</w:t>
      </w:r>
    </w:p>
    <w:p w14:paraId="7FD8AEEE" w14:textId="77777777" w:rsidR="00714EF3" w:rsidRPr="0041724A" w:rsidRDefault="00714EF3" w:rsidP="00AC45D8">
      <w:pPr>
        <w:numPr>
          <w:ilvl w:val="0"/>
          <w:numId w:val="12"/>
        </w:numPr>
        <w:tabs>
          <w:tab w:val="clear" w:pos="1080"/>
          <w:tab w:val="num" w:pos="720"/>
        </w:tabs>
        <w:ind w:left="720"/>
        <w:rPr>
          <w:sz w:val="24"/>
          <w:szCs w:val="24"/>
        </w:rPr>
      </w:pPr>
      <w:r w:rsidRPr="0041724A">
        <w:rPr>
          <w:sz w:val="24"/>
          <w:szCs w:val="24"/>
        </w:rPr>
        <w:t>az egész osztályra kiterjedő</w:t>
      </w:r>
    </w:p>
    <w:p w14:paraId="36BBDAF8"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témazáró dolgozat, nagydolgozat, szerkesztett rajz</w:t>
      </w:r>
    </w:p>
    <w:p w14:paraId="5FCC3555"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lastRenderedPageBreak/>
        <w:t>kisdolgozat</w:t>
      </w:r>
    </w:p>
    <w:p w14:paraId="3826E488"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röpdolgozat</w:t>
      </w:r>
    </w:p>
    <w:p w14:paraId="471A0967" w14:textId="77777777" w:rsidR="00714EF3" w:rsidRPr="00ED65D1" w:rsidRDefault="00714EF3" w:rsidP="00AC45D8">
      <w:pPr>
        <w:numPr>
          <w:ilvl w:val="0"/>
          <w:numId w:val="12"/>
        </w:numPr>
        <w:tabs>
          <w:tab w:val="clear" w:pos="1080"/>
          <w:tab w:val="num" w:pos="720"/>
        </w:tabs>
        <w:ind w:left="720"/>
        <w:rPr>
          <w:sz w:val="24"/>
          <w:szCs w:val="24"/>
        </w:rPr>
      </w:pPr>
      <w:r w:rsidRPr="00ED65D1">
        <w:rPr>
          <w:sz w:val="24"/>
          <w:szCs w:val="24"/>
        </w:rPr>
        <w:t>a tanulók kisebb csoportjára kiterjedő</w:t>
      </w:r>
    </w:p>
    <w:p w14:paraId="4CE77FA5"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kisdolgozat</w:t>
      </w:r>
    </w:p>
    <w:p w14:paraId="6818C4DD"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röpdolgozat</w:t>
      </w:r>
    </w:p>
    <w:p w14:paraId="19455004" w14:textId="77777777" w:rsidR="00714EF3" w:rsidRPr="00334A7C" w:rsidRDefault="00714EF3" w:rsidP="00714EF3">
      <w:pPr>
        <w:pStyle w:val="Szvegtrzs"/>
        <w:spacing w:line="240" w:lineRule="auto"/>
        <w:rPr>
          <w:b/>
          <w:sz w:val="24"/>
        </w:rPr>
      </w:pPr>
      <w:proofErr w:type="gramStart"/>
      <w:r w:rsidRPr="00334A7C">
        <w:rPr>
          <w:b/>
          <w:sz w:val="24"/>
        </w:rPr>
        <w:t>egyéni</w:t>
      </w:r>
      <w:proofErr w:type="gramEnd"/>
      <w:r w:rsidRPr="00334A7C">
        <w:rPr>
          <w:b/>
          <w:sz w:val="24"/>
        </w:rPr>
        <w:t xml:space="preserve"> írásbeli feleletek</w:t>
      </w:r>
    </w:p>
    <w:p w14:paraId="131B7B5A" w14:textId="77777777" w:rsidR="00714EF3" w:rsidRPr="00ED65D1" w:rsidRDefault="00714EF3" w:rsidP="00714EF3">
      <w:pPr>
        <w:pStyle w:val="Szvegtrzs"/>
        <w:spacing w:line="240" w:lineRule="auto"/>
        <w:rPr>
          <w:sz w:val="24"/>
          <w:szCs w:val="24"/>
        </w:rPr>
      </w:pPr>
      <w:r w:rsidRPr="00ED65D1">
        <w:rPr>
          <w:sz w:val="24"/>
          <w:szCs w:val="24"/>
        </w:rPr>
        <w:t>A munkaközösségek döntése alapján a munkatervben rögzített időpontban az egyes tantárgyakból a különböző tanárok által tanított osztályokban azonos teszt-dolgozat írására kerül sor évente egyszer. A tantárgyi törzsanyagot tartalmazó, azonos javítókulccsal kijavított és átváltási kóddal osztályozott dolgozatok egységesen mérik a tanulói tudásszintet. Az így szerzett osztályzat a témazáró dolgozatéval azonos súlyú a minősítéskor.</w:t>
      </w:r>
    </w:p>
    <w:p w14:paraId="2057F3A1" w14:textId="77777777" w:rsidR="00714EF3" w:rsidRPr="00334A7C" w:rsidRDefault="00714EF3" w:rsidP="00714EF3">
      <w:pPr>
        <w:pStyle w:val="Szvegtrzs"/>
        <w:spacing w:line="240" w:lineRule="auto"/>
        <w:rPr>
          <w:b/>
          <w:sz w:val="24"/>
        </w:rPr>
      </w:pPr>
      <w:r w:rsidRPr="00334A7C">
        <w:rPr>
          <w:b/>
          <w:sz w:val="24"/>
        </w:rPr>
        <w:t>Az írásbeli számonkérés korlátai:</w:t>
      </w:r>
    </w:p>
    <w:p w14:paraId="692A2959"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témazáró dolgozatok, a nagydolgozatok írásának időpontját, a rajzok leadási határidejét a tantárgyak tanmeneteiben rögzítjük</w:t>
      </w:r>
    </w:p>
    <w:p w14:paraId="11812E93"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témazáró- és nagydolgozatok írásának időpontját az adott osztályokban összehangoljuk: az osztálynaplóban a haladási részben feltüntetjük a dolgozat időpontját</w:t>
      </w:r>
    </w:p>
    <w:p w14:paraId="23E47ED1"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 a témazáró dolgozatok és nagydolgozatok időpontját legalább 1 héttel korábban közöljük a diákokkal</w:t>
      </w:r>
    </w:p>
    <w:p w14:paraId="0FE1E15C"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egy nap maximum 2 témazáró dolgozat írására kerülhet sor</w:t>
      </w:r>
    </w:p>
    <w:p w14:paraId="678F3A32"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kisdolgozat (néhány óra anyagából való írásbeli számonkérés) esetében az előzetes bejelentés és egyeztetés nem szükséges (de lehetséges)</w:t>
      </w:r>
    </w:p>
    <w:p w14:paraId="7CB87DB5"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napi anyag írásbeli számonkérésére bármikor előzetes bejelentés nélkül sor kerülhet</w:t>
      </w:r>
    </w:p>
    <w:p w14:paraId="4CBB7806"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az írásbeli számonkérések tartalmát és formáit a tantervi követelmények figyelembevételével, a szaktanárok határozzák meg a tantárgyak és a számon kérendő anyag jellegének megfelelően </w:t>
      </w:r>
    </w:p>
    <w:p w14:paraId="4EF84DFA"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témazáró dolgozatokat, a nagydolgozatokat, a rajzokat, a házi dolgozatokat 3 héten belül kijavítjuk</w:t>
      </w:r>
    </w:p>
    <w:p w14:paraId="26D45AD2"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kisdolgozatok és az egész osztállyal íratott röpdolgozatok javítási határideje 2 hét</w:t>
      </w:r>
    </w:p>
    <w:p w14:paraId="3BACEC74"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határidőn túl kijavított dolgozatok jegyei sem évülnek el, de a naplóba való beírása a tanuló választásától függ</w:t>
      </w:r>
    </w:p>
    <w:p w14:paraId="73F7E086" w14:textId="77777777" w:rsidR="00714EF3" w:rsidRPr="00334A7C" w:rsidRDefault="00714EF3" w:rsidP="00714EF3">
      <w:pPr>
        <w:pStyle w:val="Szvegtrzs"/>
        <w:spacing w:line="240" w:lineRule="auto"/>
        <w:rPr>
          <w:b/>
          <w:sz w:val="24"/>
        </w:rPr>
      </w:pPr>
      <w:r w:rsidRPr="00334A7C">
        <w:rPr>
          <w:b/>
          <w:sz w:val="24"/>
        </w:rPr>
        <w:t>Az írásbeli számonkérés értékelésének szempontjai, módja:</w:t>
      </w:r>
    </w:p>
    <w:p w14:paraId="076D7257"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az írásbeli beszámoltatás formáiról, az értékelés szempontjairól a szaktanárok előre tájékoztatják a tanulókat</w:t>
      </w:r>
    </w:p>
    <w:p w14:paraId="0CC81840"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 témazáró dolgozatok, a nagydolgozatok és a rajzok értékelési elveit az azonos tantárgyakat tanító tanárok egyeztetik </w:t>
      </w:r>
    </w:p>
    <w:p w14:paraId="7356FBE8"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az értékelés módját a dolgozat jellege határozza meg</w:t>
      </w:r>
    </w:p>
    <w:p w14:paraId="6B0AD702"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az értékelés történhet: pontozással, </w:t>
      </w:r>
      <w:proofErr w:type="gramStart"/>
      <w:r w:rsidRPr="00ED65D1">
        <w:rPr>
          <w:sz w:val="24"/>
        </w:rPr>
        <w:t>globálisan</w:t>
      </w:r>
      <w:proofErr w:type="gramEnd"/>
      <w:r w:rsidRPr="00ED65D1">
        <w:rPr>
          <w:sz w:val="24"/>
        </w:rPr>
        <w:t>, vagy az előbbi két módszer kombinációjával</w:t>
      </w:r>
    </w:p>
    <w:p w14:paraId="19E75EF1"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az értékelés szempontjait a diákokkal előre ismertetjük</w:t>
      </w:r>
    </w:p>
    <w:p w14:paraId="5C31F6BA" w14:textId="77777777" w:rsidR="00714EF3" w:rsidRPr="00ED65D1" w:rsidRDefault="00714EF3" w:rsidP="00714EF3">
      <w:pPr>
        <w:pStyle w:val="Szvegtrzs"/>
        <w:numPr>
          <w:ilvl w:val="12"/>
          <w:numId w:val="0"/>
        </w:numPr>
        <w:tabs>
          <w:tab w:val="left" w:pos="720"/>
          <w:tab w:val="left" w:pos="1440"/>
        </w:tabs>
        <w:overflowPunct w:val="0"/>
        <w:autoSpaceDE w:val="0"/>
        <w:autoSpaceDN w:val="0"/>
        <w:adjustRightInd w:val="0"/>
        <w:spacing w:line="240" w:lineRule="auto"/>
        <w:ind w:left="1620"/>
        <w:textAlignment w:val="baseline"/>
        <w:rPr>
          <w:sz w:val="24"/>
          <w:szCs w:val="24"/>
        </w:rPr>
      </w:pPr>
      <w:proofErr w:type="gramStart"/>
      <w:r w:rsidRPr="00ED65D1">
        <w:rPr>
          <w:sz w:val="24"/>
          <w:szCs w:val="24"/>
        </w:rPr>
        <w:t>pontozás</w:t>
      </w:r>
      <w:proofErr w:type="gramEnd"/>
      <w:r w:rsidRPr="00ED65D1">
        <w:rPr>
          <w:sz w:val="24"/>
          <w:szCs w:val="24"/>
        </w:rPr>
        <w:t xml:space="preserve"> esetén: az egyes feladatokra kapható  pontszámot és a jegyek megállapításához tartozó ponthatárokat (átváltási kulcsot)</w:t>
      </w:r>
    </w:p>
    <w:p w14:paraId="03D319BC" w14:textId="77777777" w:rsidR="00714EF3" w:rsidRPr="00ED65D1" w:rsidRDefault="00714EF3" w:rsidP="00714EF3">
      <w:pPr>
        <w:pStyle w:val="Szvegtrzs"/>
        <w:tabs>
          <w:tab w:val="left" w:pos="720"/>
        </w:tabs>
        <w:overflowPunct w:val="0"/>
        <w:autoSpaceDE w:val="0"/>
        <w:autoSpaceDN w:val="0"/>
        <w:adjustRightInd w:val="0"/>
        <w:spacing w:line="240" w:lineRule="auto"/>
        <w:ind w:left="1620"/>
        <w:textAlignment w:val="baseline"/>
        <w:rPr>
          <w:sz w:val="24"/>
          <w:szCs w:val="24"/>
        </w:rPr>
      </w:pPr>
      <w:proofErr w:type="gramStart"/>
      <w:r w:rsidRPr="00ED65D1">
        <w:rPr>
          <w:sz w:val="24"/>
          <w:szCs w:val="24"/>
        </w:rPr>
        <w:t>globális</w:t>
      </w:r>
      <w:proofErr w:type="gramEnd"/>
      <w:r w:rsidRPr="00ED65D1">
        <w:rPr>
          <w:sz w:val="24"/>
          <w:szCs w:val="24"/>
        </w:rPr>
        <w:t xml:space="preserve"> javítás esetén: a tantervi követelményekhez igazodva irányelveket, elvárásokat  ismertetünk   </w:t>
      </w:r>
    </w:p>
    <w:p w14:paraId="548F04CE"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a szakmai tantárgyaknál a témazáró dolgozatok értékelése a tartalmi és formai elvárások összhangban vannak a kimeneti vizsga követelményeivel</w:t>
      </w:r>
    </w:p>
    <w:p w14:paraId="0DB845EE"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 xml:space="preserve">a 9-12. évfolyamokon a témazáró dolgozatok ponthatárait a munkaközösségeken belül egyeztetjük </w:t>
      </w:r>
    </w:p>
    <w:p w14:paraId="715F6EEF"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lastRenderedPageBreak/>
        <w:t>a dolgozatok értékelése osztályozással történik</w:t>
      </w:r>
    </w:p>
    <w:p w14:paraId="752FBEDB"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minden órai írásbeli dolgozatot osztályozunk, ezek jegyei bekerülnek a naplóba</w:t>
      </w:r>
    </w:p>
    <w:p w14:paraId="43B9D776"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szCs w:val="24"/>
        </w:rPr>
      </w:pPr>
      <w:r w:rsidRPr="00ED65D1">
        <w:rPr>
          <w:sz w:val="24"/>
          <w:szCs w:val="24"/>
        </w:rPr>
        <w:t>az írásbeli számonkérés egyéb formáinak értékelése lehet szóbeli vagy osztályzattal minősített</w:t>
      </w:r>
    </w:p>
    <w:p w14:paraId="4B8BA61B" w14:textId="77777777" w:rsidR="00714EF3" w:rsidRPr="00334A7C" w:rsidRDefault="00714EF3" w:rsidP="00714EF3">
      <w:pPr>
        <w:pStyle w:val="Szvegtrzs"/>
        <w:spacing w:line="240" w:lineRule="auto"/>
        <w:rPr>
          <w:b/>
          <w:sz w:val="24"/>
        </w:rPr>
      </w:pPr>
      <w:r w:rsidRPr="00334A7C">
        <w:rPr>
          <w:b/>
          <w:sz w:val="24"/>
        </w:rPr>
        <w:t>Az írásbeli számonkérés szerepe a tanulók tudásának értékelésében</w:t>
      </w:r>
    </w:p>
    <w:p w14:paraId="4770244A" w14:textId="77777777" w:rsidR="00714EF3" w:rsidRPr="00D21B37"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 különböző írásbeli munkákat (és szóbeli feleleteket) a szaktanárok saját gyakorlatuknak megfelelő módon eltérő színnel jelölhetik a naplóban </w:t>
      </w:r>
      <w:r w:rsidRPr="00D21B37">
        <w:rPr>
          <w:sz w:val="24"/>
        </w:rPr>
        <w:t>és eltérő súllyal vehetik figyelembe; ennek egyeztetése a munkaközösségeken belül történik</w:t>
      </w:r>
    </w:p>
    <w:p w14:paraId="342CF37D" w14:textId="77777777" w:rsidR="00714EF3" w:rsidRPr="00D21B37" w:rsidRDefault="00714EF3" w:rsidP="00EB2C05">
      <w:pPr>
        <w:pStyle w:val="Szvegtrzs"/>
        <w:numPr>
          <w:ilvl w:val="0"/>
          <w:numId w:val="4"/>
        </w:numPr>
        <w:tabs>
          <w:tab w:val="clear" w:pos="360"/>
          <w:tab w:val="num" w:pos="1260"/>
        </w:tabs>
        <w:spacing w:line="240" w:lineRule="auto"/>
        <w:ind w:left="1260" w:hanging="540"/>
        <w:rPr>
          <w:sz w:val="24"/>
        </w:rPr>
      </w:pPr>
      <w:r w:rsidRPr="00D21B37">
        <w:rPr>
          <w:sz w:val="24"/>
        </w:rPr>
        <w:t>a nagyobb tanegységeket lezáró témazáró-, illetve nagydolgozatok, rajzok jegyeit súlyozottan veheti figyelembe</w:t>
      </w:r>
    </w:p>
    <w:p w14:paraId="3B85DCA0" w14:textId="77777777" w:rsidR="00714EF3" w:rsidRPr="00B12687" w:rsidRDefault="00714EF3" w:rsidP="00EB2C05">
      <w:pPr>
        <w:pStyle w:val="Szvegtrzs"/>
        <w:numPr>
          <w:ilvl w:val="0"/>
          <w:numId w:val="4"/>
        </w:numPr>
        <w:tabs>
          <w:tab w:val="clear" w:pos="360"/>
          <w:tab w:val="num" w:pos="1260"/>
        </w:tabs>
        <w:spacing w:line="240" w:lineRule="auto"/>
        <w:ind w:left="1260" w:hanging="540"/>
        <w:rPr>
          <w:sz w:val="24"/>
        </w:rPr>
      </w:pPr>
      <w:r w:rsidRPr="00B12687">
        <w:rPr>
          <w:sz w:val="24"/>
        </w:rPr>
        <w:t>az összevont tantárgyaknál a félévi illetve év végi jegyek kialakítása a szaktanárok közötti egyeztetéssel történik: súlyozás történik az óraszámok és témakörök arányában a tantárgyakat tanító tanárok között, melynek módját a tanulókkal tanév elején ismertetjük</w:t>
      </w:r>
    </w:p>
    <w:p w14:paraId="196DB447" w14:textId="77777777" w:rsidR="00714EF3" w:rsidRPr="00B12687" w:rsidRDefault="00714EF3" w:rsidP="00EB2C05">
      <w:pPr>
        <w:pStyle w:val="Szvegtrzs"/>
        <w:numPr>
          <w:ilvl w:val="0"/>
          <w:numId w:val="4"/>
        </w:numPr>
        <w:tabs>
          <w:tab w:val="clear" w:pos="360"/>
          <w:tab w:val="num" w:pos="1260"/>
        </w:tabs>
        <w:spacing w:line="240" w:lineRule="auto"/>
        <w:ind w:left="1260" w:hanging="540"/>
        <w:rPr>
          <w:sz w:val="24"/>
        </w:rPr>
      </w:pPr>
      <w:r w:rsidRPr="00B12687">
        <w:rPr>
          <w:sz w:val="24"/>
        </w:rPr>
        <w:t>az összevont tantárgyaknál bármely részjegy elégtelen osztályzata a tantárgy félévi illetve év végi elégtelen minősítését vonja maga után</w:t>
      </w:r>
    </w:p>
    <w:p w14:paraId="20A9CC94"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az év végi tantárgyi jegyek kialakításánál figyelembe vesszük a teljes tanév során nyújtott teljesítményt, a szerzett írásbeli és szóbeli jegyeket </w:t>
      </w:r>
    </w:p>
    <w:p w14:paraId="2D1A19DE"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az így megállapított minősítéseknek a súlyozás elveit, szempontjait is figyelembe véve tükröznie kell a tanuló folyamatos előmenetelét, egész éves teljesítményét (az év végi jegyeknek összhangban kell lennie a tanév során szerzett jegyekkel)</w:t>
      </w:r>
    </w:p>
    <w:p w14:paraId="5D5F13CB" w14:textId="77777777" w:rsidR="00714EF3" w:rsidRPr="00334A7C" w:rsidRDefault="00714EF3" w:rsidP="00714EF3">
      <w:pPr>
        <w:pStyle w:val="Szvegtrzs"/>
        <w:spacing w:line="240" w:lineRule="auto"/>
        <w:rPr>
          <w:b/>
          <w:sz w:val="24"/>
        </w:rPr>
      </w:pPr>
      <w:r w:rsidRPr="00334A7C">
        <w:rPr>
          <w:b/>
          <w:sz w:val="24"/>
        </w:rPr>
        <w:t>Az írásbeli munkák megőrzésének rendje</w:t>
      </w:r>
    </w:p>
    <w:p w14:paraId="23872ACA"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témazáró dolgozatokat, rajzokat a tanév végéig megőrizzük</w:t>
      </w:r>
    </w:p>
    <w:p w14:paraId="13814B45" w14:textId="77777777" w:rsidR="00714EF3" w:rsidRPr="001A632D" w:rsidRDefault="00714EF3" w:rsidP="00EB2C05">
      <w:pPr>
        <w:pStyle w:val="Szvegtrzs"/>
        <w:numPr>
          <w:ilvl w:val="0"/>
          <w:numId w:val="4"/>
        </w:numPr>
        <w:tabs>
          <w:tab w:val="clear" w:pos="360"/>
          <w:tab w:val="num" w:pos="1260"/>
        </w:tabs>
        <w:spacing w:line="240" w:lineRule="auto"/>
        <w:ind w:left="1260" w:hanging="540"/>
        <w:rPr>
          <w:sz w:val="24"/>
        </w:rPr>
      </w:pPr>
      <w:r w:rsidRPr="001A632D">
        <w:rPr>
          <w:sz w:val="24"/>
        </w:rPr>
        <w:t>az egyéb írásbeli munkákat a szaktanárok saját belátásuk szerint megőrzik vagy visszaadják a tanulóknak</w:t>
      </w:r>
    </w:p>
    <w:p w14:paraId="62315F45"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 szülőknek biztosítjuk, hogy a témazáró dolgozatokat, a  nagydolgozatokat, rajzokat </w:t>
      </w:r>
      <w:proofErr w:type="spellStart"/>
      <w:r w:rsidRPr="00ED65D1">
        <w:rPr>
          <w:sz w:val="24"/>
        </w:rPr>
        <w:t>megtekintsék</w:t>
      </w:r>
      <w:proofErr w:type="spellEnd"/>
      <w:r w:rsidRPr="00ED65D1">
        <w:rPr>
          <w:sz w:val="24"/>
        </w:rPr>
        <w:t xml:space="preserve">, az értékelés szempontjait, a pontozást, a pontok jegyekre való átváltásának kulcsát (ponthatárokat) megismerjék a szaktanárral egyeztetett </w:t>
      </w:r>
      <w:proofErr w:type="gramStart"/>
      <w:r w:rsidRPr="00ED65D1">
        <w:rPr>
          <w:sz w:val="24"/>
        </w:rPr>
        <w:t>időpontban</w:t>
      </w:r>
      <w:proofErr w:type="gramEnd"/>
      <w:r w:rsidRPr="00ED65D1">
        <w:rPr>
          <w:sz w:val="24"/>
        </w:rPr>
        <w:t xml:space="preserve"> az iskolában</w:t>
      </w:r>
    </w:p>
    <w:p w14:paraId="1B20C5AA"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 kijavított írásbeli dolgozatokról másolat nem készülhet </w:t>
      </w:r>
    </w:p>
    <w:p w14:paraId="534BDE4D" w14:textId="77777777" w:rsidR="00714EF3" w:rsidRPr="00D30792" w:rsidRDefault="00714EF3" w:rsidP="00714EF3">
      <w:pPr>
        <w:pStyle w:val="Szvegtrzs"/>
        <w:spacing w:line="240" w:lineRule="auto"/>
        <w:rPr>
          <w:b/>
          <w:sz w:val="24"/>
        </w:rPr>
      </w:pPr>
      <w:r w:rsidRPr="00D30792">
        <w:rPr>
          <w:b/>
          <w:sz w:val="24"/>
        </w:rPr>
        <w:t>Az otthoni felkészüléshez előírt írásbeli és szóbeli feladatok meghatározásának elvei és korlátai</w:t>
      </w:r>
    </w:p>
    <w:p w14:paraId="209C1E1F" w14:textId="77777777" w:rsidR="00714EF3" w:rsidRPr="00ED65D1" w:rsidRDefault="00714EF3" w:rsidP="00714EF3">
      <w:pPr>
        <w:pStyle w:val="Szvegtrzs"/>
        <w:numPr>
          <w:ilvl w:val="12"/>
          <w:numId w:val="0"/>
        </w:numPr>
        <w:spacing w:after="120" w:line="240" w:lineRule="auto"/>
        <w:rPr>
          <w:sz w:val="24"/>
          <w:szCs w:val="24"/>
        </w:rPr>
      </w:pPr>
      <w:r w:rsidRPr="00ED65D1">
        <w:rPr>
          <w:sz w:val="24"/>
          <w:szCs w:val="24"/>
        </w:rPr>
        <w:t>Az ismeretek elsajátításában, a tanulási folyamatban az otthoni írásbeli feladatokat fontosnak tartjuk, hiszen ennek célja:</w:t>
      </w:r>
    </w:p>
    <w:p w14:paraId="203C3F30"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az új tanagyag (ismeretek) rögzítése, elmélyítése, gyakorlása</w:t>
      </w:r>
    </w:p>
    <w:p w14:paraId="4250E98E"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megtanultak begyakorlása, alkalmazása</w:t>
      </w:r>
    </w:p>
    <w:p w14:paraId="351CD39D"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régebben tanultak ismétlése</w:t>
      </w:r>
    </w:p>
    <w:p w14:paraId="2DEEFE82"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következő új anyag előkészítése</w:t>
      </w:r>
    </w:p>
    <w:p w14:paraId="44A69E36"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az ismeretek kiegészítése</w:t>
      </w:r>
    </w:p>
    <w:p w14:paraId="4710676A"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felkészítés az érettségi illetve képesítő vizsgák feladataira </w:t>
      </w:r>
    </w:p>
    <w:p w14:paraId="5B5C39A1"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esztétikai nevelés</w:t>
      </w:r>
    </w:p>
    <w:p w14:paraId="7C1BB372" w14:textId="77777777" w:rsidR="00714EF3" w:rsidRPr="00ED65D1" w:rsidRDefault="00714EF3" w:rsidP="00714EF3">
      <w:pPr>
        <w:pStyle w:val="Szvegtrzs"/>
        <w:numPr>
          <w:ilvl w:val="12"/>
          <w:numId w:val="0"/>
        </w:numPr>
        <w:spacing w:before="120" w:line="240" w:lineRule="auto"/>
        <w:rPr>
          <w:sz w:val="24"/>
          <w:szCs w:val="24"/>
        </w:rPr>
      </w:pPr>
      <w:r w:rsidRPr="00ED65D1">
        <w:rPr>
          <w:sz w:val="24"/>
          <w:szCs w:val="24"/>
        </w:rPr>
        <w:t>A tanulók terheinek csökkentése érdekében az otthoni írásbeli feladatok kijelölésében a tanagyag csökkentésével arányos módon járunk el.</w:t>
      </w:r>
    </w:p>
    <w:p w14:paraId="4DC01413" w14:textId="77777777" w:rsidR="00714EF3" w:rsidRPr="0041724A" w:rsidRDefault="00714EF3" w:rsidP="00AC45D8">
      <w:pPr>
        <w:numPr>
          <w:ilvl w:val="0"/>
          <w:numId w:val="13"/>
        </w:numPr>
        <w:rPr>
          <w:sz w:val="24"/>
          <w:szCs w:val="24"/>
        </w:rPr>
      </w:pPr>
      <w:r w:rsidRPr="0041724A">
        <w:rPr>
          <w:sz w:val="24"/>
          <w:szCs w:val="24"/>
        </w:rPr>
        <w:t>Az otthoni írásbeli feladatok jellege:</w:t>
      </w:r>
    </w:p>
    <w:p w14:paraId="5CCEF9E3"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kézzel írt vagy szerkesztett feladatok, rajzok, házi dolgozatok</w:t>
      </w:r>
    </w:p>
    <w:p w14:paraId="0B556344"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gyűjtő- vagy kutatómunka</w:t>
      </w:r>
      <w:r w:rsidRPr="00ED65D1">
        <w:rPr>
          <w:sz w:val="24"/>
        </w:rPr>
        <w:tab/>
      </w:r>
    </w:p>
    <w:p w14:paraId="65CDED76"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szakképző évfolyamokon féléves rajzfeladat</w:t>
      </w:r>
    </w:p>
    <w:p w14:paraId="281BA5D4"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lastRenderedPageBreak/>
        <w:t>informatikai eszközön készített és adathordozón leadott feladatok, házi dolgozatok</w:t>
      </w:r>
    </w:p>
    <w:p w14:paraId="47B58750"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 feladatok típusát (</w:t>
      </w:r>
      <w:proofErr w:type="gramStart"/>
      <w:r w:rsidRPr="00ED65D1">
        <w:rPr>
          <w:sz w:val="24"/>
        </w:rPr>
        <w:t>esszék</w:t>
      </w:r>
      <w:proofErr w:type="gramEnd"/>
      <w:r w:rsidRPr="00ED65D1">
        <w:rPr>
          <w:sz w:val="24"/>
        </w:rPr>
        <w:t>, tesztfeladatok, munkafüzet, számpéldák,</w:t>
      </w:r>
    </w:p>
    <w:p w14:paraId="1A14E4FA"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vázlatkészítés, fordítási feladatok, házi dolgozat, stb.) a tantárgyak és a téma jellege határozza meg</w:t>
      </w:r>
    </w:p>
    <w:p w14:paraId="2EA1074A" w14:textId="77777777" w:rsidR="00714EF3" w:rsidRPr="00ED65D1" w:rsidRDefault="00714EF3" w:rsidP="00714EF3">
      <w:pPr>
        <w:pStyle w:val="Szvegtrzs"/>
        <w:numPr>
          <w:ilvl w:val="12"/>
          <w:numId w:val="0"/>
        </w:numPr>
        <w:spacing w:before="120" w:line="240" w:lineRule="auto"/>
        <w:rPr>
          <w:sz w:val="24"/>
          <w:szCs w:val="24"/>
        </w:rPr>
      </w:pPr>
      <w:r w:rsidRPr="00ED65D1">
        <w:rPr>
          <w:sz w:val="24"/>
          <w:szCs w:val="24"/>
        </w:rPr>
        <w:t>A házi feladatok megoldásához a meglévő és elérhető eszközöket várjuk el (a használt taneszközök, egyéb szakirodalom, könyvtár, az iskolában használható számítógépek, stb.)</w:t>
      </w:r>
    </w:p>
    <w:p w14:paraId="72A16BC2" w14:textId="77777777" w:rsidR="00714EF3" w:rsidRPr="00ED65D1" w:rsidRDefault="00714EF3" w:rsidP="00AC45D8">
      <w:pPr>
        <w:numPr>
          <w:ilvl w:val="0"/>
          <w:numId w:val="13"/>
        </w:numPr>
        <w:rPr>
          <w:sz w:val="24"/>
          <w:szCs w:val="24"/>
        </w:rPr>
      </w:pPr>
      <w:r w:rsidRPr="00ED65D1">
        <w:rPr>
          <w:sz w:val="24"/>
          <w:szCs w:val="24"/>
        </w:rPr>
        <w:t xml:space="preserve"> Az otthon elkészítendő írásbeli feladatok a tantárgyak jellegéből és a témákból adódóan lehetnek:</w:t>
      </w:r>
    </w:p>
    <w:p w14:paraId="35AFF56D"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rendszeresek </w:t>
      </w:r>
    </w:p>
    <w:p w14:paraId="3A672B7E"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alkalomszerűek </w:t>
      </w:r>
    </w:p>
    <w:p w14:paraId="22FC52E6"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félévre előre meghatározottak </w:t>
      </w:r>
    </w:p>
    <w:p w14:paraId="4504F807" w14:textId="77777777" w:rsidR="00714EF3" w:rsidRPr="00ED65D1" w:rsidRDefault="00714EF3" w:rsidP="00AC45D8">
      <w:pPr>
        <w:numPr>
          <w:ilvl w:val="0"/>
          <w:numId w:val="13"/>
        </w:numPr>
        <w:rPr>
          <w:sz w:val="24"/>
          <w:szCs w:val="24"/>
        </w:rPr>
      </w:pPr>
      <w:r w:rsidRPr="00ED65D1">
        <w:rPr>
          <w:sz w:val="24"/>
          <w:szCs w:val="24"/>
        </w:rPr>
        <w:t xml:space="preserve"> Az otthon készített írásbeli feladatok ellenőrzése:</w:t>
      </w:r>
    </w:p>
    <w:p w14:paraId="6AAC0067"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kiterjedhet az egész osztályra, néhány tanulóra vagy szúrópróbaszerűen 1-1</w:t>
      </w:r>
    </w:p>
    <w:p w14:paraId="639863C8"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tanulóra</w:t>
      </w:r>
    </w:p>
    <w:p w14:paraId="6838CCDD"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 kiterjedhet a házi feladat egészére, vagy csak annak részeire</w:t>
      </w:r>
    </w:p>
    <w:p w14:paraId="661838FD"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 az ellenőrzés történhet rendszeresen, alkalomszerűen, időszakosan</w:t>
      </w:r>
    </w:p>
    <w:p w14:paraId="4A4F21AB"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 a házi feladatok ellenőrzése vonatkozhat az elkészítés tényére, vagy </w:t>
      </w:r>
      <w:proofErr w:type="gramStart"/>
      <w:r w:rsidRPr="00ED65D1">
        <w:rPr>
          <w:sz w:val="24"/>
        </w:rPr>
        <w:t>a  tartalmára</w:t>
      </w:r>
      <w:proofErr w:type="gramEnd"/>
      <w:r w:rsidRPr="00ED65D1">
        <w:rPr>
          <w:sz w:val="24"/>
        </w:rPr>
        <w:t xml:space="preserve"> </w:t>
      </w:r>
    </w:p>
    <w:p w14:paraId="58CB7C34" w14:textId="77777777" w:rsidR="00714EF3" w:rsidRPr="00ED65D1" w:rsidRDefault="00714EF3" w:rsidP="00AC45D8">
      <w:pPr>
        <w:numPr>
          <w:ilvl w:val="0"/>
          <w:numId w:val="13"/>
        </w:numPr>
        <w:rPr>
          <w:sz w:val="24"/>
          <w:szCs w:val="24"/>
        </w:rPr>
      </w:pPr>
      <w:r w:rsidRPr="00ED65D1">
        <w:rPr>
          <w:sz w:val="24"/>
          <w:szCs w:val="24"/>
        </w:rPr>
        <w:t xml:space="preserve"> Az írásbeli házi feladatok minősítése és a félévi illetve az év végi jegybe való beszámítása: </w:t>
      </w:r>
    </w:p>
    <w:p w14:paraId="1168C3FD"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tantárgyanként eltérő módon történik, a munkaközösségeken belül egyeztetünk</w:t>
      </w:r>
    </w:p>
    <w:p w14:paraId="7B33865E"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az ellenőrzött házi feladatokat mindig értékeljük szóban vagy írásban</w:t>
      </w:r>
    </w:p>
    <w:p w14:paraId="02B6AC9A"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az ellenőrzött házi feladatokat nem minden esetben osztályozzuk</w:t>
      </w:r>
    </w:p>
    <w:p w14:paraId="35084B84"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az ellenőrzött házi feladatokért kapott jegyek beszámításának elveit </w:t>
      </w:r>
      <w:proofErr w:type="gramStart"/>
      <w:r w:rsidRPr="00ED65D1">
        <w:rPr>
          <w:sz w:val="24"/>
        </w:rPr>
        <w:t>a      munkaközösségeken</w:t>
      </w:r>
      <w:proofErr w:type="gramEnd"/>
      <w:r w:rsidRPr="00ED65D1">
        <w:rPr>
          <w:sz w:val="24"/>
        </w:rPr>
        <w:t xml:space="preserve"> belül határozzuk meg</w:t>
      </w:r>
    </w:p>
    <w:p w14:paraId="1A45C9F2" w14:textId="77777777" w:rsidR="00714EF3" w:rsidRPr="00964E62" w:rsidRDefault="00714EF3" w:rsidP="00442409">
      <w:pPr>
        <w:pStyle w:val="Cmsor3"/>
        <w:tabs>
          <w:tab w:val="clear" w:pos="567"/>
          <w:tab w:val="num" w:pos="1080"/>
          <w:tab w:val="left" w:pos="1418"/>
        </w:tabs>
        <w:spacing w:before="120" w:after="120"/>
        <w:ind w:left="1418" w:hanging="567"/>
      </w:pPr>
      <w:bookmarkStart w:id="81" w:name="_Toc199308059"/>
      <w:bookmarkStart w:id="82" w:name="_Toc353354545"/>
      <w:bookmarkStart w:id="83" w:name="_Toc51076960"/>
      <w:r w:rsidRPr="00964E62">
        <w:t>A számonkérések - mint nevelési eszközök - módjai</w:t>
      </w:r>
      <w:bookmarkEnd w:id="81"/>
      <w:bookmarkEnd w:id="82"/>
      <w:bookmarkEnd w:id="83"/>
    </w:p>
    <w:p w14:paraId="0260FBDF" w14:textId="77777777" w:rsidR="00714EF3" w:rsidRPr="00D30792" w:rsidRDefault="00714EF3" w:rsidP="00AC45D8">
      <w:pPr>
        <w:pStyle w:val="Szvegtrzs"/>
        <w:numPr>
          <w:ilvl w:val="0"/>
          <w:numId w:val="17"/>
        </w:numPr>
        <w:tabs>
          <w:tab w:val="clear" w:pos="567"/>
          <w:tab w:val="left" w:pos="709"/>
        </w:tabs>
        <w:spacing w:line="240" w:lineRule="auto"/>
        <w:rPr>
          <w:b/>
          <w:sz w:val="24"/>
        </w:rPr>
      </w:pPr>
      <w:bookmarkStart w:id="84" w:name="_Toc199308073"/>
      <w:bookmarkStart w:id="85" w:name="_Toc199837390"/>
      <w:r w:rsidRPr="00D30792">
        <w:rPr>
          <w:b/>
          <w:sz w:val="24"/>
        </w:rPr>
        <w:t>Házi feladat, házi dolgozat</w:t>
      </w:r>
      <w:bookmarkEnd w:id="84"/>
      <w:bookmarkEnd w:id="85"/>
    </w:p>
    <w:p w14:paraId="5DAB3AE7" w14:textId="77777777" w:rsidR="00714EF3" w:rsidRPr="00ED65D1" w:rsidRDefault="00714EF3" w:rsidP="00714EF3">
      <w:pPr>
        <w:pStyle w:val="NormlWeb"/>
        <w:spacing w:before="120" w:beforeAutospacing="0" w:after="120" w:afterAutospacing="0"/>
        <w:jc w:val="both"/>
      </w:pPr>
      <w:r w:rsidRPr="00ED65D1">
        <w:t xml:space="preserve">A szaktanárok természetesen adhatnak a tanulóknak házi feladatot és kitűzhetnek házi dolgozatot is. Nem mondunk le erről a hagyományos tanulói felkészülési módról, hiszen a tanórán feldolgozott tananyag, </w:t>
      </w:r>
      <w:proofErr w:type="gramStart"/>
      <w:r w:rsidRPr="00ED65D1">
        <w:t>probléma</w:t>
      </w:r>
      <w:proofErr w:type="gramEnd"/>
      <w:r w:rsidRPr="00ED65D1">
        <w:t xml:space="preserve"> újragondolása és alkalmazása a tanulásnak fontos része. A tanárnak pedagógiai eszközökkel kell elérnie, hogy az önálló tanulás minden tanuló számára belső igénnyé váljon, ezért az írásbeli házi feladat sikertelen elkészítése nem büntethető rossz osztályzattal. (Azonban elvárható, hogy a tanuló otthon is próbálkozzon a házi feladat megoldásával, illetve házi dolgozatát elkészítse)</w:t>
      </w:r>
    </w:p>
    <w:p w14:paraId="0CFFA629" w14:textId="77777777" w:rsidR="00714EF3" w:rsidRPr="00ED65D1" w:rsidRDefault="00714EF3" w:rsidP="00714EF3">
      <w:pPr>
        <w:pStyle w:val="NormlWeb"/>
        <w:spacing w:before="120" w:beforeAutospacing="0" w:after="0" w:afterAutospacing="0"/>
        <w:jc w:val="both"/>
      </w:pPr>
      <w:r w:rsidRPr="00ED65D1">
        <w:t xml:space="preserve">A házi feladat mennyisége, mélysége a korcsoporttól is függ, de a megoldása átlagosan ne igényeljen fél óránál több időt. (pl. komolyabb házi dolgozat elkészítése nem várható el a következő órára.) Szünidőre és hétvégére nem adható a szokásosnál több feladat. </w:t>
      </w:r>
    </w:p>
    <w:p w14:paraId="46962F23" w14:textId="77777777" w:rsidR="00714EF3" w:rsidRPr="00334A7C" w:rsidRDefault="00714EF3" w:rsidP="00AC45D8">
      <w:pPr>
        <w:pStyle w:val="Szvegtrzs"/>
        <w:numPr>
          <w:ilvl w:val="0"/>
          <w:numId w:val="17"/>
        </w:numPr>
        <w:tabs>
          <w:tab w:val="clear" w:pos="567"/>
          <w:tab w:val="left" w:pos="709"/>
        </w:tabs>
        <w:spacing w:line="240" w:lineRule="auto"/>
        <w:rPr>
          <w:b/>
          <w:sz w:val="24"/>
        </w:rPr>
      </w:pPr>
      <w:bookmarkStart w:id="86" w:name="_Toc199308060"/>
      <w:bookmarkStart w:id="87" w:name="_Toc199837391"/>
      <w:r w:rsidRPr="00334A7C">
        <w:rPr>
          <w:b/>
          <w:sz w:val="24"/>
        </w:rPr>
        <w:t>Az órai szóbeli felelet</w:t>
      </w:r>
      <w:bookmarkEnd w:id="86"/>
      <w:bookmarkEnd w:id="87"/>
    </w:p>
    <w:p w14:paraId="0A9B2D0E" w14:textId="77777777" w:rsidR="00714EF3" w:rsidRPr="00ED65D1" w:rsidRDefault="00714EF3" w:rsidP="00714EF3">
      <w:pPr>
        <w:pStyle w:val="NormlWeb"/>
        <w:spacing w:before="120" w:beforeAutospacing="0" w:after="0" w:afterAutospacing="0"/>
        <w:jc w:val="both"/>
      </w:pPr>
      <w:r w:rsidRPr="00ED65D1">
        <w:t>Ennél a számonkérési módnál a legfontosabb nevelési célunk, hogy fejlesszük a tanuló szóbeli kifejezőképességét. A szóbeli felelettel lehetőséget nyújtunk a diáknak arra, hogy a nyilvánosság előtt egy megadott témáról röviden kifejthesse véleményét. Így javulhat a tanuló nyilvános szereplési képessége és várhatólag bátrabban és sikeresebben fogja a mindennapi életben is véleményét kifejteni.</w:t>
      </w:r>
    </w:p>
    <w:p w14:paraId="7E1C35AB" w14:textId="77777777" w:rsidR="00714EF3" w:rsidRPr="00ED65D1" w:rsidRDefault="00714EF3" w:rsidP="00714EF3">
      <w:pPr>
        <w:pStyle w:val="NormlWeb"/>
        <w:spacing w:before="120" w:beforeAutospacing="0" w:after="120" w:afterAutospacing="0"/>
        <w:jc w:val="both"/>
      </w:pPr>
      <w:r w:rsidRPr="00ED65D1">
        <w:t>Egy-egy felelet során a többi diák a hibákból tanulva saját tudását is rendszerezheti, pontosabbá teheti.</w:t>
      </w:r>
    </w:p>
    <w:p w14:paraId="1B43DB2F" w14:textId="77777777" w:rsidR="00714EF3" w:rsidRPr="00ED65D1" w:rsidRDefault="00714EF3" w:rsidP="00714EF3">
      <w:pPr>
        <w:pStyle w:val="NormlWeb"/>
        <w:spacing w:before="120" w:beforeAutospacing="0" w:after="120" w:afterAutospacing="0"/>
        <w:jc w:val="both"/>
      </w:pPr>
      <w:r w:rsidRPr="00ED65D1">
        <w:t>A feleleteket a tanár rövid szóbeli értékelése követi, rámutatva a teljesítmény értékeire, hiányosságaira. A felelet hossza lehetőleg nem haladja meg a 10 percet.</w:t>
      </w:r>
    </w:p>
    <w:p w14:paraId="153C4982" w14:textId="77777777" w:rsidR="00714EF3" w:rsidRPr="00334A7C" w:rsidRDefault="00714EF3" w:rsidP="00AC45D8">
      <w:pPr>
        <w:pStyle w:val="Szvegtrzs"/>
        <w:numPr>
          <w:ilvl w:val="0"/>
          <w:numId w:val="17"/>
        </w:numPr>
        <w:tabs>
          <w:tab w:val="clear" w:pos="567"/>
          <w:tab w:val="left" w:pos="709"/>
        </w:tabs>
        <w:spacing w:line="240" w:lineRule="auto"/>
        <w:rPr>
          <w:b/>
          <w:sz w:val="24"/>
        </w:rPr>
      </w:pPr>
      <w:bookmarkStart w:id="88" w:name="_Toc199308061"/>
      <w:bookmarkStart w:id="89" w:name="_Toc199837392"/>
      <w:r w:rsidRPr="00334A7C">
        <w:rPr>
          <w:b/>
          <w:sz w:val="24"/>
        </w:rPr>
        <w:lastRenderedPageBreak/>
        <w:t>A felelet értékű röpdolgozat</w:t>
      </w:r>
      <w:bookmarkEnd w:id="88"/>
      <w:bookmarkEnd w:id="89"/>
    </w:p>
    <w:p w14:paraId="44DCB2E1" w14:textId="77777777" w:rsidR="00714EF3" w:rsidRPr="00ED65D1" w:rsidRDefault="00714EF3" w:rsidP="00714EF3">
      <w:pPr>
        <w:pStyle w:val="NormlWeb"/>
        <w:spacing w:before="0" w:beforeAutospacing="0" w:after="120" w:afterAutospacing="0"/>
        <w:jc w:val="both"/>
      </w:pPr>
      <w:r w:rsidRPr="00ED65D1">
        <w:t xml:space="preserve">A folyamatos számonkérés </w:t>
      </w:r>
      <w:proofErr w:type="spellStart"/>
      <w:r w:rsidRPr="00ED65D1">
        <w:t>ösztönzi</w:t>
      </w:r>
      <w:proofErr w:type="spellEnd"/>
      <w:r w:rsidRPr="00ED65D1">
        <w:t xml:space="preserve"> a diákokat a rendszeres tanulásra. A tanárnak gyakran </w:t>
      </w:r>
      <w:proofErr w:type="gramStart"/>
      <w:r w:rsidRPr="00ED65D1">
        <w:t>írathat</w:t>
      </w:r>
      <w:proofErr w:type="gramEnd"/>
      <w:r w:rsidRPr="00ED65D1">
        <w:t xml:space="preserve"> un. felelet értékű röpdolgozatot. A röpdolgozat írásának időpontját a tanár nem köteles előre bejelenteni. A röpdolgozat tartalma egy adott témakör kisebb részletét öleli fel. A kidolgozásra fordított idő függ a tantárgy sajátosságától is, de lehetőleg maximum 20 perc.</w:t>
      </w:r>
    </w:p>
    <w:p w14:paraId="61C7337C" w14:textId="77777777" w:rsidR="00714EF3" w:rsidRPr="00ED65D1" w:rsidRDefault="00714EF3" w:rsidP="00714EF3">
      <w:pPr>
        <w:pStyle w:val="NormlWeb"/>
        <w:spacing w:before="120" w:beforeAutospacing="0" w:after="120" w:afterAutospacing="0"/>
        <w:jc w:val="both"/>
      </w:pPr>
      <w:r w:rsidRPr="00ED65D1">
        <w:t>Ez a számonkérési mód lehetőséget nyújt a tanulónak és a tanárnak is, hogy lemérje az eddigi munka hatékonyságát és mivel a tanár a csoport minden tagjának tudásszintjéről visszajelzést kap, ez befolyásolhatja a továbbiakban a tanulási folyamat irányát, a tanár módszerét is.</w:t>
      </w:r>
    </w:p>
    <w:p w14:paraId="320EFC68" w14:textId="77777777" w:rsidR="00714EF3" w:rsidRPr="00334A7C" w:rsidRDefault="00714EF3" w:rsidP="00AC45D8">
      <w:pPr>
        <w:pStyle w:val="Szvegtrzs"/>
        <w:numPr>
          <w:ilvl w:val="0"/>
          <w:numId w:val="17"/>
        </w:numPr>
        <w:tabs>
          <w:tab w:val="clear" w:pos="567"/>
          <w:tab w:val="left" w:pos="709"/>
        </w:tabs>
        <w:spacing w:line="240" w:lineRule="auto"/>
        <w:rPr>
          <w:b/>
          <w:sz w:val="24"/>
        </w:rPr>
      </w:pPr>
      <w:bookmarkStart w:id="90" w:name="_Toc199308062"/>
      <w:bookmarkStart w:id="91" w:name="_Toc199837393"/>
      <w:r w:rsidRPr="00334A7C">
        <w:rPr>
          <w:b/>
          <w:sz w:val="24"/>
        </w:rPr>
        <w:t>A témazáró dolgozat</w:t>
      </w:r>
      <w:bookmarkEnd w:id="90"/>
      <w:bookmarkEnd w:id="91"/>
    </w:p>
    <w:p w14:paraId="03F5EBE4" w14:textId="77777777" w:rsidR="00714EF3" w:rsidRPr="00ED65D1" w:rsidRDefault="00714EF3" w:rsidP="00714EF3">
      <w:pPr>
        <w:pStyle w:val="NormlWeb"/>
        <w:spacing w:before="0" w:beforeAutospacing="0" w:after="60" w:afterAutospacing="0"/>
        <w:jc w:val="both"/>
      </w:pPr>
      <w:r w:rsidRPr="00ED65D1">
        <w:t xml:space="preserve">A témazáró dolgozattal a tanár a tanulóknak egy nagyobb </w:t>
      </w:r>
      <w:proofErr w:type="spellStart"/>
      <w:r w:rsidRPr="00ED65D1">
        <w:t>témakörbeli</w:t>
      </w:r>
      <w:proofErr w:type="spellEnd"/>
      <w:r w:rsidRPr="00ED65D1">
        <w:t xml:space="preserve"> tájékozottságát, ismereteinek mélységét méri fel. Mivel ez az ellenőrzési forma a diákoktól lezáró-rendszerező felkészülést igényel, a tanár a témazárót nem írattathatja meg váratlanul.</w:t>
      </w:r>
    </w:p>
    <w:p w14:paraId="0C672F98" w14:textId="77777777" w:rsidR="00714EF3" w:rsidRPr="00ED65D1" w:rsidRDefault="00714EF3" w:rsidP="00714EF3">
      <w:pPr>
        <w:pStyle w:val="NormlWeb"/>
        <w:spacing w:before="60" w:beforeAutospacing="0" w:after="120" w:afterAutospacing="0"/>
        <w:jc w:val="both"/>
      </w:pPr>
      <w:r w:rsidRPr="00ED65D1">
        <w:t xml:space="preserve">A Házirend előírásai szerint az osztály egy nap nem írhat kettőnél több témazáró dolgozatot, így annak időpontját a tanárnak egyeztetni kell az osztállyal. A tanulókkal a dolgozatírás időpontját legalább egy héttel előbb ismertetni kell. </w:t>
      </w:r>
    </w:p>
    <w:p w14:paraId="6D99A2AC" w14:textId="77777777" w:rsidR="00714EF3" w:rsidRPr="00ED65D1" w:rsidRDefault="00714EF3" w:rsidP="00714EF3">
      <w:pPr>
        <w:pStyle w:val="NormlWeb"/>
        <w:spacing w:before="60" w:beforeAutospacing="0" w:after="120" w:afterAutospacing="0"/>
        <w:jc w:val="both"/>
      </w:pPr>
      <w:r w:rsidRPr="00ED65D1">
        <w:t>A dolgozatokat a tanár a megíratást követő 15 munkanapon belül kijavítva visszaadja. Ha a diák igényli, (a kijavított dolgozatokra adott osztályzatot) a tanár szóban is köteles indokolni. Ha a tanár a dolgozatokat nem javítja ki, vagy az osztályzatokat nem hozza a diákok tudomására 15 munkanapon belül, úgy az osztályzatok elévülnek. Ez azt jelenti, hogy a tanár csak a diákok döntése alapján köteles beírni azokat a naplóba (az év végi osztályzat megállapításánál is e döntés alapján veheti csak azokat figyelembe).</w:t>
      </w:r>
    </w:p>
    <w:p w14:paraId="3A029320" w14:textId="77777777" w:rsidR="00714EF3" w:rsidRPr="00ED65D1" w:rsidRDefault="00714EF3" w:rsidP="00714EF3">
      <w:pPr>
        <w:pStyle w:val="NormlWeb"/>
        <w:spacing w:before="60" w:beforeAutospacing="0" w:after="200" w:afterAutospacing="0"/>
        <w:jc w:val="both"/>
      </w:pPr>
      <w:r w:rsidRPr="00ED65D1">
        <w:t>Természetesen a nagyobb anyagrészből szerzett érdemjegy nagyobb súllyal eshet latba az év végi osztályzatok kialakításánál.</w:t>
      </w:r>
    </w:p>
    <w:p w14:paraId="0FD3092C" w14:textId="77777777" w:rsidR="00714EF3" w:rsidRPr="00334A7C" w:rsidRDefault="00714EF3" w:rsidP="00AC45D8">
      <w:pPr>
        <w:pStyle w:val="Szvegtrzs"/>
        <w:numPr>
          <w:ilvl w:val="0"/>
          <w:numId w:val="17"/>
        </w:numPr>
        <w:tabs>
          <w:tab w:val="clear" w:pos="567"/>
          <w:tab w:val="left" w:pos="709"/>
        </w:tabs>
        <w:spacing w:line="240" w:lineRule="auto"/>
        <w:rPr>
          <w:b/>
          <w:sz w:val="24"/>
        </w:rPr>
      </w:pPr>
      <w:bookmarkStart w:id="92" w:name="_Toc199308063"/>
      <w:bookmarkStart w:id="93" w:name="_Toc199837394"/>
      <w:r w:rsidRPr="00334A7C">
        <w:rPr>
          <w:b/>
          <w:sz w:val="24"/>
        </w:rPr>
        <w:t>Az elmaradt dolgozatok pótlása</w:t>
      </w:r>
      <w:bookmarkEnd w:id="92"/>
      <w:bookmarkEnd w:id="93"/>
    </w:p>
    <w:p w14:paraId="2E138898" w14:textId="77777777" w:rsidR="00714EF3" w:rsidRPr="00ED65D1" w:rsidRDefault="00714EF3" w:rsidP="00714EF3">
      <w:pPr>
        <w:pStyle w:val="NormlWeb"/>
        <w:spacing w:before="0" w:beforeAutospacing="0" w:after="120" w:afterAutospacing="0"/>
        <w:jc w:val="both"/>
      </w:pPr>
      <w:r w:rsidRPr="00ED65D1">
        <w:t>Amennyiben a diák neki fel nem róható ok miatt, valamilyen betegség, illetve egyéb hiányzás miatt nem írta meg a témazáró dolgozatot, akkor (a tanárral előre egyeztetett időpontban) köteles azt pótolni.</w:t>
      </w:r>
    </w:p>
    <w:p w14:paraId="3E6BFE1E" w14:textId="77777777" w:rsidR="00714EF3" w:rsidRPr="00ED65D1" w:rsidRDefault="00714EF3" w:rsidP="00714EF3">
      <w:pPr>
        <w:pStyle w:val="NormlWeb"/>
        <w:spacing w:before="0" w:beforeAutospacing="0" w:after="120" w:afterAutospacing="0"/>
        <w:jc w:val="both"/>
      </w:pPr>
      <w:r w:rsidRPr="00ED65D1">
        <w:t>A pótdolgozat kidolgozására biztosított időtartam egyezzen meg az eredeti dolgozatírásra fordított időtartammal. A dolgozatra adott érdemjegy érvényességére vonatkozó megszorítások a pótdolgozatra is vonatkoznak.</w:t>
      </w:r>
    </w:p>
    <w:p w14:paraId="5000A901" w14:textId="77777777" w:rsidR="00714EF3" w:rsidRPr="00334A7C" w:rsidRDefault="00714EF3" w:rsidP="00AC45D8">
      <w:pPr>
        <w:pStyle w:val="Szvegtrzs"/>
        <w:numPr>
          <w:ilvl w:val="0"/>
          <w:numId w:val="17"/>
        </w:numPr>
        <w:tabs>
          <w:tab w:val="clear" w:pos="567"/>
          <w:tab w:val="left" w:pos="709"/>
        </w:tabs>
        <w:spacing w:line="240" w:lineRule="auto"/>
        <w:rPr>
          <w:b/>
          <w:sz w:val="24"/>
        </w:rPr>
      </w:pPr>
      <w:bookmarkStart w:id="94" w:name="_Toc199308064"/>
      <w:bookmarkStart w:id="95" w:name="_Toc199837395"/>
      <w:r w:rsidRPr="00334A7C">
        <w:rPr>
          <w:b/>
          <w:sz w:val="24"/>
        </w:rPr>
        <w:t>Javító témazáró dolgozat</w:t>
      </w:r>
      <w:bookmarkEnd w:id="94"/>
      <w:bookmarkEnd w:id="95"/>
    </w:p>
    <w:p w14:paraId="4460589D" w14:textId="77777777" w:rsidR="00714EF3" w:rsidRPr="00ED65D1" w:rsidRDefault="00714EF3" w:rsidP="00714EF3">
      <w:pPr>
        <w:pStyle w:val="NormlWeb"/>
        <w:spacing w:before="120" w:beforeAutospacing="0" w:after="120" w:afterAutospacing="0"/>
        <w:jc w:val="both"/>
      </w:pPr>
      <w:r w:rsidRPr="00ED65D1">
        <w:t xml:space="preserve">Ha a szaktanár úgy ítéli meg, hogy az osztály (a csoport) az adott témakörben gyengébb teljesítményt nyújtott a vártnál, felajánlhatja a javító témazáró dolgozat írásának lehetőségét. A javító témazáró dolgozatírás időpontját is egyeztetni kell az osztállyal legalább egy héttel előbb. A megírt dolgozatot a diák nem köteles beadni, ha az eredeti témazáró dolgozatra nem </w:t>
      </w:r>
      <w:proofErr w:type="gramStart"/>
      <w:r w:rsidRPr="00ED65D1">
        <w:t>elégtelen minősítést</w:t>
      </w:r>
      <w:proofErr w:type="gramEnd"/>
      <w:r w:rsidRPr="00ED65D1">
        <w:t xml:space="preserve"> kapott. A javító témazáró dolgozat tehát pótdolgozatnak is minősülhet.</w:t>
      </w:r>
    </w:p>
    <w:p w14:paraId="3F34634A" w14:textId="77777777" w:rsidR="00714EF3" w:rsidRPr="00ED65D1" w:rsidRDefault="00714EF3" w:rsidP="00714EF3">
      <w:pPr>
        <w:pStyle w:val="NormlWeb"/>
        <w:spacing w:before="120" w:beforeAutospacing="0" w:after="120" w:afterAutospacing="0"/>
        <w:jc w:val="both"/>
      </w:pPr>
      <w:r w:rsidRPr="00ED65D1">
        <w:t>A szaktanár eldöntheti, hogy mindkét dolgozatot (az eredetit és a javítót) ugyanolyan súllyal veszi-e figyelembe a félévi (vagy év végi) osztályozáskor, vagy csak a javító dolgozatra adott érdemjegyet számítja-e be. Döntése egyes témazáró dolgozatok esetében minden tanulóra egyformán vonatkozik.</w:t>
      </w:r>
    </w:p>
    <w:p w14:paraId="57D1E912" w14:textId="77777777" w:rsidR="00714EF3" w:rsidRPr="00334A7C" w:rsidRDefault="00714EF3" w:rsidP="00AC45D8">
      <w:pPr>
        <w:pStyle w:val="Szvegtrzs"/>
        <w:numPr>
          <w:ilvl w:val="0"/>
          <w:numId w:val="17"/>
        </w:numPr>
        <w:tabs>
          <w:tab w:val="clear" w:pos="567"/>
          <w:tab w:val="left" w:pos="709"/>
        </w:tabs>
        <w:spacing w:line="240" w:lineRule="auto"/>
        <w:rPr>
          <w:b/>
          <w:sz w:val="24"/>
        </w:rPr>
      </w:pPr>
      <w:bookmarkStart w:id="96" w:name="_Toc199308065"/>
      <w:bookmarkStart w:id="97" w:name="_Toc199837396"/>
      <w:r w:rsidRPr="00334A7C">
        <w:rPr>
          <w:b/>
          <w:sz w:val="24"/>
        </w:rPr>
        <w:t>Kiselőadás</w:t>
      </w:r>
      <w:bookmarkEnd w:id="96"/>
      <w:bookmarkEnd w:id="97"/>
    </w:p>
    <w:p w14:paraId="2AE7338D" w14:textId="77777777" w:rsidR="00714EF3" w:rsidRPr="00ED65D1" w:rsidRDefault="00714EF3" w:rsidP="00714EF3">
      <w:pPr>
        <w:pStyle w:val="NormlWeb"/>
        <w:jc w:val="both"/>
      </w:pPr>
      <w:r w:rsidRPr="00ED65D1">
        <w:t>A tanítási órán a tanulónak lehetősége van saját kutatási területéről, vagy az őt mélyebben érdeklő (a szaktanárral egyeztetett) témáról társainak előadást tartani. A tanár szóban értékeli az előadást, s ha az színvonalas volt, jeles osztályzattal jutalmazhatja.</w:t>
      </w:r>
    </w:p>
    <w:p w14:paraId="02B1842A" w14:textId="77777777" w:rsidR="00714EF3" w:rsidRPr="00334A7C" w:rsidRDefault="00714EF3" w:rsidP="00AC45D8">
      <w:pPr>
        <w:pStyle w:val="Szvegtrzs"/>
        <w:numPr>
          <w:ilvl w:val="0"/>
          <w:numId w:val="17"/>
        </w:numPr>
        <w:tabs>
          <w:tab w:val="clear" w:pos="567"/>
          <w:tab w:val="left" w:pos="709"/>
        </w:tabs>
        <w:spacing w:line="240" w:lineRule="auto"/>
        <w:rPr>
          <w:b/>
          <w:sz w:val="24"/>
        </w:rPr>
      </w:pPr>
      <w:bookmarkStart w:id="98" w:name="_Toc199308066"/>
      <w:bookmarkStart w:id="99" w:name="_Toc199837397"/>
      <w:r w:rsidRPr="00334A7C">
        <w:rPr>
          <w:b/>
          <w:sz w:val="24"/>
        </w:rPr>
        <w:lastRenderedPageBreak/>
        <w:t>A tanórán kívüli beszámoltatás</w:t>
      </w:r>
      <w:bookmarkEnd w:id="98"/>
      <w:bookmarkEnd w:id="99"/>
    </w:p>
    <w:p w14:paraId="6F27EDDC" w14:textId="77777777" w:rsidR="00714EF3" w:rsidRPr="00ED65D1" w:rsidRDefault="00714EF3" w:rsidP="00714EF3">
      <w:pPr>
        <w:pStyle w:val="NormlWeb"/>
        <w:jc w:val="both"/>
      </w:pPr>
      <w:r w:rsidRPr="00ED65D1">
        <w:t xml:space="preserve">A tanórán kívüli beszámoló lehetőségét az iskola nem zárja ki, de kifejezetten nem is támogatja. Erre akkor van lehetőség, ha a </w:t>
      </w:r>
      <w:proofErr w:type="gramStart"/>
      <w:r w:rsidRPr="00ED65D1">
        <w:t>diák betegség</w:t>
      </w:r>
      <w:proofErr w:type="gramEnd"/>
      <w:r w:rsidRPr="00ED65D1">
        <w:t>, illetve egyéb tartós hiányzás miatt nagyobb anyagrészből számol be. A feleletre kapott érdemjegy súlya a témazáró dolgozat értékével azonos.</w:t>
      </w:r>
    </w:p>
    <w:p w14:paraId="69DD1060" w14:textId="77777777" w:rsidR="00714EF3" w:rsidRPr="00334A7C" w:rsidRDefault="00714EF3" w:rsidP="00AC45D8">
      <w:pPr>
        <w:pStyle w:val="Szvegtrzs"/>
        <w:numPr>
          <w:ilvl w:val="0"/>
          <w:numId w:val="17"/>
        </w:numPr>
        <w:tabs>
          <w:tab w:val="clear" w:pos="567"/>
          <w:tab w:val="left" w:pos="709"/>
        </w:tabs>
        <w:spacing w:line="240" w:lineRule="auto"/>
        <w:rPr>
          <w:b/>
          <w:sz w:val="24"/>
        </w:rPr>
      </w:pPr>
      <w:bookmarkStart w:id="100" w:name="_Toc199308067"/>
      <w:bookmarkStart w:id="101" w:name="_Toc199837398"/>
      <w:r w:rsidRPr="00334A7C">
        <w:rPr>
          <w:b/>
          <w:sz w:val="24"/>
        </w:rPr>
        <w:t>Projektmunka értékelése</w:t>
      </w:r>
      <w:bookmarkEnd w:id="100"/>
      <w:bookmarkEnd w:id="101"/>
    </w:p>
    <w:p w14:paraId="60CA2297" w14:textId="77777777" w:rsidR="00714EF3" w:rsidRPr="00ED65D1" w:rsidRDefault="00714EF3" w:rsidP="00714EF3">
      <w:pPr>
        <w:pStyle w:val="NormlWeb"/>
        <w:spacing w:before="120" w:beforeAutospacing="0" w:after="120" w:afterAutospacing="0"/>
      </w:pPr>
      <w:r w:rsidRPr="00ED65D1">
        <w:t xml:space="preserve">Terveink szerint a projektmunkában való részvétel kétféle módon osztályozható: </w:t>
      </w:r>
    </w:p>
    <w:p w14:paraId="459DF464" w14:textId="77777777" w:rsidR="00714EF3" w:rsidRPr="00ED65D1" w:rsidRDefault="00714EF3" w:rsidP="00AC45D8">
      <w:pPr>
        <w:numPr>
          <w:ilvl w:val="0"/>
          <w:numId w:val="11"/>
        </w:numPr>
        <w:ind w:left="714" w:hanging="357"/>
        <w:jc w:val="both"/>
        <w:rPr>
          <w:sz w:val="24"/>
          <w:szCs w:val="24"/>
        </w:rPr>
      </w:pPr>
      <w:r w:rsidRPr="00ED65D1">
        <w:rPr>
          <w:sz w:val="24"/>
          <w:szCs w:val="24"/>
        </w:rPr>
        <w:t xml:space="preserve">A csoport minden tagja ugyanolyan osztályzatot kap, és a tanár fenntartja magának a jogot, hogy egy-egy diáknak a csoport jegyétől eltérő jegyet adjon. (Ebben az esetben a tanár természetesen indokolja a csoport előtt az eltérő osztályzat okát) </w:t>
      </w:r>
    </w:p>
    <w:p w14:paraId="57B56BA1" w14:textId="77777777" w:rsidR="00714EF3" w:rsidRDefault="00714EF3" w:rsidP="00AC45D8">
      <w:pPr>
        <w:numPr>
          <w:ilvl w:val="0"/>
          <w:numId w:val="11"/>
        </w:numPr>
        <w:spacing w:before="100" w:beforeAutospacing="1" w:after="100" w:afterAutospacing="1"/>
        <w:ind w:left="714" w:hanging="357"/>
        <w:jc w:val="both"/>
        <w:rPr>
          <w:sz w:val="24"/>
          <w:szCs w:val="24"/>
        </w:rPr>
      </w:pPr>
      <w:r w:rsidRPr="00ED65D1">
        <w:rPr>
          <w:sz w:val="24"/>
          <w:szCs w:val="24"/>
        </w:rPr>
        <w:t xml:space="preserve">A tanár a csoportnak egy jegyösszeget ad, amelyet a diákok maguk osztanak el egymás között. Ennek az osztályzási módnak az alkalmazása a tanár számára is komoly pedagógiai feladat, és az alkalmazását a csoport korosztályától is függővé kell tenni. </w:t>
      </w:r>
    </w:p>
    <w:p w14:paraId="65EEEE61" w14:textId="77777777" w:rsidR="00714EF3" w:rsidRPr="00964E62" w:rsidRDefault="00714EF3" w:rsidP="00442409">
      <w:pPr>
        <w:pStyle w:val="Cmsor3"/>
        <w:tabs>
          <w:tab w:val="clear" w:pos="567"/>
          <w:tab w:val="num" w:pos="1080"/>
          <w:tab w:val="left" w:pos="1418"/>
        </w:tabs>
        <w:spacing w:before="120" w:after="120"/>
        <w:ind w:left="1418" w:hanging="567"/>
      </w:pPr>
      <w:bookmarkStart w:id="102" w:name="_Toc199308075"/>
      <w:bookmarkStart w:id="103" w:name="_Toc199837399"/>
      <w:bookmarkStart w:id="104" w:name="_Toc353354546"/>
      <w:bookmarkStart w:id="105" w:name="_Toc51076961"/>
      <w:r w:rsidRPr="00964E62">
        <w:t>Követelmények (a jegyek megállapítása)</w:t>
      </w:r>
      <w:bookmarkEnd w:id="102"/>
      <w:bookmarkEnd w:id="103"/>
      <w:bookmarkEnd w:id="104"/>
      <w:bookmarkEnd w:id="105"/>
    </w:p>
    <w:p w14:paraId="1A3BF8D9" w14:textId="77777777" w:rsidR="00714EF3" w:rsidRPr="00334A7C" w:rsidRDefault="00714EF3" w:rsidP="00714EF3">
      <w:pPr>
        <w:pStyle w:val="Szvegtrzs"/>
        <w:spacing w:line="240" w:lineRule="auto"/>
        <w:rPr>
          <w:b/>
          <w:sz w:val="24"/>
        </w:rPr>
      </w:pPr>
      <w:bookmarkStart w:id="106" w:name="_Toc199308058"/>
      <w:r w:rsidRPr="00334A7C">
        <w:rPr>
          <w:b/>
          <w:sz w:val="24"/>
        </w:rPr>
        <w:t>Az osztályozás rendszere</w:t>
      </w:r>
      <w:bookmarkEnd w:id="106"/>
    </w:p>
    <w:p w14:paraId="09C66F1B" w14:textId="77777777" w:rsidR="00714EF3" w:rsidRPr="00ED65D1" w:rsidRDefault="00714EF3" w:rsidP="00714EF3">
      <w:pPr>
        <w:jc w:val="both"/>
        <w:rPr>
          <w:b/>
          <w:sz w:val="24"/>
          <w:szCs w:val="24"/>
        </w:rPr>
      </w:pPr>
      <w:r w:rsidRPr="00ED65D1">
        <w:rPr>
          <w:sz w:val="24"/>
          <w:szCs w:val="24"/>
        </w:rPr>
        <w:t xml:space="preserve">Az osztályozás (minden tantárgyból) hagyományos érdemjegyekkel történik. A </w:t>
      </w:r>
      <w:r w:rsidRPr="00ED65D1">
        <w:rPr>
          <w:b/>
          <w:sz w:val="24"/>
          <w:szCs w:val="24"/>
        </w:rPr>
        <w:t>tanári értékelés nem azonosítható pusztán az osztályozással</w:t>
      </w:r>
      <w:r w:rsidRPr="00ED65D1">
        <w:rPr>
          <w:sz w:val="24"/>
          <w:szCs w:val="24"/>
        </w:rPr>
        <w:t xml:space="preserve">. A tanítás-tanulás folyamatban a tanulói megnyilatkozások dicsérete, elmarasztalása, a tanár biztatása stb. mind-mind az értékelés része. A számonkérés nem büntetés, hanem lehetőség a tanuló számára ismereteinek közlésére, az adott témakörben tudásának összehasonlítására az osztály többi tagjáéval és a tanár elvárásaival. </w:t>
      </w:r>
      <w:r w:rsidRPr="00ED65D1">
        <w:rPr>
          <w:b/>
          <w:sz w:val="24"/>
          <w:szCs w:val="24"/>
        </w:rPr>
        <w:t xml:space="preserve">Ezért iskolánkban a fegyelmezésnek nem eszköze a dolgozatíratás. </w:t>
      </w:r>
    </w:p>
    <w:p w14:paraId="1CA12338" w14:textId="77777777" w:rsidR="00714EF3" w:rsidRPr="00334A7C" w:rsidRDefault="00714EF3" w:rsidP="00714EF3">
      <w:pPr>
        <w:pStyle w:val="Szvegtrzs"/>
        <w:spacing w:line="240" w:lineRule="auto"/>
        <w:rPr>
          <w:b/>
          <w:sz w:val="24"/>
        </w:rPr>
      </w:pPr>
      <w:bookmarkStart w:id="107" w:name="_Toc199308076"/>
      <w:bookmarkStart w:id="108" w:name="_Toc199837400"/>
      <w:r w:rsidRPr="00334A7C">
        <w:rPr>
          <w:b/>
          <w:sz w:val="24"/>
        </w:rPr>
        <w:t>A félév végi osztályzat megállapításának a módja</w:t>
      </w:r>
      <w:bookmarkEnd w:id="107"/>
      <w:bookmarkEnd w:id="108"/>
    </w:p>
    <w:p w14:paraId="6CD0EEF6" w14:textId="77777777" w:rsidR="00714EF3" w:rsidRPr="00ED65D1" w:rsidRDefault="00714EF3" w:rsidP="00714EF3">
      <w:pPr>
        <w:pStyle w:val="NormlWeb"/>
        <w:spacing w:before="0" w:beforeAutospacing="0" w:after="120" w:afterAutospacing="0"/>
        <w:jc w:val="both"/>
      </w:pPr>
      <w:r w:rsidRPr="00ED65D1">
        <w:t xml:space="preserve">A tanár a félévi érdemjegyet (az osztályozó konferencia előtt) </w:t>
      </w:r>
      <w:proofErr w:type="gramStart"/>
      <w:r w:rsidRPr="00ED65D1">
        <w:t>a</w:t>
      </w:r>
      <w:proofErr w:type="gramEnd"/>
      <w:r w:rsidRPr="00ED65D1">
        <w:t xml:space="preserve"> </w:t>
      </w:r>
      <w:r>
        <w:t xml:space="preserve">osztályozó </w:t>
      </w:r>
      <w:r w:rsidRPr="00ED65D1">
        <w:t xml:space="preserve">naplókba beírt osztályzatok alapján állapítja meg. Az érdemjegy megállapításának szempontjai a következők: </w:t>
      </w:r>
    </w:p>
    <w:p w14:paraId="266C487B"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Az osztályzat a heti óraszám plusz egy érdemjegy, de minimum három jegy alapján állapítható meg. </w:t>
      </w:r>
    </w:p>
    <w:p w14:paraId="23256CEE"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 félévi érdemjegy kialakításakor a tanuló órai </w:t>
      </w:r>
      <w:proofErr w:type="gramStart"/>
      <w:r w:rsidRPr="00ED65D1">
        <w:rPr>
          <w:sz w:val="24"/>
        </w:rPr>
        <w:t>aktivitását</w:t>
      </w:r>
      <w:proofErr w:type="gramEnd"/>
      <w:r w:rsidRPr="00ED65D1">
        <w:rPr>
          <w:sz w:val="24"/>
        </w:rPr>
        <w:t xml:space="preserve"> is figyelembe kell venni. </w:t>
      </w:r>
    </w:p>
    <w:p w14:paraId="6DD09C8F"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Nagyobb témakörből való beszámolóra, illetve a témazáró dolgozatra kapott osztályzat </w:t>
      </w:r>
      <w:r w:rsidRPr="002C6E8C">
        <w:rPr>
          <w:sz w:val="24"/>
        </w:rPr>
        <w:t xml:space="preserve">hangsúlyosabban </w:t>
      </w:r>
      <w:r w:rsidRPr="00ED65D1">
        <w:rPr>
          <w:sz w:val="24"/>
        </w:rPr>
        <w:t xml:space="preserve">vehető figyelembe, mint a szóbeli feleletek vagy a röpdolgozatok érdemjegyei. </w:t>
      </w:r>
    </w:p>
    <w:p w14:paraId="7712F954" w14:textId="77777777" w:rsidR="00714EF3" w:rsidRPr="00ED65D1" w:rsidRDefault="00714EF3" w:rsidP="00EB2C05">
      <w:pPr>
        <w:pStyle w:val="Szvegtrzs"/>
        <w:numPr>
          <w:ilvl w:val="0"/>
          <w:numId w:val="4"/>
        </w:numPr>
        <w:tabs>
          <w:tab w:val="clear" w:pos="360"/>
          <w:tab w:val="num" w:pos="1260"/>
        </w:tabs>
        <w:spacing w:line="240" w:lineRule="auto"/>
        <w:ind w:left="1260" w:hanging="540"/>
        <w:rPr>
          <w:sz w:val="24"/>
        </w:rPr>
      </w:pPr>
      <w:r w:rsidRPr="00ED65D1">
        <w:rPr>
          <w:sz w:val="24"/>
        </w:rPr>
        <w:t xml:space="preserve">Az oktatási törvény szerint, ha a beírt jegyek alapján a tanár a diák félév végi osztályzatát a tantárgyi átlagtól lényegesen eltérő jeggyel minősíti, akkor a </w:t>
      </w:r>
      <w:proofErr w:type="gramStart"/>
      <w:r w:rsidRPr="00ED65D1">
        <w:rPr>
          <w:sz w:val="24"/>
        </w:rPr>
        <w:t>konferencia</w:t>
      </w:r>
      <w:proofErr w:type="gramEnd"/>
      <w:r w:rsidRPr="00ED65D1">
        <w:rPr>
          <w:sz w:val="24"/>
        </w:rPr>
        <w:t xml:space="preserve"> erre magyarázatot kérhet. Ha a magyarázatot nem tartják elfogadhatónak, az érdemjegyet - a tanuló javára - megváltoztathatják. </w:t>
      </w:r>
    </w:p>
    <w:p w14:paraId="2DF41490" w14:textId="77777777" w:rsidR="00714EF3" w:rsidRPr="00334A7C" w:rsidRDefault="00714EF3" w:rsidP="00714EF3">
      <w:pPr>
        <w:pStyle w:val="Szvegtrzs"/>
        <w:spacing w:line="240" w:lineRule="auto"/>
        <w:rPr>
          <w:b/>
          <w:sz w:val="24"/>
        </w:rPr>
      </w:pPr>
      <w:bookmarkStart w:id="109" w:name="_Toc199308077"/>
      <w:bookmarkStart w:id="110" w:name="_Toc199837401"/>
      <w:r w:rsidRPr="00334A7C">
        <w:rPr>
          <w:b/>
          <w:sz w:val="24"/>
        </w:rPr>
        <w:t>Az év végi osztályzat megállapításának módja</w:t>
      </w:r>
      <w:bookmarkEnd w:id="109"/>
      <w:bookmarkEnd w:id="110"/>
    </w:p>
    <w:p w14:paraId="07C59455" w14:textId="77777777" w:rsidR="00714EF3" w:rsidRPr="00ED65D1" w:rsidRDefault="00714EF3" w:rsidP="00714EF3">
      <w:pPr>
        <w:pStyle w:val="NormlWeb"/>
        <w:spacing w:before="0" w:beforeAutospacing="0" w:after="120" w:afterAutospacing="0"/>
        <w:jc w:val="both"/>
      </w:pPr>
      <w:r w:rsidRPr="00ED65D1">
        <w:t xml:space="preserve">Az év végi osztályzat az egész év munkájának értékelése. Az év végi osztályzás szempontjai a félév végi osztályzatok kialakítási rendjével </w:t>
      </w:r>
      <w:proofErr w:type="gramStart"/>
      <w:r w:rsidRPr="00ED65D1">
        <w:t>analóg</w:t>
      </w:r>
      <w:proofErr w:type="gramEnd"/>
      <w:r w:rsidRPr="00ED65D1">
        <w:t>.</w:t>
      </w:r>
    </w:p>
    <w:p w14:paraId="41D84750" w14:textId="77777777" w:rsidR="00714EF3" w:rsidRPr="00ED65D1" w:rsidRDefault="00714EF3" w:rsidP="00714EF3">
      <w:pPr>
        <w:pStyle w:val="NormlWeb"/>
        <w:spacing w:before="120" w:beforeAutospacing="0" w:after="120" w:afterAutospacing="0"/>
        <w:jc w:val="both"/>
      </w:pPr>
      <w:r w:rsidRPr="00ED65D1">
        <w:t xml:space="preserve">Amennyiben a tanuló bukásra áll, a tanár köteles minimum négy héttel a </w:t>
      </w:r>
      <w:proofErr w:type="gramStart"/>
      <w:r w:rsidRPr="00ED65D1">
        <w:t>konferencia</w:t>
      </w:r>
      <w:proofErr w:type="gramEnd"/>
      <w:r w:rsidRPr="00ED65D1">
        <w:t xml:space="preserve"> előtt értesíteni a szülőket.</w:t>
      </w:r>
    </w:p>
    <w:p w14:paraId="21349803" w14:textId="77777777" w:rsidR="00714EF3" w:rsidRDefault="00714EF3" w:rsidP="00714EF3"/>
    <w:p w14:paraId="79B87DA8" w14:textId="77777777" w:rsidR="007542C3" w:rsidRPr="007542C3" w:rsidRDefault="007542C3" w:rsidP="007542C3">
      <w:pPr>
        <w:pStyle w:val="Cmsor3"/>
        <w:tabs>
          <w:tab w:val="clear" w:pos="567"/>
          <w:tab w:val="num" w:pos="1080"/>
          <w:tab w:val="left" w:pos="1418"/>
        </w:tabs>
        <w:spacing w:before="120" w:after="120"/>
        <w:ind w:left="1418" w:hanging="567"/>
      </w:pPr>
      <w:bookmarkStart w:id="111" w:name="_Toc51076962"/>
      <w:r w:rsidRPr="007542C3">
        <w:lastRenderedPageBreak/>
        <w:t>A tanuló magasabb évfolyamra lépésének feltételei</w:t>
      </w:r>
      <w:bookmarkEnd w:id="111"/>
      <w:r w:rsidRPr="007542C3">
        <w:t xml:space="preserve"> </w:t>
      </w:r>
    </w:p>
    <w:p w14:paraId="35B99CAE" w14:textId="77777777" w:rsidR="007542C3" w:rsidRDefault="007542C3" w:rsidP="007542C3">
      <w:pPr>
        <w:jc w:val="both"/>
        <w:rPr>
          <w:sz w:val="24"/>
          <w:szCs w:val="24"/>
        </w:rPr>
      </w:pPr>
      <w:r w:rsidRPr="007542C3">
        <w:rPr>
          <w:sz w:val="24"/>
          <w:szCs w:val="24"/>
        </w:rPr>
        <w:t>Az iskola magasabb évfolyamára léphet az a tanuló, aki a helyi tantervben előírt, a tovább</w:t>
      </w:r>
      <w:r w:rsidR="00021198">
        <w:rPr>
          <w:sz w:val="24"/>
          <w:szCs w:val="24"/>
        </w:rPr>
        <w:t xml:space="preserve"> </w:t>
      </w:r>
      <w:r w:rsidRPr="007542C3">
        <w:rPr>
          <w:sz w:val="24"/>
          <w:szCs w:val="24"/>
        </w:rPr>
        <w:t xml:space="preserve">haladáshoz szükséges követelményeket teljesítette, beleértve a szükséges készségek meglétét és az elvárt kimeneteli követelményeket valamennyi tantárgyból. </w:t>
      </w:r>
    </w:p>
    <w:p w14:paraId="2CBC826C" w14:textId="77777777" w:rsidR="007542C3" w:rsidRDefault="007542C3" w:rsidP="007542C3">
      <w:pPr>
        <w:jc w:val="both"/>
        <w:rPr>
          <w:sz w:val="24"/>
          <w:szCs w:val="24"/>
        </w:rPr>
      </w:pPr>
      <w:r w:rsidRPr="007542C3">
        <w:rPr>
          <w:sz w:val="24"/>
          <w:szCs w:val="24"/>
        </w:rPr>
        <w:t>Magasabb évfolyamba történő lépéshez, a tanév végi osztályzat megállapításához, a tanulónak osztályozó vizsgát kell tennie, ha</w:t>
      </w:r>
      <w:r w:rsidR="00021198">
        <w:rPr>
          <w:sz w:val="24"/>
          <w:szCs w:val="24"/>
        </w:rPr>
        <w:t xml:space="preserve"> (</w:t>
      </w:r>
      <w:proofErr w:type="spellStart"/>
      <w:r w:rsidR="00021198">
        <w:rPr>
          <w:sz w:val="24"/>
          <w:szCs w:val="24"/>
        </w:rPr>
        <w:t>Szkt</w:t>
      </w:r>
      <w:proofErr w:type="spellEnd"/>
      <w:r w:rsidR="00021198">
        <w:rPr>
          <w:sz w:val="24"/>
          <w:szCs w:val="24"/>
        </w:rPr>
        <w:t xml:space="preserve"> 60§)</w:t>
      </w:r>
      <w:r w:rsidRPr="007542C3">
        <w:rPr>
          <w:sz w:val="24"/>
          <w:szCs w:val="24"/>
        </w:rPr>
        <w:t>:</w:t>
      </w:r>
    </w:p>
    <w:p w14:paraId="56E44073" w14:textId="77777777" w:rsidR="00223862" w:rsidRPr="00223862" w:rsidRDefault="00223862" w:rsidP="00B44A7E">
      <w:pPr>
        <w:pStyle w:val="Listaszerbekezds"/>
        <w:numPr>
          <w:ilvl w:val="0"/>
          <w:numId w:val="33"/>
        </w:numPr>
        <w:jc w:val="both"/>
        <w:rPr>
          <w:sz w:val="24"/>
          <w:szCs w:val="24"/>
        </w:rPr>
      </w:pPr>
      <w:r w:rsidRPr="00223862">
        <w:rPr>
          <w:sz w:val="24"/>
          <w:szCs w:val="24"/>
        </w:rPr>
        <w:t xml:space="preserve">felmentették a foglalkozáson való részvétele alól, </w:t>
      </w:r>
    </w:p>
    <w:p w14:paraId="0D89661B" w14:textId="77777777" w:rsidR="00223862" w:rsidRPr="00223862" w:rsidRDefault="00223862" w:rsidP="00B44A7E">
      <w:pPr>
        <w:pStyle w:val="Listaszerbekezds"/>
        <w:numPr>
          <w:ilvl w:val="0"/>
          <w:numId w:val="33"/>
        </w:numPr>
        <w:jc w:val="both"/>
        <w:rPr>
          <w:sz w:val="24"/>
          <w:szCs w:val="24"/>
        </w:rPr>
      </w:pPr>
      <w:r w:rsidRPr="00223862">
        <w:rPr>
          <w:sz w:val="24"/>
          <w:szCs w:val="24"/>
        </w:rPr>
        <w:t xml:space="preserve">engedélyezték, hogy egy vagy több tantárgy tanulmányi követelményének egy tanévben vagy az előírtnál rövidebb idő alatt tegyen eleget, </w:t>
      </w:r>
    </w:p>
    <w:p w14:paraId="6B1EC39E" w14:textId="77777777" w:rsidR="00223862" w:rsidRPr="00223862" w:rsidRDefault="00223862" w:rsidP="00B44A7E">
      <w:pPr>
        <w:pStyle w:val="Listaszerbekezds"/>
        <w:numPr>
          <w:ilvl w:val="0"/>
          <w:numId w:val="33"/>
        </w:numPr>
        <w:jc w:val="both"/>
        <w:rPr>
          <w:sz w:val="24"/>
          <w:szCs w:val="24"/>
        </w:rPr>
      </w:pPr>
      <w:r w:rsidRPr="00223862">
        <w:rPr>
          <w:sz w:val="24"/>
          <w:szCs w:val="24"/>
        </w:rPr>
        <w:t xml:space="preserve">az meghatározott időnél többet mulasztott és az oktatói testület döntése alapján osztályozó vizsgát tehet, </w:t>
      </w:r>
    </w:p>
    <w:p w14:paraId="16436BE1" w14:textId="77777777" w:rsidR="007542C3" w:rsidRPr="005A3FE2" w:rsidRDefault="00223862" w:rsidP="00B44A7E">
      <w:pPr>
        <w:pStyle w:val="Listaszerbekezds"/>
        <w:numPr>
          <w:ilvl w:val="0"/>
          <w:numId w:val="33"/>
        </w:numPr>
        <w:jc w:val="both"/>
        <w:rPr>
          <w:sz w:val="24"/>
          <w:szCs w:val="24"/>
        </w:rPr>
      </w:pPr>
      <w:r w:rsidRPr="00223862">
        <w:rPr>
          <w:sz w:val="24"/>
          <w:szCs w:val="24"/>
        </w:rPr>
        <w:t>a tanuló a félévi, év végi osztályzatának megállapítása érdekében független vizsgabizottság előtt tesz vizsgá</w:t>
      </w:r>
      <w:r>
        <w:rPr>
          <w:sz w:val="24"/>
          <w:szCs w:val="24"/>
        </w:rPr>
        <w:t>t</w:t>
      </w:r>
    </w:p>
    <w:p w14:paraId="338E445F" w14:textId="77777777" w:rsidR="007542C3" w:rsidRDefault="007542C3" w:rsidP="007542C3">
      <w:pPr>
        <w:jc w:val="both"/>
        <w:rPr>
          <w:sz w:val="24"/>
          <w:szCs w:val="24"/>
        </w:rPr>
      </w:pPr>
      <w:r w:rsidRPr="007542C3">
        <w:rPr>
          <w:sz w:val="24"/>
          <w:szCs w:val="24"/>
        </w:rPr>
        <w:t xml:space="preserve">Ha a tanuló tanév végén bármely tantárgyból elégtelen osztályzatot kapott, a nevelőtestület határozata alapján javítóvizsgát tehet, kivéve, ha háromnál több tantárgyból van elégtelen osztályzata. </w:t>
      </w:r>
    </w:p>
    <w:p w14:paraId="73E1BBBD" w14:textId="77777777" w:rsidR="00714EF3" w:rsidRPr="007542C3" w:rsidRDefault="007542C3" w:rsidP="007542C3">
      <w:pPr>
        <w:jc w:val="both"/>
        <w:rPr>
          <w:sz w:val="24"/>
          <w:szCs w:val="24"/>
        </w:rPr>
      </w:pPr>
      <w:r w:rsidRPr="007542C3">
        <w:rPr>
          <w:sz w:val="24"/>
          <w:szCs w:val="24"/>
        </w:rPr>
        <w:t xml:space="preserve">Az évfolyamot megismételni köteles az a </w:t>
      </w:r>
      <w:r>
        <w:rPr>
          <w:sz w:val="24"/>
          <w:szCs w:val="24"/>
        </w:rPr>
        <w:t xml:space="preserve">tanköteles </w:t>
      </w:r>
      <w:r w:rsidRPr="007542C3">
        <w:rPr>
          <w:sz w:val="24"/>
          <w:szCs w:val="24"/>
        </w:rPr>
        <w:t>tanuló, aki az adott tanévben a javítóvizsgán nem felelt meg.</w:t>
      </w:r>
      <w:r>
        <w:rPr>
          <w:sz w:val="24"/>
          <w:szCs w:val="24"/>
        </w:rPr>
        <w:t xml:space="preserve"> </w:t>
      </w:r>
      <w:r w:rsidR="00322846">
        <w:rPr>
          <w:sz w:val="24"/>
          <w:szCs w:val="24"/>
        </w:rPr>
        <w:t>A</w:t>
      </w:r>
      <w:r>
        <w:rPr>
          <w:sz w:val="24"/>
          <w:szCs w:val="24"/>
        </w:rPr>
        <w:t xml:space="preserve"> kilencedik</w:t>
      </w:r>
      <w:r w:rsidRPr="007542C3">
        <w:rPr>
          <w:sz w:val="24"/>
          <w:szCs w:val="24"/>
        </w:rPr>
        <w:t xml:space="preserve"> évfolyamot megismételheti a tanuló szülői kérésre, ilyenkor bizonyítványt a tanuló a megismételt évről kap.</w:t>
      </w:r>
    </w:p>
    <w:p w14:paraId="35EC2996" w14:textId="77777777" w:rsidR="007F5DB3" w:rsidRDefault="007159BD" w:rsidP="007159BD">
      <w:pPr>
        <w:pStyle w:val="Cmsor2"/>
        <w:tabs>
          <w:tab w:val="left" w:pos="851"/>
        </w:tabs>
        <w:spacing w:before="120" w:after="120" w:line="240" w:lineRule="auto"/>
        <w:ind w:left="851" w:hanging="851"/>
      </w:pPr>
      <w:bookmarkStart w:id="112" w:name="_Toc51076963"/>
      <w:r>
        <w:t>A</w:t>
      </w:r>
      <w:r w:rsidR="007F5DB3" w:rsidRPr="007159BD">
        <w:t xml:space="preserve"> csoportbontások és az egyéb foglalkozások szervezésének elvei</w:t>
      </w:r>
      <w:bookmarkEnd w:id="112"/>
    </w:p>
    <w:p w14:paraId="400436EF" w14:textId="77777777" w:rsidR="00BE5FC4" w:rsidRDefault="00BE5FC4" w:rsidP="00BE5FC4">
      <w:pPr>
        <w:ind w:firstLine="708"/>
        <w:jc w:val="both"/>
        <w:rPr>
          <w:sz w:val="24"/>
          <w:szCs w:val="24"/>
        </w:rPr>
      </w:pPr>
      <w:r w:rsidRPr="00C220DB">
        <w:rPr>
          <w:sz w:val="24"/>
          <w:szCs w:val="24"/>
        </w:rPr>
        <w:t>A tanuló osztályba vagy csoportba való beosztásáról – a szakmai munkaközösség, ennek hiányában az oktatói tes</w:t>
      </w:r>
      <w:r w:rsidR="00C507D4">
        <w:rPr>
          <w:sz w:val="24"/>
          <w:szCs w:val="24"/>
        </w:rPr>
        <w:t>tület véleményének kikérésével</w:t>
      </w:r>
      <w:r w:rsidRPr="00C220DB">
        <w:rPr>
          <w:sz w:val="24"/>
          <w:szCs w:val="24"/>
        </w:rPr>
        <w:t xml:space="preserve"> az igazgató</w:t>
      </w:r>
      <w:r w:rsidR="00C507D4">
        <w:rPr>
          <w:sz w:val="24"/>
          <w:szCs w:val="24"/>
        </w:rPr>
        <w:t xml:space="preserve"> javaslatára a főigazgató </w:t>
      </w:r>
      <w:r w:rsidRPr="00C220DB">
        <w:rPr>
          <w:sz w:val="24"/>
          <w:szCs w:val="24"/>
        </w:rPr>
        <w:t xml:space="preserve">dönt. Az osztálylétszám legfeljebb 32 fő, amely a fenntartó engedélyével legfeljebb húsz százalékkal túlléphető. A szakképző intézményben megvalósuló szakirányú oktatás csoportlétszáma legfeljebb 16 fő. A </w:t>
      </w:r>
      <w:proofErr w:type="gramStart"/>
      <w:r w:rsidRPr="00C220DB">
        <w:rPr>
          <w:sz w:val="24"/>
          <w:szCs w:val="24"/>
        </w:rPr>
        <w:t>minimális</w:t>
      </w:r>
      <w:proofErr w:type="gramEnd"/>
      <w:r w:rsidRPr="00C220DB">
        <w:rPr>
          <w:sz w:val="24"/>
          <w:szCs w:val="24"/>
        </w:rPr>
        <w:t xml:space="preserve"> osztály- és csoportlétszámot a fenntartó határozza meg. </w:t>
      </w:r>
    </w:p>
    <w:p w14:paraId="7CBC47B0" w14:textId="77777777" w:rsidR="00DE4F91" w:rsidRDefault="00DE4F91" w:rsidP="00BE5FC4">
      <w:pPr>
        <w:ind w:firstLine="708"/>
        <w:jc w:val="both"/>
        <w:rPr>
          <w:sz w:val="24"/>
          <w:szCs w:val="24"/>
        </w:rPr>
      </w:pPr>
      <w:r>
        <w:rPr>
          <w:sz w:val="24"/>
          <w:szCs w:val="24"/>
        </w:rPr>
        <w:t>Az alakészségek fejleszt</w:t>
      </w:r>
      <w:r w:rsidR="00C507D4">
        <w:rPr>
          <w:sz w:val="24"/>
          <w:szCs w:val="24"/>
        </w:rPr>
        <w:t>ése érdekében 9. évfolyamon a 26</w:t>
      </w:r>
      <w:r>
        <w:rPr>
          <w:sz w:val="24"/>
          <w:szCs w:val="24"/>
        </w:rPr>
        <w:t xml:space="preserve"> fő feletti osztályok tanulót matematika, magyar nyelv és irodalom tantárgyból két csoportba bontjuk. Az idegen nyelv tantárgy tanítását képzés kimeneti követelménye szerint szakképzés szerint bontjuk.</w:t>
      </w:r>
    </w:p>
    <w:p w14:paraId="5E17151C" w14:textId="77777777" w:rsidR="00BE5FC4" w:rsidRDefault="00BE5FC4" w:rsidP="00BE5FC4">
      <w:pPr>
        <w:rPr>
          <w:sz w:val="24"/>
          <w:szCs w:val="24"/>
        </w:rPr>
      </w:pPr>
    </w:p>
    <w:p w14:paraId="3691BBD9" w14:textId="77777777" w:rsidR="009E2588" w:rsidRPr="009E2588" w:rsidRDefault="009E2588" w:rsidP="009E2588"/>
    <w:p w14:paraId="0FE04429" w14:textId="77777777" w:rsidR="007F5DB3" w:rsidRDefault="007159BD" w:rsidP="007159BD">
      <w:pPr>
        <w:pStyle w:val="Cmsor2"/>
        <w:tabs>
          <w:tab w:val="left" w:pos="851"/>
        </w:tabs>
        <w:spacing w:before="120" w:after="120" w:line="240" w:lineRule="auto"/>
        <w:ind w:left="851" w:hanging="851"/>
      </w:pPr>
      <w:bookmarkStart w:id="113" w:name="_Toc51076964"/>
      <w:r>
        <w:t>A</w:t>
      </w:r>
      <w:r w:rsidR="007F5DB3" w:rsidRPr="007159BD">
        <w:t xml:space="preserve"> nemzetiséghez nem tartozó tanulók részére a településen élő nemzetiség kultúrájának megismerését szolgáló tananyagot</w:t>
      </w:r>
      <w:bookmarkEnd w:id="113"/>
    </w:p>
    <w:p w14:paraId="29A38195" w14:textId="77777777" w:rsidR="00AA3A7A" w:rsidRDefault="00AA3A7A" w:rsidP="00AA3A7A">
      <w:pPr>
        <w:ind w:firstLine="708"/>
        <w:jc w:val="both"/>
        <w:rPr>
          <w:sz w:val="24"/>
          <w:szCs w:val="24"/>
        </w:rPr>
      </w:pPr>
      <w:r w:rsidRPr="00AA3A7A">
        <w:rPr>
          <w:sz w:val="24"/>
          <w:szCs w:val="24"/>
        </w:rPr>
        <w:t>Településünkön a következő nemzetiségek élnek:</w:t>
      </w:r>
      <w:r>
        <w:rPr>
          <w:sz w:val="24"/>
          <w:szCs w:val="24"/>
        </w:rPr>
        <w:t xml:space="preserve"> roma</w:t>
      </w:r>
    </w:p>
    <w:p w14:paraId="00AEFCD0" w14:textId="77777777" w:rsidR="00AA3A7A" w:rsidRDefault="00AA3A7A" w:rsidP="00AA3A7A">
      <w:pPr>
        <w:ind w:firstLine="708"/>
        <w:jc w:val="both"/>
        <w:rPr>
          <w:sz w:val="24"/>
          <w:szCs w:val="24"/>
        </w:rPr>
      </w:pPr>
      <w:r w:rsidRPr="00AA3A7A">
        <w:rPr>
          <w:sz w:val="24"/>
          <w:szCs w:val="24"/>
        </w:rPr>
        <w:t>A nemzetiséghez nem tartozó tanulók részére a</w:t>
      </w:r>
      <w:r>
        <w:rPr>
          <w:sz w:val="24"/>
          <w:szCs w:val="24"/>
        </w:rPr>
        <w:t xml:space="preserve"> </w:t>
      </w:r>
      <w:r w:rsidRPr="00AA3A7A">
        <w:rPr>
          <w:sz w:val="24"/>
          <w:szCs w:val="24"/>
        </w:rPr>
        <w:t>településen élő nemzetiségek kultúrájának megismerését szolgáló tananyagot az iskola a tantárgyak helyi tantervébe építette be, valamint szabadidős foglalkozásokon biztosítja.</w:t>
      </w:r>
    </w:p>
    <w:p w14:paraId="54255635" w14:textId="77777777" w:rsidR="00AA3A7A" w:rsidRDefault="00AA3A7A" w:rsidP="00AA3A7A">
      <w:pPr>
        <w:ind w:firstLine="708"/>
        <w:jc w:val="both"/>
        <w:rPr>
          <w:sz w:val="24"/>
          <w:szCs w:val="24"/>
        </w:rPr>
      </w:pPr>
      <w:r w:rsidRPr="00AA3A7A">
        <w:rPr>
          <w:sz w:val="24"/>
          <w:szCs w:val="24"/>
        </w:rPr>
        <w:t>A nemzetiségekről szóló oktatás színterei</w:t>
      </w:r>
    </w:p>
    <w:p w14:paraId="37691442" w14:textId="77777777" w:rsidR="00AA3A7A" w:rsidRPr="00AA3A7A" w:rsidRDefault="00AA3A7A" w:rsidP="00B44A7E">
      <w:pPr>
        <w:pStyle w:val="Listaszerbekezds"/>
        <w:numPr>
          <w:ilvl w:val="0"/>
          <w:numId w:val="31"/>
        </w:numPr>
        <w:jc w:val="both"/>
        <w:rPr>
          <w:sz w:val="24"/>
          <w:szCs w:val="24"/>
        </w:rPr>
      </w:pPr>
      <w:r w:rsidRPr="00AA3A7A">
        <w:rPr>
          <w:sz w:val="24"/>
          <w:szCs w:val="24"/>
        </w:rPr>
        <w:t xml:space="preserve">A következő tanítási órák: történelem, földrajz, ének-zene, magyar nyelv és irodalom, technika, tánc és osztályfőnöki. </w:t>
      </w:r>
    </w:p>
    <w:p w14:paraId="553B0796" w14:textId="77777777" w:rsidR="00AA3A7A" w:rsidRPr="00AA3A7A" w:rsidRDefault="00AA3A7A" w:rsidP="00B44A7E">
      <w:pPr>
        <w:pStyle w:val="Listaszerbekezds"/>
        <w:numPr>
          <w:ilvl w:val="0"/>
          <w:numId w:val="31"/>
        </w:numPr>
        <w:jc w:val="both"/>
        <w:rPr>
          <w:sz w:val="24"/>
          <w:szCs w:val="24"/>
        </w:rPr>
      </w:pPr>
      <w:r w:rsidRPr="00AA3A7A">
        <w:rPr>
          <w:sz w:val="24"/>
          <w:szCs w:val="24"/>
        </w:rPr>
        <w:t>Szabadidős tevékenységek: projektek, diákönkormányzati programok, vetélkedők,</w:t>
      </w:r>
      <w:r>
        <w:rPr>
          <w:sz w:val="24"/>
          <w:szCs w:val="24"/>
        </w:rPr>
        <w:t xml:space="preserve"> </w:t>
      </w:r>
      <w:r w:rsidRPr="00AA3A7A">
        <w:rPr>
          <w:sz w:val="24"/>
          <w:szCs w:val="24"/>
        </w:rPr>
        <w:t xml:space="preserve">kétkultúrájú alkotópadlás foglalkozásai. </w:t>
      </w:r>
    </w:p>
    <w:p w14:paraId="549ED6A3" w14:textId="77777777" w:rsidR="00C24D76" w:rsidRPr="00AA3A7A" w:rsidRDefault="00AA3A7A" w:rsidP="00B44A7E">
      <w:pPr>
        <w:pStyle w:val="Listaszerbekezds"/>
        <w:numPr>
          <w:ilvl w:val="0"/>
          <w:numId w:val="31"/>
        </w:numPr>
        <w:jc w:val="both"/>
        <w:rPr>
          <w:sz w:val="24"/>
          <w:szCs w:val="24"/>
        </w:rPr>
      </w:pPr>
      <w:r w:rsidRPr="00AA3A7A">
        <w:rPr>
          <w:sz w:val="24"/>
          <w:szCs w:val="24"/>
        </w:rPr>
        <w:t>Lehetőség szerint a nemzetiségi önkormányzatok bevonása: ismertetők, előadók kérése.</w:t>
      </w:r>
    </w:p>
    <w:p w14:paraId="6C9D208D" w14:textId="77777777" w:rsidR="007F5DB3" w:rsidRDefault="007159BD" w:rsidP="007159BD">
      <w:pPr>
        <w:pStyle w:val="Cmsor2"/>
        <w:tabs>
          <w:tab w:val="left" w:pos="851"/>
        </w:tabs>
        <w:spacing w:before="120" w:after="120" w:line="240" w:lineRule="auto"/>
        <w:ind w:left="851" w:hanging="851"/>
      </w:pPr>
      <w:bookmarkStart w:id="114" w:name="_Toc51076965"/>
      <w:r>
        <w:lastRenderedPageBreak/>
        <w:t>A</w:t>
      </w:r>
      <w:r w:rsidR="007F5DB3" w:rsidRPr="007159BD">
        <w:t>z egészségnevelési és környezeti nevelési elveket, programokat, tevékenységeket,</w:t>
      </w:r>
      <w:bookmarkEnd w:id="114"/>
      <w:r w:rsidR="007F5DB3" w:rsidRPr="007159BD">
        <w:t xml:space="preserve"> </w:t>
      </w:r>
    </w:p>
    <w:p w14:paraId="62F6AC4B" w14:textId="77777777" w:rsidR="003647AD" w:rsidRPr="007366DF" w:rsidRDefault="007366DF" w:rsidP="008D5439">
      <w:pPr>
        <w:rPr>
          <w:sz w:val="24"/>
          <w:szCs w:val="24"/>
        </w:rPr>
      </w:pPr>
      <w:r w:rsidRPr="007366DF">
        <w:rPr>
          <w:sz w:val="24"/>
          <w:szCs w:val="24"/>
        </w:rPr>
        <w:t>Az egészségnevelési nevelési elveket, programokat, tevékenységeket az egészségfejlesztési terv tartalmazza</w:t>
      </w:r>
      <w:r>
        <w:rPr>
          <w:sz w:val="24"/>
          <w:szCs w:val="24"/>
        </w:rPr>
        <w:t>.</w:t>
      </w:r>
    </w:p>
    <w:p w14:paraId="2C3CA8D1" w14:textId="77777777" w:rsidR="003647AD" w:rsidRPr="00B5345E" w:rsidRDefault="003647AD" w:rsidP="00B5345E">
      <w:pPr>
        <w:pStyle w:val="Cmsor3"/>
        <w:tabs>
          <w:tab w:val="clear" w:pos="567"/>
          <w:tab w:val="clear" w:pos="8659"/>
          <w:tab w:val="left" w:pos="1418"/>
        </w:tabs>
        <w:spacing w:before="120" w:after="120"/>
        <w:ind w:left="1418" w:hanging="567"/>
      </w:pPr>
      <w:bookmarkStart w:id="115" w:name="_Toc353354529"/>
      <w:bookmarkStart w:id="116" w:name="_Toc51076966"/>
      <w:r w:rsidRPr="00B5345E">
        <w:t>Környezeti nevelés</w:t>
      </w:r>
      <w:bookmarkEnd w:id="115"/>
      <w:bookmarkEnd w:id="116"/>
    </w:p>
    <w:p w14:paraId="2E251F29" w14:textId="77777777" w:rsidR="003647AD" w:rsidRPr="00090E2B" w:rsidRDefault="003647AD" w:rsidP="003647AD">
      <w:pPr>
        <w:jc w:val="both"/>
        <w:rPr>
          <w:b/>
          <w:sz w:val="24"/>
        </w:rPr>
      </w:pPr>
      <w:bookmarkStart w:id="117" w:name="_Toc199308091"/>
      <w:bookmarkStart w:id="118" w:name="_Toc199837432"/>
      <w:r w:rsidRPr="00090E2B">
        <w:rPr>
          <w:b/>
          <w:sz w:val="24"/>
        </w:rPr>
        <w:t>Célok, alapelvek</w:t>
      </w:r>
      <w:bookmarkEnd w:id="117"/>
      <w:bookmarkEnd w:id="118"/>
    </w:p>
    <w:p w14:paraId="61293B70" w14:textId="77777777" w:rsidR="003647AD" w:rsidRPr="00CC709C" w:rsidRDefault="003647AD" w:rsidP="003647AD">
      <w:pPr>
        <w:spacing w:before="120" w:after="120"/>
        <w:jc w:val="both"/>
        <w:rPr>
          <w:sz w:val="24"/>
          <w:szCs w:val="24"/>
        </w:rPr>
      </w:pPr>
      <w:r w:rsidRPr="00CC709C">
        <w:rPr>
          <w:sz w:val="24"/>
          <w:szCs w:val="24"/>
        </w:rPr>
        <w:t xml:space="preserve">A környezeti nevelés célja a kölcsönös függőség ok-okozati összefüggéseinek, helyi és </w:t>
      </w:r>
      <w:proofErr w:type="gramStart"/>
      <w:r w:rsidRPr="00CC709C">
        <w:rPr>
          <w:sz w:val="24"/>
          <w:szCs w:val="24"/>
        </w:rPr>
        <w:t>globális</w:t>
      </w:r>
      <w:proofErr w:type="gramEnd"/>
      <w:r w:rsidRPr="00CC709C">
        <w:rPr>
          <w:sz w:val="24"/>
          <w:szCs w:val="24"/>
        </w:rPr>
        <w:t xml:space="preserve"> szintek kapcsolatainak és a biológiai és társadalmi sokféleségnek bemutatása. Diákjainkban szeretnénk kialakítani a személyes felelősségen alapuló környezetkímélő magatartást, a természeti és épített környezet szeretetét és védelmét, az egészséges életmód igényét, illetve az ehhez vezető módszerek elsajátítását, melyek a következők: </w:t>
      </w:r>
    </w:p>
    <w:p w14:paraId="05DA25D6" w14:textId="77777777" w:rsidR="003647AD" w:rsidRPr="000F5FD5" w:rsidRDefault="003647AD" w:rsidP="003647AD">
      <w:pPr>
        <w:pStyle w:val="Szvegtrzs"/>
        <w:numPr>
          <w:ilvl w:val="0"/>
          <w:numId w:val="5"/>
        </w:numPr>
        <w:spacing w:line="240" w:lineRule="auto"/>
        <w:ind w:left="1260" w:hanging="425"/>
        <w:rPr>
          <w:sz w:val="24"/>
          <w:szCs w:val="24"/>
        </w:rPr>
      </w:pPr>
      <w:r w:rsidRPr="000F5FD5">
        <w:rPr>
          <w:sz w:val="24"/>
          <w:szCs w:val="24"/>
        </w:rPr>
        <w:t xml:space="preserve">Ökológiai szemlélet és gondolkodásmód </w:t>
      </w:r>
    </w:p>
    <w:p w14:paraId="1CEA36AC" w14:textId="77777777" w:rsidR="003647AD" w:rsidRPr="000F5FD5" w:rsidRDefault="003647AD" w:rsidP="003647AD">
      <w:pPr>
        <w:pStyle w:val="Szvegtrzs"/>
        <w:numPr>
          <w:ilvl w:val="0"/>
          <w:numId w:val="5"/>
        </w:numPr>
        <w:spacing w:line="240" w:lineRule="auto"/>
        <w:ind w:left="1260" w:hanging="425"/>
        <w:rPr>
          <w:sz w:val="24"/>
          <w:szCs w:val="24"/>
        </w:rPr>
      </w:pPr>
      <w:r w:rsidRPr="000F5FD5">
        <w:rPr>
          <w:sz w:val="24"/>
          <w:szCs w:val="24"/>
        </w:rPr>
        <w:t xml:space="preserve">Kreativitás </w:t>
      </w:r>
    </w:p>
    <w:p w14:paraId="6040133D" w14:textId="77777777" w:rsidR="003647AD" w:rsidRPr="000F5FD5" w:rsidRDefault="003647AD" w:rsidP="003647AD">
      <w:pPr>
        <w:pStyle w:val="Szvegtrzs"/>
        <w:numPr>
          <w:ilvl w:val="0"/>
          <w:numId w:val="5"/>
        </w:numPr>
        <w:spacing w:line="240" w:lineRule="auto"/>
        <w:ind w:left="1260" w:hanging="425"/>
        <w:rPr>
          <w:sz w:val="24"/>
          <w:szCs w:val="24"/>
        </w:rPr>
      </w:pPr>
      <w:r w:rsidRPr="000F5FD5">
        <w:rPr>
          <w:sz w:val="24"/>
          <w:szCs w:val="24"/>
        </w:rPr>
        <w:t xml:space="preserve">Szintetizálás és </w:t>
      </w:r>
      <w:proofErr w:type="gramStart"/>
      <w:r w:rsidRPr="000F5FD5">
        <w:rPr>
          <w:sz w:val="24"/>
          <w:szCs w:val="24"/>
        </w:rPr>
        <w:t>analizálás</w:t>
      </w:r>
      <w:proofErr w:type="gramEnd"/>
      <w:r w:rsidRPr="000F5FD5">
        <w:rPr>
          <w:sz w:val="24"/>
          <w:szCs w:val="24"/>
        </w:rPr>
        <w:t xml:space="preserve"> </w:t>
      </w:r>
    </w:p>
    <w:p w14:paraId="152EF231" w14:textId="77777777" w:rsidR="003647AD" w:rsidRPr="000F5FD5" w:rsidRDefault="003647AD" w:rsidP="003647AD">
      <w:pPr>
        <w:pStyle w:val="Szvegtrzs"/>
        <w:numPr>
          <w:ilvl w:val="0"/>
          <w:numId w:val="5"/>
        </w:numPr>
        <w:spacing w:line="240" w:lineRule="auto"/>
        <w:ind w:left="1260" w:hanging="425"/>
        <w:rPr>
          <w:sz w:val="24"/>
          <w:szCs w:val="24"/>
        </w:rPr>
      </w:pPr>
      <w:r w:rsidRPr="000F5FD5">
        <w:rPr>
          <w:sz w:val="24"/>
          <w:szCs w:val="24"/>
        </w:rPr>
        <w:t xml:space="preserve">Vitakészség és kritikus véleményalkotás </w:t>
      </w:r>
    </w:p>
    <w:p w14:paraId="450DEBE9" w14:textId="77777777" w:rsidR="003647AD" w:rsidRDefault="003647AD" w:rsidP="003647AD">
      <w:pPr>
        <w:pStyle w:val="Szvegtrzs"/>
        <w:numPr>
          <w:ilvl w:val="0"/>
          <w:numId w:val="5"/>
        </w:numPr>
        <w:spacing w:line="240" w:lineRule="auto"/>
        <w:ind w:left="1260" w:hanging="425"/>
        <w:rPr>
          <w:sz w:val="24"/>
          <w:szCs w:val="24"/>
        </w:rPr>
      </w:pPr>
      <w:r w:rsidRPr="000F5FD5">
        <w:rPr>
          <w:sz w:val="24"/>
          <w:szCs w:val="24"/>
        </w:rPr>
        <w:t xml:space="preserve">Kommunikáció és médiahasználat </w:t>
      </w:r>
    </w:p>
    <w:p w14:paraId="422026A1" w14:textId="77777777" w:rsidR="003647AD" w:rsidRDefault="003647AD" w:rsidP="003647AD">
      <w:pPr>
        <w:pStyle w:val="Szvegtrzs"/>
        <w:spacing w:line="240" w:lineRule="auto"/>
        <w:rPr>
          <w:sz w:val="24"/>
          <w:szCs w:val="24"/>
        </w:rPr>
      </w:pPr>
    </w:p>
    <w:p w14:paraId="6676D849" w14:textId="77777777" w:rsidR="003647AD" w:rsidRPr="00090E2B" w:rsidRDefault="003647AD" w:rsidP="003647AD">
      <w:pPr>
        <w:jc w:val="both"/>
        <w:rPr>
          <w:b/>
          <w:sz w:val="24"/>
        </w:rPr>
      </w:pPr>
      <w:bookmarkStart w:id="119" w:name="_Toc199308092"/>
      <w:bookmarkStart w:id="120" w:name="_Toc199837433"/>
      <w:r w:rsidRPr="00090E2B">
        <w:rPr>
          <w:b/>
          <w:sz w:val="24"/>
        </w:rPr>
        <w:t>A környezeti nevelés színterei</w:t>
      </w:r>
      <w:bookmarkEnd w:id="119"/>
      <w:bookmarkEnd w:id="120"/>
    </w:p>
    <w:p w14:paraId="785454A3" w14:textId="77777777" w:rsidR="003647AD" w:rsidRPr="00CC709C" w:rsidRDefault="003647AD" w:rsidP="003647AD">
      <w:pPr>
        <w:spacing w:before="120" w:after="120"/>
        <w:jc w:val="both"/>
        <w:rPr>
          <w:sz w:val="24"/>
          <w:szCs w:val="24"/>
        </w:rPr>
      </w:pPr>
      <w:r w:rsidRPr="00CC709C">
        <w:rPr>
          <w:sz w:val="24"/>
          <w:szCs w:val="24"/>
        </w:rPr>
        <w:t xml:space="preserve">A tanórákon az adott témához kapcsolódó környezetvédelmi vonatkozások ismertetése, kiemelve a hétköznapi élettel kapcsolatos </w:t>
      </w:r>
      <w:proofErr w:type="gramStart"/>
      <w:r w:rsidRPr="00CC709C">
        <w:rPr>
          <w:sz w:val="24"/>
          <w:szCs w:val="24"/>
        </w:rPr>
        <w:t>problémák</w:t>
      </w:r>
      <w:proofErr w:type="gramEnd"/>
      <w:r w:rsidRPr="00CC709C">
        <w:rPr>
          <w:sz w:val="24"/>
          <w:szCs w:val="24"/>
        </w:rPr>
        <w:t xml:space="preserve"> bemutatását. A szemléltetéshez, önálló és csoportos adatgyűjtéshez, </w:t>
      </w:r>
      <w:proofErr w:type="gramStart"/>
      <w:r w:rsidRPr="00CC709C">
        <w:rPr>
          <w:sz w:val="24"/>
          <w:szCs w:val="24"/>
        </w:rPr>
        <w:t>információ</w:t>
      </w:r>
      <w:proofErr w:type="gramEnd"/>
      <w:r w:rsidRPr="00CC709C">
        <w:rPr>
          <w:sz w:val="24"/>
          <w:szCs w:val="24"/>
        </w:rPr>
        <w:t xml:space="preserve">szerzéshez, és az adatok információk feldolgozásához felhasználjuk iskolánk fejlett audiovizuális és informatikai lehetőségeit. Fontosnak tartjuk, hogy diákjaink komoly elméleti alapokat szerezzenek, és önállóan képesek legyenek azok kiegészítésére és továbbfejlesztésére, mert így látjuk biztosítottnak, hogy környezettudatos, felelősen gondolkodó személyiséggé váljanak. </w:t>
      </w:r>
    </w:p>
    <w:p w14:paraId="563FF58A" w14:textId="77777777" w:rsidR="003647AD" w:rsidRPr="00CC709C" w:rsidRDefault="003647AD" w:rsidP="003647AD">
      <w:pPr>
        <w:spacing w:before="120" w:after="120"/>
        <w:jc w:val="both"/>
        <w:rPr>
          <w:sz w:val="24"/>
          <w:szCs w:val="24"/>
        </w:rPr>
      </w:pPr>
      <w:r w:rsidRPr="00CC709C">
        <w:rPr>
          <w:sz w:val="24"/>
          <w:szCs w:val="24"/>
        </w:rPr>
        <w:t xml:space="preserve">A tanórán kívüli programok a tanórákon szerzett ismeretek színesítésére, elmélyítésére, kiegészítésére és összehangolására nyújtanak lehetőséget. Hagyományosan szervezett programjaink a következők: </w:t>
      </w:r>
    </w:p>
    <w:p w14:paraId="6EBB8094" w14:textId="77777777" w:rsidR="003647AD" w:rsidRPr="002F5638" w:rsidRDefault="003647AD" w:rsidP="003647AD">
      <w:pPr>
        <w:pStyle w:val="Szvegtrzs"/>
        <w:numPr>
          <w:ilvl w:val="0"/>
          <w:numId w:val="4"/>
        </w:numPr>
        <w:tabs>
          <w:tab w:val="clear" w:pos="360"/>
          <w:tab w:val="num" w:pos="1260"/>
        </w:tabs>
        <w:spacing w:line="240" w:lineRule="auto"/>
        <w:ind w:left="1260" w:hanging="540"/>
        <w:rPr>
          <w:sz w:val="24"/>
        </w:rPr>
      </w:pPr>
      <w:r w:rsidRPr="002F5638">
        <w:rPr>
          <w:sz w:val="24"/>
        </w:rPr>
        <w:t>Természettudományos terepgyakorlat a környezetvédelmi szakmacsoportoknál</w:t>
      </w:r>
    </w:p>
    <w:p w14:paraId="2A40989D" w14:textId="77777777" w:rsidR="003647AD" w:rsidRPr="002F5638" w:rsidRDefault="003647AD" w:rsidP="003647AD">
      <w:pPr>
        <w:pStyle w:val="Szvegtrzs"/>
        <w:numPr>
          <w:ilvl w:val="0"/>
          <w:numId w:val="4"/>
        </w:numPr>
        <w:tabs>
          <w:tab w:val="clear" w:pos="360"/>
          <w:tab w:val="num" w:pos="1260"/>
        </w:tabs>
        <w:spacing w:line="240" w:lineRule="auto"/>
        <w:ind w:left="1260" w:hanging="540"/>
        <w:rPr>
          <w:sz w:val="24"/>
        </w:rPr>
      </w:pPr>
      <w:r w:rsidRPr="002F5638">
        <w:rPr>
          <w:sz w:val="24"/>
        </w:rPr>
        <w:t>Tanulmányi kirándulások</w:t>
      </w:r>
    </w:p>
    <w:p w14:paraId="0B2B99C7" w14:textId="77777777" w:rsidR="003647AD" w:rsidRPr="002F5638" w:rsidRDefault="003647AD" w:rsidP="003647AD">
      <w:pPr>
        <w:pStyle w:val="Szvegtrzs"/>
        <w:numPr>
          <w:ilvl w:val="0"/>
          <w:numId w:val="4"/>
        </w:numPr>
        <w:tabs>
          <w:tab w:val="clear" w:pos="360"/>
          <w:tab w:val="num" w:pos="1260"/>
        </w:tabs>
        <w:spacing w:line="240" w:lineRule="auto"/>
        <w:ind w:left="1260" w:hanging="540"/>
        <w:rPr>
          <w:sz w:val="24"/>
        </w:rPr>
      </w:pPr>
      <w:r w:rsidRPr="002F5638">
        <w:rPr>
          <w:sz w:val="24"/>
        </w:rPr>
        <w:t xml:space="preserve">Kiállítások és programok szervezése a "jeles napok" valamelyikén (évente változó témában) </w:t>
      </w:r>
    </w:p>
    <w:p w14:paraId="22B7197F" w14:textId="77777777" w:rsidR="003647AD" w:rsidRPr="00090E2B" w:rsidRDefault="003647AD" w:rsidP="003647AD">
      <w:pPr>
        <w:jc w:val="both"/>
        <w:rPr>
          <w:b/>
          <w:sz w:val="24"/>
        </w:rPr>
      </w:pPr>
      <w:bookmarkStart w:id="121" w:name="_Toc199308093"/>
      <w:bookmarkStart w:id="122" w:name="_Toc199837434"/>
      <w:r w:rsidRPr="00090E2B">
        <w:rPr>
          <w:b/>
          <w:sz w:val="24"/>
        </w:rPr>
        <w:t>Fejlesztési lehetőségek a környezeti nevelés terén</w:t>
      </w:r>
      <w:bookmarkEnd w:id="121"/>
      <w:bookmarkEnd w:id="122"/>
    </w:p>
    <w:p w14:paraId="6559EB6F" w14:textId="77777777" w:rsidR="003647AD" w:rsidRPr="002F5638" w:rsidRDefault="003647AD" w:rsidP="003647AD">
      <w:pPr>
        <w:pStyle w:val="Szvegtrzs"/>
        <w:numPr>
          <w:ilvl w:val="0"/>
          <w:numId w:val="4"/>
        </w:numPr>
        <w:tabs>
          <w:tab w:val="clear" w:pos="360"/>
          <w:tab w:val="num" w:pos="1260"/>
        </w:tabs>
        <w:spacing w:line="240" w:lineRule="auto"/>
        <w:ind w:left="1260" w:hanging="540"/>
        <w:rPr>
          <w:sz w:val="24"/>
        </w:rPr>
      </w:pPr>
      <w:r w:rsidRPr="002F5638">
        <w:rPr>
          <w:sz w:val="24"/>
        </w:rPr>
        <w:t xml:space="preserve">Osztályfőnöki órák környezetvédelmi témában </w:t>
      </w:r>
    </w:p>
    <w:p w14:paraId="45A9FA69" w14:textId="77777777" w:rsidR="003647AD" w:rsidRPr="002F5638" w:rsidRDefault="003647AD" w:rsidP="003647AD">
      <w:pPr>
        <w:pStyle w:val="Szvegtrzs"/>
        <w:numPr>
          <w:ilvl w:val="0"/>
          <w:numId w:val="4"/>
        </w:numPr>
        <w:tabs>
          <w:tab w:val="clear" w:pos="360"/>
          <w:tab w:val="num" w:pos="1260"/>
        </w:tabs>
        <w:spacing w:line="240" w:lineRule="auto"/>
        <w:ind w:left="1260" w:hanging="540"/>
        <w:rPr>
          <w:sz w:val="24"/>
        </w:rPr>
      </w:pPr>
      <w:r w:rsidRPr="002F5638">
        <w:rPr>
          <w:sz w:val="24"/>
        </w:rPr>
        <w:t xml:space="preserve">Drog prevenciós program folytatása </w:t>
      </w:r>
    </w:p>
    <w:p w14:paraId="24F85601" w14:textId="77777777" w:rsidR="003647AD" w:rsidRPr="002F5638" w:rsidRDefault="003647AD" w:rsidP="003647AD">
      <w:pPr>
        <w:pStyle w:val="Szvegtrzs"/>
        <w:numPr>
          <w:ilvl w:val="0"/>
          <w:numId w:val="4"/>
        </w:numPr>
        <w:tabs>
          <w:tab w:val="clear" w:pos="360"/>
          <w:tab w:val="num" w:pos="1260"/>
        </w:tabs>
        <w:spacing w:line="240" w:lineRule="auto"/>
        <w:ind w:left="1260" w:hanging="540"/>
        <w:rPr>
          <w:sz w:val="24"/>
        </w:rPr>
      </w:pPr>
      <w:r w:rsidRPr="002F5638">
        <w:rPr>
          <w:sz w:val="24"/>
        </w:rPr>
        <w:t xml:space="preserve">A város természeti értékeinek feltérképezése </w:t>
      </w:r>
    </w:p>
    <w:p w14:paraId="66081F41" w14:textId="77777777" w:rsidR="003647AD" w:rsidRPr="002F5638" w:rsidRDefault="003647AD" w:rsidP="003647AD">
      <w:pPr>
        <w:pStyle w:val="Szvegtrzs"/>
        <w:numPr>
          <w:ilvl w:val="0"/>
          <w:numId w:val="4"/>
        </w:numPr>
        <w:tabs>
          <w:tab w:val="clear" w:pos="360"/>
          <w:tab w:val="num" w:pos="1260"/>
        </w:tabs>
        <w:spacing w:line="240" w:lineRule="auto"/>
        <w:ind w:left="1260" w:hanging="540"/>
        <w:rPr>
          <w:sz w:val="24"/>
        </w:rPr>
      </w:pPr>
      <w:r w:rsidRPr="002F5638">
        <w:rPr>
          <w:sz w:val="24"/>
        </w:rPr>
        <w:t xml:space="preserve">A kétszintű érettségi környezeti nevelési vonatkozásainak összegyűjtése, tananyagba építése </w:t>
      </w:r>
    </w:p>
    <w:p w14:paraId="60A3F7F9" w14:textId="77777777" w:rsidR="003647AD" w:rsidRPr="002F5638" w:rsidRDefault="003647AD" w:rsidP="003647AD">
      <w:pPr>
        <w:pStyle w:val="Szvegtrzs"/>
        <w:numPr>
          <w:ilvl w:val="0"/>
          <w:numId w:val="4"/>
        </w:numPr>
        <w:tabs>
          <w:tab w:val="clear" w:pos="360"/>
          <w:tab w:val="num" w:pos="1260"/>
        </w:tabs>
        <w:spacing w:line="240" w:lineRule="auto"/>
        <w:ind w:left="1260" w:hanging="540"/>
        <w:rPr>
          <w:sz w:val="24"/>
        </w:rPr>
      </w:pPr>
      <w:r w:rsidRPr="002F5638">
        <w:rPr>
          <w:sz w:val="24"/>
        </w:rPr>
        <w:t xml:space="preserve">Szelektív hulladékgyűjtés megvalósítása az iskolában </w:t>
      </w:r>
    </w:p>
    <w:p w14:paraId="0D6CF2DD" w14:textId="77777777" w:rsidR="003647AD" w:rsidRPr="00090E2B" w:rsidRDefault="003647AD" w:rsidP="003647AD">
      <w:pPr>
        <w:jc w:val="both"/>
        <w:rPr>
          <w:b/>
          <w:sz w:val="24"/>
        </w:rPr>
      </w:pPr>
      <w:bookmarkStart w:id="123" w:name="_Toc199308094"/>
      <w:bookmarkStart w:id="124" w:name="_Toc199837435"/>
      <w:r w:rsidRPr="00090E2B">
        <w:rPr>
          <w:b/>
          <w:sz w:val="24"/>
        </w:rPr>
        <w:t>Fogyasztóvédelmi ismeretek</w:t>
      </w:r>
      <w:bookmarkEnd w:id="123"/>
      <w:bookmarkEnd w:id="124"/>
    </w:p>
    <w:p w14:paraId="27ADAEE0" w14:textId="77777777" w:rsidR="003647AD" w:rsidRPr="002F5638" w:rsidRDefault="003647AD" w:rsidP="003647AD">
      <w:pPr>
        <w:spacing w:before="120" w:after="120"/>
        <w:jc w:val="both"/>
        <w:rPr>
          <w:sz w:val="24"/>
          <w:szCs w:val="24"/>
        </w:rPr>
      </w:pPr>
      <w:r w:rsidRPr="002F5638">
        <w:rPr>
          <w:sz w:val="24"/>
          <w:szCs w:val="24"/>
        </w:rPr>
        <w:t xml:space="preserve">A fogyasztóvédelmi ismeretek oktatásának, az ezzel kapcsolatos készségek kialakításának a magyar közoktatásban nincs </w:t>
      </w:r>
      <w:proofErr w:type="gramStart"/>
      <w:r w:rsidRPr="002F5638">
        <w:rPr>
          <w:sz w:val="24"/>
          <w:szCs w:val="24"/>
        </w:rPr>
        <w:t>tradíciója</w:t>
      </w:r>
      <w:proofErr w:type="gramEnd"/>
      <w:r w:rsidRPr="002F5638">
        <w:rPr>
          <w:sz w:val="24"/>
          <w:szCs w:val="24"/>
        </w:rPr>
        <w:t xml:space="preserve">. Bár iskolánk az egyes tantárgyak keretein belül és osztályfőnöki órákon eddig is megragadta a téma kínálta lehetőségeket fogyasztóvédelmi kérdések tisztázására, ez a munka sok tekintetben nem volt összehangolt. A fogyasztóvédelmi nevelési program elkészültével és alkalmazásával az eddigi munka összehangolttá válik és fontos tartalmi elemekkel egészül ki. </w:t>
      </w:r>
    </w:p>
    <w:p w14:paraId="4D1A8FC1" w14:textId="77777777" w:rsidR="003647AD" w:rsidRPr="002F5638" w:rsidRDefault="003647AD" w:rsidP="003647AD">
      <w:pPr>
        <w:spacing w:before="120" w:after="120"/>
        <w:jc w:val="both"/>
        <w:rPr>
          <w:sz w:val="24"/>
          <w:szCs w:val="24"/>
        </w:rPr>
      </w:pPr>
      <w:r w:rsidRPr="002F5638">
        <w:rPr>
          <w:sz w:val="24"/>
          <w:szCs w:val="24"/>
        </w:rPr>
        <w:lastRenderedPageBreak/>
        <w:t xml:space="preserve">Fogyasztóvédelmi nevelés programunk kidolgozásánál a következő szempontokat tartjuk kiemelkedően fontosnak: </w:t>
      </w:r>
    </w:p>
    <w:p w14:paraId="0F09CACA" w14:textId="77777777" w:rsidR="003647AD" w:rsidRPr="002F5638" w:rsidRDefault="003647AD" w:rsidP="003647AD">
      <w:pPr>
        <w:spacing w:before="120" w:after="120"/>
        <w:jc w:val="both"/>
        <w:rPr>
          <w:sz w:val="24"/>
          <w:szCs w:val="24"/>
        </w:rPr>
      </w:pPr>
      <w:r w:rsidRPr="002F5638">
        <w:rPr>
          <w:sz w:val="24"/>
          <w:szCs w:val="24"/>
        </w:rPr>
        <w:t xml:space="preserve">Az állampolgárnak igen sok ismeretre van szüksége ahhoz, hogy eligazodjon az őt körülvevő társadalmi és gazdasági környezetben, ezek az ismeretek időről időre változnak, ezért nem ezen ismeretek maradéktalan közlését, hanem az eligazodást szolgáló elsődleges </w:t>
      </w:r>
      <w:proofErr w:type="gramStart"/>
      <w:r w:rsidRPr="002F5638">
        <w:rPr>
          <w:sz w:val="24"/>
          <w:szCs w:val="24"/>
        </w:rPr>
        <w:t>információk</w:t>
      </w:r>
      <w:proofErr w:type="gramEnd"/>
      <w:r w:rsidRPr="002F5638">
        <w:rPr>
          <w:sz w:val="24"/>
          <w:szCs w:val="24"/>
        </w:rPr>
        <w:t xml:space="preserve"> átadását illetve alapvető készségek kialakítását tartjuk feladatunknak. </w:t>
      </w:r>
    </w:p>
    <w:p w14:paraId="05B55B89" w14:textId="77777777" w:rsidR="003647AD" w:rsidRPr="002F5638" w:rsidRDefault="003647AD" w:rsidP="003647AD">
      <w:pPr>
        <w:spacing w:before="120" w:after="120"/>
        <w:jc w:val="both"/>
        <w:rPr>
          <w:sz w:val="24"/>
          <w:szCs w:val="24"/>
        </w:rPr>
      </w:pPr>
      <w:r w:rsidRPr="002F5638">
        <w:rPr>
          <w:sz w:val="24"/>
          <w:szCs w:val="24"/>
        </w:rPr>
        <w:t xml:space="preserve">A tudatos és kritikus fogyasztói magatartás önmaga és környezete állapotára odafigyelő és egészségét óvó személyiséget feltételez. Célunk, hogy diákjaink ilyen személyiséggé váljanak, ezért a fogyasztóvédelmi nevelést nem csak az egyes tantárgyak ismeretanyagába építjük be, hanem összekapcsoljuk a környezeti és egészségneveléssel is. </w:t>
      </w:r>
    </w:p>
    <w:p w14:paraId="19855A6F" w14:textId="77777777" w:rsidR="003647AD" w:rsidRPr="00090E2B" w:rsidRDefault="003647AD" w:rsidP="003647AD">
      <w:pPr>
        <w:jc w:val="both"/>
        <w:rPr>
          <w:b/>
          <w:sz w:val="24"/>
        </w:rPr>
      </w:pPr>
      <w:bookmarkStart w:id="125" w:name="_Toc199308095"/>
      <w:bookmarkStart w:id="126" w:name="_Toc199837436"/>
      <w:r w:rsidRPr="00090E2B">
        <w:rPr>
          <w:b/>
          <w:sz w:val="24"/>
        </w:rPr>
        <w:t>A projektoktatás</w:t>
      </w:r>
      <w:bookmarkEnd w:id="125"/>
      <w:bookmarkEnd w:id="126"/>
    </w:p>
    <w:p w14:paraId="2BEB08A0" w14:textId="77777777" w:rsidR="003647AD" w:rsidRDefault="003647AD" w:rsidP="003647AD">
      <w:pPr>
        <w:spacing w:before="120" w:after="120"/>
        <w:jc w:val="both"/>
        <w:rPr>
          <w:sz w:val="24"/>
          <w:szCs w:val="24"/>
        </w:rPr>
      </w:pPr>
      <w:r w:rsidRPr="00CC709C">
        <w:rPr>
          <w:sz w:val="24"/>
          <w:szCs w:val="24"/>
        </w:rPr>
        <w:t xml:space="preserve">A projektoktatás nem számít teljesen új módszernek iskolánkban. A jelentős könyv - és folyóirat-állománnyal rendelkező </w:t>
      </w:r>
      <w:r>
        <w:rPr>
          <w:sz w:val="24"/>
          <w:szCs w:val="24"/>
        </w:rPr>
        <w:t xml:space="preserve">városi és </w:t>
      </w:r>
      <w:r w:rsidRPr="00CC709C">
        <w:rPr>
          <w:sz w:val="24"/>
          <w:szCs w:val="24"/>
        </w:rPr>
        <w:t xml:space="preserve">iskolai könyvtár és a könyvtáros kollegák eddig is lehetőséget biztosítottak egy-egy témakör </w:t>
      </w:r>
      <w:proofErr w:type="gramStart"/>
      <w:r w:rsidRPr="00CC709C">
        <w:rPr>
          <w:sz w:val="24"/>
          <w:szCs w:val="24"/>
        </w:rPr>
        <w:t>probléma</w:t>
      </w:r>
      <w:proofErr w:type="gramEnd"/>
      <w:r w:rsidRPr="00CC709C">
        <w:rPr>
          <w:sz w:val="24"/>
          <w:szCs w:val="24"/>
        </w:rPr>
        <w:t xml:space="preserve">központú feldolgozására. </w:t>
      </w:r>
    </w:p>
    <w:p w14:paraId="72B6B3B8" w14:textId="77777777" w:rsidR="003647AD" w:rsidRPr="00CC709C" w:rsidRDefault="003647AD" w:rsidP="003647AD">
      <w:pPr>
        <w:spacing w:before="120" w:after="120"/>
        <w:jc w:val="both"/>
        <w:rPr>
          <w:sz w:val="24"/>
          <w:szCs w:val="24"/>
        </w:rPr>
      </w:pPr>
      <w:r w:rsidRPr="00CC709C">
        <w:rPr>
          <w:sz w:val="24"/>
          <w:szCs w:val="24"/>
        </w:rPr>
        <w:t xml:space="preserve">Az elkövetkezendő években </w:t>
      </w:r>
      <w:r>
        <w:rPr>
          <w:sz w:val="24"/>
          <w:szCs w:val="24"/>
        </w:rPr>
        <w:t>élni szeretnénk</w:t>
      </w:r>
      <w:r w:rsidRPr="00CC709C">
        <w:rPr>
          <w:sz w:val="24"/>
          <w:szCs w:val="24"/>
        </w:rPr>
        <w:t xml:space="preserve"> a projektoktatás adta lehetőségek</w:t>
      </w:r>
      <w:r>
        <w:rPr>
          <w:sz w:val="24"/>
          <w:szCs w:val="24"/>
        </w:rPr>
        <w:t>kel</w:t>
      </w:r>
      <w:r w:rsidRPr="00CC709C">
        <w:rPr>
          <w:sz w:val="24"/>
          <w:szCs w:val="24"/>
        </w:rPr>
        <w:t xml:space="preserve"> oktató-nevelő munkánkban. A módszer adta </w:t>
      </w:r>
      <w:proofErr w:type="gramStart"/>
      <w:r w:rsidRPr="00CC709C">
        <w:rPr>
          <w:sz w:val="24"/>
          <w:szCs w:val="24"/>
        </w:rPr>
        <w:t>komplexitást</w:t>
      </w:r>
      <w:proofErr w:type="gramEnd"/>
      <w:r w:rsidRPr="00CC709C">
        <w:rPr>
          <w:sz w:val="24"/>
          <w:szCs w:val="24"/>
        </w:rPr>
        <w:t xml:space="preserve"> szeretnénk kihasználni, hiszen a cél nem egyszerűen a probléma megoldása, hanem legtöbb vonatkozásának és összefüggésének feltárása, amely világunkban az adott problémához szervesen kapcsolódik. Ezzel elősegítjük a tantárgyi integrációt, és elkerülhetjük, hogy a diákok csak az ismeretek passzív befogadói legyenek. Hatékonyan szeretnénk alkalmazni a módszert a tehetséggondozásban és a felzárkóztatásban, hiszen a feladatmegoldás közben jobban figyelembe vehetők az egyéni sajátságok, képességek. </w:t>
      </w:r>
    </w:p>
    <w:p w14:paraId="661992A0" w14:textId="77777777" w:rsidR="003647AD" w:rsidRPr="00CC709C" w:rsidRDefault="003647AD" w:rsidP="003647AD">
      <w:pPr>
        <w:spacing w:before="120" w:after="120"/>
        <w:jc w:val="both"/>
        <w:rPr>
          <w:sz w:val="24"/>
          <w:szCs w:val="24"/>
        </w:rPr>
      </w:pPr>
      <w:r w:rsidRPr="00CC709C">
        <w:rPr>
          <w:sz w:val="24"/>
          <w:szCs w:val="24"/>
        </w:rPr>
        <w:t xml:space="preserve">A módszer kiválóan alkalmas azoknak a </w:t>
      </w:r>
      <w:proofErr w:type="gramStart"/>
      <w:r w:rsidRPr="00CC709C">
        <w:rPr>
          <w:sz w:val="24"/>
          <w:szCs w:val="24"/>
        </w:rPr>
        <w:t>kompetenciáknak</w:t>
      </w:r>
      <w:proofErr w:type="gramEnd"/>
      <w:r w:rsidRPr="00CC709C">
        <w:rPr>
          <w:sz w:val="24"/>
          <w:szCs w:val="24"/>
        </w:rPr>
        <w:t xml:space="preserve"> és készségeknek a kialakítására és elmélyítésére, amelyekre a tanórai keretek között kevesebb lehetőség adódik illetve nehezen taníthatók csak a formális oktatás keretében. Fokozatosan, felmenőrendszerben szeretnénk alkalmazni és kiteljesíteni projektoktatást elsősorban az egészséges életmódra, a környezetvédelemre, a fogyasztóvédelemre és a fenntarthatóság fogalomkörére </w:t>
      </w:r>
      <w:proofErr w:type="gramStart"/>
      <w:r w:rsidRPr="00CC709C">
        <w:rPr>
          <w:sz w:val="24"/>
          <w:szCs w:val="24"/>
        </w:rPr>
        <w:t>koncentrálva</w:t>
      </w:r>
      <w:proofErr w:type="gramEnd"/>
      <w:r w:rsidRPr="00CC709C">
        <w:rPr>
          <w:sz w:val="24"/>
          <w:szCs w:val="24"/>
        </w:rPr>
        <w:t xml:space="preserve">. </w:t>
      </w:r>
    </w:p>
    <w:p w14:paraId="7E1AFCD5" w14:textId="77777777" w:rsidR="003647AD" w:rsidRPr="00CC709C" w:rsidRDefault="003647AD" w:rsidP="003647AD">
      <w:pPr>
        <w:spacing w:before="120" w:after="120"/>
        <w:jc w:val="both"/>
        <w:rPr>
          <w:sz w:val="24"/>
          <w:szCs w:val="24"/>
        </w:rPr>
      </w:pPr>
      <w:r w:rsidRPr="00CC709C">
        <w:rPr>
          <w:sz w:val="24"/>
          <w:szCs w:val="24"/>
        </w:rPr>
        <w:t xml:space="preserve">A projektoktatás mind szélesebb körű iskolai bevezetése új és jelentős feladatokat ró a pedagógusokra, a diákokra, de a szülőkre és a fenntartóra is. A szülőkkel meg kell ismertetni, és el kell fogadtatni az új oktatási nevelési célokat, s meg kell győzni őket arról, hogy hatékonyan működjenek közre azok megvalósításában. </w:t>
      </w:r>
    </w:p>
    <w:p w14:paraId="6C62691E" w14:textId="77777777" w:rsidR="003647AD" w:rsidRPr="00CC709C" w:rsidRDefault="003647AD" w:rsidP="003647AD">
      <w:pPr>
        <w:spacing w:before="120" w:after="120"/>
        <w:jc w:val="both"/>
        <w:rPr>
          <w:sz w:val="24"/>
          <w:szCs w:val="24"/>
        </w:rPr>
      </w:pPr>
      <w:r w:rsidRPr="00CC709C">
        <w:rPr>
          <w:sz w:val="24"/>
          <w:szCs w:val="24"/>
        </w:rPr>
        <w:t xml:space="preserve">A fenntartónak erkölcsileg és lehetőségéhez mérten anyagilag is támogatni kell az új módszerek bevezetését és működtetését, segítenie kell a különböző oktatási intézmények és civil szervezetek együttműködését a célok megvalósításában. </w:t>
      </w:r>
    </w:p>
    <w:p w14:paraId="166799EA" w14:textId="77777777" w:rsidR="003647AD" w:rsidRPr="003267BA" w:rsidRDefault="003647AD" w:rsidP="003647AD"/>
    <w:p w14:paraId="1F885CC8" w14:textId="77777777" w:rsidR="003647AD" w:rsidRDefault="003647AD" w:rsidP="003647AD">
      <w:pPr>
        <w:pStyle w:val="Cmsor3"/>
        <w:tabs>
          <w:tab w:val="clear" w:pos="8659"/>
          <w:tab w:val="num" w:pos="720"/>
          <w:tab w:val="num" w:pos="1080"/>
        </w:tabs>
        <w:spacing w:after="240"/>
        <w:ind w:left="720" w:hanging="505"/>
      </w:pPr>
      <w:bookmarkStart w:id="127" w:name="_Toc353354530"/>
      <w:bookmarkStart w:id="128" w:name="_Toc51076967"/>
      <w:r w:rsidRPr="003267BA">
        <w:t>A környezeti nevelés tantárgyi kapcsolata</w:t>
      </w:r>
      <w:bookmarkEnd w:id="127"/>
      <w:bookmarkEnd w:id="128"/>
    </w:p>
    <w:p w14:paraId="4D5C3607" w14:textId="77777777" w:rsidR="003647AD" w:rsidRPr="000D0C07" w:rsidRDefault="003647AD" w:rsidP="003647AD"/>
    <w:tbl>
      <w:tblPr>
        <w:tblW w:w="9574"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8"/>
        <w:gridCol w:w="4606"/>
      </w:tblGrid>
      <w:tr w:rsidR="003647AD" w:rsidRPr="002F5638" w14:paraId="6BCB452A" w14:textId="77777777" w:rsidTr="00995C92">
        <w:tc>
          <w:tcPr>
            <w:tcW w:w="4968" w:type="dxa"/>
            <w:tcBorders>
              <w:top w:val="single" w:sz="6" w:space="0" w:color="auto"/>
              <w:left w:val="single" w:sz="6" w:space="0" w:color="auto"/>
              <w:bottom w:val="single" w:sz="6" w:space="0" w:color="auto"/>
              <w:right w:val="single" w:sz="6" w:space="0" w:color="auto"/>
            </w:tcBorders>
          </w:tcPr>
          <w:p w14:paraId="65918E6C" w14:textId="77777777" w:rsidR="003647AD" w:rsidRPr="002F5638" w:rsidRDefault="003647AD" w:rsidP="00995C92">
            <w:pPr>
              <w:jc w:val="center"/>
              <w:rPr>
                <w:b/>
                <w:i/>
                <w:sz w:val="24"/>
                <w:szCs w:val="24"/>
              </w:rPr>
            </w:pPr>
            <w:r w:rsidRPr="002F5638">
              <w:rPr>
                <w:b/>
                <w:i/>
                <w:sz w:val="24"/>
                <w:szCs w:val="24"/>
              </w:rPr>
              <w:t>Témakörök és tartalmak</w:t>
            </w:r>
          </w:p>
        </w:tc>
        <w:tc>
          <w:tcPr>
            <w:tcW w:w="4606" w:type="dxa"/>
            <w:tcBorders>
              <w:top w:val="single" w:sz="6" w:space="0" w:color="auto"/>
              <w:left w:val="single" w:sz="6" w:space="0" w:color="auto"/>
              <w:bottom w:val="single" w:sz="6" w:space="0" w:color="auto"/>
              <w:right w:val="single" w:sz="6" w:space="0" w:color="auto"/>
            </w:tcBorders>
          </w:tcPr>
          <w:p w14:paraId="1C11A3F2" w14:textId="77777777" w:rsidR="003647AD" w:rsidRPr="002F5638" w:rsidRDefault="003647AD" w:rsidP="00995C92">
            <w:pPr>
              <w:jc w:val="center"/>
              <w:rPr>
                <w:b/>
                <w:i/>
                <w:sz w:val="24"/>
                <w:szCs w:val="24"/>
              </w:rPr>
            </w:pPr>
            <w:r w:rsidRPr="002F5638">
              <w:rPr>
                <w:b/>
                <w:i/>
                <w:sz w:val="24"/>
                <w:szCs w:val="24"/>
              </w:rPr>
              <w:t>Tevékenységek</w:t>
            </w:r>
          </w:p>
        </w:tc>
      </w:tr>
      <w:tr w:rsidR="003647AD" w:rsidRPr="002F5638" w14:paraId="7DD58C4C"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70295CAF" w14:textId="77777777" w:rsidR="003647AD" w:rsidRPr="002F5638" w:rsidRDefault="003647AD" w:rsidP="00995C92">
            <w:pPr>
              <w:spacing w:before="120"/>
              <w:jc w:val="center"/>
              <w:rPr>
                <w:b/>
                <w:i/>
                <w:sz w:val="24"/>
                <w:szCs w:val="24"/>
              </w:rPr>
            </w:pPr>
            <w:r w:rsidRPr="002F5638">
              <w:rPr>
                <w:b/>
                <w:i/>
                <w:sz w:val="24"/>
                <w:szCs w:val="24"/>
              </w:rPr>
              <w:t>Magyar nyelv és irodalom, 9.-12. évfolyam</w:t>
            </w:r>
          </w:p>
        </w:tc>
      </w:tr>
      <w:tr w:rsidR="003647AD" w:rsidRPr="002F5638" w14:paraId="43904F93" w14:textId="77777777" w:rsidTr="00995C92">
        <w:tc>
          <w:tcPr>
            <w:tcW w:w="4968" w:type="dxa"/>
            <w:tcBorders>
              <w:top w:val="single" w:sz="6" w:space="0" w:color="auto"/>
              <w:left w:val="single" w:sz="6" w:space="0" w:color="auto"/>
              <w:bottom w:val="single" w:sz="6" w:space="0" w:color="auto"/>
              <w:right w:val="single" w:sz="6" w:space="0" w:color="auto"/>
            </w:tcBorders>
          </w:tcPr>
          <w:p w14:paraId="04744104" w14:textId="77777777" w:rsidR="003647AD" w:rsidRPr="002F5638" w:rsidRDefault="003647AD" w:rsidP="00995C92">
            <w:pPr>
              <w:rPr>
                <w:sz w:val="24"/>
                <w:szCs w:val="24"/>
              </w:rPr>
            </w:pPr>
            <w:r w:rsidRPr="002F5638">
              <w:rPr>
                <w:sz w:val="24"/>
                <w:szCs w:val="24"/>
              </w:rPr>
              <w:t>Mítosz és irodalom</w:t>
            </w:r>
          </w:p>
          <w:p w14:paraId="7AEEDE3D" w14:textId="77777777" w:rsidR="003647AD" w:rsidRPr="002F5638" w:rsidRDefault="003647AD" w:rsidP="00995C92">
            <w:pPr>
              <w:rPr>
                <w:sz w:val="24"/>
                <w:szCs w:val="24"/>
              </w:rPr>
            </w:pPr>
            <w:r w:rsidRPr="002F5638">
              <w:rPr>
                <w:sz w:val="24"/>
                <w:szCs w:val="24"/>
              </w:rPr>
              <w:t>A természet és mítosz kapcsolata.</w:t>
            </w:r>
          </w:p>
          <w:p w14:paraId="38D0B54F" w14:textId="77777777" w:rsidR="003647AD" w:rsidRPr="002F5638" w:rsidRDefault="003647AD" w:rsidP="00995C92">
            <w:pPr>
              <w:rPr>
                <w:sz w:val="24"/>
                <w:szCs w:val="24"/>
              </w:rPr>
            </w:pPr>
            <w:r w:rsidRPr="002F5638">
              <w:rPr>
                <w:sz w:val="24"/>
                <w:szCs w:val="24"/>
              </w:rPr>
              <w:t>Biblia hatása az irodalomra.</w:t>
            </w:r>
          </w:p>
          <w:p w14:paraId="39C867F3" w14:textId="77777777" w:rsidR="003647AD" w:rsidRPr="002F5638" w:rsidRDefault="003647AD" w:rsidP="00995C92">
            <w:pPr>
              <w:rPr>
                <w:sz w:val="24"/>
                <w:szCs w:val="24"/>
              </w:rPr>
            </w:pPr>
            <w:r w:rsidRPr="002F5638">
              <w:rPr>
                <w:sz w:val="24"/>
                <w:szCs w:val="24"/>
              </w:rPr>
              <w:t>Az ember felelőssége a világgal szemben.</w:t>
            </w:r>
          </w:p>
          <w:p w14:paraId="58489D5B" w14:textId="77777777" w:rsidR="003647AD" w:rsidRPr="002F5638" w:rsidRDefault="003647AD" w:rsidP="00995C92">
            <w:pPr>
              <w:rPr>
                <w:sz w:val="24"/>
                <w:szCs w:val="24"/>
              </w:rPr>
            </w:pPr>
            <w:r w:rsidRPr="002F5638">
              <w:rPr>
                <w:sz w:val="24"/>
                <w:szCs w:val="24"/>
              </w:rPr>
              <w:t>A magyar nyelv története.</w:t>
            </w:r>
          </w:p>
          <w:p w14:paraId="74C9A238" w14:textId="77777777" w:rsidR="003647AD" w:rsidRPr="002F5638" w:rsidRDefault="003647AD" w:rsidP="00995C92">
            <w:pPr>
              <w:rPr>
                <w:sz w:val="24"/>
                <w:szCs w:val="24"/>
              </w:rPr>
            </w:pPr>
            <w:r w:rsidRPr="002F5638">
              <w:rPr>
                <w:sz w:val="24"/>
                <w:szCs w:val="24"/>
              </w:rPr>
              <w:lastRenderedPageBreak/>
              <w:t>Az érvelés technikája; hatásos meggyőzés és véleménynyilvánítás eszközei irodalmi műfajokban.</w:t>
            </w:r>
          </w:p>
          <w:p w14:paraId="76612957" w14:textId="77777777" w:rsidR="003647AD" w:rsidRPr="002F5638" w:rsidRDefault="003647AD" w:rsidP="00995C92">
            <w:pPr>
              <w:rPr>
                <w:sz w:val="24"/>
                <w:szCs w:val="24"/>
              </w:rPr>
            </w:pPr>
            <w:r w:rsidRPr="002F5638">
              <w:rPr>
                <w:sz w:val="24"/>
                <w:szCs w:val="24"/>
              </w:rPr>
              <w:t>A szókincs eltávolodása a természettől.</w:t>
            </w:r>
          </w:p>
        </w:tc>
        <w:tc>
          <w:tcPr>
            <w:tcW w:w="4606" w:type="dxa"/>
            <w:tcBorders>
              <w:top w:val="single" w:sz="6" w:space="0" w:color="auto"/>
              <w:left w:val="single" w:sz="6" w:space="0" w:color="auto"/>
              <w:bottom w:val="single" w:sz="6" w:space="0" w:color="auto"/>
              <w:right w:val="single" w:sz="6" w:space="0" w:color="auto"/>
            </w:tcBorders>
          </w:tcPr>
          <w:p w14:paraId="087BD722" w14:textId="77777777" w:rsidR="003647AD" w:rsidRPr="002F5638" w:rsidRDefault="003647AD" w:rsidP="00995C92">
            <w:pPr>
              <w:rPr>
                <w:sz w:val="24"/>
                <w:szCs w:val="24"/>
              </w:rPr>
            </w:pPr>
            <w:r w:rsidRPr="002F5638">
              <w:rPr>
                <w:sz w:val="24"/>
                <w:szCs w:val="24"/>
              </w:rPr>
              <w:lastRenderedPageBreak/>
              <w:t>Érzelmi nevelés.</w:t>
            </w:r>
          </w:p>
          <w:p w14:paraId="11F8F5D1" w14:textId="77777777" w:rsidR="003647AD" w:rsidRPr="002F5638" w:rsidRDefault="003647AD" w:rsidP="00995C92">
            <w:pPr>
              <w:rPr>
                <w:sz w:val="24"/>
                <w:szCs w:val="24"/>
              </w:rPr>
            </w:pPr>
            <w:r w:rsidRPr="002F5638">
              <w:rPr>
                <w:sz w:val="24"/>
                <w:szCs w:val="24"/>
              </w:rPr>
              <w:t>Jellemző műfajok, témák, életművek feldolgozása.</w:t>
            </w:r>
          </w:p>
          <w:p w14:paraId="16FB0AD3" w14:textId="77777777" w:rsidR="003647AD" w:rsidRPr="002F5638" w:rsidRDefault="003647AD" w:rsidP="00995C92">
            <w:pPr>
              <w:rPr>
                <w:sz w:val="24"/>
                <w:szCs w:val="24"/>
              </w:rPr>
            </w:pPr>
            <w:r w:rsidRPr="002F5638">
              <w:rPr>
                <w:sz w:val="24"/>
                <w:szCs w:val="24"/>
              </w:rPr>
              <w:t>Esztétikai, erkölcsi érzékenység fejlesztése.</w:t>
            </w:r>
          </w:p>
          <w:p w14:paraId="37DB0776" w14:textId="77777777" w:rsidR="003647AD" w:rsidRPr="002F5638" w:rsidRDefault="003647AD" w:rsidP="00995C92">
            <w:pPr>
              <w:rPr>
                <w:sz w:val="24"/>
                <w:szCs w:val="24"/>
              </w:rPr>
            </w:pPr>
            <w:r w:rsidRPr="002F5638">
              <w:rPr>
                <w:sz w:val="24"/>
                <w:szCs w:val="24"/>
              </w:rPr>
              <w:lastRenderedPageBreak/>
              <w:t>Hivatalos írásművek: pályázatok, tanulmányok, jegyzőkönyvek stb. kidolgozása.</w:t>
            </w:r>
          </w:p>
          <w:p w14:paraId="68BA064B" w14:textId="77777777" w:rsidR="003647AD" w:rsidRPr="002F5638" w:rsidRDefault="003647AD" w:rsidP="00995C92">
            <w:pPr>
              <w:rPr>
                <w:sz w:val="24"/>
                <w:szCs w:val="24"/>
              </w:rPr>
            </w:pPr>
            <w:r w:rsidRPr="002F5638">
              <w:rPr>
                <w:sz w:val="24"/>
                <w:szCs w:val="24"/>
              </w:rPr>
              <w:t>Kutatómunka.</w:t>
            </w:r>
          </w:p>
        </w:tc>
      </w:tr>
      <w:tr w:rsidR="003647AD" w:rsidRPr="002F5638" w14:paraId="2D07F1D7"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12499C90" w14:textId="77777777" w:rsidR="003647AD" w:rsidRPr="002F5638" w:rsidRDefault="003647AD" w:rsidP="00995C92">
            <w:pPr>
              <w:spacing w:before="120"/>
              <w:jc w:val="center"/>
              <w:rPr>
                <w:b/>
                <w:i/>
                <w:sz w:val="24"/>
                <w:szCs w:val="24"/>
              </w:rPr>
            </w:pPr>
            <w:r w:rsidRPr="002F5638">
              <w:rPr>
                <w:b/>
                <w:i/>
                <w:sz w:val="24"/>
                <w:szCs w:val="24"/>
              </w:rPr>
              <w:lastRenderedPageBreak/>
              <w:t>Történelem, 9.-12. évfolyam</w:t>
            </w:r>
          </w:p>
        </w:tc>
      </w:tr>
      <w:tr w:rsidR="003647AD" w:rsidRPr="002F5638" w14:paraId="7B9D48AC" w14:textId="77777777" w:rsidTr="00995C92">
        <w:tc>
          <w:tcPr>
            <w:tcW w:w="4968" w:type="dxa"/>
            <w:tcBorders>
              <w:top w:val="single" w:sz="6" w:space="0" w:color="auto"/>
              <w:left w:val="single" w:sz="6" w:space="0" w:color="auto"/>
              <w:bottom w:val="single" w:sz="6" w:space="0" w:color="auto"/>
              <w:right w:val="single" w:sz="6" w:space="0" w:color="auto"/>
            </w:tcBorders>
          </w:tcPr>
          <w:p w14:paraId="24D5A16B" w14:textId="77777777" w:rsidR="003647AD" w:rsidRPr="002F5638" w:rsidRDefault="003647AD" w:rsidP="00995C92">
            <w:pPr>
              <w:rPr>
                <w:sz w:val="24"/>
                <w:szCs w:val="24"/>
              </w:rPr>
            </w:pPr>
            <w:r w:rsidRPr="002F5638">
              <w:rPr>
                <w:sz w:val="24"/>
                <w:szCs w:val="24"/>
              </w:rPr>
              <w:t>Az őskori és az ókori történelem.</w:t>
            </w:r>
          </w:p>
          <w:p w14:paraId="329E5752" w14:textId="77777777" w:rsidR="003647AD" w:rsidRPr="002F5638" w:rsidRDefault="003647AD" w:rsidP="00995C92">
            <w:pPr>
              <w:rPr>
                <w:sz w:val="24"/>
                <w:szCs w:val="24"/>
              </w:rPr>
            </w:pPr>
            <w:r w:rsidRPr="002F5638">
              <w:rPr>
                <w:sz w:val="24"/>
                <w:szCs w:val="24"/>
              </w:rPr>
              <w:t>Az emberré válás folyamata.</w:t>
            </w:r>
          </w:p>
          <w:p w14:paraId="7F88A945" w14:textId="77777777" w:rsidR="003647AD" w:rsidRPr="002F5638" w:rsidRDefault="003647AD" w:rsidP="00995C92">
            <w:pPr>
              <w:rPr>
                <w:sz w:val="24"/>
                <w:szCs w:val="24"/>
              </w:rPr>
            </w:pPr>
            <w:r w:rsidRPr="002F5638">
              <w:rPr>
                <w:sz w:val="24"/>
                <w:szCs w:val="24"/>
              </w:rPr>
              <w:t>Eltérő környezeti feltételek és a társadalmi fejlődés.</w:t>
            </w:r>
          </w:p>
          <w:p w14:paraId="38D2BD05" w14:textId="77777777" w:rsidR="003647AD" w:rsidRPr="002F5638" w:rsidRDefault="003647AD" w:rsidP="00995C92">
            <w:pPr>
              <w:rPr>
                <w:sz w:val="24"/>
                <w:szCs w:val="24"/>
              </w:rPr>
            </w:pPr>
            <w:r w:rsidRPr="002F5638">
              <w:rPr>
                <w:sz w:val="24"/>
                <w:szCs w:val="24"/>
              </w:rPr>
              <w:t>Kultúrák és természetképek.</w:t>
            </w:r>
          </w:p>
          <w:p w14:paraId="07AA3386" w14:textId="77777777" w:rsidR="003647AD" w:rsidRPr="002F5638" w:rsidRDefault="003647AD" w:rsidP="00995C92">
            <w:pPr>
              <w:rPr>
                <w:sz w:val="24"/>
                <w:szCs w:val="24"/>
              </w:rPr>
            </w:pPr>
            <w:r w:rsidRPr="002F5638">
              <w:rPr>
                <w:sz w:val="24"/>
                <w:szCs w:val="24"/>
              </w:rPr>
              <w:t>Természetközeli életmódok.</w:t>
            </w:r>
          </w:p>
          <w:p w14:paraId="278752D4" w14:textId="77777777" w:rsidR="003647AD" w:rsidRPr="002F5638" w:rsidRDefault="003647AD" w:rsidP="00995C92">
            <w:pPr>
              <w:rPr>
                <w:sz w:val="24"/>
                <w:szCs w:val="24"/>
              </w:rPr>
            </w:pPr>
            <w:r w:rsidRPr="002F5638">
              <w:rPr>
                <w:sz w:val="24"/>
                <w:szCs w:val="24"/>
              </w:rPr>
              <w:t>Környezeti változások hatása a gazdálkodásra, életmódra.</w:t>
            </w:r>
          </w:p>
          <w:p w14:paraId="0D815CDF" w14:textId="77777777" w:rsidR="003647AD" w:rsidRPr="002F5638" w:rsidRDefault="003647AD" w:rsidP="00995C92">
            <w:pPr>
              <w:rPr>
                <w:sz w:val="24"/>
                <w:szCs w:val="24"/>
              </w:rPr>
            </w:pPr>
            <w:r w:rsidRPr="002F5638">
              <w:rPr>
                <w:sz w:val="24"/>
                <w:szCs w:val="24"/>
              </w:rPr>
              <w:t>Háborúk hatása a természetre és épített környezetre- ezek elhúzódó hatása.</w:t>
            </w:r>
          </w:p>
          <w:p w14:paraId="36D47FEC" w14:textId="77777777" w:rsidR="003647AD" w:rsidRPr="002F5638" w:rsidRDefault="003647AD" w:rsidP="00995C92">
            <w:pPr>
              <w:rPr>
                <w:sz w:val="24"/>
                <w:szCs w:val="24"/>
              </w:rPr>
            </w:pPr>
            <w:r w:rsidRPr="002F5638">
              <w:rPr>
                <w:sz w:val="24"/>
                <w:szCs w:val="24"/>
              </w:rPr>
              <w:t>Kultúra és globalizáció.</w:t>
            </w:r>
          </w:p>
          <w:p w14:paraId="113C6152" w14:textId="77777777" w:rsidR="003647AD" w:rsidRPr="002F5638" w:rsidRDefault="003647AD" w:rsidP="00995C92">
            <w:pPr>
              <w:rPr>
                <w:sz w:val="24"/>
                <w:szCs w:val="24"/>
              </w:rPr>
            </w:pPr>
            <w:r w:rsidRPr="002F5638">
              <w:rPr>
                <w:sz w:val="24"/>
                <w:szCs w:val="24"/>
              </w:rPr>
              <w:t>A fogyasztók társadalma.</w:t>
            </w:r>
          </w:p>
        </w:tc>
        <w:tc>
          <w:tcPr>
            <w:tcW w:w="4606" w:type="dxa"/>
            <w:tcBorders>
              <w:top w:val="single" w:sz="6" w:space="0" w:color="auto"/>
              <w:left w:val="single" w:sz="6" w:space="0" w:color="auto"/>
              <w:bottom w:val="single" w:sz="6" w:space="0" w:color="auto"/>
              <w:right w:val="single" w:sz="6" w:space="0" w:color="auto"/>
            </w:tcBorders>
          </w:tcPr>
          <w:p w14:paraId="546E3F6F" w14:textId="77777777" w:rsidR="003647AD" w:rsidRPr="002F5638" w:rsidRDefault="003647AD" w:rsidP="00995C92">
            <w:pPr>
              <w:rPr>
                <w:sz w:val="24"/>
                <w:szCs w:val="24"/>
              </w:rPr>
            </w:pPr>
            <w:r w:rsidRPr="002F5638">
              <w:rPr>
                <w:sz w:val="24"/>
                <w:szCs w:val="24"/>
              </w:rPr>
              <w:t>Helyi történelmi értékek megismerése.</w:t>
            </w:r>
          </w:p>
          <w:p w14:paraId="24846B74" w14:textId="77777777" w:rsidR="003647AD" w:rsidRPr="002F5638" w:rsidRDefault="003647AD" w:rsidP="00995C92">
            <w:pPr>
              <w:rPr>
                <w:sz w:val="24"/>
                <w:szCs w:val="24"/>
              </w:rPr>
            </w:pPr>
            <w:r w:rsidRPr="002F5638">
              <w:rPr>
                <w:sz w:val="24"/>
                <w:szCs w:val="24"/>
              </w:rPr>
              <w:t>Hagyományok ismerete, ápolása, tisztelete.</w:t>
            </w:r>
          </w:p>
          <w:p w14:paraId="071B0AB9" w14:textId="77777777" w:rsidR="003647AD" w:rsidRPr="002F5638" w:rsidRDefault="003647AD" w:rsidP="00995C92">
            <w:pPr>
              <w:rPr>
                <w:sz w:val="24"/>
                <w:szCs w:val="24"/>
              </w:rPr>
            </w:pPr>
            <w:r w:rsidRPr="002F5638">
              <w:rPr>
                <w:sz w:val="24"/>
                <w:szCs w:val="24"/>
              </w:rPr>
              <w:t>Városismereti, honismereti vetélkedőkön, pályázatokon való részvétel.</w:t>
            </w:r>
          </w:p>
          <w:p w14:paraId="33771CEC" w14:textId="77777777" w:rsidR="003647AD" w:rsidRPr="002F5638" w:rsidRDefault="003647AD" w:rsidP="00995C92">
            <w:pPr>
              <w:rPr>
                <w:sz w:val="24"/>
                <w:szCs w:val="24"/>
              </w:rPr>
            </w:pPr>
            <w:r w:rsidRPr="002F5638">
              <w:rPr>
                <w:sz w:val="24"/>
                <w:szCs w:val="24"/>
              </w:rPr>
              <w:t>Testi-lelki egészség megőrzése.</w:t>
            </w:r>
          </w:p>
        </w:tc>
      </w:tr>
      <w:tr w:rsidR="003647AD" w:rsidRPr="002F5638" w14:paraId="1BD9C39F"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5BF9DE80" w14:textId="77777777" w:rsidR="003647AD" w:rsidRPr="002F5638" w:rsidRDefault="003647AD" w:rsidP="00995C92">
            <w:pPr>
              <w:spacing w:before="120"/>
              <w:jc w:val="center"/>
              <w:rPr>
                <w:b/>
                <w:i/>
                <w:sz w:val="24"/>
                <w:szCs w:val="24"/>
              </w:rPr>
            </w:pPr>
            <w:r w:rsidRPr="002F5638">
              <w:rPr>
                <w:b/>
                <w:i/>
                <w:sz w:val="24"/>
                <w:szCs w:val="24"/>
              </w:rPr>
              <w:t>Idegen nyelv, 9.-12. évfolyam</w:t>
            </w:r>
          </w:p>
        </w:tc>
      </w:tr>
      <w:tr w:rsidR="003647AD" w:rsidRPr="002F5638" w14:paraId="2F81E972" w14:textId="77777777" w:rsidTr="00995C92">
        <w:tc>
          <w:tcPr>
            <w:tcW w:w="4968" w:type="dxa"/>
            <w:tcBorders>
              <w:top w:val="single" w:sz="6" w:space="0" w:color="auto"/>
              <w:left w:val="single" w:sz="6" w:space="0" w:color="auto"/>
              <w:bottom w:val="single" w:sz="6" w:space="0" w:color="auto"/>
              <w:right w:val="single" w:sz="6" w:space="0" w:color="auto"/>
            </w:tcBorders>
          </w:tcPr>
          <w:p w14:paraId="0C326C8D" w14:textId="77777777" w:rsidR="003647AD" w:rsidRPr="002F5638" w:rsidRDefault="003647AD" w:rsidP="00995C92">
            <w:pPr>
              <w:rPr>
                <w:sz w:val="24"/>
                <w:szCs w:val="24"/>
              </w:rPr>
            </w:pPr>
            <w:r w:rsidRPr="002F5638">
              <w:rPr>
                <w:sz w:val="24"/>
                <w:szCs w:val="24"/>
              </w:rPr>
              <w:t>Idegen nyelvi kommunikációképesség fejlődése, fontossága, lehetőségei.</w:t>
            </w:r>
          </w:p>
          <w:p w14:paraId="057B2322" w14:textId="77777777" w:rsidR="003647AD" w:rsidRPr="002F5638" w:rsidRDefault="003647AD" w:rsidP="00995C92">
            <w:pPr>
              <w:rPr>
                <w:sz w:val="24"/>
                <w:szCs w:val="24"/>
              </w:rPr>
            </w:pPr>
            <w:r w:rsidRPr="002F5638">
              <w:rPr>
                <w:sz w:val="24"/>
                <w:szCs w:val="24"/>
              </w:rPr>
              <w:t>Nemzetközi felelősség a környezettel szemben.</w:t>
            </w:r>
          </w:p>
          <w:p w14:paraId="5FFF94E2" w14:textId="77777777" w:rsidR="003647AD" w:rsidRPr="002F5638" w:rsidRDefault="003647AD" w:rsidP="00995C92">
            <w:pPr>
              <w:rPr>
                <w:sz w:val="24"/>
                <w:szCs w:val="24"/>
              </w:rPr>
            </w:pPr>
            <w:r w:rsidRPr="002F5638">
              <w:rPr>
                <w:sz w:val="24"/>
                <w:szCs w:val="24"/>
              </w:rPr>
              <w:t>Más országok környezetvédelemmel foglalkozó szervezetei.</w:t>
            </w:r>
          </w:p>
        </w:tc>
        <w:tc>
          <w:tcPr>
            <w:tcW w:w="4606" w:type="dxa"/>
            <w:tcBorders>
              <w:top w:val="single" w:sz="6" w:space="0" w:color="auto"/>
              <w:left w:val="single" w:sz="6" w:space="0" w:color="auto"/>
              <w:bottom w:val="single" w:sz="6" w:space="0" w:color="auto"/>
              <w:right w:val="single" w:sz="6" w:space="0" w:color="auto"/>
            </w:tcBorders>
          </w:tcPr>
          <w:p w14:paraId="6AFF9185" w14:textId="77777777" w:rsidR="003647AD" w:rsidRPr="002F5638" w:rsidRDefault="003647AD" w:rsidP="00995C92">
            <w:pPr>
              <w:rPr>
                <w:sz w:val="24"/>
                <w:szCs w:val="24"/>
              </w:rPr>
            </w:pPr>
            <w:r w:rsidRPr="002F5638">
              <w:rPr>
                <w:sz w:val="24"/>
                <w:szCs w:val="24"/>
              </w:rPr>
              <w:t>Természet szeretetéről, védelméről szóló írások feldolgozása, fordítása.</w:t>
            </w:r>
          </w:p>
          <w:p w14:paraId="697E78F9" w14:textId="77777777" w:rsidR="003647AD" w:rsidRPr="002F5638" w:rsidRDefault="003647AD" w:rsidP="00995C92">
            <w:pPr>
              <w:rPr>
                <w:sz w:val="24"/>
                <w:szCs w:val="24"/>
              </w:rPr>
            </w:pPr>
            <w:r w:rsidRPr="002F5638">
              <w:rPr>
                <w:sz w:val="24"/>
                <w:szCs w:val="24"/>
              </w:rPr>
              <w:t>Adott nyelv lakóinak tevékenységeinek ismerete.</w:t>
            </w:r>
          </w:p>
          <w:p w14:paraId="33F3EAC2" w14:textId="77777777" w:rsidR="003647AD" w:rsidRPr="002F5638" w:rsidRDefault="003647AD" w:rsidP="00995C92">
            <w:pPr>
              <w:rPr>
                <w:sz w:val="24"/>
                <w:szCs w:val="24"/>
              </w:rPr>
            </w:pPr>
            <w:r w:rsidRPr="002F5638">
              <w:rPr>
                <w:sz w:val="24"/>
                <w:szCs w:val="24"/>
              </w:rPr>
              <w:t>Nemzetközi felelősség kialakítása.</w:t>
            </w:r>
          </w:p>
        </w:tc>
      </w:tr>
      <w:tr w:rsidR="003647AD" w:rsidRPr="002F5638" w14:paraId="73589493"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25E59381" w14:textId="77777777" w:rsidR="003647AD" w:rsidRPr="002F5638" w:rsidRDefault="003647AD" w:rsidP="00995C92">
            <w:pPr>
              <w:spacing w:before="120"/>
              <w:jc w:val="center"/>
              <w:rPr>
                <w:b/>
                <w:i/>
                <w:sz w:val="24"/>
                <w:szCs w:val="24"/>
              </w:rPr>
            </w:pPr>
            <w:r w:rsidRPr="002F5638">
              <w:rPr>
                <w:b/>
                <w:i/>
                <w:sz w:val="24"/>
                <w:szCs w:val="24"/>
              </w:rPr>
              <w:t>Matematika, 9.-12. évfolyam</w:t>
            </w:r>
          </w:p>
        </w:tc>
      </w:tr>
      <w:tr w:rsidR="003647AD" w:rsidRPr="002F5638" w14:paraId="0C6370B2" w14:textId="77777777" w:rsidTr="00995C92">
        <w:tc>
          <w:tcPr>
            <w:tcW w:w="4968" w:type="dxa"/>
            <w:tcBorders>
              <w:top w:val="single" w:sz="6" w:space="0" w:color="auto"/>
              <w:left w:val="single" w:sz="6" w:space="0" w:color="auto"/>
              <w:bottom w:val="single" w:sz="6" w:space="0" w:color="auto"/>
              <w:right w:val="single" w:sz="6" w:space="0" w:color="auto"/>
            </w:tcBorders>
          </w:tcPr>
          <w:p w14:paraId="2848CE01" w14:textId="77777777" w:rsidR="003647AD" w:rsidRPr="002F5638" w:rsidRDefault="003647AD" w:rsidP="00995C92">
            <w:pPr>
              <w:rPr>
                <w:sz w:val="24"/>
                <w:szCs w:val="24"/>
              </w:rPr>
            </w:pPr>
            <w:r w:rsidRPr="002F5638">
              <w:rPr>
                <w:sz w:val="24"/>
                <w:szCs w:val="24"/>
              </w:rPr>
              <w:t xml:space="preserve">Környezeti összefüggések matematikai módszerekkel történő </w:t>
            </w:r>
            <w:proofErr w:type="gramStart"/>
            <w:r w:rsidRPr="002F5638">
              <w:rPr>
                <w:sz w:val="24"/>
                <w:szCs w:val="24"/>
              </w:rPr>
              <w:t>demonstrálása</w:t>
            </w:r>
            <w:proofErr w:type="gramEnd"/>
            <w:r w:rsidRPr="002F5638">
              <w:rPr>
                <w:sz w:val="24"/>
                <w:szCs w:val="24"/>
              </w:rPr>
              <w:t>.</w:t>
            </w:r>
          </w:p>
          <w:p w14:paraId="0C13C6EC" w14:textId="77777777" w:rsidR="003647AD" w:rsidRPr="002F5638" w:rsidRDefault="003647AD" w:rsidP="00995C92">
            <w:pPr>
              <w:rPr>
                <w:sz w:val="24"/>
                <w:szCs w:val="24"/>
              </w:rPr>
            </w:pPr>
            <w:r w:rsidRPr="002F5638">
              <w:rPr>
                <w:sz w:val="24"/>
                <w:szCs w:val="24"/>
              </w:rPr>
              <w:t>Logikus gondolkodás, lényegkiemelő képesség.</w:t>
            </w:r>
          </w:p>
          <w:p w14:paraId="6DC2F4F1" w14:textId="77777777" w:rsidR="003647AD" w:rsidRPr="002F5638" w:rsidRDefault="003647AD" w:rsidP="00995C92">
            <w:pPr>
              <w:rPr>
                <w:sz w:val="24"/>
                <w:szCs w:val="24"/>
              </w:rPr>
            </w:pPr>
            <w:r w:rsidRPr="002F5638">
              <w:rPr>
                <w:sz w:val="24"/>
                <w:szCs w:val="24"/>
              </w:rPr>
              <w:t>A környezet mennyiségi és térbeli viszonyainak megfigyelése.</w:t>
            </w:r>
          </w:p>
          <w:p w14:paraId="6B3BBE01" w14:textId="77777777" w:rsidR="003647AD" w:rsidRPr="002F5638" w:rsidRDefault="003647AD" w:rsidP="00995C92">
            <w:pPr>
              <w:rPr>
                <w:sz w:val="24"/>
                <w:szCs w:val="24"/>
              </w:rPr>
            </w:pPr>
            <w:r w:rsidRPr="002F5638">
              <w:rPr>
                <w:sz w:val="24"/>
                <w:szCs w:val="24"/>
              </w:rPr>
              <w:t>Becslések.</w:t>
            </w:r>
          </w:p>
        </w:tc>
        <w:tc>
          <w:tcPr>
            <w:tcW w:w="4606" w:type="dxa"/>
            <w:tcBorders>
              <w:top w:val="single" w:sz="6" w:space="0" w:color="auto"/>
              <w:left w:val="single" w:sz="6" w:space="0" w:color="auto"/>
              <w:bottom w:val="single" w:sz="6" w:space="0" w:color="auto"/>
              <w:right w:val="single" w:sz="6" w:space="0" w:color="auto"/>
            </w:tcBorders>
          </w:tcPr>
          <w:p w14:paraId="6DF52153" w14:textId="77777777" w:rsidR="003647AD" w:rsidRPr="002F5638" w:rsidRDefault="003647AD" w:rsidP="00995C92">
            <w:pPr>
              <w:rPr>
                <w:sz w:val="24"/>
                <w:szCs w:val="24"/>
              </w:rPr>
            </w:pPr>
            <w:r w:rsidRPr="002F5638">
              <w:rPr>
                <w:sz w:val="24"/>
                <w:szCs w:val="24"/>
              </w:rPr>
              <w:t>Mérések értelmezése.</w:t>
            </w:r>
          </w:p>
          <w:p w14:paraId="700C5BD2" w14:textId="77777777" w:rsidR="003647AD" w:rsidRPr="002F5638" w:rsidRDefault="003647AD" w:rsidP="00995C92">
            <w:pPr>
              <w:rPr>
                <w:sz w:val="24"/>
                <w:szCs w:val="24"/>
              </w:rPr>
            </w:pPr>
            <w:r w:rsidRPr="002F5638">
              <w:rPr>
                <w:sz w:val="24"/>
                <w:szCs w:val="24"/>
              </w:rPr>
              <w:t>Adatok válogatása, gyűjtése, feldolgozása.</w:t>
            </w:r>
          </w:p>
          <w:p w14:paraId="252B6C12" w14:textId="77777777" w:rsidR="003647AD" w:rsidRPr="002F5638" w:rsidRDefault="003647AD" w:rsidP="00995C92">
            <w:pPr>
              <w:rPr>
                <w:sz w:val="24"/>
                <w:szCs w:val="24"/>
              </w:rPr>
            </w:pPr>
            <w:r w:rsidRPr="002F5638">
              <w:rPr>
                <w:sz w:val="24"/>
                <w:szCs w:val="24"/>
              </w:rPr>
              <w:t>Statisztikai módszerek használata, azokban jártasság szerzése.</w:t>
            </w:r>
          </w:p>
          <w:p w14:paraId="0DDDADDB" w14:textId="77777777" w:rsidR="003647AD" w:rsidRPr="002F5638" w:rsidRDefault="003647AD" w:rsidP="00995C92">
            <w:pPr>
              <w:rPr>
                <w:sz w:val="24"/>
                <w:szCs w:val="24"/>
              </w:rPr>
            </w:pPr>
            <w:r w:rsidRPr="002F5638">
              <w:rPr>
                <w:sz w:val="24"/>
                <w:szCs w:val="24"/>
              </w:rPr>
              <w:t>Táblázatok, grafikonok készítése, elemzése.</w:t>
            </w:r>
          </w:p>
        </w:tc>
      </w:tr>
      <w:tr w:rsidR="003647AD" w:rsidRPr="002F5638" w14:paraId="047A05B8"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5DE710BD" w14:textId="77777777" w:rsidR="003647AD" w:rsidRPr="002F5638" w:rsidRDefault="003647AD" w:rsidP="00995C92">
            <w:pPr>
              <w:spacing w:before="120"/>
              <w:jc w:val="center"/>
              <w:rPr>
                <w:b/>
                <w:i/>
                <w:sz w:val="24"/>
                <w:szCs w:val="24"/>
              </w:rPr>
            </w:pPr>
            <w:r w:rsidRPr="002F5638">
              <w:rPr>
                <w:b/>
                <w:i/>
                <w:sz w:val="24"/>
                <w:szCs w:val="24"/>
              </w:rPr>
              <w:t>Fizika, 9.-12. évfolyam</w:t>
            </w:r>
          </w:p>
        </w:tc>
      </w:tr>
      <w:tr w:rsidR="003647AD" w:rsidRPr="002F5638" w14:paraId="566A454F" w14:textId="77777777" w:rsidTr="00995C92">
        <w:tc>
          <w:tcPr>
            <w:tcW w:w="4968" w:type="dxa"/>
            <w:tcBorders>
              <w:top w:val="single" w:sz="6" w:space="0" w:color="auto"/>
              <w:left w:val="single" w:sz="6" w:space="0" w:color="auto"/>
              <w:bottom w:val="single" w:sz="6" w:space="0" w:color="auto"/>
              <w:right w:val="single" w:sz="6" w:space="0" w:color="auto"/>
            </w:tcBorders>
          </w:tcPr>
          <w:p w14:paraId="583A1C43" w14:textId="77777777" w:rsidR="003647AD" w:rsidRPr="002F5638" w:rsidRDefault="003647AD" w:rsidP="00995C92">
            <w:pPr>
              <w:rPr>
                <w:sz w:val="24"/>
                <w:szCs w:val="24"/>
              </w:rPr>
            </w:pPr>
            <w:r w:rsidRPr="002F5638">
              <w:rPr>
                <w:sz w:val="24"/>
                <w:szCs w:val="24"/>
              </w:rPr>
              <w:t>Az élő szervezetet érő káros fizikai hatások, ezek csökkentésének lehetőségei.</w:t>
            </w:r>
          </w:p>
          <w:p w14:paraId="485B2DED" w14:textId="77777777" w:rsidR="003647AD" w:rsidRPr="002F5638" w:rsidRDefault="003647AD" w:rsidP="00995C92">
            <w:pPr>
              <w:rPr>
                <w:sz w:val="24"/>
                <w:szCs w:val="24"/>
              </w:rPr>
            </w:pPr>
            <w:r w:rsidRPr="002F5638">
              <w:rPr>
                <w:sz w:val="24"/>
                <w:szCs w:val="24"/>
              </w:rPr>
              <w:t xml:space="preserve">A fizikai törvényszerűségek és az élőlények közötti </w:t>
            </w:r>
            <w:proofErr w:type="gramStart"/>
            <w:r w:rsidRPr="002F5638">
              <w:rPr>
                <w:sz w:val="24"/>
                <w:szCs w:val="24"/>
              </w:rPr>
              <w:t>analógiák</w:t>
            </w:r>
            <w:proofErr w:type="gramEnd"/>
            <w:r w:rsidRPr="002F5638">
              <w:rPr>
                <w:sz w:val="24"/>
                <w:szCs w:val="24"/>
              </w:rPr>
              <w:t xml:space="preserve"> ismerete.</w:t>
            </w:r>
          </w:p>
          <w:p w14:paraId="6CFDB30A" w14:textId="77777777" w:rsidR="003647AD" w:rsidRPr="002F5638" w:rsidRDefault="003647AD" w:rsidP="00995C92">
            <w:pPr>
              <w:rPr>
                <w:sz w:val="24"/>
                <w:szCs w:val="24"/>
              </w:rPr>
            </w:pPr>
            <w:r w:rsidRPr="002F5638">
              <w:rPr>
                <w:sz w:val="24"/>
                <w:szCs w:val="24"/>
              </w:rPr>
              <w:t>A nagyteljesítményű gépek hulladéktermelő hatása. Az űr elszennyeződése.</w:t>
            </w:r>
          </w:p>
          <w:p w14:paraId="5BCA6D95" w14:textId="77777777" w:rsidR="003647AD" w:rsidRPr="002F5638" w:rsidRDefault="003647AD" w:rsidP="00995C92">
            <w:pPr>
              <w:rPr>
                <w:sz w:val="24"/>
                <w:szCs w:val="24"/>
              </w:rPr>
            </w:pPr>
            <w:r w:rsidRPr="002F5638">
              <w:rPr>
                <w:sz w:val="24"/>
                <w:szCs w:val="24"/>
              </w:rPr>
              <w:t>Energiatakarékos fogyasztók használata.</w:t>
            </w:r>
          </w:p>
        </w:tc>
        <w:tc>
          <w:tcPr>
            <w:tcW w:w="4606" w:type="dxa"/>
            <w:tcBorders>
              <w:top w:val="single" w:sz="6" w:space="0" w:color="auto"/>
              <w:left w:val="single" w:sz="6" w:space="0" w:color="auto"/>
              <w:bottom w:val="single" w:sz="6" w:space="0" w:color="auto"/>
              <w:right w:val="single" w:sz="6" w:space="0" w:color="auto"/>
            </w:tcBorders>
          </w:tcPr>
          <w:p w14:paraId="7FDADD25" w14:textId="77777777" w:rsidR="003647AD" w:rsidRPr="002F5638" w:rsidRDefault="003647AD" w:rsidP="00995C92">
            <w:pPr>
              <w:rPr>
                <w:sz w:val="24"/>
                <w:szCs w:val="24"/>
              </w:rPr>
            </w:pPr>
            <w:proofErr w:type="gramStart"/>
            <w:r w:rsidRPr="002F5638">
              <w:rPr>
                <w:sz w:val="24"/>
                <w:szCs w:val="24"/>
              </w:rPr>
              <w:t>Globális</w:t>
            </w:r>
            <w:proofErr w:type="gramEnd"/>
            <w:r w:rsidRPr="002F5638">
              <w:rPr>
                <w:sz w:val="24"/>
                <w:szCs w:val="24"/>
              </w:rPr>
              <w:t xml:space="preserve"> környezeti problémák megelőzése, mérséklése.</w:t>
            </w:r>
          </w:p>
          <w:p w14:paraId="0A62C37D" w14:textId="77777777" w:rsidR="003647AD" w:rsidRPr="002F5638" w:rsidRDefault="003647AD" w:rsidP="00995C92">
            <w:pPr>
              <w:rPr>
                <w:sz w:val="24"/>
                <w:szCs w:val="24"/>
              </w:rPr>
            </w:pPr>
            <w:r w:rsidRPr="002F5638">
              <w:rPr>
                <w:sz w:val="24"/>
                <w:szCs w:val="24"/>
              </w:rPr>
              <w:t>Környezeti változások magyarázata.</w:t>
            </w:r>
          </w:p>
          <w:p w14:paraId="09F24D62" w14:textId="77777777" w:rsidR="003647AD" w:rsidRPr="002F5638" w:rsidRDefault="003647AD" w:rsidP="00995C92">
            <w:pPr>
              <w:rPr>
                <w:sz w:val="24"/>
                <w:szCs w:val="24"/>
              </w:rPr>
            </w:pPr>
            <w:r w:rsidRPr="002F5638">
              <w:rPr>
                <w:sz w:val="24"/>
                <w:szCs w:val="24"/>
              </w:rPr>
              <w:t>Előadások szervezése.</w:t>
            </w:r>
          </w:p>
          <w:p w14:paraId="2F8F5A35" w14:textId="77777777" w:rsidR="003647AD" w:rsidRPr="002F5638" w:rsidRDefault="003647AD" w:rsidP="00995C92">
            <w:pPr>
              <w:rPr>
                <w:sz w:val="24"/>
                <w:szCs w:val="24"/>
              </w:rPr>
            </w:pPr>
            <w:r w:rsidRPr="002F5638">
              <w:rPr>
                <w:sz w:val="24"/>
                <w:szCs w:val="24"/>
              </w:rPr>
              <w:t>Kutatómunka (Internet lehetőségei)</w:t>
            </w:r>
          </w:p>
          <w:p w14:paraId="2984602C" w14:textId="77777777" w:rsidR="003647AD" w:rsidRPr="002F5638" w:rsidRDefault="003647AD" w:rsidP="00995C92">
            <w:pPr>
              <w:rPr>
                <w:sz w:val="24"/>
                <w:szCs w:val="24"/>
              </w:rPr>
            </w:pPr>
            <w:r w:rsidRPr="002F5638">
              <w:rPr>
                <w:sz w:val="24"/>
                <w:szCs w:val="24"/>
              </w:rPr>
              <w:t>Jeles napokon való részvétel.</w:t>
            </w:r>
          </w:p>
        </w:tc>
      </w:tr>
      <w:tr w:rsidR="003647AD" w:rsidRPr="002F5638" w14:paraId="444E5ADC" w14:textId="77777777" w:rsidTr="00995C92">
        <w:tc>
          <w:tcPr>
            <w:tcW w:w="4968" w:type="dxa"/>
            <w:tcBorders>
              <w:top w:val="single" w:sz="6" w:space="0" w:color="auto"/>
              <w:left w:val="single" w:sz="6" w:space="0" w:color="auto"/>
              <w:bottom w:val="single" w:sz="6" w:space="0" w:color="auto"/>
              <w:right w:val="single" w:sz="6" w:space="0" w:color="auto"/>
            </w:tcBorders>
          </w:tcPr>
          <w:p w14:paraId="45F1D2EC" w14:textId="77777777" w:rsidR="003647AD" w:rsidRPr="002F5638" w:rsidRDefault="003647AD" w:rsidP="00995C92">
            <w:pPr>
              <w:jc w:val="center"/>
              <w:rPr>
                <w:b/>
                <w:i/>
                <w:sz w:val="24"/>
                <w:szCs w:val="24"/>
              </w:rPr>
            </w:pPr>
            <w:r w:rsidRPr="002F5638">
              <w:rPr>
                <w:b/>
                <w:i/>
                <w:sz w:val="24"/>
                <w:szCs w:val="24"/>
              </w:rPr>
              <w:t>Témakörök és tartalmak</w:t>
            </w:r>
          </w:p>
        </w:tc>
        <w:tc>
          <w:tcPr>
            <w:tcW w:w="4606" w:type="dxa"/>
            <w:tcBorders>
              <w:top w:val="single" w:sz="6" w:space="0" w:color="auto"/>
              <w:left w:val="single" w:sz="6" w:space="0" w:color="auto"/>
              <w:bottom w:val="single" w:sz="6" w:space="0" w:color="auto"/>
              <w:right w:val="single" w:sz="6" w:space="0" w:color="auto"/>
            </w:tcBorders>
          </w:tcPr>
          <w:p w14:paraId="69357ECD" w14:textId="77777777" w:rsidR="003647AD" w:rsidRPr="002F5638" w:rsidRDefault="003647AD" w:rsidP="00995C92">
            <w:pPr>
              <w:jc w:val="center"/>
              <w:rPr>
                <w:b/>
                <w:i/>
                <w:sz w:val="24"/>
                <w:szCs w:val="24"/>
              </w:rPr>
            </w:pPr>
            <w:r w:rsidRPr="002F5638">
              <w:rPr>
                <w:b/>
                <w:i/>
                <w:sz w:val="24"/>
                <w:szCs w:val="24"/>
              </w:rPr>
              <w:t>Tevékenységek</w:t>
            </w:r>
          </w:p>
        </w:tc>
      </w:tr>
      <w:tr w:rsidR="003647AD" w:rsidRPr="002F5638" w14:paraId="679503F7"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0D008257" w14:textId="77777777" w:rsidR="003647AD" w:rsidRPr="002F5638" w:rsidRDefault="003647AD" w:rsidP="00995C92">
            <w:pPr>
              <w:spacing w:before="120"/>
              <w:jc w:val="center"/>
              <w:rPr>
                <w:b/>
                <w:i/>
                <w:sz w:val="24"/>
                <w:szCs w:val="24"/>
              </w:rPr>
            </w:pPr>
            <w:r w:rsidRPr="002F5638">
              <w:rPr>
                <w:b/>
                <w:i/>
                <w:sz w:val="24"/>
                <w:szCs w:val="24"/>
              </w:rPr>
              <w:t>Biológia, 9. évfolyam</w:t>
            </w:r>
          </w:p>
        </w:tc>
      </w:tr>
      <w:tr w:rsidR="003647AD" w:rsidRPr="002F5638" w14:paraId="619A23DA" w14:textId="77777777" w:rsidTr="00995C92">
        <w:tc>
          <w:tcPr>
            <w:tcW w:w="4968" w:type="dxa"/>
            <w:tcBorders>
              <w:top w:val="single" w:sz="6" w:space="0" w:color="auto"/>
              <w:left w:val="single" w:sz="6" w:space="0" w:color="auto"/>
              <w:bottom w:val="single" w:sz="6" w:space="0" w:color="auto"/>
              <w:right w:val="single" w:sz="6" w:space="0" w:color="auto"/>
            </w:tcBorders>
          </w:tcPr>
          <w:p w14:paraId="5AC61C0E" w14:textId="77777777" w:rsidR="003647AD" w:rsidRPr="002F5638" w:rsidRDefault="003647AD" w:rsidP="00995C92">
            <w:pPr>
              <w:rPr>
                <w:sz w:val="24"/>
                <w:szCs w:val="24"/>
              </w:rPr>
            </w:pPr>
            <w:r w:rsidRPr="002F5638">
              <w:rPr>
                <w:sz w:val="24"/>
                <w:szCs w:val="24"/>
              </w:rPr>
              <w:t>Mikroorganizmusok:</w:t>
            </w:r>
          </w:p>
          <w:p w14:paraId="7D2F328E" w14:textId="77777777" w:rsidR="003647AD" w:rsidRPr="002F5638" w:rsidRDefault="003647AD" w:rsidP="00995C92">
            <w:pPr>
              <w:rPr>
                <w:sz w:val="24"/>
                <w:szCs w:val="24"/>
              </w:rPr>
            </w:pPr>
            <w:r w:rsidRPr="002F5638">
              <w:rPr>
                <w:sz w:val="24"/>
                <w:szCs w:val="24"/>
              </w:rPr>
              <w:t>Veszélyes hulladékok, azok hatása a víz, levegő, talaj összetételére.</w:t>
            </w:r>
          </w:p>
          <w:p w14:paraId="16B359E4" w14:textId="77777777" w:rsidR="003647AD" w:rsidRPr="002F5638" w:rsidRDefault="003647AD" w:rsidP="00995C92">
            <w:pPr>
              <w:rPr>
                <w:sz w:val="24"/>
                <w:szCs w:val="24"/>
              </w:rPr>
            </w:pPr>
            <w:r w:rsidRPr="002F5638">
              <w:rPr>
                <w:sz w:val="24"/>
                <w:szCs w:val="24"/>
              </w:rPr>
              <w:t>Szermaradványok, azok felhalmozódása.</w:t>
            </w:r>
          </w:p>
          <w:p w14:paraId="798C2D4E" w14:textId="77777777" w:rsidR="003647AD" w:rsidRPr="002F5638" w:rsidRDefault="003647AD" w:rsidP="00995C92">
            <w:pPr>
              <w:rPr>
                <w:sz w:val="24"/>
                <w:szCs w:val="24"/>
              </w:rPr>
            </w:pPr>
            <w:r w:rsidRPr="002F5638">
              <w:rPr>
                <w:sz w:val="24"/>
                <w:szCs w:val="24"/>
              </w:rPr>
              <w:t>Helyes táplálkozás fontossága.</w:t>
            </w:r>
          </w:p>
          <w:p w14:paraId="11B3135B" w14:textId="77777777" w:rsidR="003647AD" w:rsidRPr="002F5638" w:rsidRDefault="003647AD" w:rsidP="00995C92">
            <w:pPr>
              <w:rPr>
                <w:sz w:val="24"/>
                <w:szCs w:val="24"/>
              </w:rPr>
            </w:pPr>
            <w:r w:rsidRPr="002F5638">
              <w:rPr>
                <w:sz w:val="24"/>
                <w:szCs w:val="24"/>
              </w:rPr>
              <w:t>Szaporodás és öröklődés alapjai.</w:t>
            </w:r>
          </w:p>
          <w:p w14:paraId="1DFA5404" w14:textId="77777777" w:rsidR="003647AD" w:rsidRPr="002F5638" w:rsidRDefault="003647AD" w:rsidP="00995C92">
            <w:pPr>
              <w:rPr>
                <w:sz w:val="24"/>
                <w:szCs w:val="24"/>
              </w:rPr>
            </w:pPr>
            <w:r w:rsidRPr="002F5638">
              <w:rPr>
                <w:sz w:val="24"/>
                <w:szCs w:val="24"/>
              </w:rPr>
              <w:t>-</w:t>
            </w:r>
            <w:proofErr w:type="spellStart"/>
            <w:r w:rsidRPr="002F5638">
              <w:rPr>
                <w:sz w:val="24"/>
                <w:szCs w:val="24"/>
              </w:rPr>
              <w:t>Mutagének</w:t>
            </w:r>
            <w:proofErr w:type="spellEnd"/>
            <w:r w:rsidRPr="002F5638">
              <w:rPr>
                <w:sz w:val="24"/>
                <w:szCs w:val="24"/>
              </w:rPr>
              <w:t xml:space="preserve"> hatása, ezek következményei.</w:t>
            </w:r>
          </w:p>
          <w:p w14:paraId="2775DBA5" w14:textId="77777777" w:rsidR="003647AD" w:rsidRPr="002F5638" w:rsidRDefault="003647AD" w:rsidP="00995C92">
            <w:pPr>
              <w:rPr>
                <w:sz w:val="24"/>
                <w:szCs w:val="24"/>
              </w:rPr>
            </w:pPr>
            <w:r w:rsidRPr="002F5638">
              <w:rPr>
                <w:sz w:val="24"/>
                <w:szCs w:val="24"/>
              </w:rPr>
              <w:lastRenderedPageBreak/>
              <w:t>Táplálék-kiegészítők, aromaanyagok veszélyei. „</w:t>
            </w:r>
            <w:proofErr w:type="spellStart"/>
            <w:r w:rsidRPr="002F5638">
              <w:rPr>
                <w:sz w:val="24"/>
                <w:szCs w:val="24"/>
              </w:rPr>
              <w:t>E”számok</w:t>
            </w:r>
            <w:proofErr w:type="spellEnd"/>
            <w:r w:rsidRPr="002F5638">
              <w:rPr>
                <w:sz w:val="24"/>
                <w:szCs w:val="24"/>
              </w:rPr>
              <w:t>.</w:t>
            </w:r>
          </w:p>
          <w:p w14:paraId="6F7819A3" w14:textId="77777777" w:rsidR="003647AD" w:rsidRPr="002F5638" w:rsidRDefault="003647AD" w:rsidP="00995C92">
            <w:pPr>
              <w:rPr>
                <w:sz w:val="24"/>
                <w:szCs w:val="24"/>
              </w:rPr>
            </w:pPr>
            <w:r w:rsidRPr="002F5638">
              <w:rPr>
                <w:sz w:val="24"/>
                <w:szCs w:val="24"/>
              </w:rPr>
              <w:t>Génmanipulációk hatása az élőlényekre.</w:t>
            </w:r>
          </w:p>
        </w:tc>
        <w:tc>
          <w:tcPr>
            <w:tcW w:w="4606" w:type="dxa"/>
            <w:tcBorders>
              <w:top w:val="single" w:sz="6" w:space="0" w:color="auto"/>
              <w:left w:val="single" w:sz="6" w:space="0" w:color="auto"/>
              <w:bottom w:val="single" w:sz="6" w:space="0" w:color="auto"/>
              <w:right w:val="single" w:sz="6" w:space="0" w:color="auto"/>
            </w:tcBorders>
          </w:tcPr>
          <w:p w14:paraId="6D7C741A" w14:textId="77777777" w:rsidR="003647AD" w:rsidRPr="002F5638" w:rsidRDefault="003647AD" w:rsidP="00995C92">
            <w:pPr>
              <w:rPr>
                <w:sz w:val="24"/>
                <w:szCs w:val="24"/>
              </w:rPr>
            </w:pPr>
            <w:proofErr w:type="gramStart"/>
            <w:r w:rsidRPr="002F5638">
              <w:rPr>
                <w:sz w:val="24"/>
                <w:szCs w:val="24"/>
              </w:rPr>
              <w:lastRenderedPageBreak/>
              <w:t>Globális</w:t>
            </w:r>
            <w:proofErr w:type="gramEnd"/>
            <w:r w:rsidRPr="002F5638">
              <w:rPr>
                <w:sz w:val="24"/>
                <w:szCs w:val="24"/>
              </w:rPr>
              <w:t xml:space="preserve"> környezeti problémák megelőzése, mérséklése.</w:t>
            </w:r>
          </w:p>
          <w:p w14:paraId="5A7F0D3E" w14:textId="77777777" w:rsidR="003647AD" w:rsidRPr="002F5638" w:rsidRDefault="003647AD" w:rsidP="00995C92">
            <w:pPr>
              <w:rPr>
                <w:sz w:val="24"/>
                <w:szCs w:val="24"/>
              </w:rPr>
            </w:pPr>
            <w:r w:rsidRPr="002F5638">
              <w:rPr>
                <w:sz w:val="24"/>
                <w:szCs w:val="24"/>
              </w:rPr>
              <w:t>Természetes és épített környezet védelme.</w:t>
            </w:r>
          </w:p>
          <w:p w14:paraId="572BF0D8" w14:textId="77777777" w:rsidR="003647AD" w:rsidRPr="002F5638" w:rsidRDefault="003647AD" w:rsidP="00995C92">
            <w:pPr>
              <w:rPr>
                <w:sz w:val="24"/>
                <w:szCs w:val="24"/>
              </w:rPr>
            </w:pPr>
            <w:r w:rsidRPr="002F5638">
              <w:rPr>
                <w:sz w:val="24"/>
                <w:szCs w:val="24"/>
              </w:rPr>
              <w:t>Kirándulások, túrák szervezése.</w:t>
            </w:r>
          </w:p>
          <w:p w14:paraId="4BC368D5" w14:textId="77777777" w:rsidR="003647AD" w:rsidRPr="002F5638" w:rsidRDefault="003647AD" w:rsidP="00995C92">
            <w:pPr>
              <w:rPr>
                <w:sz w:val="24"/>
                <w:szCs w:val="24"/>
              </w:rPr>
            </w:pPr>
            <w:r w:rsidRPr="002F5638">
              <w:rPr>
                <w:sz w:val="24"/>
                <w:szCs w:val="24"/>
              </w:rPr>
              <w:t>Ismeretterjesztő filmek, multimédiás eszközök, Internet használata.</w:t>
            </w:r>
          </w:p>
          <w:p w14:paraId="22998F78" w14:textId="77777777" w:rsidR="003647AD" w:rsidRPr="002F5638" w:rsidRDefault="003647AD" w:rsidP="00995C92">
            <w:pPr>
              <w:rPr>
                <w:sz w:val="24"/>
                <w:szCs w:val="24"/>
              </w:rPr>
            </w:pPr>
            <w:r w:rsidRPr="002F5638">
              <w:rPr>
                <w:sz w:val="24"/>
                <w:szCs w:val="24"/>
              </w:rPr>
              <w:t>Ökológiai szemléletmód kialakítása.</w:t>
            </w:r>
          </w:p>
          <w:p w14:paraId="7821AB22" w14:textId="77777777" w:rsidR="003647AD" w:rsidRPr="002F5638" w:rsidRDefault="003647AD" w:rsidP="00995C92">
            <w:pPr>
              <w:rPr>
                <w:sz w:val="24"/>
                <w:szCs w:val="24"/>
              </w:rPr>
            </w:pPr>
            <w:r w:rsidRPr="002F5638">
              <w:rPr>
                <w:sz w:val="24"/>
                <w:szCs w:val="24"/>
              </w:rPr>
              <w:lastRenderedPageBreak/>
              <w:t>Jeles napok ismerete, azokon való részvétel.</w:t>
            </w:r>
          </w:p>
          <w:p w14:paraId="3EAF2E90" w14:textId="77777777" w:rsidR="003647AD" w:rsidRPr="002F5638" w:rsidRDefault="003647AD" w:rsidP="00995C92">
            <w:pPr>
              <w:rPr>
                <w:sz w:val="24"/>
                <w:szCs w:val="24"/>
              </w:rPr>
            </w:pPr>
            <w:r w:rsidRPr="002F5638">
              <w:rPr>
                <w:sz w:val="24"/>
                <w:szCs w:val="24"/>
              </w:rPr>
              <w:t>Versenyekre nevezés.</w:t>
            </w:r>
          </w:p>
        </w:tc>
      </w:tr>
      <w:tr w:rsidR="003647AD" w:rsidRPr="002F5638" w14:paraId="478B12EF"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715E3E5B" w14:textId="77777777" w:rsidR="003647AD" w:rsidRPr="002F5638" w:rsidRDefault="003647AD" w:rsidP="00995C92">
            <w:pPr>
              <w:spacing w:before="120"/>
              <w:jc w:val="center"/>
              <w:rPr>
                <w:b/>
                <w:i/>
                <w:sz w:val="24"/>
                <w:szCs w:val="24"/>
              </w:rPr>
            </w:pPr>
            <w:r w:rsidRPr="002F5638">
              <w:rPr>
                <w:b/>
                <w:i/>
                <w:sz w:val="24"/>
                <w:szCs w:val="24"/>
              </w:rPr>
              <w:lastRenderedPageBreak/>
              <w:t>Kémia, 9.-10. évfolyam</w:t>
            </w:r>
          </w:p>
        </w:tc>
      </w:tr>
      <w:tr w:rsidR="003647AD" w:rsidRPr="002F5638" w14:paraId="69622907" w14:textId="77777777" w:rsidTr="00995C92">
        <w:tc>
          <w:tcPr>
            <w:tcW w:w="4968" w:type="dxa"/>
            <w:tcBorders>
              <w:top w:val="single" w:sz="6" w:space="0" w:color="auto"/>
              <w:left w:val="single" w:sz="6" w:space="0" w:color="auto"/>
              <w:bottom w:val="single" w:sz="6" w:space="0" w:color="auto"/>
              <w:right w:val="single" w:sz="6" w:space="0" w:color="auto"/>
            </w:tcBorders>
          </w:tcPr>
          <w:p w14:paraId="3D6227A0" w14:textId="77777777" w:rsidR="003647AD" w:rsidRPr="002F5638" w:rsidRDefault="003647AD" w:rsidP="00995C92">
            <w:pPr>
              <w:rPr>
                <w:sz w:val="24"/>
                <w:szCs w:val="24"/>
              </w:rPr>
            </w:pPr>
            <w:r w:rsidRPr="002F5638">
              <w:rPr>
                <w:sz w:val="24"/>
                <w:szCs w:val="24"/>
              </w:rPr>
              <w:t>Tudománytörténet:</w:t>
            </w:r>
          </w:p>
          <w:p w14:paraId="799705EE" w14:textId="77777777" w:rsidR="003647AD" w:rsidRPr="002F5638" w:rsidRDefault="003647AD" w:rsidP="00995C92">
            <w:pPr>
              <w:rPr>
                <w:sz w:val="24"/>
                <w:szCs w:val="24"/>
              </w:rPr>
            </w:pPr>
            <w:r w:rsidRPr="002F5638">
              <w:rPr>
                <w:sz w:val="24"/>
                <w:szCs w:val="24"/>
              </w:rPr>
              <w:t>Az emberi igények kielégítése és a környezetszennyezés viszonya.</w:t>
            </w:r>
          </w:p>
          <w:p w14:paraId="31CB6F60" w14:textId="77777777" w:rsidR="003647AD" w:rsidRPr="002F5638" w:rsidRDefault="003647AD" w:rsidP="00995C92">
            <w:pPr>
              <w:rPr>
                <w:sz w:val="24"/>
                <w:szCs w:val="24"/>
              </w:rPr>
            </w:pPr>
            <w:r w:rsidRPr="002F5638">
              <w:rPr>
                <w:sz w:val="24"/>
                <w:szCs w:val="24"/>
              </w:rPr>
              <w:t>Tájékozódás a részecskék világában:</w:t>
            </w:r>
          </w:p>
          <w:p w14:paraId="647C8FB6" w14:textId="77777777" w:rsidR="003647AD" w:rsidRPr="002F5638" w:rsidRDefault="003647AD" w:rsidP="00995C92">
            <w:pPr>
              <w:rPr>
                <w:sz w:val="24"/>
                <w:szCs w:val="24"/>
              </w:rPr>
            </w:pPr>
            <w:r w:rsidRPr="002F5638">
              <w:rPr>
                <w:sz w:val="24"/>
                <w:szCs w:val="24"/>
              </w:rPr>
              <w:t>Radioaktivitás, sugárzó veszélyes hulladékok kezelése.</w:t>
            </w:r>
          </w:p>
          <w:p w14:paraId="19A23128" w14:textId="77777777" w:rsidR="003647AD" w:rsidRPr="002F5638" w:rsidRDefault="003647AD" w:rsidP="00995C92">
            <w:pPr>
              <w:rPr>
                <w:sz w:val="24"/>
                <w:szCs w:val="24"/>
              </w:rPr>
            </w:pPr>
            <w:r w:rsidRPr="002F5638">
              <w:rPr>
                <w:sz w:val="24"/>
                <w:szCs w:val="24"/>
              </w:rPr>
              <w:t>Atomenergia békés és háborús felhasználása.</w:t>
            </w:r>
          </w:p>
          <w:p w14:paraId="7E447E8E" w14:textId="77777777" w:rsidR="003647AD" w:rsidRPr="002F5638" w:rsidRDefault="003647AD" w:rsidP="00995C92">
            <w:pPr>
              <w:rPr>
                <w:sz w:val="24"/>
                <w:szCs w:val="24"/>
              </w:rPr>
            </w:pPr>
            <w:r w:rsidRPr="002F5638">
              <w:rPr>
                <w:sz w:val="24"/>
                <w:szCs w:val="24"/>
              </w:rPr>
              <w:t>Ártalmas anyagok oldódása vízben.</w:t>
            </w:r>
          </w:p>
          <w:p w14:paraId="24B8022D" w14:textId="77777777" w:rsidR="003647AD" w:rsidRPr="002F5638" w:rsidRDefault="003647AD" w:rsidP="00995C92">
            <w:pPr>
              <w:rPr>
                <w:sz w:val="24"/>
                <w:szCs w:val="24"/>
              </w:rPr>
            </w:pPr>
            <w:r w:rsidRPr="002F5638">
              <w:rPr>
                <w:sz w:val="24"/>
                <w:szCs w:val="24"/>
              </w:rPr>
              <w:t>Galvánelemek környezeti hatásai.</w:t>
            </w:r>
          </w:p>
          <w:p w14:paraId="4238441A" w14:textId="77777777" w:rsidR="003647AD" w:rsidRPr="002F5638" w:rsidRDefault="003647AD" w:rsidP="00995C92">
            <w:pPr>
              <w:rPr>
                <w:sz w:val="24"/>
                <w:szCs w:val="24"/>
              </w:rPr>
            </w:pPr>
            <w:r w:rsidRPr="002F5638">
              <w:rPr>
                <w:sz w:val="24"/>
                <w:szCs w:val="24"/>
              </w:rPr>
              <w:t>Mesterséges íz-és aromafokozók hatása a szervezetre.</w:t>
            </w:r>
          </w:p>
        </w:tc>
        <w:tc>
          <w:tcPr>
            <w:tcW w:w="4606" w:type="dxa"/>
            <w:tcBorders>
              <w:top w:val="single" w:sz="6" w:space="0" w:color="auto"/>
              <w:left w:val="single" w:sz="6" w:space="0" w:color="auto"/>
              <w:bottom w:val="single" w:sz="6" w:space="0" w:color="auto"/>
              <w:right w:val="single" w:sz="6" w:space="0" w:color="auto"/>
            </w:tcBorders>
          </w:tcPr>
          <w:p w14:paraId="0399656D" w14:textId="77777777" w:rsidR="003647AD" w:rsidRPr="002F5638" w:rsidRDefault="003647AD" w:rsidP="00995C92">
            <w:pPr>
              <w:rPr>
                <w:sz w:val="24"/>
                <w:szCs w:val="24"/>
              </w:rPr>
            </w:pPr>
            <w:r w:rsidRPr="002F5638">
              <w:rPr>
                <w:sz w:val="24"/>
                <w:szCs w:val="24"/>
              </w:rPr>
              <w:t>Környezetbiztonsághoz szükséges ismeretek elsajátítása.</w:t>
            </w:r>
          </w:p>
          <w:p w14:paraId="2ED4C11E" w14:textId="77777777" w:rsidR="003647AD" w:rsidRPr="002F5638" w:rsidRDefault="003647AD" w:rsidP="00995C92">
            <w:pPr>
              <w:rPr>
                <w:sz w:val="24"/>
                <w:szCs w:val="24"/>
              </w:rPr>
            </w:pPr>
            <w:r w:rsidRPr="002F5638">
              <w:rPr>
                <w:sz w:val="24"/>
                <w:szCs w:val="24"/>
              </w:rPr>
              <w:t>Környezettudatos magatartás.</w:t>
            </w:r>
          </w:p>
          <w:p w14:paraId="3301706B" w14:textId="77777777" w:rsidR="003647AD" w:rsidRPr="002F5638" w:rsidRDefault="003647AD" w:rsidP="00995C92">
            <w:pPr>
              <w:rPr>
                <w:sz w:val="24"/>
                <w:szCs w:val="24"/>
              </w:rPr>
            </w:pPr>
            <w:r w:rsidRPr="002F5638">
              <w:rPr>
                <w:sz w:val="24"/>
                <w:szCs w:val="24"/>
              </w:rPr>
              <w:t>Elemek egyszerű vizsgálata, kimutatása, eredmények értékelése.</w:t>
            </w:r>
          </w:p>
          <w:p w14:paraId="59428E83" w14:textId="77777777" w:rsidR="003647AD" w:rsidRPr="002F5638" w:rsidRDefault="003647AD" w:rsidP="00995C92">
            <w:pPr>
              <w:rPr>
                <w:sz w:val="24"/>
                <w:szCs w:val="24"/>
              </w:rPr>
            </w:pPr>
            <w:r w:rsidRPr="002F5638">
              <w:rPr>
                <w:sz w:val="24"/>
                <w:szCs w:val="24"/>
              </w:rPr>
              <w:t>Témakörök önálló feldolgozása, kiselőadások, házi dolgozatok készítése.</w:t>
            </w:r>
          </w:p>
        </w:tc>
      </w:tr>
      <w:tr w:rsidR="003647AD" w:rsidRPr="002F5638" w14:paraId="5268BDCD"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75CCF1E4" w14:textId="77777777" w:rsidR="003647AD" w:rsidRPr="002F5638" w:rsidRDefault="003647AD" w:rsidP="00995C92">
            <w:pPr>
              <w:spacing w:before="120"/>
              <w:jc w:val="center"/>
              <w:rPr>
                <w:b/>
                <w:i/>
                <w:sz w:val="24"/>
                <w:szCs w:val="24"/>
              </w:rPr>
            </w:pPr>
            <w:r w:rsidRPr="002F5638">
              <w:rPr>
                <w:b/>
                <w:i/>
                <w:sz w:val="24"/>
                <w:szCs w:val="24"/>
              </w:rPr>
              <w:t>Földrajz, 9.-10. évfolyam</w:t>
            </w:r>
          </w:p>
        </w:tc>
      </w:tr>
      <w:tr w:rsidR="003647AD" w:rsidRPr="002F5638" w14:paraId="0AA6C050" w14:textId="77777777" w:rsidTr="00995C92">
        <w:tc>
          <w:tcPr>
            <w:tcW w:w="4968" w:type="dxa"/>
            <w:tcBorders>
              <w:top w:val="single" w:sz="6" w:space="0" w:color="auto"/>
              <w:left w:val="single" w:sz="6" w:space="0" w:color="auto"/>
              <w:bottom w:val="single" w:sz="6" w:space="0" w:color="auto"/>
              <w:right w:val="single" w:sz="6" w:space="0" w:color="auto"/>
            </w:tcBorders>
          </w:tcPr>
          <w:p w14:paraId="1746329F" w14:textId="77777777" w:rsidR="003647AD" w:rsidRPr="002F5638" w:rsidRDefault="003647AD" w:rsidP="00995C92">
            <w:pPr>
              <w:rPr>
                <w:sz w:val="24"/>
                <w:szCs w:val="24"/>
              </w:rPr>
            </w:pPr>
            <w:r w:rsidRPr="002F5638">
              <w:rPr>
                <w:sz w:val="24"/>
                <w:szCs w:val="24"/>
              </w:rPr>
              <w:t xml:space="preserve">Űrkutatás, az űr elszennyeződésének </w:t>
            </w:r>
            <w:proofErr w:type="gramStart"/>
            <w:r w:rsidRPr="002F5638">
              <w:rPr>
                <w:sz w:val="24"/>
                <w:szCs w:val="24"/>
              </w:rPr>
              <w:t>problémája</w:t>
            </w:r>
            <w:proofErr w:type="gramEnd"/>
            <w:r w:rsidRPr="002F5638">
              <w:rPr>
                <w:sz w:val="24"/>
                <w:szCs w:val="24"/>
              </w:rPr>
              <w:t>.</w:t>
            </w:r>
          </w:p>
          <w:p w14:paraId="7B10CCBC" w14:textId="77777777" w:rsidR="003647AD" w:rsidRPr="002F5638" w:rsidRDefault="003647AD" w:rsidP="00995C92">
            <w:pPr>
              <w:rPr>
                <w:sz w:val="24"/>
                <w:szCs w:val="24"/>
              </w:rPr>
            </w:pPr>
            <w:r w:rsidRPr="002F5638">
              <w:rPr>
                <w:sz w:val="24"/>
                <w:szCs w:val="24"/>
              </w:rPr>
              <w:t xml:space="preserve">Vízszennyezés, vegetációváltás, </w:t>
            </w:r>
            <w:proofErr w:type="gramStart"/>
            <w:r w:rsidRPr="002F5638">
              <w:rPr>
                <w:sz w:val="24"/>
                <w:szCs w:val="24"/>
              </w:rPr>
              <w:t>globális</w:t>
            </w:r>
            <w:proofErr w:type="gramEnd"/>
            <w:r w:rsidRPr="002F5638">
              <w:rPr>
                <w:sz w:val="24"/>
                <w:szCs w:val="24"/>
              </w:rPr>
              <w:t xml:space="preserve"> felmelegedés.</w:t>
            </w:r>
          </w:p>
          <w:p w14:paraId="4E8B335E" w14:textId="77777777" w:rsidR="003647AD" w:rsidRPr="002F5638" w:rsidRDefault="003647AD" w:rsidP="00995C92">
            <w:pPr>
              <w:rPr>
                <w:sz w:val="24"/>
                <w:szCs w:val="24"/>
              </w:rPr>
            </w:pPr>
            <w:r w:rsidRPr="002F5638">
              <w:rPr>
                <w:sz w:val="24"/>
                <w:szCs w:val="24"/>
              </w:rPr>
              <w:t>Savas esők hatása a kőzetekre.</w:t>
            </w:r>
          </w:p>
          <w:p w14:paraId="4D3E8CB7" w14:textId="77777777" w:rsidR="003647AD" w:rsidRPr="002F5638" w:rsidRDefault="003647AD" w:rsidP="00995C92">
            <w:pPr>
              <w:rPr>
                <w:sz w:val="24"/>
                <w:szCs w:val="24"/>
              </w:rPr>
            </w:pPr>
            <w:r w:rsidRPr="002F5638">
              <w:rPr>
                <w:sz w:val="24"/>
                <w:szCs w:val="24"/>
              </w:rPr>
              <w:t>Hulladéklerakók kialakításának feltételei.</w:t>
            </w:r>
          </w:p>
          <w:p w14:paraId="73A93413" w14:textId="77777777" w:rsidR="003647AD" w:rsidRPr="002F5638" w:rsidRDefault="003647AD" w:rsidP="00995C92">
            <w:pPr>
              <w:rPr>
                <w:sz w:val="24"/>
                <w:szCs w:val="24"/>
              </w:rPr>
            </w:pPr>
            <w:r w:rsidRPr="002F5638">
              <w:rPr>
                <w:sz w:val="24"/>
                <w:szCs w:val="24"/>
              </w:rPr>
              <w:t>Geotermikus energia felhasználása.</w:t>
            </w:r>
          </w:p>
          <w:p w14:paraId="3D3FB6D0" w14:textId="77777777" w:rsidR="003647AD" w:rsidRPr="002F5638" w:rsidRDefault="003647AD" w:rsidP="00995C92">
            <w:pPr>
              <w:rPr>
                <w:sz w:val="24"/>
                <w:szCs w:val="24"/>
              </w:rPr>
            </w:pPr>
            <w:r w:rsidRPr="002F5638">
              <w:rPr>
                <w:sz w:val="24"/>
                <w:szCs w:val="24"/>
              </w:rPr>
              <w:t>Föld népessége-gazdasági jólét-környezetszennyezés összefüggései.</w:t>
            </w:r>
          </w:p>
          <w:p w14:paraId="5055116B" w14:textId="77777777" w:rsidR="003647AD" w:rsidRPr="002F5638" w:rsidRDefault="003647AD" w:rsidP="00995C92">
            <w:pPr>
              <w:rPr>
                <w:sz w:val="24"/>
                <w:szCs w:val="24"/>
              </w:rPr>
            </w:pPr>
            <w:r w:rsidRPr="002F5638">
              <w:rPr>
                <w:sz w:val="24"/>
                <w:szCs w:val="24"/>
              </w:rPr>
              <w:t xml:space="preserve">Demográfiai robbanás, élelmezési válság, energia válság, </w:t>
            </w:r>
            <w:proofErr w:type="gramStart"/>
            <w:r w:rsidRPr="002F5638">
              <w:rPr>
                <w:sz w:val="24"/>
                <w:szCs w:val="24"/>
              </w:rPr>
              <w:t>urbanizáció</w:t>
            </w:r>
            <w:proofErr w:type="gramEnd"/>
            <w:r w:rsidRPr="002F5638">
              <w:rPr>
                <w:sz w:val="24"/>
                <w:szCs w:val="24"/>
              </w:rPr>
              <w:t xml:space="preserve"> következményei.</w:t>
            </w:r>
          </w:p>
        </w:tc>
        <w:tc>
          <w:tcPr>
            <w:tcW w:w="4606" w:type="dxa"/>
            <w:tcBorders>
              <w:top w:val="single" w:sz="6" w:space="0" w:color="auto"/>
              <w:left w:val="single" w:sz="6" w:space="0" w:color="auto"/>
              <w:bottom w:val="single" w:sz="6" w:space="0" w:color="auto"/>
              <w:right w:val="single" w:sz="6" w:space="0" w:color="auto"/>
            </w:tcBorders>
          </w:tcPr>
          <w:p w14:paraId="6A8A1720" w14:textId="77777777" w:rsidR="003647AD" w:rsidRPr="002F5638" w:rsidRDefault="003647AD" w:rsidP="00995C92">
            <w:pPr>
              <w:rPr>
                <w:sz w:val="24"/>
                <w:szCs w:val="24"/>
              </w:rPr>
            </w:pPr>
            <w:r w:rsidRPr="002F5638">
              <w:rPr>
                <w:sz w:val="24"/>
                <w:szCs w:val="24"/>
              </w:rPr>
              <w:t>Térképi ábrázolás.</w:t>
            </w:r>
          </w:p>
          <w:p w14:paraId="4EA61DFC" w14:textId="77777777" w:rsidR="003647AD" w:rsidRPr="002F5638" w:rsidRDefault="003647AD" w:rsidP="00995C92">
            <w:pPr>
              <w:rPr>
                <w:sz w:val="24"/>
                <w:szCs w:val="24"/>
              </w:rPr>
            </w:pPr>
            <w:r w:rsidRPr="002F5638">
              <w:rPr>
                <w:sz w:val="24"/>
                <w:szCs w:val="24"/>
              </w:rPr>
              <w:t>Műholdfelvételek elemzése.</w:t>
            </w:r>
          </w:p>
          <w:p w14:paraId="55D933F2" w14:textId="77777777" w:rsidR="003647AD" w:rsidRPr="002F5638" w:rsidRDefault="003647AD" w:rsidP="00995C92">
            <w:pPr>
              <w:rPr>
                <w:sz w:val="24"/>
                <w:szCs w:val="24"/>
              </w:rPr>
            </w:pPr>
            <w:r w:rsidRPr="002F5638">
              <w:rPr>
                <w:sz w:val="24"/>
                <w:szCs w:val="24"/>
              </w:rPr>
              <w:t>Tapasztalatok, élmények gyűjtése, beszámoló készítése.</w:t>
            </w:r>
          </w:p>
          <w:p w14:paraId="08AABE3B" w14:textId="77777777" w:rsidR="003647AD" w:rsidRPr="002F5638" w:rsidRDefault="003647AD" w:rsidP="00995C92">
            <w:pPr>
              <w:rPr>
                <w:sz w:val="24"/>
                <w:szCs w:val="24"/>
              </w:rPr>
            </w:pPr>
            <w:r w:rsidRPr="002F5638">
              <w:rPr>
                <w:sz w:val="24"/>
                <w:szCs w:val="24"/>
              </w:rPr>
              <w:t>A természet és ember alkotta táj szépségének ismerete, őrzése.</w:t>
            </w:r>
          </w:p>
          <w:p w14:paraId="1950A5D1" w14:textId="77777777" w:rsidR="003647AD" w:rsidRPr="002F5638" w:rsidRDefault="003647AD" w:rsidP="00995C92">
            <w:pPr>
              <w:rPr>
                <w:sz w:val="24"/>
                <w:szCs w:val="24"/>
              </w:rPr>
            </w:pPr>
            <w:r w:rsidRPr="002F5638">
              <w:rPr>
                <w:sz w:val="24"/>
                <w:szCs w:val="24"/>
              </w:rPr>
              <w:t>Nemzetközi egyezmények, azok tartalmának ismerete.</w:t>
            </w:r>
          </w:p>
          <w:p w14:paraId="45F6083C" w14:textId="77777777" w:rsidR="003647AD" w:rsidRPr="002F5638" w:rsidRDefault="003647AD" w:rsidP="00995C92">
            <w:pPr>
              <w:rPr>
                <w:sz w:val="24"/>
                <w:szCs w:val="24"/>
              </w:rPr>
            </w:pPr>
            <w:r w:rsidRPr="002F5638">
              <w:rPr>
                <w:sz w:val="24"/>
                <w:szCs w:val="24"/>
              </w:rPr>
              <w:t>Tanulmányi kirándulások.</w:t>
            </w:r>
          </w:p>
        </w:tc>
      </w:tr>
      <w:tr w:rsidR="003647AD" w:rsidRPr="002F5638" w14:paraId="585313DE"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3A2C80B9" w14:textId="77777777" w:rsidR="003647AD" w:rsidRPr="002F5638" w:rsidRDefault="003647AD" w:rsidP="00995C92">
            <w:pPr>
              <w:spacing w:before="120"/>
              <w:jc w:val="center"/>
              <w:rPr>
                <w:b/>
                <w:i/>
                <w:sz w:val="24"/>
                <w:szCs w:val="24"/>
              </w:rPr>
            </w:pPr>
            <w:r w:rsidRPr="002F5638">
              <w:rPr>
                <w:b/>
                <w:i/>
                <w:sz w:val="24"/>
                <w:szCs w:val="24"/>
              </w:rPr>
              <w:t>Ének-zene, 9.-10. évfolyam</w:t>
            </w:r>
          </w:p>
        </w:tc>
      </w:tr>
      <w:tr w:rsidR="003647AD" w:rsidRPr="002F5638" w14:paraId="1FCC28A4" w14:textId="77777777" w:rsidTr="00995C92">
        <w:tc>
          <w:tcPr>
            <w:tcW w:w="4968" w:type="dxa"/>
            <w:tcBorders>
              <w:top w:val="single" w:sz="6" w:space="0" w:color="auto"/>
              <w:left w:val="single" w:sz="6" w:space="0" w:color="auto"/>
              <w:bottom w:val="single" w:sz="6" w:space="0" w:color="auto"/>
              <w:right w:val="single" w:sz="6" w:space="0" w:color="auto"/>
            </w:tcBorders>
          </w:tcPr>
          <w:p w14:paraId="062E239D" w14:textId="77777777" w:rsidR="003647AD" w:rsidRPr="002F5638" w:rsidRDefault="003647AD" w:rsidP="00995C92">
            <w:pPr>
              <w:rPr>
                <w:sz w:val="24"/>
                <w:szCs w:val="24"/>
              </w:rPr>
            </w:pPr>
            <w:r w:rsidRPr="002F5638">
              <w:rPr>
                <w:sz w:val="24"/>
                <w:szCs w:val="24"/>
              </w:rPr>
              <w:t xml:space="preserve">A természet zenei </w:t>
            </w:r>
            <w:proofErr w:type="spellStart"/>
            <w:r w:rsidRPr="002F5638">
              <w:rPr>
                <w:sz w:val="24"/>
                <w:szCs w:val="24"/>
              </w:rPr>
              <w:t>ábrázolósának</w:t>
            </w:r>
            <w:proofErr w:type="spellEnd"/>
            <w:r w:rsidRPr="002F5638">
              <w:rPr>
                <w:sz w:val="24"/>
                <w:szCs w:val="24"/>
              </w:rPr>
              <w:t xml:space="preserve"> módjai.</w:t>
            </w:r>
          </w:p>
          <w:p w14:paraId="3318EA18" w14:textId="77777777" w:rsidR="003647AD" w:rsidRPr="002F5638" w:rsidRDefault="003647AD" w:rsidP="00995C92">
            <w:pPr>
              <w:rPr>
                <w:sz w:val="24"/>
                <w:szCs w:val="24"/>
              </w:rPr>
            </w:pPr>
            <w:r w:rsidRPr="002F5638">
              <w:rPr>
                <w:sz w:val="24"/>
                <w:szCs w:val="24"/>
              </w:rPr>
              <w:t>Természeti képek megjelenése a népdalokban.</w:t>
            </w:r>
          </w:p>
          <w:p w14:paraId="5DD96D10" w14:textId="77777777" w:rsidR="003647AD" w:rsidRPr="002F5638" w:rsidRDefault="003647AD" w:rsidP="00995C92">
            <w:pPr>
              <w:rPr>
                <w:sz w:val="24"/>
                <w:szCs w:val="24"/>
              </w:rPr>
            </w:pPr>
            <w:r w:rsidRPr="002F5638">
              <w:rPr>
                <w:sz w:val="24"/>
                <w:szCs w:val="24"/>
              </w:rPr>
              <w:t>Szórakoztató zene napjainkban.</w:t>
            </w:r>
          </w:p>
        </w:tc>
        <w:tc>
          <w:tcPr>
            <w:tcW w:w="4606" w:type="dxa"/>
            <w:tcBorders>
              <w:top w:val="single" w:sz="6" w:space="0" w:color="auto"/>
              <w:left w:val="single" w:sz="6" w:space="0" w:color="auto"/>
              <w:bottom w:val="single" w:sz="6" w:space="0" w:color="auto"/>
              <w:right w:val="single" w:sz="6" w:space="0" w:color="auto"/>
            </w:tcBorders>
          </w:tcPr>
          <w:p w14:paraId="7939F08D" w14:textId="77777777" w:rsidR="003647AD" w:rsidRPr="002F5638" w:rsidRDefault="003647AD" w:rsidP="00995C92">
            <w:pPr>
              <w:rPr>
                <w:sz w:val="24"/>
                <w:szCs w:val="24"/>
              </w:rPr>
            </w:pPr>
            <w:r w:rsidRPr="002F5638">
              <w:rPr>
                <w:sz w:val="24"/>
                <w:szCs w:val="24"/>
              </w:rPr>
              <w:t>„Zenei” környezetszennyezés felismerése, azok elleni védekezés.</w:t>
            </w:r>
          </w:p>
          <w:p w14:paraId="3ECE4716" w14:textId="77777777" w:rsidR="003647AD" w:rsidRPr="002F5638" w:rsidRDefault="003647AD" w:rsidP="00995C92">
            <w:pPr>
              <w:rPr>
                <w:sz w:val="24"/>
                <w:szCs w:val="24"/>
              </w:rPr>
            </w:pPr>
            <w:r w:rsidRPr="002F5638">
              <w:rPr>
                <w:sz w:val="24"/>
                <w:szCs w:val="24"/>
              </w:rPr>
              <w:t>Érzelmi nevelés, éneklés.</w:t>
            </w:r>
          </w:p>
          <w:p w14:paraId="0A89E632" w14:textId="77777777" w:rsidR="003647AD" w:rsidRPr="002F5638" w:rsidRDefault="003647AD" w:rsidP="00995C92">
            <w:pPr>
              <w:rPr>
                <w:sz w:val="24"/>
                <w:szCs w:val="24"/>
              </w:rPr>
            </w:pPr>
            <w:r w:rsidRPr="002F5638">
              <w:rPr>
                <w:sz w:val="24"/>
                <w:szCs w:val="24"/>
              </w:rPr>
              <w:t xml:space="preserve">Zenehallgatás. </w:t>
            </w:r>
            <w:proofErr w:type="gramStart"/>
            <w:r w:rsidRPr="002F5638">
              <w:rPr>
                <w:sz w:val="24"/>
                <w:szCs w:val="24"/>
              </w:rPr>
              <w:t>Koncert</w:t>
            </w:r>
            <w:proofErr w:type="gramEnd"/>
            <w:r w:rsidRPr="002F5638">
              <w:rPr>
                <w:sz w:val="24"/>
                <w:szCs w:val="24"/>
              </w:rPr>
              <w:t>látogatás.</w:t>
            </w:r>
          </w:p>
          <w:p w14:paraId="6750BF6A" w14:textId="77777777" w:rsidR="003647AD" w:rsidRPr="002F5638" w:rsidRDefault="003647AD" w:rsidP="00995C92">
            <w:pPr>
              <w:rPr>
                <w:sz w:val="24"/>
                <w:szCs w:val="24"/>
              </w:rPr>
            </w:pPr>
            <w:r w:rsidRPr="002F5638">
              <w:rPr>
                <w:sz w:val="24"/>
                <w:szCs w:val="24"/>
              </w:rPr>
              <w:t>Népdalfeldolgozás.</w:t>
            </w:r>
          </w:p>
        </w:tc>
      </w:tr>
      <w:tr w:rsidR="003647AD" w:rsidRPr="002F5638" w14:paraId="0AC02933"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763FDAF7" w14:textId="77777777" w:rsidR="003647AD" w:rsidRPr="002F5638" w:rsidRDefault="003647AD" w:rsidP="00995C92">
            <w:pPr>
              <w:spacing w:before="120"/>
              <w:jc w:val="center"/>
              <w:rPr>
                <w:b/>
                <w:i/>
                <w:sz w:val="24"/>
                <w:szCs w:val="24"/>
              </w:rPr>
            </w:pPr>
            <w:r w:rsidRPr="002F5638">
              <w:rPr>
                <w:b/>
                <w:i/>
                <w:sz w:val="24"/>
                <w:szCs w:val="24"/>
              </w:rPr>
              <w:t>Rajz és vizuális kultúra, 11. évfolyam</w:t>
            </w:r>
          </w:p>
        </w:tc>
      </w:tr>
      <w:tr w:rsidR="003647AD" w:rsidRPr="002F5638" w14:paraId="4313D08A" w14:textId="77777777" w:rsidTr="00995C92">
        <w:tc>
          <w:tcPr>
            <w:tcW w:w="4968" w:type="dxa"/>
            <w:tcBorders>
              <w:top w:val="single" w:sz="6" w:space="0" w:color="auto"/>
              <w:left w:val="single" w:sz="6" w:space="0" w:color="auto"/>
              <w:bottom w:val="single" w:sz="6" w:space="0" w:color="auto"/>
              <w:right w:val="single" w:sz="6" w:space="0" w:color="auto"/>
            </w:tcBorders>
          </w:tcPr>
          <w:p w14:paraId="08F9398F" w14:textId="77777777" w:rsidR="003647AD" w:rsidRPr="002F5638" w:rsidRDefault="003647AD" w:rsidP="00995C92">
            <w:pPr>
              <w:rPr>
                <w:sz w:val="24"/>
                <w:szCs w:val="24"/>
              </w:rPr>
            </w:pPr>
            <w:r w:rsidRPr="002F5638">
              <w:rPr>
                <w:sz w:val="24"/>
                <w:szCs w:val="24"/>
              </w:rPr>
              <w:t>Az építészet szerepe az emberi környezet formálásában.</w:t>
            </w:r>
          </w:p>
          <w:p w14:paraId="5C21E6FC" w14:textId="77777777" w:rsidR="003647AD" w:rsidRPr="002F5638" w:rsidRDefault="003647AD" w:rsidP="00995C92">
            <w:pPr>
              <w:rPr>
                <w:sz w:val="24"/>
                <w:szCs w:val="24"/>
              </w:rPr>
            </w:pPr>
            <w:proofErr w:type="spellStart"/>
            <w:r w:rsidRPr="002F5638">
              <w:rPr>
                <w:sz w:val="24"/>
                <w:szCs w:val="24"/>
              </w:rPr>
              <w:t>Bio</w:t>
            </w:r>
            <w:proofErr w:type="spellEnd"/>
            <w:r w:rsidRPr="002F5638">
              <w:rPr>
                <w:sz w:val="24"/>
                <w:szCs w:val="24"/>
              </w:rPr>
              <w:t>-építészet, tájépítészet.</w:t>
            </w:r>
          </w:p>
          <w:p w14:paraId="1BA728B1" w14:textId="77777777" w:rsidR="003647AD" w:rsidRPr="002F5638" w:rsidRDefault="003647AD" w:rsidP="00995C92">
            <w:pPr>
              <w:ind w:left="708" w:hanging="708"/>
              <w:rPr>
                <w:sz w:val="24"/>
                <w:szCs w:val="24"/>
              </w:rPr>
            </w:pPr>
            <w:r w:rsidRPr="002F5638">
              <w:rPr>
                <w:sz w:val="24"/>
                <w:szCs w:val="24"/>
              </w:rPr>
              <w:t>Természetes anyagok használata.</w:t>
            </w:r>
          </w:p>
        </w:tc>
        <w:tc>
          <w:tcPr>
            <w:tcW w:w="4606" w:type="dxa"/>
            <w:tcBorders>
              <w:top w:val="single" w:sz="6" w:space="0" w:color="auto"/>
              <w:left w:val="single" w:sz="6" w:space="0" w:color="auto"/>
              <w:bottom w:val="single" w:sz="6" w:space="0" w:color="auto"/>
              <w:right w:val="single" w:sz="6" w:space="0" w:color="auto"/>
            </w:tcBorders>
          </w:tcPr>
          <w:p w14:paraId="76D0CB4A" w14:textId="77777777" w:rsidR="003647AD" w:rsidRPr="002F5638" w:rsidRDefault="003647AD" w:rsidP="00995C92">
            <w:pPr>
              <w:rPr>
                <w:sz w:val="24"/>
                <w:szCs w:val="24"/>
              </w:rPr>
            </w:pPr>
            <w:r w:rsidRPr="002F5638">
              <w:rPr>
                <w:sz w:val="24"/>
                <w:szCs w:val="24"/>
              </w:rPr>
              <w:t>A természet képzőművészeti ábrázolásának lehetőségei. Műalkotások elemzése. Rajzpályázatokon való részvétel jeles napok alkalmából. Világörökség megismerése.</w:t>
            </w:r>
          </w:p>
        </w:tc>
      </w:tr>
      <w:tr w:rsidR="003647AD" w:rsidRPr="002F5638" w14:paraId="1B2AD4EB" w14:textId="77777777" w:rsidTr="00995C92">
        <w:tc>
          <w:tcPr>
            <w:tcW w:w="4968" w:type="dxa"/>
            <w:tcBorders>
              <w:top w:val="single" w:sz="6" w:space="0" w:color="auto"/>
              <w:left w:val="single" w:sz="6" w:space="0" w:color="auto"/>
              <w:bottom w:val="single" w:sz="6" w:space="0" w:color="auto"/>
              <w:right w:val="single" w:sz="6" w:space="0" w:color="auto"/>
            </w:tcBorders>
          </w:tcPr>
          <w:p w14:paraId="6A34254F" w14:textId="77777777" w:rsidR="003647AD" w:rsidRPr="002F5638" w:rsidRDefault="003647AD" w:rsidP="00995C92">
            <w:pPr>
              <w:jc w:val="center"/>
              <w:rPr>
                <w:b/>
                <w:i/>
                <w:sz w:val="24"/>
                <w:szCs w:val="24"/>
              </w:rPr>
            </w:pPr>
            <w:r w:rsidRPr="002F5638">
              <w:rPr>
                <w:b/>
                <w:i/>
                <w:sz w:val="24"/>
                <w:szCs w:val="24"/>
              </w:rPr>
              <w:t>Témakörök és tartalmak</w:t>
            </w:r>
          </w:p>
        </w:tc>
        <w:tc>
          <w:tcPr>
            <w:tcW w:w="4606" w:type="dxa"/>
            <w:tcBorders>
              <w:top w:val="single" w:sz="6" w:space="0" w:color="auto"/>
              <w:left w:val="single" w:sz="6" w:space="0" w:color="auto"/>
              <w:bottom w:val="single" w:sz="6" w:space="0" w:color="auto"/>
              <w:right w:val="single" w:sz="6" w:space="0" w:color="auto"/>
            </w:tcBorders>
          </w:tcPr>
          <w:p w14:paraId="6D88261B" w14:textId="77777777" w:rsidR="003647AD" w:rsidRPr="002F5638" w:rsidRDefault="003647AD" w:rsidP="00995C92">
            <w:pPr>
              <w:jc w:val="center"/>
              <w:rPr>
                <w:b/>
                <w:i/>
                <w:sz w:val="24"/>
                <w:szCs w:val="24"/>
              </w:rPr>
            </w:pPr>
            <w:r w:rsidRPr="002F5638">
              <w:rPr>
                <w:b/>
                <w:i/>
                <w:sz w:val="24"/>
                <w:szCs w:val="24"/>
              </w:rPr>
              <w:t>Tevékenységek</w:t>
            </w:r>
          </w:p>
        </w:tc>
      </w:tr>
      <w:tr w:rsidR="003647AD" w:rsidRPr="002F5638" w14:paraId="39F9AF89"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5536FFA1" w14:textId="77777777" w:rsidR="003647AD" w:rsidRPr="002F5638" w:rsidRDefault="003647AD" w:rsidP="00995C92">
            <w:pPr>
              <w:jc w:val="center"/>
              <w:rPr>
                <w:b/>
                <w:i/>
                <w:sz w:val="24"/>
                <w:szCs w:val="24"/>
              </w:rPr>
            </w:pPr>
            <w:r w:rsidRPr="002F5638">
              <w:rPr>
                <w:b/>
                <w:i/>
                <w:sz w:val="24"/>
                <w:szCs w:val="24"/>
              </w:rPr>
              <w:t>Informatika, 9.-12. évfolyam</w:t>
            </w:r>
          </w:p>
        </w:tc>
      </w:tr>
      <w:tr w:rsidR="003647AD" w:rsidRPr="002F5638" w14:paraId="3FF91665" w14:textId="77777777" w:rsidTr="00995C92">
        <w:tc>
          <w:tcPr>
            <w:tcW w:w="4968" w:type="dxa"/>
            <w:tcBorders>
              <w:top w:val="single" w:sz="6" w:space="0" w:color="auto"/>
              <w:left w:val="single" w:sz="6" w:space="0" w:color="auto"/>
              <w:bottom w:val="single" w:sz="6" w:space="0" w:color="auto"/>
              <w:right w:val="single" w:sz="6" w:space="0" w:color="auto"/>
            </w:tcBorders>
          </w:tcPr>
          <w:p w14:paraId="3ACFF1C3" w14:textId="77777777" w:rsidR="003647AD" w:rsidRPr="002F5638" w:rsidRDefault="003647AD" w:rsidP="00995C92">
            <w:pPr>
              <w:rPr>
                <w:sz w:val="24"/>
                <w:szCs w:val="24"/>
              </w:rPr>
            </w:pPr>
            <w:r w:rsidRPr="002F5638">
              <w:rPr>
                <w:sz w:val="24"/>
                <w:szCs w:val="24"/>
              </w:rPr>
              <w:t>Tömegkommunikáció szerepe a környezethez való viszony formálásában.</w:t>
            </w:r>
          </w:p>
          <w:p w14:paraId="567A9B42" w14:textId="77777777" w:rsidR="003647AD" w:rsidRPr="002F5638" w:rsidRDefault="003647AD" w:rsidP="00995C92">
            <w:pPr>
              <w:rPr>
                <w:sz w:val="24"/>
                <w:szCs w:val="24"/>
              </w:rPr>
            </w:pPr>
            <w:r w:rsidRPr="002F5638">
              <w:rPr>
                <w:sz w:val="24"/>
                <w:szCs w:val="24"/>
              </w:rPr>
              <w:t xml:space="preserve">Informatikai eszközök gyors amortizálódása, a keletkezett veszélyes hulladék növekedése, újrahasznosítás, megsemmisítés </w:t>
            </w:r>
            <w:proofErr w:type="gramStart"/>
            <w:r w:rsidRPr="002F5638">
              <w:rPr>
                <w:sz w:val="24"/>
                <w:szCs w:val="24"/>
              </w:rPr>
              <w:t>problémája</w:t>
            </w:r>
            <w:proofErr w:type="gramEnd"/>
            <w:r w:rsidRPr="002F5638">
              <w:rPr>
                <w:sz w:val="24"/>
                <w:szCs w:val="24"/>
              </w:rPr>
              <w:t>.</w:t>
            </w:r>
          </w:p>
          <w:p w14:paraId="38A30F84" w14:textId="77777777" w:rsidR="003647AD" w:rsidRPr="002F5638" w:rsidRDefault="003647AD" w:rsidP="00995C92">
            <w:pPr>
              <w:rPr>
                <w:sz w:val="24"/>
                <w:szCs w:val="24"/>
              </w:rPr>
            </w:pPr>
            <w:r w:rsidRPr="002F5638">
              <w:rPr>
                <w:sz w:val="24"/>
                <w:szCs w:val="24"/>
              </w:rPr>
              <w:t>Technológia-függő életmód jellegzetességei.</w:t>
            </w:r>
          </w:p>
          <w:p w14:paraId="6296FAF1" w14:textId="77777777" w:rsidR="003647AD" w:rsidRPr="002F5638" w:rsidRDefault="003647AD" w:rsidP="00995C92">
            <w:pPr>
              <w:rPr>
                <w:sz w:val="24"/>
                <w:szCs w:val="24"/>
              </w:rPr>
            </w:pPr>
          </w:p>
        </w:tc>
        <w:tc>
          <w:tcPr>
            <w:tcW w:w="4606" w:type="dxa"/>
            <w:tcBorders>
              <w:top w:val="single" w:sz="6" w:space="0" w:color="auto"/>
              <w:left w:val="single" w:sz="6" w:space="0" w:color="auto"/>
              <w:bottom w:val="single" w:sz="6" w:space="0" w:color="auto"/>
              <w:right w:val="single" w:sz="6" w:space="0" w:color="auto"/>
            </w:tcBorders>
          </w:tcPr>
          <w:p w14:paraId="5525CE09" w14:textId="77777777" w:rsidR="003647AD" w:rsidRPr="002F5638" w:rsidRDefault="003647AD" w:rsidP="00995C92">
            <w:pPr>
              <w:rPr>
                <w:sz w:val="24"/>
                <w:szCs w:val="24"/>
              </w:rPr>
            </w:pPr>
            <w:r w:rsidRPr="002F5638">
              <w:rPr>
                <w:sz w:val="24"/>
                <w:szCs w:val="24"/>
              </w:rPr>
              <w:t>Informatikai eszközök használata.</w:t>
            </w:r>
          </w:p>
          <w:p w14:paraId="265E0AFC" w14:textId="77777777" w:rsidR="003647AD" w:rsidRPr="002F5638" w:rsidRDefault="003647AD" w:rsidP="00995C92">
            <w:pPr>
              <w:rPr>
                <w:sz w:val="24"/>
                <w:szCs w:val="24"/>
              </w:rPr>
            </w:pPr>
            <w:r w:rsidRPr="002F5638">
              <w:rPr>
                <w:sz w:val="24"/>
                <w:szCs w:val="24"/>
              </w:rPr>
              <w:t xml:space="preserve">Multimédiás eszközök alkalmazása. </w:t>
            </w:r>
          </w:p>
          <w:p w14:paraId="00D8259D" w14:textId="77777777" w:rsidR="003647AD" w:rsidRPr="002F5638" w:rsidRDefault="003647AD" w:rsidP="00995C92">
            <w:pPr>
              <w:rPr>
                <w:sz w:val="24"/>
                <w:szCs w:val="24"/>
              </w:rPr>
            </w:pPr>
            <w:r w:rsidRPr="002F5638">
              <w:rPr>
                <w:sz w:val="24"/>
                <w:szCs w:val="24"/>
              </w:rPr>
              <w:t>Plakátok, szórólapok készítése tanult szövegszerkesztővel és más programokkal.</w:t>
            </w:r>
          </w:p>
          <w:p w14:paraId="7F27B71F" w14:textId="77777777" w:rsidR="003647AD" w:rsidRPr="002F5638" w:rsidRDefault="003647AD" w:rsidP="00995C92">
            <w:pPr>
              <w:rPr>
                <w:sz w:val="24"/>
                <w:szCs w:val="24"/>
              </w:rPr>
            </w:pPr>
            <w:r w:rsidRPr="002F5638">
              <w:rPr>
                <w:sz w:val="24"/>
                <w:szCs w:val="24"/>
              </w:rPr>
              <w:t xml:space="preserve">Az </w:t>
            </w:r>
            <w:proofErr w:type="gramStart"/>
            <w:r w:rsidRPr="002F5638">
              <w:rPr>
                <w:sz w:val="24"/>
                <w:szCs w:val="24"/>
              </w:rPr>
              <w:t>információ</w:t>
            </w:r>
            <w:proofErr w:type="gramEnd"/>
            <w:r w:rsidRPr="002F5638">
              <w:rPr>
                <w:sz w:val="24"/>
                <w:szCs w:val="24"/>
              </w:rPr>
              <w:t>közvetítés műfajainak megismerése, Internet használat.</w:t>
            </w:r>
          </w:p>
          <w:p w14:paraId="31A91E38" w14:textId="77777777" w:rsidR="003647AD" w:rsidRPr="002F5638" w:rsidRDefault="003647AD" w:rsidP="00995C92">
            <w:pPr>
              <w:rPr>
                <w:sz w:val="24"/>
                <w:szCs w:val="24"/>
              </w:rPr>
            </w:pPr>
            <w:r w:rsidRPr="002F5638">
              <w:rPr>
                <w:sz w:val="24"/>
                <w:szCs w:val="24"/>
              </w:rPr>
              <w:t xml:space="preserve">Témafeldolgozás különböző –audiovizuális, elektronikus és digitális </w:t>
            </w:r>
            <w:proofErr w:type="gramStart"/>
            <w:r w:rsidRPr="002F5638">
              <w:rPr>
                <w:sz w:val="24"/>
                <w:szCs w:val="24"/>
              </w:rPr>
              <w:t>információ</w:t>
            </w:r>
            <w:proofErr w:type="gramEnd"/>
            <w:r w:rsidRPr="002F5638">
              <w:rPr>
                <w:sz w:val="24"/>
                <w:szCs w:val="24"/>
              </w:rPr>
              <w:t>hordozók felhasználásával</w:t>
            </w:r>
          </w:p>
        </w:tc>
      </w:tr>
      <w:tr w:rsidR="003647AD" w:rsidRPr="002F5638" w14:paraId="279D8CE5"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51DD088B" w14:textId="77777777" w:rsidR="003647AD" w:rsidRPr="002F5638" w:rsidRDefault="003647AD" w:rsidP="00995C92">
            <w:pPr>
              <w:jc w:val="center"/>
              <w:rPr>
                <w:b/>
                <w:i/>
                <w:sz w:val="24"/>
                <w:szCs w:val="24"/>
              </w:rPr>
            </w:pPr>
            <w:r w:rsidRPr="002F5638">
              <w:rPr>
                <w:b/>
                <w:i/>
                <w:sz w:val="24"/>
                <w:szCs w:val="24"/>
              </w:rPr>
              <w:lastRenderedPageBreak/>
              <w:t>Testnevelés, 9.-12. évfolyam</w:t>
            </w:r>
          </w:p>
        </w:tc>
      </w:tr>
      <w:tr w:rsidR="003647AD" w:rsidRPr="002F5638" w14:paraId="7F2BC5FB" w14:textId="77777777" w:rsidTr="00995C92">
        <w:tc>
          <w:tcPr>
            <w:tcW w:w="4968" w:type="dxa"/>
            <w:tcBorders>
              <w:top w:val="single" w:sz="6" w:space="0" w:color="auto"/>
              <w:left w:val="single" w:sz="6" w:space="0" w:color="auto"/>
              <w:bottom w:val="single" w:sz="6" w:space="0" w:color="auto"/>
              <w:right w:val="single" w:sz="6" w:space="0" w:color="auto"/>
            </w:tcBorders>
          </w:tcPr>
          <w:p w14:paraId="62330335" w14:textId="77777777" w:rsidR="003647AD" w:rsidRPr="002F5638" w:rsidRDefault="003647AD" w:rsidP="00995C92">
            <w:pPr>
              <w:rPr>
                <w:sz w:val="24"/>
                <w:szCs w:val="24"/>
              </w:rPr>
            </w:pPr>
            <w:r w:rsidRPr="002F5638">
              <w:rPr>
                <w:sz w:val="24"/>
                <w:szCs w:val="24"/>
              </w:rPr>
              <w:t xml:space="preserve">Az egészség és környezet </w:t>
            </w:r>
            <w:proofErr w:type="gramStart"/>
            <w:r w:rsidRPr="002F5638">
              <w:rPr>
                <w:sz w:val="24"/>
                <w:szCs w:val="24"/>
              </w:rPr>
              <w:t>komplexitása</w:t>
            </w:r>
            <w:proofErr w:type="gramEnd"/>
            <w:r w:rsidRPr="002F5638">
              <w:rPr>
                <w:sz w:val="24"/>
                <w:szCs w:val="24"/>
              </w:rPr>
              <w:t xml:space="preserve">. </w:t>
            </w:r>
          </w:p>
          <w:p w14:paraId="5A0EF62C" w14:textId="77777777" w:rsidR="003647AD" w:rsidRPr="002F5638" w:rsidRDefault="003647AD" w:rsidP="00995C92">
            <w:pPr>
              <w:rPr>
                <w:sz w:val="24"/>
                <w:szCs w:val="24"/>
              </w:rPr>
            </w:pPr>
            <w:r w:rsidRPr="002F5638">
              <w:rPr>
                <w:sz w:val="24"/>
                <w:szCs w:val="24"/>
              </w:rPr>
              <w:t>A környezeti hatások az egészséges testi fejlődésre.</w:t>
            </w:r>
          </w:p>
          <w:p w14:paraId="0B06E1BC" w14:textId="77777777" w:rsidR="003647AD" w:rsidRPr="002F5638" w:rsidRDefault="003647AD" w:rsidP="00995C92">
            <w:pPr>
              <w:rPr>
                <w:sz w:val="24"/>
                <w:szCs w:val="24"/>
              </w:rPr>
            </w:pPr>
            <w:r w:rsidRPr="002F5638">
              <w:rPr>
                <w:sz w:val="24"/>
                <w:szCs w:val="24"/>
              </w:rPr>
              <w:t>Természetes anyagok a sportszerek előállításánál.</w:t>
            </w:r>
          </w:p>
          <w:p w14:paraId="220EA46B" w14:textId="77777777" w:rsidR="003647AD" w:rsidRPr="002F5638" w:rsidRDefault="003647AD" w:rsidP="00995C92">
            <w:pPr>
              <w:rPr>
                <w:sz w:val="24"/>
                <w:szCs w:val="24"/>
              </w:rPr>
            </w:pPr>
          </w:p>
        </w:tc>
        <w:tc>
          <w:tcPr>
            <w:tcW w:w="4606" w:type="dxa"/>
            <w:tcBorders>
              <w:top w:val="single" w:sz="6" w:space="0" w:color="auto"/>
              <w:left w:val="single" w:sz="6" w:space="0" w:color="auto"/>
              <w:bottom w:val="single" w:sz="6" w:space="0" w:color="auto"/>
              <w:right w:val="single" w:sz="6" w:space="0" w:color="auto"/>
            </w:tcBorders>
          </w:tcPr>
          <w:p w14:paraId="26C65C6A" w14:textId="77777777" w:rsidR="003647AD" w:rsidRPr="002F5638" w:rsidRDefault="003647AD" w:rsidP="00995C92">
            <w:pPr>
              <w:rPr>
                <w:sz w:val="24"/>
                <w:szCs w:val="24"/>
              </w:rPr>
            </w:pPr>
            <w:r w:rsidRPr="002F5638">
              <w:rPr>
                <w:sz w:val="24"/>
                <w:szCs w:val="24"/>
              </w:rPr>
              <w:t>Szabadtéri foglalkozások.</w:t>
            </w:r>
          </w:p>
          <w:p w14:paraId="22D4032F" w14:textId="77777777" w:rsidR="003647AD" w:rsidRPr="002F5638" w:rsidRDefault="003647AD" w:rsidP="00995C92">
            <w:pPr>
              <w:rPr>
                <w:sz w:val="24"/>
                <w:szCs w:val="24"/>
              </w:rPr>
            </w:pPr>
            <w:r w:rsidRPr="002F5638">
              <w:rPr>
                <w:sz w:val="24"/>
                <w:szCs w:val="24"/>
              </w:rPr>
              <w:t>Régi magyar, mozgást igénylő népi játékok elsajátítása.</w:t>
            </w:r>
          </w:p>
          <w:p w14:paraId="3A8AF026" w14:textId="77777777" w:rsidR="003647AD" w:rsidRPr="002F5638" w:rsidRDefault="003647AD" w:rsidP="00995C92">
            <w:pPr>
              <w:rPr>
                <w:sz w:val="24"/>
                <w:szCs w:val="24"/>
              </w:rPr>
            </w:pPr>
            <w:r w:rsidRPr="002F5638">
              <w:rPr>
                <w:sz w:val="24"/>
                <w:szCs w:val="24"/>
              </w:rPr>
              <w:t>Jeles napokon meghirdetett sportversenyeken való részvétel.</w:t>
            </w:r>
          </w:p>
        </w:tc>
      </w:tr>
      <w:tr w:rsidR="003647AD" w:rsidRPr="002F5638" w14:paraId="23C3C757" w14:textId="77777777" w:rsidTr="00995C92">
        <w:tc>
          <w:tcPr>
            <w:tcW w:w="9574" w:type="dxa"/>
            <w:gridSpan w:val="2"/>
            <w:tcBorders>
              <w:top w:val="single" w:sz="6" w:space="0" w:color="auto"/>
              <w:left w:val="single" w:sz="6" w:space="0" w:color="auto"/>
              <w:bottom w:val="single" w:sz="6" w:space="0" w:color="auto"/>
              <w:right w:val="single" w:sz="6" w:space="0" w:color="auto"/>
            </w:tcBorders>
            <w:vAlign w:val="center"/>
          </w:tcPr>
          <w:p w14:paraId="4D5728C4" w14:textId="77777777" w:rsidR="003647AD" w:rsidRPr="002F5638" w:rsidRDefault="003647AD" w:rsidP="00995C92">
            <w:pPr>
              <w:jc w:val="center"/>
              <w:rPr>
                <w:b/>
                <w:i/>
                <w:sz w:val="24"/>
                <w:szCs w:val="24"/>
              </w:rPr>
            </w:pPr>
            <w:r w:rsidRPr="002F5638">
              <w:rPr>
                <w:b/>
                <w:i/>
                <w:sz w:val="24"/>
                <w:szCs w:val="24"/>
              </w:rPr>
              <w:t>Osztályfőnöki órák</w:t>
            </w:r>
          </w:p>
        </w:tc>
      </w:tr>
      <w:tr w:rsidR="003647AD" w:rsidRPr="002F5638" w14:paraId="1F094148" w14:textId="77777777" w:rsidTr="00995C92">
        <w:tc>
          <w:tcPr>
            <w:tcW w:w="4968" w:type="dxa"/>
            <w:tcBorders>
              <w:top w:val="single" w:sz="6" w:space="0" w:color="auto"/>
              <w:left w:val="single" w:sz="6" w:space="0" w:color="auto"/>
              <w:bottom w:val="single" w:sz="6" w:space="0" w:color="auto"/>
              <w:right w:val="single" w:sz="6" w:space="0" w:color="auto"/>
            </w:tcBorders>
          </w:tcPr>
          <w:p w14:paraId="28C309CE" w14:textId="77777777" w:rsidR="003647AD" w:rsidRPr="002F5638" w:rsidRDefault="003647AD" w:rsidP="00995C92">
            <w:pPr>
              <w:rPr>
                <w:sz w:val="24"/>
                <w:szCs w:val="24"/>
              </w:rPr>
            </w:pPr>
            <w:r w:rsidRPr="002F5638">
              <w:rPr>
                <w:sz w:val="24"/>
                <w:szCs w:val="24"/>
              </w:rPr>
              <w:t>Életvezetés, életmód, szokásaink, a múlt, a jelen, a jövő környezetében.</w:t>
            </w:r>
          </w:p>
          <w:p w14:paraId="5D5BFC53" w14:textId="77777777" w:rsidR="003647AD" w:rsidRPr="002F5638" w:rsidRDefault="003647AD" w:rsidP="00995C92">
            <w:pPr>
              <w:rPr>
                <w:sz w:val="24"/>
                <w:szCs w:val="24"/>
              </w:rPr>
            </w:pPr>
            <w:r w:rsidRPr="002F5638">
              <w:rPr>
                <w:sz w:val="24"/>
                <w:szCs w:val="24"/>
              </w:rPr>
              <w:t>Környezet megóvása, szépítése.</w:t>
            </w:r>
          </w:p>
          <w:p w14:paraId="2CEBE9D9" w14:textId="77777777" w:rsidR="003647AD" w:rsidRPr="002F5638" w:rsidRDefault="003647AD" w:rsidP="00995C92">
            <w:pPr>
              <w:rPr>
                <w:sz w:val="24"/>
                <w:szCs w:val="24"/>
              </w:rPr>
            </w:pPr>
            <w:r w:rsidRPr="002F5638">
              <w:rPr>
                <w:sz w:val="24"/>
                <w:szCs w:val="24"/>
              </w:rPr>
              <w:t xml:space="preserve">Fogyasztói társadalom </w:t>
            </w:r>
            <w:proofErr w:type="gramStart"/>
            <w:r w:rsidRPr="002F5638">
              <w:rPr>
                <w:sz w:val="24"/>
                <w:szCs w:val="24"/>
              </w:rPr>
              <w:t>problémáinak</w:t>
            </w:r>
            <w:proofErr w:type="gramEnd"/>
            <w:r w:rsidRPr="002F5638">
              <w:rPr>
                <w:sz w:val="24"/>
                <w:szCs w:val="24"/>
              </w:rPr>
              <w:t xml:space="preserve"> megismerése.</w:t>
            </w:r>
          </w:p>
          <w:p w14:paraId="717700AC" w14:textId="77777777" w:rsidR="003647AD" w:rsidRPr="002F5638" w:rsidRDefault="003647AD" w:rsidP="00995C92">
            <w:pPr>
              <w:rPr>
                <w:sz w:val="24"/>
                <w:szCs w:val="24"/>
              </w:rPr>
            </w:pPr>
            <w:r w:rsidRPr="002F5638">
              <w:rPr>
                <w:sz w:val="24"/>
                <w:szCs w:val="24"/>
              </w:rPr>
              <w:t>Együttes tevékenységek közösségformáló szerepe.</w:t>
            </w:r>
          </w:p>
        </w:tc>
        <w:tc>
          <w:tcPr>
            <w:tcW w:w="4606" w:type="dxa"/>
            <w:tcBorders>
              <w:top w:val="single" w:sz="6" w:space="0" w:color="auto"/>
              <w:left w:val="single" w:sz="6" w:space="0" w:color="auto"/>
              <w:bottom w:val="single" w:sz="6" w:space="0" w:color="auto"/>
              <w:right w:val="single" w:sz="6" w:space="0" w:color="auto"/>
            </w:tcBorders>
          </w:tcPr>
          <w:p w14:paraId="7D61B453" w14:textId="77777777" w:rsidR="003647AD" w:rsidRPr="002F5638" w:rsidRDefault="003647AD" w:rsidP="00995C92">
            <w:pPr>
              <w:rPr>
                <w:sz w:val="24"/>
                <w:szCs w:val="24"/>
              </w:rPr>
            </w:pPr>
            <w:r w:rsidRPr="002F5638">
              <w:rPr>
                <w:sz w:val="24"/>
                <w:szCs w:val="24"/>
              </w:rPr>
              <w:t>Szemléltető statisztikák, videofilmek megtekintése.</w:t>
            </w:r>
          </w:p>
          <w:p w14:paraId="284FDF72" w14:textId="77777777" w:rsidR="003647AD" w:rsidRPr="002F5638" w:rsidRDefault="003647AD" w:rsidP="00995C92">
            <w:pPr>
              <w:rPr>
                <w:sz w:val="24"/>
                <w:szCs w:val="24"/>
              </w:rPr>
            </w:pPr>
            <w:r w:rsidRPr="002F5638">
              <w:rPr>
                <w:sz w:val="24"/>
                <w:szCs w:val="24"/>
              </w:rPr>
              <w:t>Előadások szervezése, előadók meghívása.</w:t>
            </w:r>
          </w:p>
          <w:p w14:paraId="1B3BE5AB" w14:textId="77777777" w:rsidR="003647AD" w:rsidRPr="002F5638" w:rsidRDefault="003647AD" w:rsidP="00995C92">
            <w:pPr>
              <w:rPr>
                <w:sz w:val="24"/>
                <w:szCs w:val="24"/>
              </w:rPr>
            </w:pPr>
            <w:r w:rsidRPr="002F5638">
              <w:rPr>
                <w:sz w:val="24"/>
                <w:szCs w:val="24"/>
              </w:rPr>
              <w:t>Osztálykirándulások szervezése.</w:t>
            </w:r>
          </w:p>
          <w:p w14:paraId="63E68F03" w14:textId="77777777" w:rsidR="003647AD" w:rsidRPr="002F5638" w:rsidRDefault="003647AD" w:rsidP="00995C92">
            <w:pPr>
              <w:rPr>
                <w:sz w:val="24"/>
                <w:szCs w:val="24"/>
              </w:rPr>
            </w:pPr>
            <w:r w:rsidRPr="002F5638">
              <w:rPr>
                <w:sz w:val="24"/>
                <w:szCs w:val="24"/>
              </w:rPr>
              <w:t xml:space="preserve">Különböző </w:t>
            </w:r>
            <w:proofErr w:type="gramStart"/>
            <w:r w:rsidRPr="002F5638">
              <w:rPr>
                <w:sz w:val="24"/>
                <w:szCs w:val="24"/>
              </w:rPr>
              <w:t>akciókban</w:t>
            </w:r>
            <w:proofErr w:type="gramEnd"/>
            <w:r w:rsidRPr="002F5638">
              <w:rPr>
                <w:sz w:val="24"/>
                <w:szCs w:val="24"/>
              </w:rPr>
              <w:t xml:space="preserve"> való közös részvétel.</w:t>
            </w:r>
          </w:p>
        </w:tc>
      </w:tr>
      <w:tr w:rsidR="003647AD" w:rsidRPr="002F5638" w14:paraId="21CFE6C6"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411A1CCE" w14:textId="77777777" w:rsidR="003647AD" w:rsidRPr="002F5638" w:rsidRDefault="003647AD" w:rsidP="00995C92">
            <w:pPr>
              <w:jc w:val="center"/>
              <w:rPr>
                <w:b/>
                <w:i/>
                <w:sz w:val="24"/>
                <w:szCs w:val="24"/>
              </w:rPr>
            </w:pPr>
            <w:r w:rsidRPr="002F5638">
              <w:rPr>
                <w:b/>
                <w:i/>
                <w:sz w:val="24"/>
                <w:szCs w:val="24"/>
              </w:rPr>
              <w:t>Szakképzés (szakmai alapozó elmélet és gyakorlat), 9.-10. évfolyam</w:t>
            </w:r>
          </w:p>
        </w:tc>
      </w:tr>
      <w:tr w:rsidR="003647AD" w:rsidRPr="002F5638" w14:paraId="3809AF91" w14:textId="77777777" w:rsidTr="00995C92">
        <w:tc>
          <w:tcPr>
            <w:tcW w:w="4968" w:type="dxa"/>
            <w:tcBorders>
              <w:top w:val="single" w:sz="6" w:space="0" w:color="auto"/>
              <w:left w:val="single" w:sz="6" w:space="0" w:color="auto"/>
              <w:bottom w:val="single" w:sz="6" w:space="0" w:color="auto"/>
              <w:right w:val="single" w:sz="6" w:space="0" w:color="auto"/>
            </w:tcBorders>
          </w:tcPr>
          <w:p w14:paraId="3FD50EE6" w14:textId="77777777" w:rsidR="003647AD" w:rsidRPr="002F5638" w:rsidRDefault="003647AD" w:rsidP="00995C92">
            <w:pPr>
              <w:rPr>
                <w:sz w:val="24"/>
                <w:szCs w:val="24"/>
              </w:rPr>
            </w:pPr>
            <w:r w:rsidRPr="002F5638">
              <w:rPr>
                <w:sz w:val="24"/>
                <w:szCs w:val="24"/>
              </w:rPr>
              <w:t>Szakmához kapcsolatos higiéniai követelmények.</w:t>
            </w:r>
          </w:p>
          <w:p w14:paraId="6BA966A4" w14:textId="77777777" w:rsidR="003647AD" w:rsidRPr="002F5638" w:rsidRDefault="003647AD" w:rsidP="00995C92">
            <w:pPr>
              <w:rPr>
                <w:sz w:val="24"/>
                <w:szCs w:val="24"/>
              </w:rPr>
            </w:pPr>
            <w:r w:rsidRPr="002F5638">
              <w:rPr>
                <w:sz w:val="24"/>
                <w:szCs w:val="24"/>
              </w:rPr>
              <w:t>Szakmai ártalmak hatása a szervezetre.</w:t>
            </w:r>
          </w:p>
          <w:p w14:paraId="5CD3A0A8" w14:textId="77777777" w:rsidR="003647AD" w:rsidRPr="002F5638" w:rsidRDefault="003647AD" w:rsidP="00995C92">
            <w:pPr>
              <w:rPr>
                <w:sz w:val="24"/>
                <w:szCs w:val="24"/>
              </w:rPr>
            </w:pPr>
            <w:r w:rsidRPr="002F5638">
              <w:rPr>
                <w:sz w:val="24"/>
                <w:szCs w:val="24"/>
              </w:rPr>
              <w:t>Egészségkárosító hatások.</w:t>
            </w:r>
          </w:p>
          <w:p w14:paraId="3DC72945" w14:textId="77777777" w:rsidR="003647AD" w:rsidRPr="002F5638" w:rsidRDefault="003647AD" w:rsidP="00995C92">
            <w:pPr>
              <w:rPr>
                <w:sz w:val="24"/>
                <w:szCs w:val="24"/>
              </w:rPr>
            </w:pPr>
            <w:r w:rsidRPr="002F5638">
              <w:rPr>
                <w:sz w:val="24"/>
                <w:szCs w:val="24"/>
              </w:rPr>
              <w:t>Szakmatörténet, környezetre gyakorolt hatás.</w:t>
            </w:r>
          </w:p>
        </w:tc>
        <w:tc>
          <w:tcPr>
            <w:tcW w:w="4606" w:type="dxa"/>
            <w:tcBorders>
              <w:top w:val="single" w:sz="6" w:space="0" w:color="auto"/>
              <w:left w:val="single" w:sz="6" w:space="0" w:color="auto"/>
              <w:bottom w:val="single" w:sz="6" w:space="0" w:color="auto"/>
              <w:right w:val="single" w:sz="6" w:space="0" w:color="auto"/>
            </w:tcBorders>
          </w:tcPr>
          <w:p w14:paraId="1C87068C" w14:textId="77777777" w:rsidR="003647AD" w:rsidRPr="002F5638" w:rsidRDefault="003647AD" w:rsidP="00995C92">
            <w:pPr>
              <w:rPr>
                <w:sz w:val="24"/>
                <w:szCs w:val="24"/>
              </w:rPr>
            </w:pPr>
            <w:r w:rsidRPr="002F5638">
              <w:rPr>
                <w:sz w:val="24"/>
                <w:szCs w:val="24"/>
              </w:rPr>
              <w:t>Higiéniai követelmények gyakorlati alkalmazása.</w:t>
            </w:r>
          </w:p>
          <w:p w14:paraId="0312F178" w14:textId="77777777" w:rsidR="003647AD" w:rsidRPr="002F5638" w:rsidRDefault="003647AD" w:rsidP="00995C92">
            <w:pPr>
              <w:rPr>
                <w:sz w:val="24"/>
                <w:szCs w:val="24"/>
              </w:rPr>
            </w:pPr>
            <w:r w:rsidRPr="002F5638">
              <w:rPr>
                <w:sz w:val="24"/>
                <w:szCs w:val="24"/>
              </w:rPr>
              <w:t>Gyakorlat során keletkezett káros anyagok helyes kezelése.</w:t>
            </w:r>
          </w:p>
          <w:p w14:paraId="08C63C73" w14:textId="77777777" w:rsidR="003647AD" w:rsidRPr="002F5638" w:rsidRDefault="003647AD" w:rsidP="00995C92">
            <w:pPr>
              <w:rPr>
                <w:sz w:val="24"/>
                <w:szCs w:val="24"/>
              </w:rPr>
            </w:pPr>
            <w:r w:rsidRPr="002F5638">
              <w:rPr>
                <w:sz w:val="24"/>
                <w:szCs w:val="24"/>
              </w:rPr>
              <w:t>Üzemlátogatás (téglagyár, szennyvíztisztító)</w:t>
            </w:r>
          </w:p>
        </w:tc>
      </w:tr>
      <w:tr w:rsidR="003647AD" w:rsidRPr="002F5638" w14:paraId="4FC02540" w14:textId="77777777" w:rsidTr="00995C92">
        <w:tc>
          <w:tcPr>
            <w:tcW w:w="9574" w:type="dxa"/>
            <w:gridSpan w:val="2"/>
            <w:tcBorders>
              <w:top w:val="single" w:sz="6" w:space="0" w:color="auto"/>
              <w:left w:val="single" w:sz="6" w:space="0" w:color="auto"/>
              <w:bottom w:val="single" w:sz="6" w:space="0" w:color="auto"/>
              <w:right w:val="single" w:sz="6" w:space="0" w:color="auto"/>
            </w:tcBorders>
          </w:tcPr>
          <w:p w14:paraId="66A12974" w14:textId="77777777" w:rsidR="003647AD" w:rsidRPr="002F5638" w:rsidRDefault="003647AD" w:rsidP="00995C92">
            <w:pPr>
              <w:jc w:val="center"/>
              <w:rPr>
                <w:b/>
                <w:i/>
                <w:sz w:val="24"/>
                <w:szCs w:val="24"/>
              </w:rPr>
            </w:pPr>
            <w:r w:rsidRPr="002F5638">
              <w:rPr>
                <w:b/>
                <w:i/>
                <w:sz w:val="24"/>
                <w:szCs w:val="24"/>
              </w:rPr>
              <w:t>Szakképzés (szakmai elméleti és gyakorlat ismereteki), 11.-14. évfolyam</w:t>
            </w:r>
          </w:p>
        </w:tc>
      </w:tr>
      <w:tr w:rsidR="003647AD" w:rsidRPr="002F5638" w14:paraId="387CFE55" w14:textId="77777777" w:rsidTr="00995C92">
        <w:tc>
          <w:tcPr>
            <w:tcW w:w="4968" w:type="dxa"/>
            <w:tcBorders>
              <w:top w:val="single" w:sz="6" w:space="0" w:color="auto"/>
              <w:left w:val="single" w:sz="6" w:space="0" w:color="auto"/>
              <w:bottom w:val="single" w:sz="6" w:space="0" w:color="auto"/>
              <w:right w:val="single" w:sz="6" w:space="0" w:color="auto"/>
            </w:tcBorders>
          </w:tcPr>
          <w:p w14:paraId="1961E77D" w14:textId="77777777" w:rsidR="003647AD" w:rsidRPr="002F5638" w:rsidRDefault="003647AD" w:rsidP="00995C92">
            <w:pPr>
              <w:rPr>
                <w:sz w:val="24"/>
                <w:szCs w:val="24"/>
              </w:rPr>
            </w:pPr>
            <w:r w:rsidRPr="002F5638">
              <w:rPr>
                <w:sz w:val="24"/>
                <w:szCs w:val="24"/>
              </w:rPr>
              <w:t>Szakmához kapcsolódó környezetvédelmi ismeretek.</w:t>
            </w:r>
          </w:p>
          <w:p w14:paraId="5BFA54B7" w14:textId="77777777" w:rsidR="003647AD" w:rsidRPr="002F5638" w:rsidRDefault="003647AD" w:rsidP="00995C92">
            <w:pPr>
              <w:rPr>
                <w:sz w:val="24"/>
                <w:szCs w:val="24"/>
              </w:rPr>
            </w:pPr>
            <w:r w:rsidRPr="002F5638">
              <w:rPr>
                <w:sz w:val="24"/>
                <w:szCs w:val="24"/>
              </w:rPr>
              <w:t>A szakma környezetterhelő hatásai.</w:t>
            </w:r>
          </w:p>
          <w:p w14:paraId="2D90D410" w14:textId="77777777" w:rsidR="003647AD" w:rsidRPr="002F5638" w:rsidRDefault="003647AD" w:rsidP="00995C92">
            <w:pPr>
              <w:rPr>
                <w:sz w:val="24"/>
                <w:szCs w:val="24"/>
              </w:rPr>
            </w:pPr>
            <w:r w:rsidRPr="002F5638">
              <w:rPr>
                <w:sz w:val="24"/>
                <w:szCs w:val="24"/>
              </w:rPr>
              <w:t>Környezetbarát technológiák, anyagok, termékek ismerete, használata.</w:t>
            </w:r>
          </w:p>
          <w:p w14:paraId="28242CA6" w14:textId="77777777" w:rsidR="003647AD" w:rsidRPr="002F5638" w:rsidRDefault="003647AD" w:rsidP="00995C92">
            <w:pPr>
              <w:rPr>
                <w:sz w:val="24"/>
                <w:szCs w:val="24"/>
              </w:rPr>
            </w:pPr>
            <w:r w:rsidRPr="002F5638">
              <w:rPr>
                <w:sz w:val="24"/>
                <w:szCs w:val="24"/>
              </w:rPr>
              <w:t>Anyag és energiatakarékos gazdálkodási módok.</w:t>
            </w:r>
          </w:p>
        </w:tc>
        <w:tc>
          <w:tcPr>
            <w:tcW w:w="4606" w:type="dxa"/>
            <w:tcBorders>
              <w:top w:val="single" w:sz="6" w:space="0" w:color="auto"/>
              <w:left w:val="single" w:sz="6" w:space="0" w:color="auto"/>
              <w:bottom w:val="single" w:sz="6" w:space="0" w:color="auto"/>
              <w:right w:val="single" w:sz="6" w:space="0" w:color="auto"/>
            </w:tcBorders>
          </w:tcPr>
          <w:p w14:paraId="0ED1B70C" w14:textId="77777777" w:rsidR="003647AD" w:rsidRPr="002F5638" w:rsidRDefault="003647AD" w:rsidP="00995C92">
            <w:pPr>
              <w:rPr>
                <w:sz w:val="24"/>
                <w:szCs w:val="24"/>
              </w:rPr>
            </w:pPr>
            <w:r w:rsidRPr="002F5638">
              <w:rPr>
                <w:sz w:val="24"/>
                <w:szCs w:val="24"/>
              </w:rPr>
              <w:t>Munka és technológiai fegyelem kialakulása.</w:t>
            </w:r>
          </w:p>
          <w:p w14:paraId="1E67F990" w14:textId="77777777" w:rsidR="003647AD" w:rsidRPr="002F5638" w:rsidRDefault="003647AD" w:rsidP="00995C92">
            <w:pPr>
              <w:rPr>
                <w:sz w:val="24"/>
                <w:szCs w:val="24"/>
              </w:rPr>
            </w:pPr>
            <w:r w:rsidRPr="002F5638">
              <w:rPr>
                <w:sz w:val="24"/>
                <w:szCs w:val="24"/>
              </w:rPr>
              <w:t>Erősödjön az ökológia, modern rendszertani szemlélet.</w:t>
            </w:r>
          </w:p>
          <w:p w14:paraId="15DDD79E" w14:textId="77777777" w:rsidR="003647AD" w:rsidRPr="002F5638" w:rsidRDefault="003647AD" w:rsidP="00995C92">
            <w:pPr>
              <w:rPr>
                <w:sz w:val="24"/>
                <w:szCs w:val="24"/>
              </w:rPr>
            </w:pPr>
            <w:r w:rsidRPr="002F5638">
              <w:rPr>
                <w:sz w:val="24"/>
                <w:szCs w:val="24"/>
              </w:rPr>
              <w:t>Hulladékkezelés megvalósítása.</w:t>
            </w:r>
          </w:p>
          <w:p w14:paraId="7AA574C1" w14:textId="77777777" w:rsidR="003647AD" w:rsidRPr="002F5638" w:rsidRDefault="003647AD" w:rsidP="00995C92">
            <w:pPr>
              <w:rPr>
                <w:sz w:val="24"/>
                <w:szCs w:val="24"/>
              </w:rPr>
            </w:pPr>
            <w:r w:rsidRPr="002F5638">
              <w:rPr>
                <w:sz w:val="24"/>
                <w:szCs w:val="24"/>
              </w:rPr>
              <w:t>Szakmához kapcsolódó helyi és országos létesítmények látogatása.</w:t>
            </w:r>
          </w:p>
        </w:tc>
      </w:tr>
    </w:tbl>
    <w:p w14:paraId="2E35E436" w14:textId="77777777" w:rsidR="003647AD" w:rsidRDefault="003647AD" w:rsidP="008D5439"/>
    <w:p w14:paraId="6480C395" w14:textId="77777777" w:rsidR="007F5DB3" w:rsidRDefault="007159BD" w:rsidP="007159BD">
      <w:pPr>
        <w:pStyle w:val="Cmsor2"/>
        <w:tabs>
          <w:tab w:val="left" w:pos="851"/>
        </w:tabs>
        <w:spacing w:before="120" w:after="120" w:line="240" w:lineRule="auto"/>
        <w:ind w:left="851" w:hanging="851"/>
      </w:pPr>
      <w:bookmarkStart w:id="129" w:name="_Toc51076968"/>
      <w:r>
        <w:t>A</w:t>
      </w:r>
      <w:r w:rsidR="007F5DB3" w:rsidRPr="007159BD">
        <w:t xml:space="preserve"> tanulók esélyegyenlőségét szolgáló intézkedéseket,</w:t>
      </w:r>
      <w:bookmarkEnd w:id="129"/>
      <w:r w:rsidR="007F5DB3" w:rsidRPr="007159BD">
        <w:t xml:space="preserve"> </w:t>
      </w:r>
    </w:p>
    <w:p w14:paraId="3ADC0E69" w14:textId="77777777" w:rsidR="00507DC9" w:rsidRDefault="00507DC9" w:rsidP="00507DC9">
      <w:pPr>
        <w:jc w:val="both"/>
        <w:rPr>
          <w:sz w:val="24"/>
          <w:szCs w:val="24"/>
        </w:rPr>
      </w:pPr>
      <w:r w:rsidRPr="00507DC9">
        <w:rPr>
          <w:sz w:val="24"/>
          <w:szCs w:val="24"/>
        </w:rPr>
        <w:t>Valamennyi tanulónak joga van képességei minél maradéktalanabb kibontakoztatására, személyiségfejlődésének támogatására. Külön figyelmet kell fordítani a valamilyen okból hátrányos helyzetbe került tanulókra, akiknek olyan támogató környezetre van szükségük, amely biztosíthatja iskolai sikerességüket.</w:t>
      </w:r>
    </w:p>
    <w:p w14:paraId="27219F79" w14:textId="77777777" w:rsidR="00507DC9" w:rsidRDefault="00507DC9" w:rsidP="00507DC9">
      <w:pPr>
        <w:jc w:val="both"/>
        <w:rPr>
          <w:sz w:val="24"/>
          <w:szCs w:val="24"/>
        </w:rPr>
      </w:pPr>
      <w:r w:rsidRPr="00507DC9">
        <w:rPr>
          <w:sz w:val="24"/>
          <w:szCs w:val="24"/>
        </w:rPr>
        <w:t xml:space="preserve"> Iskolánk az alábbi segítséget nyújtja számukra az esélyegyenlőség megteremtése érdekében: </w:t>
      </w:r>
    </w:p>
    <w:p w14:paraId="4FEFA9D1"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kulcskompetenciák fejlesztését, </w:t>
      </w:r>
    </w:p>
    <w:p w14:paraId="38528DFE"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az oktatásban használt </w:t>
      </w:r>
      <w:proofErr w:type="gramStart"/>
      <w:r w:rsidRPr="00507DC9">
        <w:rPr>
          <w:sz w:val="24"/>
          <w:szCs w:val="24"/>
        </w:rPr>
        <w:t>információs</w:t>
      </w:r>
      <w:proofErr w:type="gramEnd"/>
      <w:r w:rsidRPr="00507DC9">
        <w:rPr>
          <w:sz w:val="24"/>
          <w:szCs w:val="24"/>
        </w:rPr>
        <w:t xml:space="preserve">, kommunikációs technológiák alkalmazását, a digitális tananyagok felhasználásának elősegítését, </w:t>
      </w:r>
    </w:p>
    <w:p w14:paraId="521E25A9"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méltányos és egészséges tanulási környezet kialakítást, </w:t>
      </w:r>
    </w:p>
    <w:p w14:paraId="69979CCF"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a pedagógusok módszertani kultúrájának fejlesztését, </w:t>
      </w:r>
    </w:p>
    <w:p w14:paraId="786797EC"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tapasztalat-, élményszerzésen alapuló tanulást, </w:t>
      </w:r>
    </w:p>
    <w:p w14:paraId="393C3A10"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a differenciáló módszerek alkalmazását, </w:t>
      </w:r>
    </w:p>
    <w:p w14:paraId="568C3F11"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a hátrányos és halmozottan hátrányos helyzetű és a sajátos nevelési igényű tanulók integrált nevelését, </w:t>
      </w:r>
    </w:p>
    <w:p w14:paraId="5D5C6569"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a mindennapos testedzés, a mozgás, sportolás biztosítását, </w:t>
      </w:r>
    </w:p>
    <w:p w14:paraId="3CAB5F1C"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környezettudatos szemléletű oktatás-nevelést, </w:t>
      </w:r>
    </w:p>
    <w:p w14:paraId="156C9994"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egészségügyi, szociális támogató rendszer kialakítását, </w:t>
      </w:r>
    </w:p>
    <w:p w14:paraId="024C8588"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hatékony, új tanulási módszerek elsajátíttatását és alkalmazását a tanórákon, </w:t>
      </w:r>
    </w:p>
    <w:p w14:paraId="4CAB5FD0"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a tanulói </w:t>
      </w:r>
      <w:proofErr w:type="gramStart"/>
      <w:r w:rsidRPr="00507DC9">
        <w:rPr>
          <w:sz w:val="24"/>
          <w:szCs w:val="24"/>
        </w:rPr>
        <w:t>aktivitás</w:t>
      </w:r>
      <w:proofErr w:type="gramEnd"/>
      <w:r w:rsidRPr="00507DC9">
        <w:rPr>
          <w:sz w:val="24"/>
          <w:szCs w:val="24"/>
        </w:rPr>
        <w:t xml:space="preserve"> növelését a tanítási órákon, </w:t>
      </w:r>
    </w:p>
    <w:p w14:paraId="65878B40"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a tanulási attitűd pozitív átformálását, </w:t>
      </w:r>
    </w:p>
    <w:p w14:paraId="1BF5FB2E" w14:textId="77777777" w:rsidR="00507DC9" w:rsidRPr="00507DC9" w:rsidRDefault="00507DC9" w:rsidP="00B44A7E">
      <w:pPr>
        <w:pStyle w:val="Listaszerbekezds"/>
        <w:numPr>
          <w:ilvl w:val="0"/>
          <w:numId w:val="32"/>
        </w:numPr>
        <w:jc w:val="both"/>
        <w:rPr>
          <w:sz w:val="24"/>
          <w:szCs w:val="24"/>
        </w:rPr>
      </w:pPr>
      <w:r w:rsidRPr="00507DC9">
        <w:rPr>
          <w:sz w:val="24"/>
          <w:szCs w:val="24"/>
        </w:rPr>
        <w:lastRenderedPageBreak/>
        <w:t xml:space="preserve">a továbbtanulás támogatását, </w:t>
      </w:r>
    </w:p>
    <w:p w14:paraId="46B1E0E3"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személyiségfejlesztést és közösségépítést, </w:t>
      </w:r>
    </w:p>
    <w:p w14:paraId="310D41C0" w14:textId="77777777" w:rsidR="00507DC9" w:rsidRPr="00507DC9" w:rsidRDefault="00507DC9" w:rsidP="00B44A7E">
      <w:pPr>
        <w:pStyle w:val="Listaszerbekezds"/>
        <w:numPr>
          <w:ilvl w:val="0"/>
          <w:numId w:val="32"/>
        </w:numPr>
        <w:jc w:val="both"/>
        <w:rPr>
          <w:sz w:val="24"/>
          <w:szCs w:val="24"/>
        </w:rPr>
      </w:pPr>
      <w:r w:rsidRPr="00507DC9">
        <w:rPr>
          <w:sz w:val="24"/>
          <w:szCs w:val="24"/>
        </w:rPr>
        <w:t xml:space="preserve">a szabadidő hasznos eltöltésének elősegítését, </w:t>
      </w:r>
    </w:p>
    <w:p w14:paraId="64A0420F" w14:textId="77777777" w:rsidR="00507DC9" w:rsidRPr="00507DC9" w:rsidRDefault="00507DC9" w:rsidP="00B44A7E">
      <w:pPr>
        <w:pStyle w:val="Listaszerbekezds"/>
        <w:numPr>
          <w:ilvl w:val="0"/>
          <w:numId w:val="32"/>
        </w:numPr>
        <w:jc w:val="both"/>
        <w:rPr>
          <w:sz w:val="24"/>
          <w:szCs w:val="24"/>
        </w:rPr>
      </w:pPr>
      <w:r w:rsidRPr="00507DC9">
        <w:rPr>
          <w:sz w:val="24"/>
          <w:szCs w:val="24"/>
        </w:rPr>
        <w:t>partnerközpontú nevelést.</w:t>
      </w:r>
    </w:p>
    <w:p w14:paraId="73131515" w14:textId="77777777" w:rsidR="00507DC9" w:rsidRDefault="00507DC9" w:rsidP="00507DC9">
      <w:pPr>
        <w:jc w:val="both"/>
        <w:rPr>
          <w:sz w:val="24"/>
          <w:szCs w:val="24"/>
        </w:rPr>
      </w:pPr>
      <w:r w:rsidRPr="00507DC9">
        <w:rPr>
          <w:sz w:val="24"/>
          <w:szCs w:val="24"/>
        </w:rPr>
        <w:t>A hátrányos és halmozottan hátrányos helyzetű tanulók hátrányainak enyhítése érdekében az iskola feladatai:</w:t>
      </w:r>
    </w:p>
    <w:p w14:paraId="3E1CCC74" w14:textId="77777777" w:rsidR="00507DC9" w:rsidRDefault="00507DC9" w:rsidP="00B44A7E">
      <w:pPr>
        <w:pStyle w:val="Listaszerbekezds"/>
        <w:numPr>
          <w:ilvl w:val="0"/>
          <w:numId w:val="32"/>
        </w:numPr>
        <w:jc w:val="both"/>
        <w:rPr>
          <w:sz w:val="24"/>
          <w:szCs w:val="24"/>
        </w:rPr>
      </w:pPr>
      <w:r w:rsidRPr="00507DC9">
        <w:rPr>
          <w:sz w:val="24"/>
          <w:szCs w:val="24"/>
        </w:rPr>
        <w:t>a hátrányos és halmozottan hátrányos helyzetű tanulók napra kész nyilvántartása, lehetőség szerinti nyomon követése</w:t>
      </w:r>
    </w:p>
    <w:p w14:paraId="71DC4180" w14:textId="77777777" w:rsidR="00507DC9" w:rsidRDefault="00507DC9" w:rsidP="00B44A7E">
      <w:pPr>
        <w:pStyle w:val="Listaszerbekezds"/>
        <w:numPr>
          <w:ilvl w:val="0"/>
          <w:numId w:val="32"/>
        </w:numPr>
        <w:jc w:val="both"/>
        <w:rPr>
          <w:sz w:val="24"/>
          <w:szCs w:val="24"/>
        </w:rPr>
      </w:pPr>
      <w:r w:rsidRPr="00507DC9">
        <w:rPr>
          <w:sz w:val="24"/>
          <w:szCs w:val="24"/>
        </w:rPr>
        <w:t>a fenti tanulók családjainak tájékoztatása az őket érintő támogatásokról, valamint ezen támogatások elérésében történő segítségnyújtás</w:t>
      </w:r>
    </w:p>
    <w:p w14:paraId="29C9B0A8" w14:textId="77777777" w:rsidR="00507DC9" w:rsidRDefault="00507DC9" w:rsidP="00B44A7E">
      <w:pPr>
        <w:pStyle w:val="Listaszerbekezds"/>
        <w:numPr>
          <w:ilvl w:val="0"/>
          <w:numId w:val="32"/>
        </w:numPr>
        <w:jc w:val="both"/>
        <w:rPr>
          <w:sz w:val="24"/>
          <w:szCs w:val="24"/>
        </w:rPr>
      </w:pPr>
      <w:r w:rsidRPr="00507DC9">
        <w:rPr>
          <w:sz w:val="24"/>
          <w:szCs w:val="24"/>
        </w:rPr>
        <w:t>tehetséggondozás, felzárkóztatás</w:t>
      </w:r>
    </w:p>
    <w:p w14:paraId="398AD8E6" w14:textId="77777777" w:rsidR="00507DC9" w:rsidRDefault="00507DC9" w:rsidP="00B44A7E">
      <w:pPr>
        <w:pStyle w:val="Listaszerbekezds"/>
        <w:numPr>
          <w:ilvl w:val="0"/>
          <w:numId w:val="32"/>
        </w:numPr>
        <w:jc w:val="both"/>
        <w:rPr>
          <w:sz w:val="24"/>
          <w:szCs w:val="24"/>
        </w:rPr>
      </w:pPr>
      <w:r w:rsidRPr="00507DC9">
        <w:rPr>
          <w:sz w:val="24"/>
          <w:szCs w:val="24"/>
        </w:rPr>
        <w:t>tanórán kívüli tevékenységek választékának bővítése a HH/HHH-s gyermekek igényeinek figyelembevételével</w:t>
      </w:r>
    </w:p>
    <w:p w14:paraId="1EAFCE6B" w14:textId="77777777" w:rsidR="00507DC9" w:rsidRDefault="00507DC9" w:rsidP="00B44A7E">
      <w:pPr>
        <w:pStyle w:val="Listaszerbekezds"/>
        <w:numPr>
          <w:ilvl w:val="0"/>
          <w:numId w:val="32"/>
        </w:numPr>
        <w:jc w:val="both"/>
        <w:rPr>
          <w:sz w:val="24"/>
          <w:szCs w:val="24"/>
        </w:rPr>
      </w:pPr>
      <w:r w:rsidRPr="00507DC9">
        <w:rPr>
          <w:sz w:val="24"/>
          <w:szCs w:val="24"/>
        </w:rPr>
        <w:t>minél több tanórán kívüli és az iskolán kívüli segítő programban való részvétel ösztönzése</w:t>
      </w:r>
    </w:p>
    <w:p w14:paraId="598E90B2" w14:textId="77777777" w:rsidR="00507DC9" w:rsidRDefault="00507DC9" w:rsidP="00B44A7E">
      <w:pPr>
        <w:pStyle w:val="Listaszerbekezds"/>
        <w:numPr>
          <w:ilvl w:val="0"/>
          <w:numId w:val="32"/>
        </w:numPr>
        <w:jc w:val="both"/>
        <w:rPr>
          <w:sz w:val="24"/>
          <w:szCs w:val="24"/>
        </w:rPr>
      </w:pPr>
      <w:r w:rsidRPr="00507DC9">
        <w:rPr>
          <w:sz w:val="24"/>
          <w:szCs w:val="24"/>
        </w:rPr>
        <w:t>továbbtanulásuk fokozottabb figyelemmel kísérése és nyomon követése</w:t>
      </w:r>
    </w:p>
    <w:p w14:paraId="4D51F4D9" w14:textId="77777777" w:rsidR="00507DC9" w:rsidRPr="00507DC9" w:rsidRDefault="00507DC9" w:rsidP="00B44A7E">
      <w:pPr>
        <w:pStyle w:val="Listaszerbekezds"/>
        <w:numPr>
          <w:ilvl w:val="0"/>
          <w:numId w:val="32"/>
        </w:numPr>
        <w:jc w:val="both"/>
        <w:rPr>
          <w:sz w:val="24"/>
          <w:szCs w:val="24"/>
        </w:rPr>
      </w:pPr>
      <w:proofErr w:type="gramStart"/>
      <w:r w:rsidRPr="00507DC9">
        <w:rPr>
          <w:sz w:val="24"/>
          <w:szCs w:val="24"/>
        </w:rPr>
        <w:t>intenzívebb</w:t>
      </w:r>
      <w:proofErr w:type="gramEnd"/>
      <w:r w:rsidRPr="00507DC9">
        <w:rPr>
          <w:sz w:val="24"/>
          <w:szCs w:val="24"/>
        </w:rPr>
        <w:t xml:space="preserve"> kapcsolattartás az érintett tanulók szüleivel.</w:t>
      </w:r>
    </w:p>
    <w:p w14:paraId="5C2B1028" w14:textId="77777777" w:rsidR="007F5DB3" w:rsidRDefault="007159BD" w:rsidP="007159BD">
      <w:pPr>
        <w:pStyle w:val="Cmsor2"/>
        <w:tabs>
          <w:tab w:val="left" w:pos="851"/>
        </w:tabs>
        <w:spacing w:before="120" w:after="120" w:line="240" w:lineRule="auto"/>
        <w:ind w:left="851" w:hanging="851"/>
      </w:pPr>
      <w:bookmarkStart w:id="130" w:name="_Toc51076969"/>
      <w:r>
        <w:t>A</w:t>
      </w:r>
      <w:r w:rsidR="007F5DB3" w:rsidRPr="007159BD">
        <w:t xml:space="preserve"> tanuló jutalmazásával összefüggő szabályokat,</w:t>
      </w:r>
      <w:bookmarkEnd w:id="130"/>
      <w:r w:rsidR="007F5DB3" w:rsidRPr="007159BD">
        <w:t xml:space="preserve"> </w:t>
      </w:r>
    </w:p>
    <w:p w14:paraId="7B17BAE0" w14:textId="77777777" w:rsidR="000108BE" w:rsidRDefault="000108BE" w:rsidP="00AE367A">
      <w:pPr>
        <w:rPr>
          <w:sz w:val="24"/>
          <w:szCs w:val="24"/>
        </w:rPr>
      </w:pPr>
      <w:r w:rsidRPr="000108BE">
        <w:rPr>
          <w:sz w:val="24"/>
          <w:szCs w:val="24"/>
        </w:rPr>
        <w:t xml:space="preserve">A tanulót a tőle elvárhatónál jobb teljesítményéért a házirendben meghatározottak szerint jutalmazni kell. </w:t>
      </w:r>
    </w:p>
    <w:p w14:paraId="5869163D" w14:textId="77777777" w:rsidR="00AE367A" w:rsidRPr="000108BE" w:rsidRDefault="000108BE" w:rsidP="00AE367A">
      <w:pPr>
        <w:rPr>
          <w:sz w:val="24"/>
          <w:szCs w:val="24"/>
        </w:rPr>
      </w:pPr>
      <w:r w:rsidRPr="000108BE">
        <w:rPr>
          <w:sz w:val="24"/>
          <w:szCs w:val="24"/>
        </w:rPr>
        <w:t>A szakképzésért felelős miniszter díjat, kitüntetést alapíthat az országos vagy nemzetközi jelentőségű eseményeken kiemelkedő teljesítményt nyújtó tanulók jutalmazása, elismerése céljából. A díj, kitüntetés kedvezményezettjeinek körére az igazgató tehet javaslatot</w:t>
      </w:r>
    </w:p>
    <w:p w14:paraId="52870D88" w14:textId="77777777" w:rsidR="007F5DB3" w:rsidRDefault="007159BD" w:rsidP="007159BD">
      <w:pPr>
        <w:pStyle w:val="Cmsor2"/>
        <w:tabs>
          <w:tab w:val="left" w:pos="851"/>
        </w:tabs>
        <w:spacing w:before="120" w:after="120" w:line="240" w:lineRule="auto"/>
        <w:ind w:left="851" w:hanging="851"/>
      </w:pPr>
      <w:bookmarkStart w:id="131" w:name="_Toc51076970"/>
      <w:r>
        <w:t>A</w:t>
      </w:r>
      <w:r w:rsidR="007F5DB3" w:rsidRPr="007159BD">
        <w:t>z oktatói testület által szüksége</w:t>
      </w:r>
      <w:r w:rsidR="00714EF3">
        <w:t>snek tartott további elveket</w:t>
      </w:r>
      <w:bookmarkEnd w:id="131"/>
      <w:r w:rsidR="00714EF3">
        <w:t xml:space="preserve"> </w:t>
      </w:r>
    </w:p>
    <w:p w14:paraId="221EFF69" w14:textId="77777777" w:rsidR="00134B05" w:rsidRPr="00F1017C" w:rsidRDefault="00134B05" w:rsidP="00262B96">
      <w:pPr>
        <w:pStyle w:val="Cmsor3"/>
        <w:tabs>
          <w:tab w:val="clear" w:pos="8659"/>
          <w:tab w:val="num" w:pos="720"/>
        </w:tabs>
        <w:ind w:left="1225" w:hanging="505"/>
      </w:pPr>
      <w:bookmarkStart w:id="132" w:name="_Toc178401988"/>
      <w:bookmarkStart w:id="133" w:name="_Toc353354524"/>
      <w:bookmarkStart w:id="134" w:name="_Toc51076971"/>
      <w:r w:rsidRPr="00F1017C">
        <w:t>A társadalmi bűnmegelőzéssel kapcsolatos feladatok</w:t>
      </w:r>
      <w:bookmarkEnd w:id="132"/>
      <w:bookmarkEnd w:id="133"/>
      <w:bookmarkEnd w:id="134"/>
    </w:p>
    <w:p w14:paraId="1A39334B" w14:textId="77777777" w:rsidR="00134B05" w:rsidRPr="0083283F" w:rsidRDefault="00134B05" w:rsidP="00134B05">
      <w:pPr>
        <w:spacing w:before="120" w:after="120"/>
        <w:jc w:val="both"/>
        <w:rPr>
          <w:sz w:val="24"/>
          <w:szCs w:val="24"/>
        </w:rPr>
      </w:pPr>
      <w:r w:rsidRPr="0083283F">
        <w:rPr>
          <w:sz w:val="24"/>
          <w:szCs w:val="24"/>
        </w:rPr>
        <w:t>Az iskolában negatívnak minősített viselkedési megnyilvánulások a gyerekek, családi és/vagy iskolai kapcsolatzavaraival, érzelmi életének sérüléseivel függnek össze.</w:t>
      </w:r>
    </w:p>
    <w:p w14:paraId="1F71770D" w14:textId="77777777" w:rsidR="00134B05" w:rsidRPr="0083283F" w:rsidRDefault="00134B05" w:rsidP="00134B05">
      <w:pPr>
        <w:spacing w:before="120" w:after="120"/>
        <w:jc w:val="both"/>
        <w:rPr>
          <w:sz w:val="24"/>
          <w:szCs w:val="24"/>
        </w:rPr>
      </w:pPr>
      <w:r w:rsidRPr="0083283F">
        <w:rPr>
          <w:sz w:val="24"/>
          <w:szCs w:val="24"/>
        </w:rPr>
        <w:t>Feladatunk a gyerekek által adott jelzések felismerése, a viselkedési zavarok helyes értelmezése.</w:t>
      </w:r>
    </w:p>
    <w:p w14:paraId="5EF0E70B" w14:textId="77777777" w:rsidR="00134B05" w:rsidRPr="0083283F" w:rsidRDefault="00134B05" w:rsidP="00134B05">
      <w:pPr>
        <w:spacing w:before="120" w:after="120"/>
        <w:jc w:val="both"/>
        <w:rPr>
          <w:sz w:val="24"/>
          <w:szCs w:val="24"/>
        </w:rPr>
      </w:pPr>
      <w:r w:rsidRPr="0083283F">
        <w:rPr>
          <w:sz w:val="24"/>
          <w:szCs w:val="24"/>
        </w:rPr>
        <w:t>A deviáns</w:t>
      </w:r>
      <w:r>
        <w:rPr>
          <w:sz w:val="24"/>
          <w:szCs w:val="24"/>
        </w:rPr>
        <w:t>-</w:t>
      </w:r>
      <w:r w:rsidRPr="0083283F">
        <w:rPr>
          <w:sz w:val="24"/>
          <w:szCs w:val="24"/>
        </w:rPr>
        <w:t>viselkedést is magába foglaló csoportosítás szerint a személyiség – és magatartás</w:t>
      </w:r>
      <w:proofErr w:type="gramStart"/>
      <w:r w:rsidRPr="0083283F">
        <w:rPr>
          <w:sz w:val="24"/>
          <w:szCs w:val="24"/>
        </w:rPr>
        <w:t>problémák</w:t>
      </w:r>
      <w:proofErr w:type="gramEnd"/>
      <w:r w:rsidRPr="0083283F">
        <w:rPr>
          <w:sz w:val="24"/>
          <w:szCs w:val="24"/>
        </w:rPr>
        <w:t xml:space="preserve"> iskolánkban a következő kategóriákba sorolhatók:</w:t>
      </w:r>
    </w:p>
    <w:p w14:paraId="5ADC691C"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AGRESSZIVÍTÁS: pl. erőszakosság, szemtelenkedés, ellenségeskedés, verekedés, szembenállás társakkal, tanárokkal;</w:t>
      </w:r>
    </w:p>
    <w:p w14:paraId="54B94863"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REGRESSZIVÍTÁS: pl. félénkség, szorongás, társas kapcsolatok hiánya;</w:t>
      </w:r>
    </w:p>
    <w:p w14:paraId="631AE969"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 xml:space="preserve">INSTABILITÁS: pl. hangulat </w:t>
      </w:r>
      <w:proofErr w:type="gramStart"/>
      <w:r w:rsidRPr="00DB3B5A">
        <w:rPr>
          <w:sz w:val="24"/>
        </w:rPr>
        <w:t>labilitás</w:t>
      </w:r>
      <w:proofErr w:type="gramEnd"/>
      <w:r w:rsidRPr="00DB3B5A">
        <w:rPr>
          <w:sz w:val="24"/>
        </w:rPr>
        <w:t>, közöny, csapongó érdeklődés, gyakori és felületes kapcsolatteremtés;</w:t>
      </w:r>
    </w:p>
    <w:p w14:paraId="1A794D1E"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proofErr w:type="gramStart"/>
      <w:r w:rsidRPr="00DB3B5A">
        <w:rPr>
          <w:sz w:val="24"/>
        </w:rPr>
        <w:t>APÁTIA</w:t>
      </w:r>
      <w:proofErr w:type="gramEnd"/>
      <w:r w:rsidRPr="00DB3B5A">
        <w:rPr>
          <w:sz w:val="24"/>
        </w:rPr>
        <w:t>: pl. érzelmi tompaság, érdeklődésnélküliség, passzivitás;</w:t>
      </w:r>
    </w:p>
    <w:p w14:paraId="3A9047EC"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proofErr w:type="gramStart"/>
      <w:r w:rsidRPr="00DB3B5A">
        <w:rPr>
          <w:sz w:val="24"/>
        </w:rPr>
        <w:t>ANTISZOCIÁLIS</w:t>
      </w:r>
      <w:proofErr w:type="gramEnd"/>
      <w:r w:rsidRPr="00DB3B5A">
        <w:rPr>
          <w:sz w:val="24"/>
        </w:rPr>
        <w:t xml:space="preserve"> MAGATARTÁS: pl. lopás, csalás;</w:t>
      </w:r>
    </w:p>
    <w:p w14:paraId="4C240246"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 xml:space="preserve">PATOLÓGIÁS TÜNETEK: öngyilkosság, </w:t>
      </w:r>
      <w:proofErr w:type="gramStart"/>
      <w:r w:rsidRPr="00DB3B5A">
        <w:rPr>
          <w:sz w:val="24"/>
        </w:rPr>
        <w:t>depresszió</w:t>
      </w:r>
      <w:proofErr w:type="gramEnd"/>
      <w:r w:rsidRPr="00DB3B5A">
        <w:rPr>
          <w:sz w:val="24"/>
        </w:rPr>
        <w:t>;</w:t>
      </w:r>
    </w:p>
    <w:p w14:paraId="1C781398"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ISKOLAI PROBLÉMÁK: az iskolai felszerelés rongálása, gyenge tanulmányi eredmény.</w:t>
      </w:r>
    </w:p>
    <w:p w14:paraId="459471BB" w14:textId="77777777" w:rsidR="00134B05" w:rsidRDefault="00134B05" w:rsidP="00134B05">
      <w:pPr>
        <w:pStyle w:val="Standard"/>
        <w:spacing w:before="240" w:after="120"/>
        <w:ind w:firstLine="181"/>
        <w:rPr>
          <w:b/>
          <w:sz w:val="24"/>
        </w:rPr>
      </w:pPr>
    </w:p>
    <w:p w14:paraId="6ADBDFA8" w14:textId="77777777" w:rsidR="00134B05" w:rsidRPr="00DB3B5A" w:rsidRDefault="00134B05" w:rsidP="00134B05">
      <w:pPr>
        <w:pStyle w:val="Standard"/>
        <w:spacing w:before="240" w:after="120"/>
        <w:ind w:firstLine="181"/>
        <w:rPr>
          <w:b/>
          <w:sz w:val="24"/>
        </w:rPr>
      </w:pPr>
      <w:r w:rsidRPr="00DB3B5A">
        <w:rPr>
          <w:b/>
          <w:sz w:val="24"/>
        </w:rPr>
        <w:t>Célok:</w:t>
      </w:r>
    </w:p>
    <w:p w14:paraId="1020303D"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A jog és erkölcs fogalmi területeinek tisztázása;</w:t>
      </w:r>
    </w:p>
    <w:p w14:paraId="3DE73F8B"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A bűn elkövetésével kapcsolatos érzelmek számbavétele;</w:t>
      </w:r>
    </w:p>
    <w:p w14:paraId="6B7D97DA"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lastRenderedPageBreak/>
        <w:t>A bűnmegelőzés módszereinek tudatosítása, alkotó gondozásra, cselekvésre késztetés;</w:t>
      </w:r>
    </w:p>
    <w:p w14:paraId="4C3776AA"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A bűn és a bűnözés erkölcstani vonatkozása.</w:t>
      </w:r>
    </w:p>
    <w:p w14:paraId="06D023F7" w14:textId="77777777" w:rsidR="00134B05" w:rsidRPr="003528ED" w:rsidRDefault="00134B05" w:rsidP="00134B05">
      <w:pPr>
        <w:spacing w:before="200" w:after="200"/>
        <w:ind w:left="420"/>
        <w:jc w:val="both"/>
        <w:rPr>
          <w:b/>
          <w:sz w:val="24"/>
          <w:szCs w:val="24"/>
        </w:rPr>
      </w:pPr>
      <w:r w:rsidRPr="003528ED">
        <w:rPr>
          <w:b/>
          <w:sz w:val="24"/>
          <w:szCs w:val="24"/>
        </w:rPr>
        <w:t>A bűnmegelőzés módszerei:</w:t>
      </w:r>
    </w:p>
    <w:p w14:paraId="7A0063CA"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proofErr w:type="gramStart"/>
      <w:r w:rsidRPr="00DB3B5A">
        <w:rPr>
          <w:sz w:val="24"/>
        </w:rPr>
        <w:t>Direkt</w:t>
      </w:r>
      <w:proofErr w:type="gramEnd"/>
      <w:r w:rsidRPr="00DB3B5A">
        <w:rPr>
          <w:sz w:val="24"/>
        </w:rPr>
        <w:t xml:space="preserve">:  </w:t>
      </w:r>
    </w:p>
    <w:p w14:paraId="7C012AE6"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felvilágosítás,</w:t>
      </w:r>
    </w:p>
    <w:p w14:paraId="53D7B6C2"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a közösség figyelmeztetése, tájékoztatása,</w:t>
      </w:r>
    </w:p>
    <w:p w14:paraId="158B1E66"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büntetés „törvénykezés”.</w:t>
      </w:r>
    </w:p>
    <w:p w14:paraId="1519F471"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 xml:space="preserve">Alternatív: </w:t>
      </w:r>
    </w:p>
    <w:p w14:paraId="1FC34E2C"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 xml:space="preserve">az egyén felvértezése (készségfejlesztés: céltudat, </w:t>
      </w:r>
      <w:proofErr w:type="spellStart"/>
      <w:r w:rsidRPr="0083283F">
        <w:rPr>
          <w:sz w:val="24"/>
          <w:szCs w:val="24"/>
        </w:rPr>
        <w:t>indiváció</w:t>
      </w:r>
      <w:proofErr w:type="spellEnd"/>
      <w:proofErr w:type="gramStart"/>
      <w:r w:rsidRPr="0083283F">
        <w:rPr>
          <w:sz w:val="24"/>
          <w:szCs w:val="24"/>
        </w:rPr>
        <w:t>,  kitartás</w:t>
      </w:r>
      <w:proofErr w:type="gramEnd"/>
      <w:r w:rsidRPr="0083283F">
        <w:rPr>
          <w:sz w:val="24"/>
          <w:szCs w:val="24"/>
        </w:rPr>
        <w:t>, az akarat edzése. Hogyan mondj nemet?);</w:t>
      </w:r>
    </w:p>
    <w:p w14:paraId="229AAD87"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egyéni és közösségi választási lehetőségek kínálata;</w:t>
      </w:r>
    </w:p>
    <w:p w14:paraId="22FFC8B8"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vita, egyeztetés, jelenségek vizsgálata, játék, esetfeldolgozás.</w:t>
      </w:r>
    </w:p>
    <w:p w14:paraId="49C408EB"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proofErr w:type="gramStart"/>
      <w:r w:rsidRPr="00DB3B5A">
        <w:rPr>
          <w:sz w:val="24"/>
        </w:rPr>
        <w:t>Indirekt</w:t>
      </w:r>
      <w:proofErr w:type="gramEnd"/>
      <w:r w:rsidRPr="00DB3B5A">
        <w:rPr>
          <w:sz w:val="24"/>
        </w:rPr>
        <w:t xml:space="preserve">: </w:t>
      </w:r>
      <w:r w:rsidRPr="00DB3B5A">
        <w:rPr>
          <w:sz w:val="24"/>
        </w:rPr>
        <w:tab/>
      </w:r>
    </w:p>
    <w:p w14:paraId="0097038E"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 xml:space="preserve">- a közösség </w:t>
      </w:r>
      <w:proofErr w:type="gramStart"/>
      <w:r w:rsidRPr="0083283F">
        <w:rPr>
          <w:sz w:val="24"/>
          <w:szCs w:val="24"/>
        </w:rPr>
        <w:t>probléma</w:t>
      </w:r>
      <w:proofErr w:type="gramEnd"/>
      <w:r w:rsidRPr="0083283F">
        <w:rPr>
          <w:sz w:val="24"/>
          <w:szCs w:val="24"/>
        </w:rPr>
        <w:t xml:space="preserve"> érzékennyé tétele</w:t>
      </w:r>
    </w:p>
    <w:p w14:paraId="3C700C71"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 pozitív példa, mintakövetésre késztetés</w:t>
      </w:r>
    </w:p>
    <w:p w14:paraId="319A2B30"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 megelőzésre nevelés</w:t>
      </w:r>
    </w:p>
    <w:p w14:paraId="0277911B" w14:textId="77777777" w:rsidR="00134B05" w:rsidRPr="0083283F" w:rsidRDefault="00134B05" w:rsidP="00134B05">
      <w:pPr>
        <w:pStyle w:val="Szvegtrzs"/>
        <w:numPr>
          <w:ilvl w:val="1"/>
          <w:numId w:val="5"/>
        </w:numPr>
        <w:spacing w:line="240" w:lineRule="auto"/>
        <w:rPr>
          <w:sz w:val="24"/>
          <w:szCs w:val="24"/>
        </w:rPr>
      </w:pPr>
      <w:r w:rsidRPr="0083283F">
        <w:rPr>
          <w:sz w:val="24"/>
          <w:szCs w:val="24"/>
        </w:rPr>
        <w:t>- érdeklődés elterelése büntetésen kívüli módszerekkel</w:t>
      </w:r>
    </w:p>
    <w:p w14:paraId="400662EB" w14:textId="77777777" w:rsidR="00134B05" w:rsidRPr="003528ED" w:rsidRDefault="00134B05" w:rsidP="00134B05">
      <w:pPr>
        <w:spacing w:before="200" w:after="200"/>
        <w:ind w:left="420"/>
        <w:jc w:val="both"/>
        <w:rPr>
          <w:b/>
          <w:sz w:val="24"/>
          <w:szCs w:val="24"/>
        </w:rPr>
      </w:pPr>
      <w:r w:rsidRPr="003528ED">
        <w:rPr>
          <w:b/>
          <w:sz w:val="24"/>
          <w:szCs w:val="24"/>
        </w:rPr>
        <w:t xml:space="preserve">Stratégia a viselkedési </w:t>
      </w:r>
      <w:proofErr w:type="gramStart"/>
      <w:r w:rsidRPr="003528ED">
        <w:rPr>
          <w:b/>
          <w:sz w:val="24"/>
          <w:szCs w:val="24"/>
        </w:rPr>
        <w:t>problémák</w:t>
      </w:r>
      <w:proofErr w:type="gramEnd"/>
      <w:r w:rsidRPr="003528ED">
        <w:rPr>
          <w:b/>
          <w:sz w:val="24"/>
          <w:szCs w:val="24"/>
        </w:rPr>
        <w:t xml:space="preserve"> megoldásához:</w:t>
      </w:r>
    </w:p>
    <w:p w14:paraId="500DAE5C"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büntető jellegű, szankciókkal befolyásoló próbálkozások</w:t>
      </w:r>
    </w:p>
    <w:p w14:paraId="37E6D9DC"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proofErr w:type="spellStart"/>
      <w:r w:rsidRPr="00DB3B5A">
        <w:rPr>
          <w:sz w:val="24"/>
        </w:rPr>
        <w:t>kompenzatórikus</w:t>
      </w:r>
      <w:proofErr w:type="spellEnd"/>
      <w:r w:rsidRPr="00DB3B5A">
        <w:rPr>
          <w:sz w:val="24"/>
        </w:rPr>
        <w:t xml:space="preserve"> jellegű, amely a jóvátételre épít, a „büntetés” formája az okozott kár, sérülés helyrehozása</w:t>
      </w:r>
    </w:p>
    <w:p w14:paraId="2E40AFFA"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terápiás megoldás, amely gyógyító jellegű</w:t>
      </w:r>
    </w:p>
    <w:p w14:paraId="02ABE89C"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 xml:space="preserve">a békéltető, konfliktusmegoldó stratégia, amely pl. a tanár – tanuló között kialakult helyzetet úgy fogja fel, mint egy </w:t>
      </w:r>
      <w:proofErr w:type="gramStart"/>
      <w:r w:rsidRPr="00DB3B5A">
        <w:rPr>
          <w:sz w:val="24"/>
        </w:rPr>
        <w:t>konfliktust</w:t>
      </w:r>
      <w:proofErr w:type="gramEnd"/>
      <w:r w:rsidRPr="00DB3B5A">
        <w:rPr>
          <w:sz w:val="24"/>
        </w:rPr>
        <w:t xml:space="preserve"> és a megegyezés létrehozására törekszik</w:t>
      </w:r>
    </w:p>
    <w:p w14:paraId="18075389" w14:textId="77777777" w:rsidR="00134B05" w:rsidRPr="003528ED" w:rsidRDefault="00134B05" w:rsidP="00134B05">
      <w:pPr>
        <w:pStyle w:val="Cmsor3"/>
        <w:tabs>
          <w:tab w:val="clear" w:pos="8659"/>
          <w:tab w:val="num" w:pos="720"/>
        </w:tabs>
        <w:spacing w:before="480" w:after="360"/>
        <w:ind w:left="1225" w:hanging="505"/>
      </w:pPr>
      <w:bookmarkStart w:id="135" w:name="_Toc178401989"/>
      <w:bookmarkStart w:id="136" w:name="_Toc353354525"/>
      <w:bookmarkStart w:id="137" w:name="_Toc51076972"/>
      <w:r w:rsidRPr="003528ED">
        <w:t>Az áldozattá válás elkerülésének ismeretei</w:t>
      </w:r>
      <w:bookmarkEnd w:id="135"/>
      <w:bookmarkEnd w:id="136"/>
      <w:bookmarkEnd w:id="137"/>
    </w:p>
    <w:p w14:paraId="6C1C5E59" w14:textId="77777777" w:rsidR="00134B05" w:rsidRPr="0083283F" w:rsidRDefault="00134B05" w:rsidP="00134B05">
      <w:pPr>
        <w:ind w:firstLine="708"/>
        <w:jc w:val="both"/>
        <w:rPr>
          <w:sz w:val="24"/>
          <w:szCs w:val="24"/>
        </w:rPr>
      </w:pPr>
      <w:bookmarkStart w:id="138" w:name="_Toc99437258"/>
      <w:bookmarkStart w:id="139" w:name="_Toc112611478"/>
      <w:r w:rsidRPr="0083283F">
        <w:rPr>
          <w:sz w:val="24"/>
          <w:szCs w:val="24"/>
        </w:rPr>
        <w:t>Rendőrségi jelentések szerint a fiatalkorú bűnözők számának növekedése a közösséghez tartozás, az emberi kapcsolatok hiányának következménye. Egyre több fiatal van, akit az egyéni élvezetek is az anyagi javak megszerzésének rabjai, s akiknek nincsenek valódi racionális vagy erkölcsi alapjaik, melyeken döntéseik nyugodhatnának.</w:t>
      </w:r>
      <w:bookmarkEnd w:id="138"/>
      <w:bookmarkEnd w:id="139"/>
    </w:p>
    <w:p w14:paraId="175C7A4A" w14:textId="77777777" w:rsidR="00134B05" w:rsidRPr="0083283F" w:rsidRDefault="00134B05" w:rsidP="00134B05">
      <w:pPr>
        <w:jc w:val="both"/>
        <w:rPr>
          <w:sz w:val="24"/>
          <w:szCs w:val="24"/>
        </w:rPr>
      </w:pPr>
      <w:r w:rsidRPr="0083283F">
        <w:rPr>
          <w:sz w:val="24"/>
          <w:szCs w:val="24"/>
        </w:rPr>
        <w:t>A serdülők egy része elidegenedik családjuktól, bizonytalanok és boldogtalanok. Amikor a gyerekeknek nincs biztos értékrendszerük, vagy amikor az értékek ellentmondásban vannak a családi értékekkel, gyakran az egész társadalom fizeti meg az árát.</w:t>
      </w:r>
    </w:p>
    <w:p w14:paraId="51CC2965" w14:textId="77777777" w:rsidR="00134B05" w:rsidRPr="0083283F" w:rsidRDefault="00134B05" w:rsidP="00134B05">
      <w:pPr>
        <w:jc w:val="both"/>
        <w:rPr>
          <w:sz w:val="24"/>
          <w:szCs w:val="24"/>
        </w:rPr>
      </w:pPr>
      <w:r w:rsidRPr="0083283F">
        <w:rPr>
          <w:sz w:val="24"/>
          <w:szCs w:val="24"/>
        </w:rPr>
        <w:t xml:space="preserve">Iskolánkban is növekvő számban vannak kedvetlenséggel, tanulási </w:t>
      </w:r>
      <w:proofErr w:type="gramStart"/>
      <w:r w:rsidRPr="0083283F">
        <w:rPr>
          <w:sz w:val="24"/>
          <w:szCs w:val="24"/>
        </w:rPr>
        <w:t>problémákkal</w:t>
      </w:r>
      <w:proofErr w:type="gramEnd"/>
      <w:r w:rsidRPr="0083283F">
        <w:rPr>
          <w:sz w:val="24"/>
          <w:szCs w:val="24"/>
        </w:rPr>
        <w:t xml:space="preserve"> küzdő gyerekek. Felelőtlenül dohányoznak, isznak, élnek szexuális életet.</w:t>
      </w:r>
    </w:p>
    <w:p w14:paraId="205CF098" w14:textId="77777777" w:rsidR="00134B05" w:rsidRPr="0083283F" w:rsidRDefault="00134B05" w:rsidP="00134B05">
      <w:pPr>
        <w:jc w:val="both"/>
        <w:rPr>
          <w:sz w:val="24"/>
          <w:szCs w:val="24"/>
        </w:rPr>
      </w:pPr>
      <w:r w:rsidRPr="0083283F">
        <w:rPr>
          <w:sz w:val="24"/>
          <w:szCs w:val="24"/>
        </w:rPr>
        <w:t>Ebben az értékzavarban áldozatokká válhatnak gyermekeink. Intézményünk az alábbi célokat tűzte ki az áldozattá válás elkerülése érdekében:</w:t>
      </w:r>
    </w:p>
    <w:p w14:paraId="2886B616"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Ösztönözzük és támogatjuk azokat a tudatos magatartásformákat, amelyek a helyes egészség-magatartásformákat létrejöttét és fejlesztését szolgálják.</w:t>
      </w:r>
    </w:p>
    <w:p w14:paraId="53042CAD"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 xml:space="preserve">Hozzá kívánunk járulni annak a feltételrendszernek a megteremtéséhez, amely a teljes – testi-lelki – embert egész életvitelében az egészség választására </w:t>
      </w:r>
      <w:proofErr w:type="spellStart"/>
      <w:r w:rsidRPr="00DB3B5A">
        <w:rPr>
          <w:sz w:val="24"/>
        </w:rPr>
        <w:t>ösztönzi</w:t>
      </w:r>
      <w:proofErr w:type="spellEnd"/>
      <w:r w:rsidRPr="00DB3B5A">
        <w:rPr>
          <w:sz w:val="24"/>
        </w:rPr>
        <w:t>.</w:t>
      </w:r>
    </w:p>
    <w:p w14:paraId="6232DC03"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Emberismeret, önismeret, társadalomismeret.</w:t>
      </w:r>
    </w:p>
    <w:p w14:paraId="542F3FE5"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Az önsegítésre képessé tenni.</w:t>
      </w:r>
    </w:p>
    <w:p w14:paraId="33B3281B"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lastRenderedPageBreak/>
        <w:t>Felvilágosítás, mentálhigiénés tevékenység;</w:t>
      </w:r>
    </w:p>
    <w:p w14:paraId="7B166D92"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proofErr w:type="gramStart"/>
      <w:r w:rsidRPr="00DB3B5A">
        <w:rPr>
          <w:sz w:val="24"/>
        </w:rPr>
        <w:t>Probléma</w:t>
      </w:r>
      <w:proofErr w:type="gramEnd"/>
      <w:r w:rsidRPr="00DB3B5A">
        <w:rPr>
          <w:sz w:val="24"/>
        </w:rPr>
        <w:t>feltáró tevékenység;</w:t>
      </w:r>
    </w:p>
    <w:p w14:paraId="26766B1C" w14:textId="77777777" w:rsidR="00134B05" w:rsidRPr="00DB3B5A" w:rsidRDefault="00134B05" w:rsidP="00134B05">
      <w:pPr>
        <w:pStyle w:val="Szvegtrzs"/>
        <w:numPr>
          <w:ilvl w:val="0"/>
          <w:numId w:val="4"/>
        </w:numPr>
        <w:tabs>
          <w:tab w:val="clear" w:pos="360"/>
          <w:tab w:val="num" w:pos="1260"/>
        </w:tabs>
        <w:spacing w:line="240" w:lineRule="auto"/>
        <w:ind w:left="1260" w:hanging="540"/>
        <w:rPr>
          <w:sz w:val="24"/>
        </w:rPr>
      </w:pPr>
      <w:r w:rsidRPr="00DB3B5A">
        <w:rPr>
          <w:sz w:val="24"/>
        </w:rPr>
        <w:t>Szemléletformálás tanulságos esetekkel;</w:t>
      </w:r>
    </w:p>
    <w:p w14:paraId="27F7C865" w14:textId="77777777" w:rsidR="00134B05" w:rsidRDefault="00134B05" w:rsidP="00134B05">
      <w:pPr>
        <w:rPr>
          <w:sz w:val="24"/>
          <w:szCs w:val="24"/>
        </w:rPr>
      </w:pPr>
      <w:r w:rsidRPr="0083283F">
        <w:rPr>
          <w:sz w:val="24"/>
          <w:szCs w:val="24"/>
        </w:rPr>
        <w:t>Az erkölcsös emberré válás személyiség-lélektani feltételeit megteremteni</w:t>
      </w:r>
    </w:p>
    <w:p w14:paraId="67CF9F82" w14:textId="77777777" w:rsidR="00134B05" w:rsidRPr="00154B4F" w:rsidRDefault="00134B05" w:rsidP="00134B05">
      <w:pPr>
        <w:pStyle w:val="Listaszerbekezds"/>
        <w:rPr>
          <w:sz w:val="24"/>
          <w:szCs w:val="24"/>
        </w:rPr>
      </w:pPr>
    </w:p>
    <w:p w14:paraId="23272FBF" w14:textId="77777777" w:rsidR="00134B05" w:rsidRPr="00154B4F" w:rsidRDefault="00134B05" w:rsidP="00134B05">
      <w:pPr>
        <w:rPr>
          <w:sz w:val="24"/>
          <w:szCs w:val="24"/>
        </w:rPr>
      </w:pPr>
    </w:p>
    <w:p w14:paraId="315F6CFB" w14:textId="77777777" w:rsidR="00134B05" w:rsidRPr="00154B4F" w:rsidRDefault="00134B05" w:rsidP="00134B05">
      <w:pPr>
        <w:pStyle w:val="Listaszerbekezds"/>
        <w:numPr>
          <w:ilvl w:val="0"/>
          <w:numId w:val="12"/>
        </w:numPr>
        <w:rPr>
          <w:sz w:val="24"/>
          <w:szCs w:val="24"/>
        </w:rPr>
      </w:pPr>
      <w:r w:rsidRPr="00154B4F">
        <w:rPr>
          <w:sz w:val="24"/>
          <w:szCs w:val="24"/>
        </w:rPr>
        <w:t xml:space="preserve">a balesetmegelőzés és elsősegélynyújtás, </w:t>
      </w:r>
    </w:p>
    <w:p w14:paraId="34E4B4AC" w14:textId="77777777" w:rsidR="00134B05" w:rsidRPr="00154B4F" w:rsidRDefault="00134B05" w:rsidP="00134B05">
      <w:pPr>
        <w:rPr>
          <w:sz w:val="24"/>
          <w:szCs w:val="24"/>
        </w:rPr>
      </w:pPr>
    </w:p>
    <w:p w14:paraId="44F3FC02" w14:textId="77777777" w:rsidR="00134B05" w:rsidRPr="00154B4F" w:rsidRDefault="00134B05" w:rsidP="00134B05">
      <w:pPr>
        <w:pStyle w:val="Listaszerbekezds"/>
        <w:numPr>
          <w:ilvl w:val="0"/>
          <w:numId w:val="12"/>
        </w:numPr>
        <w:rPr>
          <w:sz w:val="24"/>
          <w:szCs w:val="24"/>
        </w:rPr>
      </w:pPr>
      <w:r w:rsidRPr="00154B4F">
        <w:rPr>
          <w:sz w:val="24"/>
          <w:szCs w:val="24"/>
        </w:rPr>
        <w:t xml:space="preserve">a személyi higiéné területére terjednek ki. </w:t>
      </w:r>
    </w:p>
    <w:p w14:paraId="5F17A42E" w14:textId="77777777" w:rsidR="00134B05" w:rsidRPr="00154B4F" w:rsidRDefault="00134B05" w:rsidP="00134B05">
      <w:pPr>
        <w:pStyle w:val="Listaszerbekezds"/>
        <w:rPr>
          <w:sz w:val="24"/>
          <w:szCs w:val="24"/>
        </w:rPr>
      </w:pPr>
    </w:p>
    <w:p w14:paraId="29024F2E" w14:textId="77777777" w:rsidR="00134B05" w:rsidRPr="00154B4F" w:rsidRDefault="00134B05" w:rsidP="00134B05">
      <w:pPr>
        <w:rPr>
          <w:sz w:val="24"/>
          <w:szCs w:val="24"/>
        </w:rPr>
      </w:pPr>
    </w:p>
    <w:p w14:paraId="58A462B7" w14:textId="77777777" w:rsidR="00134B05" w:rsidRDefault="00134B05" w:rsidP="00134B05">
      <w:pPr>
        <w:rPr>
          <w:sz w:val="24"/>
          <w:szCs w:val="24"/>
        </w:rPr>
      </w:pPr>
      <w:r w:rsidRPr="00714EF3">
        <w:rPr>
          <w:sz w:val="24"/>
          <w:szCs w:val="24"/>
        </w:rPr>
        <w:t>(3) A szakképző intézményben folyó teljes körű egészségfejlesztés figyelembe veszi a tanulók biológiai, társadalmi, életkori sajátosságait, beilleszthető a szakképző intézményben megvalósuló átfogó prevenciós programokba.</w:t>
      </w:r>
    </w:p>
    <w:p w14:paraId="356BD981" w14:textId="77777777" w:rsidR="00134B05" w:rsidRDefault="00134B05" w:rsidP="00134B05">
      <w:pPr>
        <w:rPr>
          <w:sz w:val="24"/>
          <w:szCs w:val="24"/>
        </w:rPr>
      </w:pPr>
      <w:r w:rsidRPr="00714EF3">
        <w:rPr>
          <w:sz w:val="24"/>
          <w:szCs w:val="24"/>
        </w:rPr>
        <w:t xml:space="preserve"> (4) A szakképző intézmény teljes körű egészségfejlesztéssel kapcsolatos feladatait </w:t>
      </w:r>
      <w:proofErr w:type="gramStart"/>
      <w:r w:rsidRPr="00714EF3">
        <w:rPr>
          <w:sz w:val="24"/>
          <w:szCs w:val="24"/>
        </w:rPr>
        <w:t>koordinált</w:t>
      </w:r>
      <w:proofErr w:type="gramEnd"/>
      <w:r w:rsidRPr="00714EF3">
        <w:rPr>
          <w:sz w:val="24"/>
          <w:szCs w:val="24"/>
        </w:rPr>
        <w:t xml:space="preserve">, nyomon követhető és mérhető, értékelhető módon kell megtervezni a szakképző intézmény szakmai programjának részét képező egészségfejlesztési program keretében. Az egészségfejlesztési programot az oktatói testület az iskola-egészségügyi szolgálat közreműködésével készíti el. </w:t>
      </w:r>
    </w:p>
    <w:p w14:paraId="0583E73C" w14:textId="77777777" w:rsidR="00134B05" w:rsidRDefault="00134B05" w:rsidP="00134B05">
      <w:pPr>
        <w:rPr>
          <w:sz w:val="24"/>
          <w:szCs w:val="24"/>
        </w:rPr>
      </w:pPr>
      <w:r w:rsidRPr="00714EF3">
        <w:rPr>
          <w:sz w:val="24"/>
          <w:szCs w:val="24"/>
        </w:rPr>
        <w:t xml:space="preserve">(5) A szakképző intézmény az oktatón és az iskola-egészségügyi szolgálatot ellátó szakemberen kívül csak olyan szakembert vagy szervezet programját megvalósító személyt vonhat be kötelező foglalkozás, egyéb foglalkozás vagy egyéb egészségfejlesztési és prevenciós tevékenység megszervezésébe, </w:t>
      </w:r>
      <w:proofErr w:type="gramStart"/>
      <w:r w:rsidRPr="00714EF3">
        <w:rPr>
          <w:sz w:val="24"/>
          <w:szCs w:val="24"/>
        </w:rPr>
        <w:t>aki</w:t>
      </w:r>
      <w:proofErr w:type="gramEnd"/>
      <w:r w:rsidRPr="00714EF3">
        <w:rPr>
          <w:sz w:val="24"/>
          <w:szCs w:val="24"/>
        </w:rPr>
        <w:t xml:space="preserve"> vagy amely</w:t>
      </w:r>
      <w:r>
        <w:rPr>
          <w:sz w:val="24"/>
          <w:szCs w:val="24"/>
        </w:rPr>
        <w:t xml:space="preserve"> </w:t>
      </w:r>
      <w:r w:rsidRPr="00154B4F">
        <w:rPr>
          <w:sz w:val="24"/>
          <w:szCs w:val="24"/>
        </w:rPr>
        <w:t xml:space="preserve">rendelkezik az egészségügyért felelős miniszter által kijelölt intézmény szakmai ajánlásával. </w:t>
      </w:r>
    </w:p>
    <w:p w14:paraId="304A9335" w14:textId="77777777" w:rsidR="00134B05" w:rsidRDefault="00134B05" w:rsidP="00134B05">
      <w:pPr>
        <w:rPr>
          <w:sz w:val="24"/>
          <w:szCs w:val="24"/>
        </w:rPr>
      </w:pPr>
      <w:r w:rsidRPr="00154B4F">
        <w:rPr>
          <w:sz w:val="24"/>
          <w:szCs w:val="24"/>
        </w:rPr>
        <w:t xml:space="preserve">(6) Az igazgató az egészségfejlesztési és prevenciós programok kiválasztásánál </w:t>
      </w:r>
      <w:proofErr w:type="spellStart"/>
      <w:r w:rsidRPr="00154B4F">
        <w:rPr>
          <w:sz w:val="24"/>
          <w:szCs w:val="24"/>
        </w:rPr>
        <w:t>beszerzi</w:t>
      </w:r>
      <w:proofErr w:type="spellEnd"/>
      <w:r w:rsidRPr="00154B4F">
        <w:rPr>
          <w:sz w:val="24"/>
          <w:szCs w:val="24"/>
        </w:rPr>
        <w:t xml:space="preserve"> a) az iskolapszichológus, b) az iskola-egészségügyi szolgálat, továbbá c) ha működik, a helyi vagy megyei Kábítószerügyi Egyeztető Fórum véleményét. </w:t>
      </w:r>
    </w:p>
    <w:p w14:paraId="37FE2AC0" w14:textId="77777777" w:rsidR="00AE7669" w:rsidRPr="00AE7669" w:rsidRDefault="00AE7669" w:rsidP="00AE7669"/>
    <w:p w14:paraId="2CBAE111" w14:textId="77777777" w:rsidR="007F5DB3" w:rsidRPr="007159BD" w:rsidRDefault="007159BD" w:rsidP="007159BD">
      <w:pPr>
        <w:pStyle w:val="Cmsor2"/>
        <w:tabs>
          <w:tab w:val="left" w:pos="851"/>
        </w:tabs>
        <w:spacing w:before="120" w:after="120" w:line="240" w:lineRule="auto"/>
        <w:ind w:left="851" w:hanging="851"/>
      </w:pPr>
      <w:bookmarkStart w:id="140" w:name="_Toc51076973"/>
      <w:r>
        <w:t>A</w:t>
      </w:r>
      <w:r w:rsidR="007F5DB3" w:rsidRPr="007159BD">
        <w:t>z emelt szintű érettségi vizsgára történő felkészítéshez az emelt szintű oktatásban alkalmazott fejlesztési feladatokat és követelményeket a közismereti kerettanterv és az érettségi vizsga általános és részletes követelményei alapján,</w:t>
      </w:r>
      <w:bookmarkEnd w:id="140"/>
      <w:r w:rsidR="007F5DB3" w:rsidRPr="007159BD">
        <w:t xml:space="preserve"> </w:t>
      </w:r>
    </w:p>
    <w:p w14:paraId="1859106F" w14:textId="77777777" w:rsidR="00F8284F" w:rsidRDefault="00F8284F" w:rsidP="007F5DB3">
      <w:pPr>
        <w:rPr>
          <w:sz w:val="24"/>
          <w:szCs w:val="24"/>
        </w:rPr>
      </w:pPr>
    </w:p>
    <w:p w14:paraId="2BD84233" w14:textId="77777777" w:rsidR="00FB0F2B" w:rsidRDefault="00FB0F2B" w:rsidP="007F5DB3">
      <w:pPr>
        <w:rPr>
          <w:sz w:val="24"/>
          <w:szCs w:val="24"/>
        </w:rPr>
      </w:pPr>
      <w:r w:rsidRPr="00FB0F2B">
        <w:rPr>
          <w:sz w:val="24"/>
          <w:szCs w:val="24"/>
        </w:rPr>
        <w:t xml:space="preserve">Az emelt szintű érettségire való felkészítés célja az eredményesebb tanulás a felső oktatási intézményekben. Az érintett tanulóknak joguk van a meghirdetett, bármely tantárgy emelt szintű képzésére jelentkezni, és azon részt venni. </w:t>
      </w:r>
    </w:p>
    <w:p w14:paraId="22706A22" w14:textId="77777777" w:rsidR="00FB0F2B" w:rsidRDefault="00FB0F2B" w:rsidP="007F5DB3">
      <w:pPr>
        <w:rPr>
          <w:sz w:val="24"/>
          <w:szCs w:val="24"/>
        </w:rPr>
      </w:pPr>
    </w:p>
    <w:p w14:paraId="4DA45864" w14:textId="77777777" w:rsidR="00FB0F2B" w:rsidRPr="00FB0F2B" w:rsidRDefault="00FB0F2B" w:rsidP="007F5DB3">
      <w:pPr>
        <w:rPr>
          <w:sz w:val="24"/>
          <w:szCs w:val="24"/>
        </w:rPr>
      </w:pPr>
    </w:p>
    <w:p w14:paraId="34DFDD74" w14:textId="77777777" w:rsidR="003D6B44" w:rsidRPr="00124085" w:rsidRDefault="00124085" w:rsidP="00DB4AF8">
      <w:pPr>
        <w:pStyle w:val="Cmsor1"/>
      </w:pPr>
      <w:bookmarkStart w:id="141" w:name="_Toc51076974"/>
      <w:r w:rsidRPr="00124085">
        <w:t>K</w:t>
      </w:r>
      <w:r w:rsidR="00DB4AF8" w:rsidRPr="00124085">
        <w:t>épzési program</w:t>
      </w:r>
      <w:bookmarkEnd w:id="141"/>
    </w:p>
    <w:p w14:paraId="0B3F7EEA" w14:textId="4A4805A5" w:rsidR="00DB4AF8" w:rsidRDefault="00C36720" w:rsidP="00604C8D">
      <w:pPr>
        <w:pStyle w:val="Cmsor2"/>
        <w:tabs>
          <w:tab w:val="left" w:pos="851"/>
        </w:tabs>
        <w:spacing w:before="120" w:after="120" w:line="240" w:lineRule="auto"/>
        <w:ind w:left="851" w:hanging="851"/>
      </w:pPr>
      <w:bookmarkStart w:id="142" w:name="_Toc51076975"/>
      <w:r w:rsidRPr="00604C8D">
        <w:t>Képzési program 2020-tól</w:t>
      </w:r>
      <w:bookmarkEnd w:id="142"/>
    </w:p>
    <w:p w14:paraId="480D689A" w14:textId="6BFEE408" w:rsidR="00B9199D" w:rsidRDefault="00B9199D" w:rsidP="00B9199D"/>
    <w:p w14:paraId="2C7F0204" w14:textId="30B368B5" w:rsidR="00296D10" w:rsidRDefault="00296D10" w:rsidP="00B9199D"/>
    <w:p w14:paraId="6DC4B60D" w14:textId="6377DA6C" w:rsidR="00296D10" w:rsidRDefault="00296D10" w:rsidP="00B9199D"/>
    <w:p w14:paraId="08034305" w14:textId="116E331F" w:rsidR="00296D10" w:rsidRDefault="00296D10" w:rsidP="00B9199D"/>
    <w:p w14:paraId="4BABE2F6" w14:textId="7A1E35C1" w:rsidR="00296D10" w:rsidRDefault="00296D10" w:rsidP="00B9199D"/>
    <w:p w14:paraId="74012D03" w14:textId="154CF12F" w:rsidR="00296D10" w:rsidRDefault="00296D10" w:rsidP="00B9199D"/>
    <w:p w14:paraId="1646BD5B" w14:textId="7BCA4B56" w:rsidR="00296D10" w:rsidRDefault="00296D10" w:rsidP="00B9199D"/>
    <w:p w14:paraId="2CB55656" w14:textId="77777777" w:rsidR="00296D10" w:rsidRDefault="00296D10" w:rsidP="00B9199D"/>
    <w:p w14:paraId="4E6C380B" w14:textId="77777777" w:rsidR="00B9199D" w:rsidRPr="00B9199D" w:rsidRDefault="00B9199D" w:rsidP="00B9199D"/>
    <w:p w14:paraId="49DEC3CE" w14:textId="60D2656F" w:rsidR="00E11CA5" w:rsidRDefault="00E11CA5" w:rsidP="003D6B44">
      <w:pPr>
        <w:rPr>
          <w:sz w:val="24"/>
          <w:szCs w:val="24"/>
        </w:rPr>
        <w:sectPr w:rsidR="00E11CA5" w:rsidSect="0001365C">
          <w:pgSz w:w="11906" w:h="16838"/>
          <w:pgMar w:top="1417" w:right="1417" w:bottom="1417" w:left="1417" w:header="708" w:footer="708" w:gutter="0"/>
          <w:cols w:space="708"/>
          <w:titlePg/>
          <w:docGrid w:linePitch="360"/>
        </w:sectPr>
      </w:pPr>
    </w:p>
    <w:p w14:paraId="020A8C15" w14:textId="04E5AD2C" w:rsidR="00C36720" w:rsidRDefault="00C36720" w:rsidP="003D6B44">
      <w:pPr>
        <w:rPr>
          <w:sz w:val="24"/>
          <w:szCs w:val="24"/>
        </w:rPr>
      </w:pPr>
    </w:p>
    <w:tbl>
      <w:tblPr>
        <w:tblW w:w="5000" w:type="pct"/>
        <w:tblCellMar>
          <w:left w:w="70" w:type="dxa"/>
          <w:right w:w="70" w:type="dxa"/>
        </w:tblCellMar>
        <w:tblLook w:val="04A0" w:firstRow="1" w:lastRow="0" w:firstColumn="1" w:lastColumn="0" w:noHBand="0" w:noVBand="1"/>
      </w:tblPr>
      <w:tblGrid>
        <w:gridCol w:w="2771"/>
        <w:gridCol w:w="1775"/>
        <w:gridCol w:w="390"/>
        <w:gridCol w:w="376"/>
        <w:gridCol w:w="376"/>
        <w:gridCol w:w="541"/>
        <w:gridCol w:w="440"/>
        <w:gridCol w:w="440"/>
        <w:gridCol w:w="440"/>
        <w:gridCol w:w="541"/>
        <w:gridCol w:w="440"/>
        <w:gridCol w:w="440"/>
        <w:gridCol w:w="440"/>
        <w:gridCol w:w="580"/>
        <w:gridCol w:w="390"/>
        <w:gridCol w:w="376"/>
        <w:gridCol w:w="376"/>
        <w:gridCol w:w="542"/>
        <w:gridCol w:w="376"/>
        <w:gridCol w:w="376"/>
        <w:gridCol w:w="376"/>
        <w:gridCol w:w="584"/>
        <w:gridCol w:w="606"/>
      </w:tblGrid>
      <w:tr w:rsidR="00B9199D" w:rsidRPr="00B9199D" w14:paraId="652111D1" w14:textId="77777777" w:rsidTr="00B9199D">
        <w:trPr>
          <w:trHeight w:val="330"/>
        </w:trPr>
        <w:tc>
          <w:tcPr>
            <w:tcW w:w="5000" w:type="pct"/>
            <w:gridSpan w:val="23"/>
            <w:tcBorders>
              <w:top w:val="single" w:sz="8" w:space="0" w:color="auto"/>
              <w:left w:val="single" w:sz="8" w:space="0" w:color="auto"/>
              <w:bottom w:val="single" w:sz="8" w:space="0" w:color="auto"/>
              <w:right w:val="nil"/>
            </w:tcBorders>
            <w:shd w:val="clear" w:color="auto" w:fill="auto"/>
            <w:noWrap/>
            <w:vAlign w:val="center"/>
            <w:hideMark/>
          </w:tcPr>
          <w:p w14:paraId="3A36D89F" w14:textId="77777777" w:rsidR="00B9199D" w:rsidRPr="00B9199D" w:rsidRDefault="00B9199D" w:rsidP="00B9199D">
            <w:pPr>
              <w:jc w:val="center"/>
              <w:rPr>
                <w:b/>
                <w:bCs/>
                <w:sz w:val="24"/>
                <w:szCs w:val="24"/>
              </w:rPr>
            </w:pPr>
            <w:r w:rsidRPr="00B9199D">
              <w:rPr>
                <w:b/>
                <w:bCs/>
                <w:sz w:val="24"/>
                <w:szCs w:val="24"/>
              </w:rPr>
              <w:t>Technikum 5 0416 13 03 Kereskedő és webáruházi technikus 2020. 09.01</w:t>
            </w:r>
          </w:p>
        </w:tc>
      </w:tr>
      <w:tr w:rsidR="00B9199D" w:rsidRPr="00B9199D" w14:paraId="53DFDD46" w14:textId="77777777" w:rsidTr="00296D10">
        <w:trPr>
          <w:trHeight w:val="315"/>
        </w:trPr>
        <w:tc>
          <w:tcPr>
            <w:tcW w:w="991"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40B578C2" w14:textId="77777777" w:rsidR="00B9199D" w:rsidRPr="00B9199D" w:rsidRDefault="00B9199D" w:rsidP="00B9199D">
            <w:r w:rsidRPr="00B9199D">
              <w:t> </w:t>
            </w:r>
          </w:p>
        </w:tc>
        <w:tc>
          <w:tcPr>
            <w:tcW w:w="635" w:type="pct"/>
            <w:tcBorders>
              <w:top w:val="nil"/>
              <w:left w:val="single" w:sz="8" w:space="0" w:color="auto"/>
              <w:bottom w:val="nil"/>
              <w:right w:val="nil"/>
            </w:tcBorders>
            <w:shd w:val="clear" w:color="auto" w:fill="auto"/>
            <w:noWrap/>
            <w:vAlign w:val="bottom"/>
            <w:hideMark/>
          </w:tcPr>
          <w:p w14:paraId="0CE691A8" w14:textId="77777777" w:rsidR="00B9199D" w:rsidRPr="00B9199D" w:rsidRDefault="00B9199D" w:rsidP="00B9199D">
            <w:pPr>
              <w:jc w:val="center"/>
            </w:pPr>
            <w:r w:rsidRPr="00B9199D">
              <w:t> </w:t>
            </w:r>
          </w:p>
        </w:tc>
        <w:tc>
          <w:tcPr>
            <w:tcW w:w="3157" w:type="pct"/>
            <w:gridSpan w:val="20"/>
            <w:tcBorders>
              <w:top w:val="single" w:sz="8" w:space="0" w:color="auto"/>
              <w:left w:val="single" w:sz="8" w:space="0" w:color="auto"/>
              <w:bottom w:val="nil"/>
              <w:right w:val="single" w:sz="8" w:space="0" w:color="000000"/>
            </w:tcBorders>
            <w:shd w:val="clear" w:color="auto" w:fill="auto"/>
            <w:noWrap/>
            <w:vAlign w:val="bottom"/>
            <w:hideMark/>
          </w:tcPr>
          <w:p w14:paraId="046E9215" w14:textId="77777777" w:rsidR="00B9199D" w:rsidRPr="00B9199D" w:rsidRDefault="00B9199D" w:rsidP="00B9199D">
            <w:pPr>
              <w:jc w:val="center"/>
            </w:pPr>
            <w:r w:rsidRPr="00B9199D">
              <w:t>Évfolyamok</w:t>
            </w:r>
          </w:p>
        </w:tc>
        <w:tc>
          <w:tcPr>
            <w:tcW w:w="217" w:type="pct"/>
            <w:tcBorders>
              <w:top w:val="nil"/>
              <w:left w:val="nil"/>
              <w:bottom w:val="nil"/>
              <w:right w:val="single" w:sz="8" w:space="0" w:color="auto"/>
            </w:tcBorders>
            <w:shd w:val="clear" w:color="auto" w:fill="auto"/>
            <w:noWrap/>
            <w:vAlign w:val="bottom"/>
            <w:hideMark/>
          </w:tcPr>
          <w:p w14:paraId="20E6DE03" w14:textId="77777777" w:rsidR="00B9199D" w:rsidRPr="00B9199D" w:rsidRDefault="00B9199D" w:rsidP="00B9199D">
            <w:pPr>
              <w:jc w:val="center"/>
            </w:pPr>
            <w:r w:rsidRPr="00B9199D">
              <w:t> </w:t>
            </w:r>
          </w:p>
        </w:tc>
      </w:tr>
      <w:tr w:rsidR="00B9199D" w:rsidRPr="00B9199D" w14:paraId="08B3B067" w14:textId="77777777" w:rsidTr="00296D10">
        <w:trPr>
          <w:trHeight w:val="315"/>
        </w:trPr>
        <w:tc>
          <w:tcPr>
            <w:tcW w:w="991" w:type="pct"/>
            <w:vMerge/>
            <w:tcBorders>
              <w:top w:val="nil"/>
              <w:left w:val="single" w:sz="8" w:space="0" w:color="auto"/>
              <w:bottom w:val="single" w:sz="8" w:space="0" w:color="000000"/>
              <w:right w:val="single" w:sz="8" w:space="0" w:color="auto"/>
            </w:tcBorders>
            <w:vAlign w:val="center"/>
            <w:hideMark/>
          </w:tcPr>
          <w:p w14:paraId="4E38AB82" w14:textId="77777777" w:rsidR="00B9199D" w:rsidRPr="00B9199D" w:rsidRDefault="00B9199D" w:rsidP="00B9199D"/>
        </w:tc>
        <w:tc>
          <w:tcPr>
            <w:tcW w:w="635" w:type="pct"/>
            <w:tcBorders>
              <w:top w:val="nil"/>
              <w:left w:val="single" w:sz="8" w:space="0" w:color="auto"/>
              <w:bottom w:val="nil"/>
              <w:right w:val="nil"/>
            </w:tcBorders>
            <w:shd w:val="clear" w:color="auto" w:fill="auto"/>
            <w:noWrap/>
            <w:vAlign w:val="bottom"/>
            <w:hideMark/>
          </w:tcPr>
          <w:p w14:paraId="6F187556" w14:textId="77777777" w:rsidR="00B9199D" w:rsidRPr="00B9199D" w:rsidRDefault="00B9199D" w:rsidP="00B9199D">
            <w:pPr>
              <w:jc w:val="center"/>
            </w:pPr>
            <w:r w:rsidRPr="00B9199D">
              <w:t> </w:t>
            </w:r>
          </w:p>
        </w:tc>
        <w:tc>
          <w:tcPr>
            <w:tcW w:w="601" w:type="pct"/>
            <w:gridSpan w:val="4"/>
            <w:tcBorders>
              <w:top w:val="single" w:sz="8" w:space="0" w:color="auto"/>
              <w:left w:val="single" w:sz="8" w:space="0" w:color="auto"/>
              <w:bottom w:val="nil"/>
              <w:right w:val="single" w:sz="8" w:space="0" w:color="000000"/>
            </w:tcBorders>
            <w:shd w:val="clear" w:color="auto" w:fill="auto"/>
            <w:noWrap/>
            <w:vAlign w:val="bottom"/>
            <w:hideMark/>
          </w:tcPr>
          <w:p w14:paraId="185A5FA7" w14:textId="77777777" w:rsidR="00B9199D" w:rsidRPr="00B9199D" w:rsidRDefault="00B9199D" w:rsidP="00B9199D">
            <w:pPr>
              <w:jc w:val="center"/>
              <w:rPr>
                <w:b/>
                <w:bCs/>
              </w:rPr>
            </w:pPr>
            <w:r w:rsidRPr="00B9199D">
              <w:rPr>
                <w:b/>
                <w:bCs/>
              </w:rPr>
              <w:t>9.</w:t>
            </w:r>
          </w:p>
        </w:tc>
        <w:tc>
          <w:tcPr>
            <w:tcW w:w="665" w:type="pct"/>
            <w:gridSpan w:val="4"/>
            <w:tcBorders>
              <w:top w:val="single" w:sz="8" w:space="0" w:color="auto"/>
              <w:left w:val="nil"/>
              <w:bottom w:val="nil"/>
              <w:right w:val="single" w:sz="8" w:space="0" w:color="000000"/>
            </w:tcBorders>
            <w:shd w:val="clear" w:color="auto" w:fill="auto"/>
            <w:noWrap/>
            <w:vAlign w:val="bottom"/>
            <w:hideMark/>
          </w:tcPr>
          <w:p w14:paraId="5E144370" w14:textId="77777777" w:rsidR="00B9199D" w:rsidRPr="00B9199D" w:rsidRDefault="00B9199D" w:rsidP="00B9199D">
            <w:pPr>
              <w:jc w:val="center"/>
              <w:rPr>
                <w:b/>
                <w:bCs/>
              </w:rPr>
            </w:pPr>
            <w:r w:rsidRPr="00B9199D">
              <w:rPr>
                <w:b/>
                <w:bCs/>
              </w:rPr>
              <w:t>10.</w:t>
            </w:r>
          </w:p>
        </w:tc>
        <w:tc>
          <w:tcPr>
            <w:tcW w:w="679" w:type="pct"/>
            <w:gridSpan w:val="4"/>
            <w:tcBorders>
              <w:top w:val="single" w:sz="8" w:space="0" w:color="auto"/>
              <w:left w:val="nil"/>
              <w:bottom w:val="nil"/>
              <w:right w:val="nil"/>
            </w:tcBorders>
            <w:shd w:val="clear" w:color="auto" w:fill="auto"/>
            <w:noWrap/>
            <w:vAlign w:val="bottom"/>
            <w:hideMark/>
          </w:tcPr>
          <w:p w14:paraId="4A6BFB40" w14:textId="77777777" w:rsidR="00B9199D" w:rsidRPr="00B9199D" w:rsidRDefault="00B9199D" w:rsidP="00B9199D">
            <w:pPr>
              <w:jc w:val="center"/>
              <w:rPr>
                <w:b/>
                <w:bCs/>
              </w:rPr>
            </w:pPr>
            <w:r w:rsidRPr="00B9199D">
              <w:rPr>
                <w:b/>
                <w:bCs/>
              </w:rPr>
              <w:t>11.</w:t>
            </w:r>
          </w:p>
        </w:tc>
        <w:tc>
          <w:tcPr>
            <w:tcW w:w="601"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929EBE" w14:textId="77777777" w:rsidR="00B9199D" w:rsidRPr="00B9199D" w:rsidRDefault="00B9199D" w:rsidP="00B9199D">
            <w:pPr>
              <w:jc w:val="center"/>
              <w:rPr>
                <w:b/>
                <w:bCs/>
              </w:rPr>
            </w:pPr>
            <w:r w:rsidRPr="00B9199D">
              <w:rPr>
                <w:b/>
                <w:bCs/>
              </w:rPr>
              <w:t>12.</w:t>
            </w:r>
          </w:p>
        </w:tc>
        <w:tc>
          <w:tcPr>
            <w:tcW w:w="611"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32E0A65B" w14:textId="77777777" w:rsidR="00B9199D" w:rsidRPr="00B9199D" w:rsidRDefault="00B9199D" w:rsidP="00B9199D">
            <w:pPr>
              <w:jc w:val="center"/>
              <w:rPr>
                <w:b/>
                <w:bCs/>
              </w:rPr>
            </w:pPr>
            <w:r w:rsidRPr="00B9199D">
              <w:rPr>
                <w:b/>
                <w:bCs/>
              </w:rPr>
              <w:t>5/13</w:t>
            </w:r>
          </w:p>
        </w:tc>
        <w:tc>
          <w:tcPr>
            <w:tcW w:w="217" w:type="pct"/>
            <w:tcBorders>
              <w:top w:val="nil"/>
              <w:left w:val="nil"/>
              <w:bottom w:val="nil"/>
              <w:right w:val="nil"/>
            </w:tcBorders>
            <w:shd w:val="clear" w:color="auto" w:fill="auto"/>
            <w:noWrap/>
            <w:vAlign w:val="bottom"/>
            <w:hideMark/>
          </w:tcPr>
          <w:p w14:paraId="6F5AC7E6" w14:textId="77777777" w:rsidR="00B9199D" w:rsidRPr="00B9199D" w:rsidRDefault="00B9199D" w:rsidP="00B9199D">
            <w:pPr>
              <w:jc w:val="center"/>
              <w:rPr>
                <w:b/>
                <w:bCs/>
              </w:rPr>
            </w:pPr>
          </w:p>
        </w:tc>
      </w:tr>
      <w:tr w:rsidR="00B9199D" w:rsidRPr="00B9199D" w14:paraId="61E1F93C" w14:textId="77777777" w:rsidTr="00296D10">
        <w:trPr>
          <w:trHeight w:val="531"/>
        </w:trPr>
        <w:tc>
          <w:tcPr>
            <w:tcW w:w="991" w:type="pct"/>
            <w:tcBorders>
              <w:top w:val="nil"/>
              <w:left w:val="single" w:sz="8" w:space="0" w:color="auto"/>
              <w:bottom w:val="single" w:sz="8" w:space="0" w:color="auto"/>
              <w:right w:val="nil"/>
            </w:tcBorders>
            <w:shd w:val="clear" w:color="auto" w:fill="auto"/>
            <w:noWrap/>
            <w:vAlign w:val="center"/>
            <w:hideMark/>
          </w:tcPr>
          <w:p w14:paraId="70831DFB" w14:textId="77777777" w:rsidR="00B9199D" w:rsidRPr="00B9199D" w:rsidRDefault="00B9199D" w:rsidP="00B9199D">
            <w:r w:rsidRPr="00B9199D">
              <w:t xml:space="preserve">Tantárgyak </w:t>
            </w:r>
          </w:p>
        </w:tc>
        <w:tc>
          <w:tcPr>
            <w:tcW w:w="635" w:type="pct"/>
            <w:tcBorders>
              <w:top w:val="single" w:sz="8" w:space="0" w:color="auto"/>
              <w:left w:val="single" w:sz="8" w:space="0" w:color="auto"/>
              <w:bottom w:val="single" w:sz="8" w:space="0" w:color="auto"/>
              <w:right w:val="nil"/>
            </w:tcBorders>
            <w:shd w:val="clear" w:color="auto" w:fill="auto"/>
            <w:noWrap/>
            <w:vAlign w:val="center"/>
            <w:hideMark/>
          </w:tcPr>
          <w:p w14:paraId="712219B8" w14:textId="77777777" w:rsidR="00B9199D" w:rsidRPr="00B9199D" w:rsidRDefault="00B9199D" w:rsidP="00B9199D">
            <w:pPr>
              <w:jc w:val="center"/>
            </w:pPr>
            <w:r w:rsidRPr="00B9199D">
              <w:t> </w:t>
            </w:r>
          </w:p>
        </w:tc>
        <w:tc>
          <w:tcPr>
            <w:tcW w:w="139"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4441ABA5" w14:textId="77777777" w:rsidR="00B9199D" w:rsidRPr="00B9199D" w:rsidRDefault="00B9199D" w:rsidP="00B9199D">
            <w:pPr>
              <w:jc w:val="center"/>
              <w:rPr>
                <w:color w:val="FF0000"/>
              </w:rPr>
            </w:pPr>
            <w:r w:rsidRPr="00B9199D">
              <w:rPr>
                <w:color w:val="FF0000"/>
              </w:rPr>
              <w:t>tantervi ajánlás</w:t>
            </w:r>
          </w:p>
        </w:tc>
        <w:tc>
          <w:tcPr>
            <w:tcW w:w="134" w:type="pct"/>
            <w:tcBorders>
              <w:top w:val="single" w:sz="8" w:space="0" w:color="auto"/>
              <w:left w:val="nil"/>
              <w:bottom w:val="single" w:sz="8" w:space="0" w:color="auto"/>
              <w:right w:val="single" w:sz="4" w:space="0" w:color="auto"/>
            </w:tcBorders>
            <w:shd w:val="clear" w:color="auto" w:fill="auto"/>
            <w:textDirection w:val="btLr"/>
            <w:vAlign w:val="center"/>
            <w:hideMark/>
          </w:tcPr>
          <w:p w14:paraId="26629FE6" w14:textId="77777777" w:rsidR="00B9199D" w:rsidRPr="00B9199D" w:rsidRDefault="00B9199D" w:rsidP="00B9199D">
            <w:pPr>
              <w:jc w:val="center"/>
              <w:rPr>
                <w:color w:val="3366FF"/>
              </w:rPr>
            </w:pPr>
            <w:r w:rsidRPr="00B9199D">
              <w:rPr>
                <w:color w:val="3366FF"/>
              </w:rPr>
              <w:t>tanulói óraszám</w:t>
            </w:r>
          </w:p>
        </w:tc>
        <w:tc>
          <w:tcPr>
            <w:tcW w:w="134" w:type="pct"/>
            <w:tcBorders>
              <w:top w:val="single" w:sz="8" w:space="0" w:color="auto"/>
              <w:left w:val="nil"/>
              <w:bottom w:val="single" w:sz="8" w:space="0" w:color="auto"/>
              <w:right w:val="single" w:sz="4" w:space="0" w:color="auto"/>
            </w:tcBorders>
            <w:shd w:val="clear" w:color="auto" w:fill="auto"/>
            <w:textDirection w:val="btLr"/>
            <w:vAlign w:val="center"/>
            <w:hideMark/>
          </w:tcPr>
          <w:p w14:paraId="309D14EB" w14:textId="77777777" w:rsidR="00B9199D" w:rsidRPr="00B9199D" w:rsidRDefault="00B9199D" w:rsidP="00B9199D">
            <w:pPr>
              <w:jc w:val="center"/>
              <w:rPr>
                <w:color w:val="548235"/>
              </w:rPr>
            </w:pPr>
            <w:r w:rsidRPr="00B9199D">
              <w:rPr>
                <w:color w:val="548235"/>
              </w:rPr>
              <w:t>tanári óraszám</w:t>
            </w:r>
          </w:p>
        </w:tc>
        <w:tc>
          <w:tcPr>
            <w:tcW w:w="193" w:type="pct"/>
            <w:tcBorders>
              <w:top w:val="single" w:sz="8" w:space="0" w:color="auto"/>
              <w:left w:val="nil"/>
              <w:bottom w:val="single" w:sz="8" w:space="0" w:color="auto"/>
              <w:right w:val="single" w:sz="8" w:space="0" w:color="auto"/>
            </w:tcBorders>
            <w:shd w:val="clear" w:color="auto" w:fill="auto"/>
            <w:textDirection w:val="btLr"/>
            <w:vAlign w:val="center"/>
            <w:hideMark/>
          </w:tcPr>
          <w:p w14:paraId="15385776" w14:textId="77777777" w:rsidR="00B9199D" w:rsidRPr="00B9199D" w:rsidRDefault="00B9199D" w:rsidP="00B9199D">
            <w:pPr>
              <w:jc w:val="center"/>
            </w:pPr>
            <w:r w:rsidRPr="00B9199D">
              <w:t>tanulói óraszám/ tanév</w:t>
            </w:r>
          </w:p>
        </w:tc>
        <w:tc>
          <w:tcPr>
            <w:tcW w:w="157" w:type="pct"/>
            <w:tcBorders>
              <w:top w:val="single" w:sz="8" w:space="0" w:color="auto"/>
              <w:left w:val="nil"/>
              <w:bottom w:val="single" w:sz="8" w:space="0" w:color="auto"/>
              <w:right w:val="single" w:sz="4" w:space="0" w:color="auto"/>
            </w:tcBorders>
            <w:shd w:val="clear" w:color="auto" w:fill="auto"/>
            <w:textDirection w:val="btLr"/>
            <w:vAlign w:val="center"/>
            <w:hideMark/>
          </w:tcPr>
          <w:p w14:paraId="2D800669" w14:textId="77777777" w:rsidR="00B9199D" w:rsidRPr="00B9199D" w:rsidRDefault="00B9199D" w:rsidP="00B9199D">
            <w:pPr>
              <w:jc w:val="center"/>
              <w:rPr>
                <w:color w:val="FF0000"/>
              </w:rPr>
            </w:pPr>
            <w:r w:rsidRPr="00B9199D">
              <w:rPr>
                <w:color w:val="FF0000"/>
              </w:rPr>
              <w:t>tantervi ajánlás</w:t>
            </w:r>
          </w:p>
        </w:tc>
        <w:tc>
          <w:tcPr>
            <w:tcW w:w="157" w:type="pct"/>
            <w:tcBorders>
              <w:top w:val="single" w:sz="8" w:space="0" w:color="auto"/>
              <w:left w:val="nil"/>
              <w:bottom w:val="single" w:sz="8" w:space="0" w:color="auto"/>
              <w:right w:val="single" w:sz="4" w:space="0" w:color="auto"/>
            </w:tcBorders>
            <w:shd w:val="clear" w:color="auto" w:fill="auto"/>
            <w:textDirection w:val="btLr"/>
            <w:vAlign w:val="center"/>
            <w:hideMark/>
          </w:tcPr>
          <w:p w14:paraId="2382BAFF" w14:textId="77777777" w:rsidR="00B9199D" w:rsidRPr="00B9199D" w:rsidRDefault="00B9199D" w:rsidP="00B9199D">
            <w:pPr>
              <w:jc w:val="center"/>
              <w:rPr>
                <w:color w:val="3366FF"/>
              </w:rPr>
            </w:pPr>
            <w:r w:rsidRPr="00B9199D">
              <w:rPr>
                <w:color w:val="3366FF"/>
              </w:rPr>
              <w:t>tanulói óraszám</w:t>
            </w:r>
          </w:p>
        </w:tc>
        <w:tc>
          <w:tcPr>
            <w:tcW w:w="157" w:type="pct"/>
            <w:tcBorders>
              <w:top w:val="single" w:sz="8" w:space="0" w:color="auto"/>
              <w:left w:val="nil"/>
              <w:bottom w:val="single" w:sz="8" w:space="0" w:color="auto"/>
              <w:right w:val="single" w:sz="4" w:space="0" w:color="auto"/>
            </w:tcBorders>
            <w:shd w:val="clear" w:color="auto" w:fill="auto"/>
            <w:textDirection w:val="btLr"/>
            <w:vAlign w:val="center"/>
            <w:hideMark/>
          </w:tcPr>
          <w:p w14:paraId="694C7BBC" w14:textId="77777777" w:rsidR="00B9199D" w:rsidRPr="00B9199D" w:rsidRDefault="00B9199D" w:rsidP="00B9199D">
            <w:pPr>
              <w:jc w:val="center"/>
              <w:rPr>
                <w:color w:val="548235"/>
              </w:rPr>
            </w:pPr>
            <w:r w:rsidRPr="00B9199D">
              <w:rPr>
                <w:color w:val="548235"/>
              </w:rPr>
              <w:t>tanári óraszám</w:t>
            </w:r>
          </w:p>
        </w:tc>
        <w:tc>
          <w:tcPr>
            <w:tcW w:w="193" w:type="pct"/>
            <w:tcBorders>
              <w:top w:val="single" w:sz="8" w:space="0" w:color="auto"/>
              <w:left w:val="nil"/>
              <w:bottom w:val="single" w:sz="8" w:space="0" w:color="auto"/>
              <w:right w:val="nil"/>
            </w:tcBorders>
            <w:shd w:val="clear" w:color="auto" w:fill="auto"/>
            <w:textDirection w:val="btLr"/>
            <w:vAlign w:val="center"/>
            <w:hideMark/>
          </w:tcPr>
          <w:p w14:paraId="3633D6DB" w14:textId="77777777" w:rsidR="00B9199D" w:rsidRPr="00B9199D" w:rsidRDefault="00B9199D" w:rsidP="00B9199D">
            <w:pPr>
              <w:jc w:val="center"/>
            </w:pPr>
            <w:r w:rsidRPr="00B9199D">
              <w:t>tanulói óraszám/ tanév</w:t>
            </w:r>
          </w:p>
        </w:tc>
        <w:tc>
          <w:tcPr>
            <w:tcW w:w="157"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7DC65730" w14:textId="77777777" w:rsidR="00B9199D" w:rsidRPr="00B9199D" w:rsidRDefault="00B9199D" w:rsidP="00B9199D">
            <w:pPr>
              <w:jc w:val="center"/>
              <w:rPr>
                <w:color w:val="FF0000"/>
              </w:rPr>
            </w:pPr>
            <w:r w:rsidRPr="00B9199D">
              <w:rPr>
                <w:color w:val="FF0000"/>
              </w:rPr>
              <w:t>tantervi ajánlás</w:t>
            </w:r>
          </w:p>
        </w:tc>
        <w:tc>
          <w:tcPr>
            <w:tcW w:w="157" w:type="pct"/>
            <w:tcBorders>
              <w:top w:val="single" w:sz="8" w:space="0" w:color="auto"/>
              <w:left w:val="nil"/>
              <w:bottom w:val="single" w:sz="8" w:space="0" w:color="auto"/>
              <w:right w:val="single" w:sz="4" w:space="0" w:color="auto"/>
            </w:tcBorders>
            <w:shd w:val="clear" w:color="auto" w:fill="auto"/>
            <w:textDirection w:val="btLr"/>
            <w:vAlign w:val="center"/>
            <w:hideMark/>
          </w:tcPr>
          <w:p w14:paraId="3D0BBF27" w14:textId="77777777" w:rsidR="00B9199D" w:rsidRPr="00B9199D" w:rsidRDefault="00B9199D" w:rsidP="00B9199D">
            <w:pPr>
              <w:jc w:val="center"/>
              <w:rPr>
                <w:color w:val="3366FF"/>
              </w:rPr>
            </w:pPr>
            <w:r w:rsidRPr="00B9199D">
              <w:rPr>
                <w:color w:val="3366FF"/>
              </w:rPr>
              <w:t>tanulói óraszám</w:t>
            </w:r>
          </w:p>
        </w:tc>
        <w:tc>
          <w:tcPr>
            <w:tcW w:w="157" w:type="pct"/>
            <w:tcBorders>
              <w:top w:val="single" w:sz="8" w:space="0" w:color="auto"/>
              <w:left w:val="nil"/>
              <w:bottom w:val="single" w:sz="8" w:space="0" w:color="auto"/>
              <w:right w:val="single" w:sz="4" w:space="0" w:color="auto"/>
            </w:tcBorders>
            <w:shd w:val="clear" w:color="auto" w:fill="auto"/>
            <w:textDirection w:val="btLr"/>
            <w:vAlign w:val="center"/>
            <w:hideMark/>
          </w:tcPr>
          <w:p w14:paraId="06B1189B" w14:textId="77777777" w:rsidR="00B9199D" w:rsidRPr="00B9199D" w:rsidRDefault="00B9199D" w:rsidP="00B9199D">
            <w:pPr>
              <w:jc w:val="center"/>
              <w:rPr>
                <w:color w:val="548235"/>
              </w:rPr>
            </w:pPr>
            <w:r w:rsidRPr="00B9199D">
              <w:rPr>
                <w:color w:val="548235"/>
              </w:rPr>
              <w:t>tanári óraszám</w:t>
            </w:r>
          </w:p>
        </w:tc>
        <w:tc>
          <w:tcPr>
            <w:tcW w:w="207" w:type="pct"/>
            <w:tcBorders>
              <w:top w:val="single" w:sz="8" w:space="0" w:color="auto"/>
              <w:left w:val="nil"/>
              <w:bottom w:val="single" w:sz="8" w:space="0" w:color="auto"/>
              <w:right w:val="single" w:sz="8" w:space="0" w:color="auto"/>
            </w:tcBorders>
            <w:shd w:val="clear" w:color="auto" w:fill="auto"/>
            <w:textDirection w:val="btLr"/>
            <w:vAlign w:val="center"/>
            <w:hideMark/>
          </w:tcPr>
          <w:p w14:paraId="5309B931" w14:textId="77777777" w:rsidR="00B9199D" w:rsidRPr="00B9199D" w:rsidRDefault="00B9199D" w:rsidP="00B9199D">
            <w:pPr>
              <w:jc w:val="center"/>
            </w:pPr>
            <w:r w:rsidRPr="00B9199D">
              <w:t>tanulói óraszám/ tanév</w:t>
            </w:r>
          </w:p>
        </w:tc>
        <w:tc>
          <w:tcPr>
            <w:tcW w:w="139" w:type="pct"/>
            <w:tcBorders>
              <w:top w:val="nil"/>
              <w:left w:val="nil"/>
              <w:bottom w:val="single" w:sz="8" w:space="0" w:color="auto"/>
              <w:right w:val="single" w:sz="4" w:space="0" w:color="auto"/>
            </w:tcBorders>
            <w:shd w:val="clear" w:color="auto" w:fill="auto"/>
            <w:textDirection w:val="btLr"/>
            <w:vAlign w:val="center"/>
            <w:hideMark/>
          </w:tcPr>
          <w:p w14:paraId="37126032" w14:textId="77777777" w:rsidR="00B9199D" w:rsidRPr="00B9199D" w:rsidRDefault="00B9199D" w:rsidP="00B9199D">
            <w:pPr>
              <w:jc w:val="center"/>
              <w:rPr>
                <w:color w:val="FF0000"/>
              </w:rPr>
            </w:pPr>
            <w:r w:rsidRPr="00B9199D">
              <w:rPr>
                <w:color w:val="FF0000"/>
              </w:rPr>
              <w:t>tantervi ajánlás</w:t>
            </w:r>
          </w:p>
        </w:tc>
        <w:tc>
          <w:tcPr>
            <w:tcW w:w="134" w:type="pct"/>
            <w:tcBorders>
              <w:top w:val="nil"/>
              <w:left w:val="nil"/>
              <w:bottom w:val="single" w:sz="8" w:space="0" w:color="auto"/>
              <w:right w:val="single" w:sz="4" w:space="0" w:color="auto"/>
            </w:tcBorders>
            <w:shd w:val="clear" w:color="auto" w:fill="auto"/>
            <w:textDirection w:val="btLr"/>
            <w:vAlign w:val="center"/>
            <w:hideMark/>
          </w:tcPr>
          <w:p w14:paraId="57013E5F" w14:textId="77777777" w:rsidR="00B9199D" w:rsidRPr="00B9199D" w:rsidRDefault="00B9199D" w:rsidP="00B9199D">
            <w:pPr>
              <w:jc w:val="center"/>
              <w:rPr>
                <w:color w:val="3366FF"/>
              </w:rPr>
            </w:pPr>
            <w:r w:rsidRPr="00B9199D">
              <w:rPr>
                <w:color w:val="3366FF"/>
              </w:rPr>
              <w:t>tanulói óraszám</w:t>
            </w:r>
          </w:p>
        </w:tc>
        <w:tc>
          <w:tcPr>
            <w:tcW w:w="134" w:type="pct"/>
            <w:tcBorders>
              <w:top w:val="nil"/>
              <w:left w:val="nil"/>
              <w:bottom w:val="single" w:sz="8" w:space="0" w:color="auto"/>
              <w:right w:val="single" w:sz="4" w:space="0" w:color="auto"/>
            </w:tcBorders>
            <w:shd w:val="clear" w:color="auto" w:fill="auto"/>
            <w:textDirection w:val="btLr"/>
            <w:vAlign w:val="center"/>
            <w:hideMark/>
          </w:tcPr>
          <w:p w14:paraId="65C2A50A" w14:textId="77777777" w:rsidR="00B9199D" w:rsidRPr="00B9199D" w:rsidRDefault="00B9199D" w:rsidP="00B9199D">
            <w:pPr>
              <w:jc w:val="center"/>
              <w:rPr>
                <w:color w:val="548235"/>
              </w:rPr>
            </w:pPr>
            <w:r w:rsidRPr="00B9199D">
              <w:rPr>
                <w:color w:val="548235"/>
              </w:rPr>
              <w:t>tanári óraszám</w:t>
            </w:r>
          </w:p>
        </w:tc>
        <w:tc>
          <w:tcPr>
            <w:tcW w:w="193" w:type="pct"/>
            <w:tcBorders>
              <w:top w:val="nil"/>
              <w:left w:val="nil"/>
              <w:bottom w:val="single" w:sz="8" w:space="0" w:color="auto"/>
              <w:right w:val="nil"/>
            </w:tcBorders>
            <w:shd w:val="clear" w:color="auto" w:fill="auto"/>
            <w:textDirection w:val="btLr"/>
            <w:vAlign w:val="center"/>
            <w:hideMark/>
          </w:tcPr>
          <w:p w14:paraId="77426B5D" w14:textId="77777777" w:rsidR="00B9199D" w:rsidRPr="00B9199D" w:rsidRDefault="00B9199D" w:rsidP="00B9199D">
            <w:pPr>
              <w:jc w:val="center"/>
            </w:pPr>
            <w:r w:rsidRPr="00B9199D">
              <w:t>tanulói óraszám/ tanév</w:t>
            </w:r>
          </w:p>
        </w:tc>
        <w:tc>
          <w:tcPr>
            <w:tcW w:w="134" w:type="pct"/>
            <w:tcBorders>
              <w:top w:val="nil"/>
              <w:left w:val="single" w:sz="8" w:space="0" w:color="auto"/>
              <w:bottom w:val="single" w:sz="8" w:space="0" w:color="auto"/>
              <w:right w:val="single" w:sz="4" w:space="0" w:color="auto"/>
            </w:tcBorders>
            <w:shd w:val="clear" w:color="auto" w:fill="auto"/>
            <w:textDirection w:val="btLr"/>
            <w:vAlign w:val="center"/>
            <w:hideMark/>
          </w:tcPr>
          <w:p w14:paraId="4A1DBCDB" w14:textId="77777777" w:rsidR="00B9199D" w:rsidRPr="00B9199D" w:rsidRDefault="00B9199D" w:rsidP="00B9199D">
            <w:pPr>
              <w:jc w:val="center"/>
              <w:rPr>
                <w:color w:val="FF0000"/>
              </w:rPr>
            </w:pPr>
            <w:r w:rsidRPr="00B9199D">
              <w:rPr>
                <w:color w:val="FF0000"/>
              </w:rPr>
              <w:t>tantervi ajánlás</w:t>
            </w:r>
          </w:p>
        </w:tc>
        <w:tc>
          <w:tcPr>
            <w:tcW w:w="134" w:type="pct"/>
            <w:tcBorders>
              <w:top w:val="nil"/>
              <w:left w:val="nil"/>
              <w:bottom w:val="single" w:sz="8" w:space="0" w:color="auto"/>
              <w:right w:val="single" w:sz="4" w:space="0" w:color="auto"/>
            </w:tcBorders>
            <w:shd w:val="clear" w:color="auto" w:fill="auto"/>
            <w:textDirection w:val="btLr"/>
            <w:vAlign w:val="center"/>
            <w:hideMark/>
          </w:tcPr>
          <w:p w14:paraId="71E2F0F3" w14:textId="77777777" w:rsidR="00B9199D" w:rsidRPr="00B9199D" w:rsidRDefault="00B9199D" w:rsidP="00B9199D">
            <w:pPr>
              <w:jc w:val="center"/>
              <w:rPr>
                <w:color w:val="3366FF"/>
              </w:rPr>
            </w:pPr>
            <w:r w:rsidRPr="00B9199D">
              <w:rPr>
                <w:color w:val="3366FF"/>
              </w:rPr>
              <w:t>tanulói óraszám</w:t>
            </w:r>
          </w:p>
        </w:tc>
        <w:tc>
          <w:tcPr>
            <w:tcW w:w="134" w:type="pct"/>
            <w:tcBorders>
              <w:top w:val="nil"/>
              <w:left w:val="nil"/>
              <w:bottom w:val="single" w:sz="8" w:space="0" w:color="auto"/>
              <w:right w:val="single" w:sz="4" w:space="0" w:color="auto"/>
            </w:tcBorders>
            <w:shd w:val="clear" w:color="auto" w:fill="auto"/>
            <w:textDirection w:val="btLr"/>
            <w:vAlign w:val="center"/>
            <w:hideMark/>
          </w:tcPr>
          <w:p w14:paraId="2A42A0DA" w14:textId="77777777" w:rsidR="00B9199D" w:rsidRPr="00B9199D" w:rsidRDefault="00B9199D" w:rsidP="00B9199D">
            <w:pPr>
              <w:jc w:val="center"/>
              <w:rPr>
                <w:color w:val="7B7B7B"/>
              </w:rPr>
            </w:pPr>
            <w:r w:rsidRPr="00B9199D">
              <w:rPr>
                <w:color w:val="7B7B7B"/>
              </w:rPr>
              <w:t>tanári óraszám</w:t>
            </w:r>
          </w:p>
        </w:tc>
        <w:tc>
          <w:tcPr>
            <w:tcW w:w="208" w:type="pct"/>
            <w:tcBorders>
              <w:top w:val="nil"/>
              <w:left w:val="nil"/>
              <w:bottom w:val="single" w:sz="8" w:space="0" w:color="auto"/>
              <w:right w:val="single" w:sz="8" w:space="0" w:color="auto"/>
            </w:tcBorders>
            <w:shd w:val="clear" w:color="auto" w:fill="auto"/>
            <w:textDirection w:val="btLr"/>
            <w:vAlign w:val="center"/>
            <w:hideMark/>
          </w:tcPr>
          <w:p w14:paraId="5921875D" w14:textId="77777777" w:rsidR="00B9199D" w:rsidRPr="00B9199D" w:rsidRDefault="00B9199D" w:rsidP="00B9199D">
            <w:pPr>
              <w:jc w:val="center"/>
            </w:pPr>
            <w:r w:rsidRPr="00B9199D">
              <w:t>tanulói óraszám/ tanév</w:t>
            </w:r>
          </w:p>
        </w:tc>
        <w:tc>
          <w:tcPr>
            <w:tcW w:w="217" w:type="pct"/>
            <w:tcBorders>
              <w:top w:val="single" w:sz="8" w:space="0" w:color="auto"/>
              <w:left w:val="single" w:sz="4" w:space="0" w:color="auto"/>
              <w:bottom w:val="nil"/>
              <w:right w:val="single" w:sz="4" w:space="0" w:color="auto"/>
            </w:tcBorders>
            <w:shd w:val="clear" w:color="auto" w:fill="auto"/>
            <w:textDirection w:val="btLr"/>
            <w:vAlign w:val="center"/>
            <w:hideMark/>
          </w:tcPr>
          <w:p w14:paraId="7652CF27" w14:textId="77777777" w:rsidR="00B9199D" w:rsidRPr="00B9199D" w:rsidRDefault="00B9199D" w:rsidP="00B9199D">
            <w:pPr>
              <w:jc w:val="center"/>
              <w:rPr>
                <w:color w:val="3366FF"/>
              </w:rPr>
            </w:pPr>
            <w:r w:rsidRPr="00B9199D">
              <w:rPr>
                <w:color w:val="3366FF"/>
              </w:rPr>
              <w:t>összes tantárgyi óraszám</w:t>
            </w:r>
          </w:p>
        </w:tc>
      </w:tr>
      <w:tr w:rsidR="00B9199D" w:rsidRPr="00B9199D" w14:paraId="6B81D81D" w14:textId="77777777" w:rsidTr="00296D10">
        <w:trPr>
          <w:trHeight w:val="315"/>
        </w:trPr>
        <w:tc>
          <w:tcPr>
            <w:tcW w:w="991" w:type="pct"/>
            <w:tcBorders>
              <w:top w:val="nil"/>
              <w:left w:val="single" w:sz="8" w:space="0" w:color="auto"/>
              <w:bottom w:val="nil"/>
              <w:right w:val="single" w:sz="8" w:space="0" w:color="auto"/>
            </w:tcBorders>
            <w:shd w:val="clear" w:color="auto" w:fill="auto"/>
            <w:noWrap/>
            <w:vAlign w:val="bottom"/>
            <w:hideMark/>
          </w:tcPr>
          <w:p w14:paraId="35236C8E" w14:textId="77777777" w:rsidR="00B9199D" w:rsidRPr="00B9199D" w:rsidRDefault="00B9199D" w:rsidP="00B9199D">
            <w:r w:rsidRPr="00B9199D">
              <w:t> </w:t>
            </w:r>
          </w:p>
        </w:tc>
        <w:tc>
          <w:tcPr>
            <w:tcW w:w="635" w:type="pct"/>
            <w:tcBorders>
              <w:top w:val="nil"/>
              <w:left w:val="nil"/>
              <w:bottom w:val="nil"/>
              <w:right w:val="nil"/>
            </w:tcBorders>
            <w:shd w:val="clear" w:color="auto" w:fill="auto"/>
            <w:noWrap/>
            <w:vAlign w:val="bottom"/>
            <w:hideMark/>
          </w:tcPr>
          <w:p w14:paraId="2B0863CC" w14:textId="77777777" w:rsidR="00B9199D" w:rsidRPr="00B9199D" w:rsidRDefault="00B9199D" w:rsidP="00B9199D">
            <w:pPr>
              <w:jc w:val="center"/>
            </w:pPr>
            <w:r w:rsidRPr="00B9199D">
              <w:t> </w:t>
            </w:r>
          </w:p>
        </w:tc>
        <w:tc>
          <w:tcPr>
            <w:tcW w:w="3157" w:type="pct"/>
            <w:gridSpan w:val="20"/>
            <w:tcBorders>
              <w:top w:val="nil"/>
              <w:left w:val="single" w:sz="8" w:space="0" w:color="auto"/>
              <w:bottom w:val="nil"/>
              <w:right w:val="nil"/>
            </w:tcBorders>
            <w:shd w:val="clear" w:color="auto" w:fill="auto"/>
            <w:vAlign w:val="center"/>
            <w:hideMark/>
          </w:tcPr>
          <w:p w14:paraId="7BE94546" w14:textId="77777777" w:rsidR="00B9199D" w:rsidRPr="00B9199D" w:rsidRDefault="00B9199D" w:rsidP="00B9199D">
            <w:pPr>
              <w:jc w:val="center"/>
              <w:rPr>
                <w:b/>
                <w:bCs/>
              </w:rPr>
            </w:pPr>
            <w:r w:rsidRPr="00B9199D">
              <w:rPr>
                <w:b/>
                <w:bCs/>
              </w:rPr>
              <w:t>óraszámok</w:t>
            </w: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3892A" w14:textId="77777777" w:rsidR="00B9199D" w:rsidRPr="00B9199D" w:rsidRDefault="00B9199D" w:rsidP="00B9199D">
            <w:pPr>
              <w:jc w:val="center"/>
              <w:rPr>
                <w:b/>
                <w:bCs/>
              </w:rPr>
            </w:pPr>
            <w:r w:rsidRPr="00B9199D">
              <w:rPr>
                <w:b/>
                <w:bCs/>
              </w:rPr>
              <w:t> </w:t>
            </w:r>
          </w:p>
        </w:tc>
      </w:tr>
      <w:tr w:rsidR="00B9199D" w:rsidRPr="00B9199D" w14:paraId="3FCB422D" w14:textId="77777777" w:rsidTr="00296D10">
        <w:trPr>
          <w:trHeight w:val="315"/>
        </w:trPr>
        <w:tc>
          <w:tcPr>
            <w:tcW w:w="991" w:type="pct"/>
            <w:tcBorders>
              <w:top w:val="single" w:sz="8" w:space="0" w:color="auto"/>
              <w:left w:val="single" w:sz="8" w:space="0" w:color="auto"/>
              <w:bottom w:val="nil"/>
              <w:right w:val="nil"/>
            </w:tcBorders>
            <w:shd w:val="clear" w:color="auto" w:fill="auto"/>
            <w:noWrap/>
            <w:vAlign w:val="bottom"/>
            <w:hideMark/>
          </w:tcPr>
          <w:p w14:paraId="6F4CB1CA" w14:textId="77777777" w:rsidR="00B9199D" w:rsidRPr="00B9199D" w:rsidRDefault="00B9199D" w:rsidP="00B9199D">
            <w:r w:rsidRPr="00B9199D">
              <w:t> </w:t>
            </w:r>
          </w:p>
        </w:tc>
        <w:tc>
          <w:tcPr>
            <w:tcW w:w="635" w:type="pct"/>
            <w:tcBorders>
              <w:top w:val="single" w:sz="8" w:space="0" w:color="auto"/>
              <w:left w:val="single" w:sz="8" w:space="0" w:color="auto"/>
              <w:bottom w:val="nil"/>
              <w:right w:val="nil"/>
            </w:tcBorders>
            <w:shd w:val="clear" w:color="auto" w:fill="auto"/>
            <w:noWrap/>
            <w:vAlign w:val="bottom"/>
            <w:hideMark/>
          </w:tcPr>
          <w:p w14:paraId="6C4D89E4" w14:textId="77777777" w:rsidR="00B9199D" w:rsidRPr="00B9199D" w:rsidRDefault="00B9199D" w:rsidP="00B9199D">
            <w:pPr>
              <w:jc w:val="center"/>
            </w:pPr>
            <w:r w:rsidRPr="00B9199D">
              <w:t>altantárgy</w:t>
            </w:r>
          </w:p>
        </w:tc>
        <w:tc>
          <w:tcPr>
            <w:tcW w:w="139"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75AFE53D" w14:textId="77777777" w:rsidR="00B9199D" w:rsidRPr="00B9199D" w:rsidRDefault="00B9199D" w:rsidP="00B9199D">
            <w:pPr>
              <w:jc w:val="center"/>
            </w:pPr>
            <w:r w:rsidRPr="00B9199D">
              <w:t>36</w:t>
            </w:r>
          </w:p>
        </w:tc>
        <w:tc>
          <w:tcPr>
            <w:tcW w:w="134" w:type="pct"/>
            <w:tcBorders>
              <w:top w:val="single" w:sz="8" w:space="0" w:color="auto"/>
              <w:left w:val="nil"/>
              <w:bottom w:val="double" w:sz="6" w:space="0" w:color="auto"/>
              <w:right w:val="single" w:sz="4" w:space="0" w:color="auto"/>
            </w:tcBorders>
            <w:shd w:val="clear" w:color="auto" w:fill="auto"/>
            <w:vAlign w:val="center"/>
            <w:hideMark/>
          </w:tcPr>
          <w:p w14:paraId="77FA4746" w14:textId="77777777" w:rsidR="00B9199D" w:rsidRPr="00B9199D" w:rsidRDefault="00B9199D" w:rsidP="00B9199D">
            <w:pPr>
              <w:jc w:val="center"/>
            </w:pPr>
            <w:r w:rsidRPr="00B9199D">
              <w:t>36</w:t>
            </w:r>
          </w:p>
        </w:tc>
        <w:tc>
          <w:tcPr>
            <w:tcW w:w="134" w:type="pct"/>
            <w:tcBorders>
              <w:top w:val="single" w:sz="8" w:space="0" w:color="auto"/>
              <w:left w:val="nil"/>
              <w:bottom w:val="double" w:sz="6" w:space="0" w:color="auto"/>
              <w:right w:val="single" w:sz="4" w:space="0" w:color="auto"/>
            </w:tcBorders>
            <w:shd w:val="clear" w:color="auto" w:fill="auto"/>
            <w:vAlign w:val="center"/>
            <w:hideMark/>
          </w:tcPr>
          <w:p w14:paraId="578D3AD8" w14:textId="77777777" w:rsidR="00B9199D" w:rsidRPr="00B9199D" w:rsidRDefault="00B9199D" w:rsidP="00B9199D">
            <w:pPr>
              <w:jc w:val="center"/>
              <w:rPr>
                <w:color w:val="548235"/>
              </w:rPr>
            </w:pPr>
            <w:r w:rsidRPr="00B9199D">
              <w:rPr>
                <w:color w:val="548235"/>
              </w:rPr>
              <w:t>36</w:t>
            </w:r>
          </w:p>
        </w:tc>
        <w:tc>
          <w:tcPr>
            <w:tcW w:w="193" w:type="pct"/>
            <w:tcBorders>
              <w:top w:val="single" w:sz="8" w:space="0" w:color="auto"/>
              <w:left w:val="nil"/>
              <w:bottom w:val="double" w:sz="6" w:space="0" w:color="auto"/>
              <w:right w:val="single" w:sz="8" w:space="0" w:color="auto"/>
            </w:tcBorders>
            <w:shd w:val="clear" w:color="auto" w:fill="auto"/>
            <w:vAlign w:val="center"/>
            <w:hideMark/>
          </w:tcPr>
          <w:p w14:paraId="60175865" w14:textId="77777777" w:rsidR="00B9199D" w:rsidRPr="00B9199D" w:rsidRDefault="00B9199D" w:rsidP="00B9199D">
            <w:pPr>
              <w:jc w:val="center"/>
            </w:pPr>
            <w:r w:rsidRPr="00B9199D">
              <w:t>36</w:t>
            </w:r>
          </w:p>
        </w:tc>
        <w:tc>
          <w:tcPr>
            <w:tcW w:w="157" w:type="pct"/>
            <w:tcBorders>
              <w:top w:val="single" w:sz="8" w:space="0" w:color="auto"/>
              <w:left w:val="nil"/>
              <w:bottom w:val="double" w:sz="6" w:space="0" w:color="auto"/>
              <w:right w:val="single" w:sz="4" w:space="0" w:color="auto"/>
            </w:tcBorders>
            <w:shd w:val="clear" w:color="auto" w:fill="auto"/>
            <w:vAlign w:val="center"/>
            <w:hideMark/>
          </w:tcPr>
          <w:p w14:paraId="7AA6F20E" w14:textId="77777777" w:rsidR="00B9199D" w:rsidRPr="00B9199D" w:rsidRDefault="00B9199D" w:rsidP="00B9199D">
            <w:pPr>
              <w:jc w:val="center"/>
            </w:pPr>
            <w:r w:rsidRPr="00B9199D">
              <w:t>36</w:t>
            </w:r>
          </w:p>
        </w:tc>
        <w:tc>
          <w:tcPr>
            <w:tcW w:w="157" w:type="pct"/>
            <w:tcBorders>
              <w:top w:val="single" w:sz="8" w:space="0" w:color="auto"/>
              <w:left w:val="nil"/>
              <w:bottom w:val="double" w:sz="6" w:space="0" w:color="auto"/>
              <w:right w:val="single" w:sz="4" w:space="0" w:color="auto"/>
            </w:tcBorders>
            <w:shd w:val="clear" w:color="auto" w:fill="auto"/>
            <w:vAlign w:val="center"/>
            <w:hideMark/>
          </w:tcPr>
          <w:p w14:paraId="71A0FB58" w14:textId="77777777" w:rsidR="00B9199D" w:rsidRPr="00B9199D" w:rsidRDefault="00B9199D" w:rsidP="00B9199D">
            <w:pPr>
              <w:jc w:val="center"/>
            </w:pPr>
            <w:r w:rsidRPr="00B9199D">
              <w:t>36</w:t>
            </w:r>
          </w:p>
        </w:tc>
        <w:tc>
          <w:tcPr>
            <w:tcW w:w="157" w:type="pct"/>
            <w:tcBorders>
              <w:top w:val="single" w:sz="8" w:space="0" w:color="auto"/>
              <w:left w:val="nil"/>
              <w:bottom w:val="double" w:sz="6" w:space="0" w:color="auto"/>
              <w:right w:val="single" w:sz="4" w:space="0" w:color="auto"/>
            </w:tcBorders>
            <w:shd w:val="clear" w:color="auto" w:fill="auto"/>
            <w:vAlign w:val="center"/>
            <w:hideMark/>
          </w:tcPr>
          <w:p w14:paraId="47D74D57" w14:textId="77777777" w:rsidR="00B9199D" w:rsidRPr="00B9199D" w:rsidRDefault="00B9199D" w:rsidP="00B9199D">
            <w:pPr>
              <w:jc w:val="center"/>
              <w:rPr>
                <w:color w:val="548235"/>
              </w:rPr>
            </w:pPr>
            <w:r w:rsidRPr="00B9199D">
              <w:rPr>
                <w:color w:val="548235"/>
              </w:rPr>
              <w:t>36</w:t>
            </w:r>
          </w:p>
        </w:tc>
        <w:tc>
          <w:tcPr>
            <w:tcW w:w="193" w:type="pct"/>
            <w:tcBorders>
              <w:top w:val="single" w:sz="8" w:space="0" w:color="auto"/>
              <w:left w:val="nil"/>
              <w:bottom w:val="double" w:sz="6" w:space="0" w:color="auto"/>
              <w:right w:val="nil"/>
            </w:tcBorders>
            <w:shd w:val="clear" w:color="auto" w:fill="auto"/>
            <w:vAlign w:val="center"/>
            <w:hideMark/>
          </w:tcPr>
          <w:p w14:paraId="29BECB83" w14:textId="77777777" w:rsidR="00B9199D" w:rsidRPr="00B9199D" w:rsidRDefault="00B9199D" w:rsidP="00B9199D">
            <w:pPr>
              <w:jc w:val="center"/>
            </w:pPr>
            <w:r w:rsidRPr="00B9199D">
              <w:t>36</w:t>
            </w:r>
          </w:p>
        </w:tc>
        <w:tc>
          <w:tcPr>
            <w:tcW w:w="157"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17923051" w14:textId="77777777" w:rsidR="00B9199D" w:rsidRPr="00B9199D" w:rsidRDefault="00B9199D" w:rsidP="00B9199D">
            <w:pPr>
              <w:jc w:val="center"/>
            </w:pPr>
            <w:r w:rsidRPr="00B9199D">
              <w:t>36</w:t>
            </w:r>
          </w:p>
        </w:tc>
        <w:tc>
          <w:tcPr>
            <w:tcW w:w="157" w:type="pct"/>
            <w:tcBorders>
              <w:top w:val="single" w:sz="8" w:space="0" w:color="auto"/>
              <w:left w:val="nil"/>
              <w:bottom w:val="double" w:sz="6" w:space="0" w:color="auto"/>
              <w:right w:val="single" w:sz="4" w:space="0" w:color="auto"/>
            </w:tcBorders>
            <w:shd w:val="clear" w:color="auto" w:fill="auto"/>
            <w:vAlign w:val="center"/>
            <w:hideMark/>
          </w:tcPr>
          <w:p w14:paraId="5E545117" w14:textId="77777777" w:rsidR="00B9199D" w:rsidRPr="00B9199D" w:rsidRDefault="00B9199D" w:rsidP="00B9199D">
            <w:pPr>
              <w:jc w:val="center"/>
            </w:pPr>
            <w:r w:rsidRPr="00B9199D">
              <w:t>36</w:t>
            </w:r>
          </w:p>
        </w:tc>
        <w:tc>
          <w:tcPr>
            <w:tcW w:w="157" w:type="pct"/>
            <w:tcBorders>
              <w:top w:val="single" w:sz="8" w:space="0" w:color="auto"/>
              <w:left w:val="nil"/>
              <w:bottom w:val="double" w:sz="6" w:space="0" w:color="auto"/>
              <w:right w:val="single" w:sz="4" w:space="0" w:color="auto"/>
            </w:tcBorders>
            <w:shd w:val="clear" w:color="auto" w:fill="auto"/>
            <w:vAlign w:val="center"/>
            <w:hideMark/>
          </w:tcPr>
          <w:p w14:paraId="63B7CC00" w14:textId="77777777" w:rsidR="00B9199D" w:rsidRPr="00B9199D" w:rsidRDefault="00B9199D" w:rsidP="00B9199D">
            <w:pPr>
              <w:jc w:val="center"/>
              <w:rPr>
                <w:color w:val="548235"/>
              </w:rPr>
            </w:pPr>
            <w:r w:rsidRPr="00B9199D">
              <w:rPr>
                <w:color w:val="548235"/>
              </w:rPr>
              <w:t>36</w:t>
            </w:r>
          </w:p>
        </w:tc>
        <w:tc>
          <w:tcPr>
            <w:tcW w:w="207" w:type="pct"/>
            <w:tcBorders>
              <w:top w:val="single" w:sz="8" w:space="0" w:color="auto"/>
              <w:left w:val="nil"/>
              <w:bottom w:val="double" w:sz="6" w:space="0" w:color="auto"/>
              <w:right w:val="single" w:sz="8" w:space="0" w:color="auto"/>
            </w:tcBorders>
            <w:shd w:val="clear" w:color="auto" w:fill="auto"/>
            <w:vAlign w:val="center"/>
            <w:hideMark/>
          </w:tcPr>
          <w:p w14:paraId="1D1A0461" w14:textId="77777777" w:rsidR="00B9199D" w:rsidRPr="00B9199D" w:rsidRDefault="00B9199D" w:rsidP="00B9199D">
            <w:pPr>
              <w:jc w:val="center"/>
            </w:pPr>
            <w:r w:rsidRPr="00B9199D">
              <w:t>36</w:t>
            </w:r>
          </w:p>
        </w:tc>
        <w:tc>
          <w:tcPr>
            <w:tcW w:w="139" w:type="pct"/>
            <w:tcBorders>
              <w:top w:val="single" w:sz="8" w:space="0" w:color="auto"/>
              <w:left w:val="nil"/>
              <w:bottom w:val="double" w:sz="6" w:space="0" w:color="auto"/>
              <w:right w:val="single" w:sz="4" w:space="0" w:color="auto"/>
            </w:tcBorders>
            <w:shd w:val="clear" w:color="auto" w:fill="auto"/>
            <w:vAlign w:val="center"/>
            <w:hideMark/>
          </w:tcPr>
          <w:p w14:paraId="0A26B1B1" w14:textId="77777777" w:rsidR="00B9199D" w:rsidRPr="00B9199D" w:rsidRDefault="00B9199D" w:rsidP="00B9199D">
            <w:pPr>
              <w:jc w:val="center"/>
            </w:pPr>
            <w:r w:rsidRPr="00B9199D">
              <w:t>31</w:t>
            </w:r>
          </w:p>
        </w:tc>
        <w:tc>
          <w:tcPr>
            <w:tcW w:w="134" w:type="pct"/>
            <w:tcBorders>
              <w:top w:val="single" w:sz="8" w:space="0" w:color="auto"/>
              <w:left w:val="nil"/>
              <w:bottom w:val="double" w:sz="6" w:space="0" w:color="auto"/>
              <w:right w:val="single" w:sz="4" w:space="0" w:color="auto"/>
            </w:tcBorders>
            <w:shd w:val="clear" w:color="auto" w:fill="auto"/>
            <w:vAlign w:val="center"/>
            <w:hideMark/>
          </w:tcPr>
          <w:p w14:paraId="097B8C7A" w14:textId="77777777" w:rsidR="00B9199D" w:rsidRPr="00B9199D" w:rsidRDefault="00B9199D" w:rsidP="00B9199D">
            <w:pPr>
              <w:jc w:val="center"/>
            </w:pPr>
            <w:r w:rsidRPr="00B9199D">
              <w:t>31</w:t>
            </w:r>
          </w:p>
        </w:tc>
        <w:tc>
          <w:tcPr>
            <w:tcW w:w="134" w:type="pct"/>
            <w:tcBorders>
              <w:top w:val="single" w:sz="8" w:space="0" w:color="auto"/>
              <w:left w:val="nil"/>
              <w:bottom w:val="double" w:sz="6" w:space="0" w:color="auto"/>
              <w:right w:val="single" w:sz="4" w:space="0" w:color="auto"/>
            </w:tcBorders>
            <w:shd w:val="clear" w:color="auto" w:fill="auto"/>
            <w:vAlign w:val="center"/>
            <w:hideMark/>
          </w:tcPr>
          <w:p w14:paraId="63C8C822" w14:textId="77777777" w:rsidR="00B9199D" w:rsidRPr="00B9199D" w:rsidRDefault="00B9199D" w:rsidP="00B9199D">
            <w:pPr>
              <w:jc w:val="center"/>
              <w:rPr>
                <w:color w:val="548235"/>
              </w:rPr>
            </w:pPr>
            <w:r w:rsidRPr="00B9199D">
              <w:rPr>
                <w:color w:val="548235"/>
              </w:rPr>
              <w:t>31</w:t>
            </w:r>
          </w:p>
        </w:tc>
        <w:tc>
          <w:tcPr>
            <w:tcW w:w="193" w:type="pct"/>
            <w:tcBorders>
              <w:top w:val="single" w:sz="8" w:space="0" w:color="auto"/>
              <w:left w:val="nil"/>
              <w:bottom w:val="double" w:sz="6" w:space="0" w:color="auto"/>
              <w:right w:val="single" w:sz="4" w:space="0" w:color="auto"/>
            </w:tcBorders>
            <w:shd w:val="clear" w:color="auto" w:fill="auto"/>
            <w:vAlign w:val="center"/>
            <w:hideMark/>
          </w:tcPr>
          <w:p w14:paraId="28B2B9D0" w14:textId="77777777" w:rsidR="00B9199D" w:rsidRPr="00B9199D" w:rsidRDefault="00B9199D" w:rsidP="00B9199D">
            <w:pPr>
              <w:jc w:val="center"/>
            </w:pPr>
            <w:r w:rsidRPr="00B9199D">
              <w:t>31</w:t>
            </w:r>
          </w:p>
        </w:tc>
        <w:tc>
          <w:tcPr>
            <w:tcW w:w="134"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6B8F24E5" w14:textId="77777777" w:rsidR="00B9199D" w:rsidRPr="00B9199D" w:rsidRDefault="00B9199D" w:rsidP="00B9199D">
            <w:pPr>
              <w:jc w:val="center"/>
            </w:pPr>
            <w:r w:rsidRPr="00B9199D">
              <w:t>31</w:t>
            </w:r>
          </w:p>
        </w:tc>
        <w:tc>
          <w:tcPr>
            <w:tcW w:w="134"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6D875834" w14:textId="77777777" w:rsidR="00B9199D" w:rsidRPr="00B9199D" w:rsidRDefault="00B9199D" w:rsidP="00B9199D">
            <w:pPr>
              <w:jc w:val="center"/>
            </w:pPr>
            <w:r w:rsidRPr="00B9199D">
              <w:t>31</w:t>
            </w:r>
          </w:p>
        </w:tc>
        <w:tc>
          <w:tcPr>
            <w:tcW w:w="134"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7C4FBC32" w14:textId="77777777" w:rsidR="00B9199D" w:rsidRPr="00B9199D" w:rsidRDefault="00B9199D" w:rsidP="00B9199D">
            <w:pPr>
              <w:jc w:val="center"/>
            </w:pPr>
            <w:r w:rsidRPr="00B9199D">
              <w:t>31</w:t>
            </w:r>
          </w:p>
        </w:tc>
        <w:tc>
          <w:tcPr>
            <w:tcW w:w="208" w:type="pct"/>
            <w:tcBorders>
              <w:top w:val="single" w:sz="8" w:space="0" w:color="auto"/>
              <w:left w:val="single" w:sz="8" w:space="0" w:color="auto"/>
              <w:bottom w:val="double" w:sz="6" w:space="0" w:color="auto"/>
              <w:right w:val="nil"/>
            </w:tcBorders>
            <w:shd w:val="clear" w:color="auto" w:fill="auto"/>
            <w:vAlign w:val="center"/>
            <w:hideMark/>
          </w:tcPr>
          <w:p w14:paraId="19F3CD5E" w14:textId="77777777" w:rsidR="00B9199D" w:rsidRPr="00B9199D" w:rsidRDefault="00B9199D" w:rsidP="00B9199D">
            <w:pPr>
              <w:jc w:val="center"/>
            </w:pPr>
            <w:r w:rsidRPr="00B9199D">
              <w:t>31</w:t>
            </w:r>
          </w:p>
        </w:tc>
        <w:tc>
          <w:tcPr>
            <w:tcW w:w="217" w:type="pct"/>
            <w:tcBorders>
              <w:top w:val="nil"/>
              <w:left w:val="single" w:sz="4" w:space="0" w:color="auto"/>
              <w:bottom w:val="single" w:sz="4" w:space="0" w:color="auto"/>
              <w:right w:val="single" w:sz="4" w:space="0" w:color="auto"/>
            </w:tcBorders>
            <w:shd w:val="clear" w:color="auto" w:fill="auto"/>
            <w:vAlign w:val="center"/>
            <w:hideMark/>
          </w:tcPr>
          <w:p w14:paraId="391A44B9" w14:textId="77777777" w:rsidR="00B9199D" w:rsidRPr="00B9199D" w:rsidRDefault="00B9199D" w:rsidP="00B9199D">
            <w:pPr>
              <w:jc w:val="center"/>
            </w:pPr>
            <w:r w:rsidRPr="00B9199D">
              <w:t> </w:t>
            </w:r>
          </w:p>
        </w:tc>
      </w:tr>
      <w:tr w:rsidR="00B9199D" w:rsidRPr="00B9199D" w14:paraId="702278AF" w14:textId="77777777" w:rsidTr="00296D10">
        <w:trPr>
          <w:trHeight w:val="315"/>
        </w:trPr>
        <w:tc>
          <w:tcPr>
            <w:tcW w:w="991" w:type="pct"/>
            <w:tcBorders>
              <w:top w:val="single" w:sz="8" w:space="0" w:color="auto"/>
              <w:left w:val="single" w:sz="8" w:space="0" w:color="auto"/>
              <w:bottom w:val="single" w:sz="4" w:space="0" w:color="auto"/>
              <w:right w:val="nil"/>
            </w:tcBorders>
            <w:shd w:val="clear" w:color="000000" w:fill="BDD7EE"/>
            <w:vAlign w:val="bottom"/>
            <w:hideMark/>
          </w:tcPr>
          <w:p w14:paraId="73B6916F" w14:textId="77777777" w:rsidR="00B9199D" w:rsidRPr="00B9199D" w:rsidRDefault="00B9199D" w:rsidP="00B9199D">
            <w:pPr>
              <w:rPr>
                <w:color w:val="000000"/>
              </w:rPr>
            </w:pPr>
            <w:r w:rsidRPr="00B9199D">
              <w:rPr>
                <w:color w:val="000000"/>
              </w:rPr>
              <w:t xml:space="preserve">Magyar nyelv </w:t>
            </w:r>
          </w:p>
        </w:tc>
        <w:tc>
          <w:tcPr>
            <w:tcW w:w="635" w:type="pct"/>
            <w:tcBorders>
              <w:top w:val="nil"/>
              <w:left w:val="single" w:sz="8" w:space="0" w:color="auto"/>
              <w:bottom w:val="single" w:sz="4" w:space="0" w:color="auto"/>
              <w:right w:val="nil"/>
            </w:tcBorders>
            <w:shd w:val="clear" w:color="000000" w:fill="BDD7EE"/>
            <w:vAlign w:val="bottom"/>
            <w:hideMark/>
          </w:tcPr>
          <w:p w14:paraId="3DF64E67" w14:textId="77777777" w:rsidR="00B9199D" w:rsidRPr="00B9199D" w:rsidRDefault="00B9199D" w:rsidP="00B9199D">
            <w:pPr>
              <w:jc w:val="center"/>
              <w:rPr>
                <w:color w:val="000000"/>
              </w:rPr>
            </w:pPr>
            <w:r w:rsidRPr="00B9199D">
              <w:rPr>
                <w:color w:val="000000"/>
              </w:rPr>
              <w:t> </w:t>
            </w:r>
          </w:p>
        </w:tc>
        <w:tc>
          <w:tcPr>
            <w:tcW w:w="139" w:type="pct"/>
            <w:tcBorders>
              <w:top w:val="nil"/>
              <w:left w:val="single" w:sz="8" w:space="0" w:color="auto"/>
              <w:bottom w:val="single" w:sz="4" w:space="0" w:color="auto"/>
              <w:right w:val="single" w:sz="4" w:space="0" w:color="auto"/>
            </w:tcBorders>
            <w:shd w:val="clear" w:color="000000" w:fill="BDD7EE"/>
            <w:noWrap/>
            <w:vAlign w:val="center"/>
            <w:hideMark/>
          </w:tcPr>
          <w:p w14:paraId="2D2AA1A8" w14:textId="77777777" w:rsidR="00B9199D" w:rsidRPr="00B9199D" w:rsidRDefault="00B9199D" w:rsidP="00B9199D">
            <w:pPr>
              <w:jc w:val="center"/>
              <w:rPr>
                <w:b/>
                <w:bCs/>
                <w:color w:val="FF0000"/>
              </w:rPr>
            </w:pPr>
            <w:r w:rsidRPr="00B9199D">
              <w:rPr>
                <w:b/>
                <w:bCs/>
                <w:color w:val="FF000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57887482" w14:textId="77777777" w:rsidR="00B9199D" w:rsidRPr="00B9199D" w:rsidRDefault="00B9199D" w:rsidP="00B9199D">
            <w:pPr>
              <w:jc w:val="center"/>
              <w:rPr>
                <w:b/>
                <w:bCs/>
                <w:color w:val="0070C0"/>
              </w:rPr>
            </w:pPr>
            <w:r w:rsidRPr="00B9199D">
              <w:rPr>
                <w:b/>
                <w:bCs/>
                <w:color w:val="0070C0"/>
              </w:rPr>
              <w:t>2</w:t>
            </w:r>
          </w:p>
        </w:tc>
        <w:tc>
          <w:tcPr>
            <w:tcW w:w="134" w:type="pct"/>
            <w:tcBorders>
              <w:top w:val="nil"/>
              <w:left w:val="nil"/>
              <w:bottom w:val="single" w:sz="4" w:space="0" w:color="auto"/>
              <w:right w:val="single" w:sz="4" w:space="0" w:color="auto"/>
            </w:tcBorders>
            <w:shd w:val="clear" w:color="000000" w:fill="BDD7EE"/>
            <w:noWrap/>
            <w:vAlign w:val="center"/>
            <w:hideMark/>
          </w:tcPr>
          <w:p w14:paraId="28EA8E32" w14:textId="77777777" w:rsidR="00B9199D" w:rsidRPr="00B9199D" w:rsidRDefault="00B9199D" w:rsidP="00B9199D">
            <w:pPr>
              <w:jc w:val="center"/>
              <w:rPr>
                <w:b/>
                <w:bCs/>
                <w:color w:val="548235"/>
              </w:rPr>
            </w:pPr>
            <w:r w:rsidRPr="00B9199D">
              <w:rPr>
                <w:b/>
                <w:bCs/>
                <w:color w:val="548235"/>
              </w:rPr>
              <w:t>2</w:t>
            </w:r>
          </w:p>
        </w:tc>
        <w:tc>
          <w:tcPr>
            <w:tcW w:w="193" w:type="pct"/>
            <w:tcBorders>
              <w:top w:val="nil"/>
              <w:left w:val="nil"/>
              <w:bottom w:val="single" w:sz="4" w:space="0" w:color="auto"/>
              <w:right w:val="single" w:sz="8" w:space="0" w:color="auto"/>
            </w:tcBorders>
            <w:shd w:val="clear" w:color="000000" w:fill="BDD7EE"/>
            <w:noWrap/>
            <w:vAlign w:val="center"/>
            <w:hideMark/>
          </w:tcPr>
          <w:p w14:paraId="495DEE61" w14:textId="77777777" w:rsidR="00B9199D" w:rsidRPr="00B9199D" w:rsidRDefault="00B9199D" w:rsidP="00B9199D">
            <w:pPr>
              <w:jc w:val="center"/>
              <w:rPr>
                <w:b/>
                <w:bCs/>
              </w:rPr>
            </w:pPr>
            <w:r w:rsidRPr="00B9199D">
              <w:rPr>
                <w:b/>
                <w:bCs/>
              </w:rPr>
              <w:t>72</w:t>
            </w:r>
          </w:p>
        </w:tc>
        <w:tc>
          <w:tcPr>
            <w:tcW w:w="157" w:type="pct"/>
            <w:tcBorders>
              <w:top w:val="nil"/>
              <w:left w:val="nil"/>
              <w:bottom w:val="single" w:sz="4" w:space="0" w:color="auto"/>
              <w:right w:val="single" w:sz="4" w:space="0" w:color="auto"/>
            </w:tcBorders>
            <w:shd w:val="clear" w:color="000000" w:fill="BDD7EE"/>
            <w:noWrap/>
            <w:vAlign w:val="center"/>
            <w:hideMark/>
          </w:tcPr>
          <w:p w14:paraId="338ECD64" w14:textId="77777777" w:rsidR="00B9199D" w:rsidRPr="00B9199D" w:rsidRDefault="00B9199D" w:rsidP="00B9199D">
            <w:pPr>
              <w:jc w:val="center"/>
              <w:rPr>
                <w:b/>
                <w:bCs/>
                <w:color w:val="FF0000"/>
              </w:rPr>
            </w:pPr>
            <w:r w:rsidRPr="00B9199D">
              <w:rPr>
                <w:b/>
                <w:bCs/>
                <w:color w:val="FF0000"/>
              </w:rPr>
              <w:t>2</w:t>
            </w:r>
          </w:p>
        </w:tc>
        <w:tc>
          <w:tcPr>
            <w:tcW w:w="157" w:type="pct"/>
            <w:tcBorders>
              <w:top w:val="nil"/>
              <w:left w:val="nil"/>
              <w:bottom w:val="single" w:sz="4" w:space="0" w:color="auto"/>
              <w:right w:val="single" w:sz="4" w:space="0" w:color="auto"/>
            </w:tcBorders>
            <w:shd w:val="clear" w:color="000000" w:fill="BDD7EE"/>
            <w:noWrap/>
            <w:vAlign w:val="center"/>
            <w:hideMark/>
          </w:tcPr>
          <w:p w14:paraId="086A3A1E" w14:textId="77777777" w:rsidR="00B9199D" w:rsidRPr="00B9199D" w:rsidRDefault="00B9199D" w:rsidP="00B9199D">
            <w:pPr>
              <w:jc w:val="center"/>
              <w:rPr>
                <w:b/>
                <w:bCs/>
                <w:color w:val="0070C0"/>
              </w:rPr>
            </w:pPr>
            <w:r w:rsidRPr="00B9199D">
              <w:rPr>
                <w:b/>
                <w:bCs/>
                <w:color w:val="0070C0"/>
              </w:rPr>
              <w:t>2</w:t>
            </w:r>
          </w:p>
        </w:tc>
        <w:tc>
          <w:tcPr>
            <w:tcW w:w="157" w:type="pct"/>
            <w:tcBorders>
              <w:top w:val="nil"/>
              <w:left w:val="nil"/>
              <w:bottom w:val="single" w:sz="4" w:space="0" w:color="auto"/>
              <w:right w:val="single" w:sz="4" w:space="0" w:color="auto"/>
            </w:tcBorders>
            <w:shd w:val="clear" w:color="000000" w:fill="BDD7EE"/>
            <w:noWrap/>
            <w:vAlign w:val="center"/>
            <w:hideMark/>
          </w:tcPr>
          <w:p w14:paraId="6E443AA2" w14:textId="77777777" w:rsidR="00B9199D" w:rsidRPr="00B9199D" w:rsidRDefault="00B9199D" w:rsidP="00B9199D">
            <w:pPr>
              <w:jc w:val="center"/>
              <w:rPr>
                <w:b/>
                <w:bCs/>
                <w:color w:val="548235"/>
              </w:rPr>
            </w:pPr>
            <w:r w:rsidRPr="00B9199D">
              <w:rPr>
                <w:b/>
                <w:bCs/>
                <w:color w:val="548235"/>
              </w:rPr>
              <w:t>2</w:t>
            </w:r>
          </w:p>
        </w:tc>
        <w:tc>
          <w:tcPr>
            <w:tcW w:w="193" w:type="pct"/>
            <w:tcBorders>
              <w:top w:val="nil"/>
              <w:left w:val="nil"/>
              <w:bottom w:val="single" w:sz="4" w:space="0" w:color="auto"/>
              <w:right w:val="nil"/>
            </w:tcBorders>
            <w:shd w:val="clear" w:color="000000" w:fill="BDD7EE"/>
            <w:noWrap/>
            <w:vAlign w:val="center"/>
            <w:hideMark/>
          </w:tcPr>
          <w:p w14:paraId="4A8A395C" w14:textId="77777777" w:rsidR="00B9199D" w:rsidRPr="00B9199D" w:rsidRDefault="00B9199D" w:rsidP="00B9199D">
            <w:pPr>
              <w:jc w:val="center"/>
              <w:rPr>
                <w:b/>
                <w:bCs/>
              </w:rPr>
            </w:pPr>
            <w:r w:rsidRPr="00B9199D">
              <w:rPr>
                <w:b/>
                <w:bCs/>
              </w:rPr>
              <w:t>72</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33C75677" w14:textId="77777777" w:rsidR="00B9199D" w:rsidRPr="00B9199D" w:rsidRDefault="00B9199D" w:rsidP="00B9199D">
            <w:pPr>
              <w:jc w:val="center"/>
              <w:rPr>
                <w:b/>
                <w:bCs/>
                <w:color w:val="FF0000"/>
              </w:rPr>
            </w:pPr>
            <w:r w:rsidRPr="00B9199D">
              <w:rPr>
                <w:b/>
                <w:bCs/>
                <w:color w:val="FF0000"/>
              </w:rPr>
              <w:t>1</w:t>
            </w:r>
          </w:p>
        </w:tc>
        <w:tc>
          <w:tcPr>
            <w:tcW w:w="157" w:type="pct"/>
            <w:tcBorders>
              <w:top w:val="nil"/>
              <w:left w:val="nil"/>
              <w:bottom w:val="single" w:sz="4" w:space="0" w:color="auto"/>
              <w:right w:val="single" w:sz="4" w:space="0" w:color="auto"/>
            </w:tcBorders>
            <w:shd w:val="clear" w:color="000000" w:fill="BDD7EE"/>
            <w:noWrap/>
            <w:vAlign w:val="center"/>
            <w:hideMark/>
          </w:tcPr>
          <w:p w14:paraId="014CD71F" w14:textId="77777777" w:rsidR="00B9199D" w:rsidRPr="00B9199D" w:rsidRDefault="00B9199D" w:rsidP="00B9199D">
            <w:pPr>
              <w:jc w:val="center"/>
              <w:rPr>
                <w:b/>
                <w:bCs/>
                <w:color w:val="0070C0"/>
              </w:rPr>
            </w:pPr>
            <w:r w:rsidRPr="00B9199D">
              <w:rPr>
                <w:b/>
                <w:bCs/>
                <w:color w:val="0070C0"/>
              </w:rPr>
              <w:t>1</w:t>
            </w:r>
          </w:p>
        </w:tc>
        <w:tc>
          <w:tcPr>
            <w:tcW w:w="157" w:type="pct"/>
            <w:tcBorders>
              <w:top w:val="nil"/>
              <w:left w:val="nil"/>
              <w:bottom w:val="single" w:sz="4" w:space="0" w:color="auto"/>
              <w:right w:val="single" w:sz="4" w:space="0" w:color="auto"/>
            </w:tcBorders>
            <w:shd w:val="clear" w:color="000000" w:fill="BDD7EE"/>
            <w:noWrap/>
            <w:vAlign w:val="center"/>
            <w:hideMark/>
          </w:tcPr>
          <w:p w14:paraId="7BE5631A" w14:textId="77777777" w:rsidR="00B9199D" w:rsidRPr="00B9199D" w:rsidRDefault="00B9199D" w:rsidP="00B9199D">
            <w:pPr>
              <w:jc w:val="center"/>
              <w:rPr>
                <w:b/>
                <w:bCs/>
                <w:color w:val="548235"/>
              </w:rPr>
            </w:pPr>
            <w:r w:rsidRPr="00B9199D">
              <w:rPr>
                <w:b/>
                <w:bCs/>
                <w:color w:val="548235"/>
              </w:rPr>
              <w:t>1</w:t>
            </w:r>
          </w:p>
        </w:tc>
        <w:tc>
          <w:tcPr>
            <w:tcW w:w="207" w:type="pct"/>
            <w:tcBorders>
              <w:top w:val="nil"/>
              <w:left w:val="nil"/>
              <w:bottom w:val="single" w:sz="4" w:space="0" w:color="auto"/>
              <w:right w:val="single" w:sz="8" w:space="0" w:color="auto"/>
            </w:tcBorders>
            <w:shd w:val="clear" w:color="000000" w:fill="BDD7EE"/>
            <w:noWrap/>
            <w:vAlign w:val="center"/>
            <w:hideMark/>
          </w:tcPr>
          <w:p w14:paraId="2A17C80C" w14:textId="77777777" w:rsidR="00B9199D" w:rsidRPr="00B9199D" w:rsidRDefault="00B9199D" w:rsidP="00B9199D">
            <w:pPr>
              <w:jc w:val="center"/>
              <w:rPr>
                <w:b/>
                <w:bCs/>
              </w:rPr>
            </w:pPr>
            <w:r w:rsidRPr="00B9199D">
              <w:rPr>
                <w:b/>
                <w:bCs/>
              </w:rPr>
              <w:t>36</w:t>
            </w:r>
          </w:p>
        </w:tc>
        <w:tc>
          <w:tcPr>
            <w:tcW w:w="139" w:type="pct"/>
            <w:tcBorders>
              <w:top w:val="nil"/>
              <w:left w:val="nil"/>
              <w:bottom w:val="single" w:sz="4" w:space="0" w:color="auto"/>
              <w:right w:val="single" w:sz="4" w:space="0" w:color="auto"/>
            </w:tcBorders>
            <w:shd w:val="clear" w:color="000000" w:fill="BDD7EE"/>
            <w:noWrap/>
            <w:vAlign w:val="center"/>
            <w:hideMark/>
          </w:tcPr>
          <w:p w14:paraId="6D622D14" w14:textId="77777777" w:rsidR="00B9199D" w:rsidRPr="00B9199D" w:rsidRDefault="00B9199D" w:rsidP="00B9199D">
            <w:pPr>
              <w:jc w:val="center"/>
              <w:rPr>
                <w:b/>
                <w:bCs/>
                <w:color w:val="FF0000"/>
              </w:rPr>
            </w:pPr>
            <w:r w:rsidRPr="00B9199D">
              <w:rPr>
                <w:b/>
                <w:bCs/>
                <w:color w:val="FF000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6A68455C"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3D39C63F"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nil"/>
            </w:tcBorders>
            <w:shd w:val="clear" w:color="000000" w:fill="BDD7EE"/>
            <w:noWrap/>
            <w:vAlign w:val="center"/>
            <w:hideMark/>
          </w:tcPr>
          <w:p w14:paraId="6C7720F9" w14:textId="77777777" w:rsidR="00B9199D" w:rsidRPr="00B9199D" w:rsidRDefault="00B9199D" w:rsidP="00B9199D">
            <w:pPr>
              <w:jc w:val="center"/>
              <w:rPr>
                <w:b/>
                <w:bCs/>
              </w:rPr>
            </w:pPr>
            <w:r w:rsidRPr="00B9199D">
              <w:rPr>
                <w:b/>
                <w:bCs/>
              </w:rPr>
              <w:t>31</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3138D23D"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6BE649A5"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7CA436D3"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BDD7EE"/>
            <w:noWrap/>
            <w:vAlign w:val="center"/>
            <w:hideMark/>
          </w:tcPr>
          <w:p w14:paraId="42D82E78"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7A7B8822" w14:textId="77777777" w:rsidR="00B9199D" w:rsidRPr="00B9199D" w:rsidRDefault="00B9199D" w:rsidP="00B9199D">
            <w:pPr>
              <w:jc w:val="center"/>
              <w:rPr>
                <w:b/>
                <w:bCs/>
              </w:rPr>
            </w:pPr>
            <w:r w:rsidRPr="00B9199D">
              <w:rPr>
                <w:b/>
                <w:bCs/>
              </w:rPr>
              <w:t> </w:t>
            </w:r>
          </w:p>
        </w:tc>
      </w:tr>
      <w:tr w:rsidR="00B9199D" w:rsidRPr="00B9199D" w14:paraId="35793A31" w14:textId="77777777" w:rsidTr="00296D10">
        <w:trPr>
          <w:trHeight w:val="300"/>
        </w:trPr>
        <w:tc>
          <w:tcPr>
            <w:tcW w:w="991" w:type="pct"/>
            <w:tcBorders>
              <w:top w:val="nil"/>
              <w:left w:val="single" w:sz="8" w:space="0" w:color="auto"/>
              <w:bottom w:val="single" w:sz="4" w:space="0" w:color="auto"/>
              <w:right w:val="nil"/>
            </w:tcBorders>
            <w:shd w:val="clear" w:color="000000" w:fill="BDD7EE"/>
            <w:vAlign w:val="bottom"/>
            <w:hideMark/>
          </w:tcPr>
          <w:p w14:paraId="757CC6FC" w14:textId="77777777" w:rsidR="00B9199D" w:rsidRPr="00B9199D" w:rsidRDefault="00B9199D" w:rsidP="00B9199D">
            <w:pPr>
              <w:rPr>
                <w:color w:val="000000"/>
              </w:rPr>
            </w:pPr>
            <w:r w:rsidRPr="00B9199D">
              <w:rPr>
                <w:color w:val="000000"/>
              </w:rPr>
              <w:t>irodalom</w:t>
            </w:r>
          </w:p>
        </w:tc>
        <w:tc>
          <w:tcPr>
            <w:tcW w:w="635" w:type="pct"/>
            <w:tcBorders>
              <w:top w:val="nil"/>
              <w:left w:val="single" w:sz="8" w:space="0" w:color="auto"/>
              <w:bottom w:val="single" w:sz="4" w:space="0" w:color="auto"/>
              <w:right w:val="nil"/>
            </w:tcBorders>
            <w:shd w:val="clear" w:color="000000" w:fill="BDD7EE"/>
            <w:vAlign w:val="bottom"/>
            <w:hideMark/>
          </w:tcPr>
          <w:p w14:paraId="4EEAA3A9" w14:textId="77777777" w:rsidR="00B9199D" w:rsidRPr="00B9199D" w:rsidRDefault="00B9199D" w:rsidP="00B9199D">
            <w:pPr>
              <w:jc w:val="center"/>
              <w:rPr>
                <w:color w:val="000000"/>
              </w:rPr>
            </w:pPr>
            <w:r w:rsidRPr="00B9199D">
              <w:rPr>
                <w:color w:val="000000"/>
              </w:rPr>
              <w:t> </w:t>
            </w:r>
          </w:p>
        </w:tc>
        <w:tc>
          <w:tcPr>
            <w:tcW w:w="139" w:type="pct"/>
            <w:tcBorders>
              <w:top w:val="nil"/>
              <w:left w:val="single" w:sz="8" w:space="0" w:color="auto"/>
              <w:bottom w:val="single" w:sz="4" w:space="0" w:color="auto"/>
              <w:right w:val="single" w:sz="4" w:space="0" w:color="auto"/>
            </w:tcBorders>
            <w:shd w:val="clear" w:color="000000" w:fill="BDD7EE"/>
            <w:noWrap/>
            <w:vAlign w:val="center"/>
            <w:hideMark/>
          </w:tcPr>
          <w:p w14:paraId="1A957CD0" w14:textId="77777777" w:rsidR="00B9199D" w:rsidRPr="00B9199D" w:rsidRDefault="00B9199D" w:rsidP="00B9199D">
            <w:pPr>
              <w:jc w:val="center"/>
              <w:rPr>
                <w:b/>
                <w:bCs/>
                <w:color w:val="FF0000"/>
              </w:rPr>
            </w:pPr>
            <w:r w:rsidRPr="00B9199D">
              <w:rPr>
                <w:b/>
                <w:bCs/>
                <w:color w:val="FF000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73E1F90C"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3F1C381F"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single" w:sz="8" w:space="0" w:color="auto"/>
            </w:tcBorders>
            <w:shd w:val="clear" w:color="000000" w:fill="BDD7EE"/>
            <w:noWrap/>
            <w:vAlign w:val="center"/>
            <w:hideMark/>
          </w:tcPr>
          <w:p w14:paraId="38A1D35B" w14:textId="77777777" w:rsidR="00B9199D" w:rsidRPr="00B9199D" w:rsidRDefault="00B9199D" w:rsidP="00B9199D">
            <w:pPr>
              <w:jc w:val="center"/>
              <w:rPr>
                <w:b/>
                <w:bCs/>
              </w:rPr>
            </w:pPr>
            <w:r w:rsidRPr="00B9199D">
              <w:rPr>
                <w:b/>
                <w:bCs/>
              </w:rPr>
              <w:t>108</w:t>
            </w:r>
          </w:p>
        </w:tc>
        <w:tc>
          <w:tcPr>
            <w:tcW w:w="157" w:type="pct"/>
            <w:tcBorders>
              <w:top w:val="nil"/>
              <w:left w:val="nil"/>
              <w:bottom w:val="single" w:sz="4" w:space="0" w:color="auto"/>
              <w:right w:val="single" w:sz="4" w:space="0" w:color="auto"/>
            </w:tcBorders>
            <w:shd w:val="clear" w:color="000000" w:fill="BDD7EE"/>
            <w:noWrap/>
            <w:vAlign w:val="center"/>
            <w:hideMark/>
          </w:tcPr>
          <w:p w14:paraId="33361896" w14:textId="77777777" w:rsidR="00B9199D" w:rsidRPr="00B9199D" w:rsidRDefault="00B9199D" w:rsidP="00B9199D">
            <w:pPr>
              <w:jc w:val="center"/>
              <w:rPr>
                <w:b/>
                <w:bCs/>
                <w:color w:val="FF0000"/>
              </w:rPr>
            </w:pPr>
            <w:r w:rsidRPr="00B9199D">
              <w:rPr>
                <w:b/>
                <w:bCs/>
                <w:color w:val="FF000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3D59F3C1" w14:textId="77777777" w:rsidR="00B9199D" w:rsidRPr="00B9199D" w:rsidRDefault="00B9199D" w:rsidP="00B9199D">
            <w:pPr>
              <w:jc w:val="center"/>
              <w:rPr>
                <w:b/>
                <w:bCs/>
                <w:color w:val="0070C0"/>
              </w:rPr>
            </w:pPr>
            <w:r w:rsidRPr="00B9199D">
              <w:rPr>
                <w:b/>
                <w:bCs/>
                <w:color w:val="0070C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3EE914F8"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nil"/>
            </w:tcBorders>
            <w:shd w:val="clear" w:color="000000" w:fill="BDD7EE"/>
            <w:noWrap/>
            <w:vAlign w:val="center"/>
            <w:hideMark/>
          </w:tcPr>
          <w:p w14:paraId="0ED6507A" w14:textId="77777777" w:rsidR="00B9199D" w:rsidRPr="00B9199D" w:rsidRDefault="00B9199D" w:rsidP="00B9199D">
            <w:pPr>
              <w:jc w:val="center"/>
              <w:rPr>
                <w:b/>
                <w:bCs/>
              </w:rPr>
            </w:pPr>
            <w:r w:rsidRPr="00B9199D">
              <w:rPr>
                <w:b/>
                <w:bCs/>
              </w:rPr>
              <w:t>108</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4EDA1EC1" w14:textId="77777777" w:rsidR="00B9199D" w:rsidRPr="00B9199D" w:rsidRDefault="00B9199D" w:rsidP="00B9199D">
            <w:pPr>
              <w:jc w:val="center"/>
              <w:rPr>
                <w:b/>
                <w:bCs/>
                <w:color w:val="FF0000"/>
              </w:rPr>
            </w:pPr>
            <w:r w:rsidRPr="00B9199D">
              <w:rPr>
                <w:b/>
                <w:bCs/>
                <w:color w:val="FF0000"/>
              </w:rPr>
              <w:t>2</w:t>
            </w:r>
          </w:p>
        </w:tc>
        <w:tc>
          <w:tcPr>
            <w:tcW w:w="157" w:type="pct"/>
            <w:tcBorders>
              <w:top w:val="nil"/>
              <w:left w:val="nil"/>
              <w:bottom w:val="single" w:sz="4" w:space="0" w:color="auto"/>
              <w:right w:val="single" w:sz="4" w:space="0" w:color="auto"/>
            </w:tcBorders>
            <w:shd w:val="clear" w:color="000000" w:fill="BDD7EE"/>
            <w:noWrap/>
            <w:vAlign w:val="center"/>
            <w:hideMark/>
          </w:tcPr>
          <w:p w14:paraId="20DAA210" w14:textId="77777777" w:rsidR="00B9199D" w:rsidRPr="00B9199D" w:rsidRDefault="00B9199D" w:rsidP="00B9199D">
            <w:pPr>
              <w:jc w:val="center"/>
              <w:rPr>
                <w:b/>
                <w:bCs/>
                <w:color w:val="0070C0"/>
              </w:rPr>
            </w:pPr>
            <w:r w:rsidRPr="00B9199D">
              <w:rPr>
                <w:b/>
                <w:bCs/>
                <w:color w:val="0070C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7E881261" w14:textId="77777777" w:rsidR="00B9199D" w:rsidRPr="00B9199D" w:rsidRDefault="00B9199D" w:rsidP="00B9199D">
            <w:pPr>
              <w:jc w:val="center"/>
              <w:rPr>
                <w:b/>
                <w:bCs/>
                <w:color w:val="548235"/>
              </w:rPr>
            </w:pPr>
            <w:r w:rsidRPr="00B9199D">
              <w:rPr>
                <w:b/>
                <w:bCs/>
                <w:color w:val="548235"/>
              </w:rPr>
              <w:t>3</w:t>
            </w:r>
          </w:p>
        </w:tc>
        <w:tc>
          <w:tcPr>
            <w:tcW w:w="207" w:type="pct"/>
            <w:tcBorders>
              <w:top w:val="nil"/>
              <w:left w:val="nil"/>
              <w:bottom w:val="single" w:sz="4" w:space="0" w:color="auto"/>
              <w:right w:val="single" w:sz="8" w:space="0" w:color="auto"/>
            </w:tcBorders>
            <w:shd w:val="clear" w:color="000000" w:fill="BDD7EE"/>
            <w:noWrap/>
            <w:vAlign w:val="center"/>
            <w:hideMark/>
          </w:tcPr>
          <w:p w14:paraId="453619E2" w14:textId="77777777" w:rsidR="00B9199D" w:rsidRPr="00B9199D" w:rsidRDefault="00B9199D" w:rsidP="00B9199D">
            <w:pPr>
              <w:jc w:val="center"/>
              <w:rPr>
                <w:b/>
                <w:bCs/>
              </w:rPr>
            </w:pPr>
            <w:r w:rsidRPr="00B9199D">
              <w:rPr>
                <w:b/>
                <w:bCs/>
              </w:rPr>
              <w:t>108</w:t>
            </w:r>
          </w:p>
        </w:tc>
        <w:tc>
          <w:tcPr>
            <w:tcW w:w="139" w:type="pct"/>
            <w:tcBorders>
              <w:top w:val="nil"/>
              <w:left w:val="nil"/>
              <w:bottom w:val="single" w:sz="4" w:space="0" w:color="auto"/>
              <w:right w:val="single" w:sz="4" w:space="0" w:color="auto"/>
            </w:tcBorders>
            <w:shd w:val="clear" w:color="000000" w:fill="BDD7EE"/>
            <w:noWrap/>
            <w:vAlign w:val="center"/>
            <w:hideMark/>
          </w:tcPr>
          <w:p w14:paraId="478BDCAD" w14:textId="77777777" w:rsidR="00B9199D" w:rsidRPr="00B9199D" w:rsidRDefault="00B9199D" w:rsidP="00B9199D">
            <w:pPr>
              <w:jc w:val="center"/>
              <w:rPr>
                <w:b/>
                <w:bCs/>
                <w:color w:val="FF0000"/>
              </w:rPr>
            </w:pPr>
            <w:r w:rsidRPr="00B9199D">
              <w:rPr>
                <w:b/>
                <w:bCs/>
                <w:color w:val="FF0000"/>
              </w:rPr>
              <w:t>2</w:t>
            </w:r>
          </w:p>
        </w:tc>
        <w:tc>
          <w:tcPr>
            <w:tcW w:w="134" w:type="pct"/>
            <w:tcBorders>
              <w:top w:val="nil"/>
              <w:left w:val="nil"/>
              <w:bottom w:val="single" w:sz="4" w:space="0" w:color="auto"/>
              <w:right w:val="single" w:sz="4" w:space="0" w:color="auto"/>
            </w:tcBorders>
            <w:shd w:val="clear" w:color="000000" w:fill="BDD7EE"/>
            <w:noWrap/>
            <w:vAlign w:val="center"/>
            <w:hideMark/>
          </w:tcPr>
          <w:p w14:paraId="5B9DB010"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4B784023"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nil"/>
            </w:tcBorders>
            <w:shd w:val="clear" w:color="000000" w:fill="BDD7EE"/>
            <w:noWrap/>
            <w:vAlign w:val="center"/>
            <w:hideMark/>
          </w:tcPr>
          <w:p w14:paraId="5F414EE3" w14:textId="77777777" w:rsidR="00B9199D" w:rsidRPr="00B9199D" w:rsidRDefault="00B9199D" w:rsidP="00B9199D">
            <w:pPr>
              <w:jc w:val="center"/>
              <w:rPr>
                <w:b/>
                <w:bCs/>
              </w:rPr>
            </w:pPr>
            <w:r w:rsidRPr="00B9199D">
              <w:rPr>
                <w:b/>
                <w:bCs/>
              </w:rPr>
              <w:t>93</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677C41F0"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24FA8E79"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3B387C38"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BDD7EE"/>
            <w:noWrap/>
            <w:vAlign w:val="center"/>
            <w:hideMark/>
          </w:tcPr>
          <w:p w14:paraId="01023608" w14:textId="77777777" w:rsidR="00B9199D" w:rsidRPr="00B9199D" w:rsidRDefault="00B9199D" w:rsidP="00B9199D">
            <w:pPr>
              <w:jc w:val="center"/>
              <w:rPr>
                <w:b/>
                <w:bCs/>
              </w:rPr>
            </w:pPr>
            <w:r w:rsidRPr="00B9199D">
              <w:rPr>
                <w:b/>
                <w:bCs/>
              </w:rPr>
              <w:t> </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4CDF8189" w14:textId="77777777" w:rsidR="00B9199D" w:rsidRPr="00B9199D" w:rsidRDefault="00B9199D" w:rsidP="00B9199D">
            <w:pPr>
              <w:jc w:val="center"/>
              <w:rPr>
                <w:b/>
                <w:bCs/>
              </w:rPr>
            </w:pPr>
            <w:r w:rsidRPr="00B9199D">
              <w:rPr>
                <w:b/>
                <w:bCs/>
              </w:rPr>
              <w:t> </w:t>
            </w:r>
          </w:p>
        </w:tc>
      </w:tr>
      <w:tr w:rsidR="00B9199D" w:rsidRPr="00B9199D" w14:paraId="3CA38B83" w14:textId="77777777" w:rsidTr="00296D10">
        <w:trPr>
          <w:trHeight w:val="300"/>
        </w:trPr>
        <w:tc>
          <w:tcPr>
            <w:tcW w:w="991" w:type="pct"/>
            <w:tcBorders>
              <w:top w:val="nil"/>
              <w:left w:val="single" w:sz="8" w:space="0" w:color="auto"/>
              <w:bottom w:val="single" w:sz="4" w:space="0" w:color="auto"/>
              <w:right w:val="nil"/>
            </w:tcBorders>
            <w:shd w:val="clear" w:color="000000" w:fill="BDD7EE"/>
            <w:vAlign w:val="bottom"/>
            <w:hideMark/>
          </w:tcPr>
          <w:p w14:paraId="06BA2B71" w14:textId="77777777" w:rsidR="00B9199D" w:rsidRPr="00B9199D" w:rsidRDefault="00B9199D" w:rsidP="00B9199D">
            <w:pPr>
              <w:rPr>
                <w:color w:val="000000"/>
              </w:rPr>
            </w:pPr>
            <w:r w:rsidRPr="00B9199D">
              <w:rPr>
                <w:color w:val="000000"/>
              </w:rPr>
              <w:t>Idegen nyelvek</w:t>
            </w:r>
          </w:p>
        </w:tc>
        <w:tc>
          <w:tcPr>
            <w:tcW w:w="635" w:type="pct"/>
            <w:tcBorders>
              <w:top w:val="nil"/>
              <w:left w:val="single" w:sz="8" w:space="0" w:color="auto"/>
              <w:bottom w:val="single" w:sz="4" w:space="0" w:color="auto"/>
              <w:right w:val="nil"/>
            </w:tcBorders>
            <w:shd w:val="clear" w:color="000000" w:fill="BDD7EE"/>
            <w:vAlign w:val="bottom"/>
            <w:hideMark/>
          </w:tcPr>
          <w:p w14:paraId="2F214606" w14:textId="77777777" w:rsidR="00B9199D" w:rsidRPr="00B9199D" w:rsidRDefault="00B9199D" w:rsidP="00B9199D">
            <w:pPr>
              <w:jc w:val="center"/>
              <w:rPr>
                <w:color w:val="000000"/>
              </w:rPr>
            </w:pPr>
            <w:r w:rsidRPr="00B9199D">
              <w:rPr>
                <w:color w:val="000000"/>
              </w:rPr>
              <w:t> </w:t>
            </w:r>
          </w:p>
        </w:tc>
        <w:tc>
          <w:tcPr>
            <w:tcW w:w="139" w:type="pct"/>
            <w:tcBorders>
              <w:top w:val="nil"/>
              <w:left w:val="single" w:sz="8" w:space="0" w:color="auto"/>
              <w:bottom w:val="single" w:sz="4" w:space="0" w:color="auto"/>
              <w:right w:val="single" w:sz="4" w:space="0" w:color="auto"/>
            </w:tcBorders>
            <w:shd w:val="clear" w:color="000000" w:fill="BDD7EE"/>
            <w:noWrap/>
            <w:vAlign w:val="center"/>
            <w:hideMark/>
          </w:tcPr>
          <w:p w14:paraId="2A8821F5" w14:textId="77777777" w:rsidR="00B9199D" w:rsidRPr="00B9199D" w:rsidRDefault="00B9199D" w:rsidP="00B9199D">
            <w:pPr>
              <w:jc w:val="center"/>
              <w:rPr>
                <w:b/>
                <w:bCs/>
                <w:color w:val="FF0000"/>
              </w:rPr>
            </w:pPr>
            <w:r w:rsidRPr="00B9199D">
              <w:rPr>
                <w:b/>
                <w:bCs/>
                <w:color w:val="FF0000"/>
              </w:rPr>
              <w:t>4</w:t>
            </w:r>
          </w:p>
        </w:tc>
        <w:tc>
          <w:tcPr>
            <w:tcW w:w="134" w:type="pct"/>
            <w:tcBorders>
              <w:top w:val="nil"/>
              <w:left w:val="nil"/>
              <w:bottom w:val="single" w:sz="4" w:space="0" w:color="auto"/>
              <w:right w:val="single" w:sz="4" w:space="0" w:color="auto"/>
            </w:tcBorders>
            <w:shd w:val="clear" w:color="000000" w:fill="BDD7EE"/>
            <w:noWrap/>
            <w:vAlign w:val="center"/>
            <w:hideMark/>
          </w:tcPr>
          <w:p w14:paraId="438B7C4F" w14:textId="77777777" w:rsidR="00B9199D" w:rsidRPr="00B9199D" w:rsidRDefault="00B9199D" w:rsidP="00B9199D">
            <w:pPr>
              <w:jc w:val="center"/>
              <w:rPr>
                <w:b/>
                <w:bCs/>
                <w:color w:val="0070C0"/>
              </w:rPr>
            </w:pPr>
            <w:r w:rsidRPr="00B9199D">
              <w:rPr>
                <w:b/>
                <w:bCs/>
                <w:color w:val="0070C0"/>
              </w:rPr>
              <w:t>4</w:t>
            </w:r>
          </w:p>
        </w:tc>
        <w:tc>
          <w:tcPr>
            <w:tcW w:w="134" w:type="pct"/>
            <w:tcBorders>
              <w:top w:val="nil"/>
              <w:left w:val="nil"/>
              <w:bottom w:val="single" w:sz="4" w:space="0" w:color="auto"/>
              <w:right w:val="single" w:sz="4" w:space="0" w:color="auto"/>
            </w:tcBorders>
            <w:shd w:val="clear" w:color="000000" w:fill="BDD7EE"/>
            <w:noWrap/>
            <w:vAlign w:val="center"/>
            <w:hideMark/>
          </w:tcPr>
          <w:p w14:paraId="592CC767" w14:textId="77777777" w:rsidR="00B9199D" w:rsidRPr="00B9199D" w:rsidRDefault="00B9199D" w:rsidP="00B9199D">
            <w:pPr>
              <w:jc w:val="center"/>
              <w:rPr>
                <w:b/>
                <w:bCs/>
                <w:color w:val="548235"/>
              </w:rPr>
            </w:pPr>
            <w:r w:rsidRPr="00B9199D">
              <w:rPr>
                <w:b/>
                <w:bCs/>
                <w:color w:val="548235"/>
              </w:rPr>
              <w:t>4</w:t>
            </w:r>
          </w:p>
        </w:tc>
        <w:tc>
          <w:tcPr>
            <w:tcW w:w="193" w:type="pct"/>
            <w:tcBorders>
              <w:top w:val="nil"/>
              <w:left w:val="nil"/>
              <w:bottom w:val="single" w:sz="4" w:space="0" w:color="auto"/>
              <w:right w:val="single" w:sz="8" w:space="0" w:color="auto"/>
            </w:tcBorders>
            <w:shd w:val="clear" w:color="000000" w:fill="BDD7EE"/>
            <w:noWrap/>
            <w:vAlign w:val="center"/>
            <w:hideMark/>
          </w:tcPr>
          <w:p w14:paraId="25EA990E" w14:textId="77777777" w:rsidR="00B9199D" w:rsidRPr="00B9199D" w:rsidRDefault="00B9199D" w:rsidP="00B9199D">
            <w:pPr>
              <w:jc w:val="center"/>
              <w:rPr>
                <w:b/>
                <w:bCs/>
              </w:rPr>
            </w:pPr>
            <w:r w:rsidRPr="00B9199D">
              <w:rPr>
                <w:b/>
                <w:bCs/>
              </w:rPr>
              <w:t>144</w:t>
            </w:r>
          </w:p>
        </w:tc>
        <w:tc>
          <w:tcPr>
            <w:tcW w:w="157" w:type="pct"/>
            <w:tcBorders>
              <w:top w:val="nil"/>
              <w:left w:val="nil"/>
              <w:bottom w:val="single" w:sz="4" w:space="0" w:color="auto"/>
              <w:right w:val="single" w:sz="4" w:space="0" w:color="auto"/>
            </w:tcBorders>
            <w:shd w:val="clear" w:color="000000" w:fill="BDD7EE"/>
            <w:noWrap/>
            <w:vAlign w:val="center"/>
            <w:hideMark/>
          </w:tcPr>
          <w:p w14:paraId="33FE715F" w14:textId="77777777" w:rsidR="00B9199D" w:rsidRPr="00B9199D" w:rsidRDefault="00B9199D" w:rsidP="00B9199D">
            <w:pPr>
              <w:jc w:val="center"/>
              <w:rPr>
                <w:b/>
                <w:bCs/>
                <w:color w:val="FF0000"/>
              </w:rPr>
            </w:pPr>
            <w:r w:rsidRPr="00B9199D">
              <w:rPr>
                <w:b/>
                <w:bCs/>
                <w:color w:val="FF0000"/>
              </w:rPr>
              <w:t>4</w:t>
            </w:r>
          </w:p>
        </w:tc>
        <w:tc>
          <w:tcPr>
            <w:tcW w:w="157" w:type="pct"/>
            <w:tcBorders>
              <w:top w:val="nil"/>
              <w:left w:val="nil"/>
              <w:bottom w:val="single" w:sz="4" w:space="0" w:color="auto"/>
              <w:right w:val="single" w:sz="4" w:space="0" w:color="auto"/>
            </w:tcBorders>
            <w:shd w:val="clear" w:color="000000" w:fill="BDD7EE"/>
            <w:noWrap/>
            <w:vAlign w:val="center"/>
            <w:hideMark/>
          </w:tcPr>
          <w:p w14:paraId="435027B2" w14:textId="77777777" w:rsidR="00B9199D" w:rsidRPr="00B9199D" w:rsidRDefault="00B9199D" w:rsidP="00B9199D">
            <w:pPr>
              <w:jc w:val="center"/>
              <w:rPr>
                <w:b/>
                <w:bCs/>
                <w:color w:val="0070C0"/>
              </w:rPr>
            </w:pPr>
            <w:r w:rsidRPr="00B9199D">
              <w:rPr>
                <w:b/>
                <w:bCs/>
                <w:color w:val="0070C0"/>
              </w:rPr>
              <w:t>4</w:t>
            </w:r>
          </w:p>
        </w:tc>
        <w:tc>
          <w:tcPr>
            <w:tcW w:w="157" w:type="pct"/>
            <w:tcBorders>
              <w:top w:val="nil"/>
              <w:left w:val="nil"/>
              <w:bottom w:val="single" w:sz="4" w:space="0" w:color="auto"/>
              <w:right w:val="single" w:sz="4" w:space="0" w:color="auto"/>
            </w:tcBorders>
            <w:shd w:val="clear" w:color="000000" w:fill="BDD7EE"/>
            <w:noWrap/>
            <w:vAlign w:val="center"/>
            <w:hideMark/>
          </w:tcPr>
          <w:p w14:paraId="750FBDDD" w14:textId="77777777" w:rsidR="00B9199D" w:rsidRPr="00B9199D" w:rsidRDefault="00B9199D" w:rsidP="00B9199D">
            <w:pPr>
              <w:jc w:val="center"/>
              <w:rPr>
                <w:b/>
                <w:bCs/>
                <w:color w:val="548235"/>
              </w:rPr>
            </w:pPr>
            <w:r w:rsidRPr="00B9199D">
              <w:rPr>
                <w:b/>
                <w:bCs/>
                <w:color w:val="548235"/>
              </w:rPr>
              <w:t>4</w:t>
            </w:r>
          </w:p>
        </w:tc>
        <w:tc>
          <w:tcPr>
            <w:tcW w:w="193" w:type="pct"/>
            <w:tcBorders>
              <w:top w:val="nil"/>
              <w:left w:val="nil"/>
              <w:bottom w:val="single" w:sz="4" w:space="0" w:color="auto"/>
              <w:right w:val="nil"/>
            </w:tcBorders>
            <w:shd w:val="clear" w:color="000000" w:fill="BDD7EE"/>
            <w:noWrap/>
            <w:vAlign w:val="center"/>
            <w:hideMark/>
          </w:tcPr>
          <w:p w14:paraId="77F3BE31" w14:textId="77777777" w:rsidR="00B9199D" w:rsidRPr="00B9199D" w:rsidRDefault="00B9199D" w:rsidP="00B9199D">
            <w:pPr>
              <w:jc w:val="center"/>
              <w:rPr>
                <w:b/>
                <w:bCs/>
              </w:rPr>
            </w:pPr>
            <w:r w:rsidRPr="00B9199D">
              <w:rPr>
                <w:b/>
                <w:bCs/>
              </w:rPr>
              <w:t>144</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5CD46831" w14:textId="77777777" w:rsidR="00B9199D" w:rsidRPr="00B9199D" w:rsidRDefault="00B9199D" w:rsidP="00B9199D">
            <w:pPr>
              <w:jc w:val="center"/>
              <w:rPr>
                <w:b/>
                <w:bCs/>
                <w:color w:val="FF0000"/>
              </w:rPr>
            </w:pPr>
            <w:r w:rsidRPr="00B9199D">
              <w:rPr>
                <w:b/>
                <w:bCs/>
                <w:color w:val="FF000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5BAE0C85" w14:textId="77777777" w:rsidR="00B9199D" w:rsidRPr="00B9199D" w:rsidRDefault="00B9199D" w:rsidP="00B9199D">
            <w:pPr>
              <w:jc w:val="center"/>
              <w:rPr>
                <w:b/>
                <w:bCs/>
                <w:color w:val="0070C0"/>
              </w:rPr>
            </w:pPr>
            <w:r w:rsidRPr="00B9199D">
              <w:rPr>
                <w:b/>
                <w:bCs/>
                <w:color w:val="0070C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3F2339A9" w14:textId="77777777" w:rsidR="00B9199D" w:rsidRPr="00B9199D" w:rsidRDefault="00B9199D" w:rsidP="00B9199D">
            <w:pPr>
              <w:jc w:val="center"/>
              <w:rPr>
                <w:b/>
                <w:bCs/>
                <w:color w:val="548235"/>
              </w:rPr>
            </w:pPr>
            <w:r w:rsidRPr="00B9199D">
              <w:rPr>
                <w:b/>
                <w:bCs/>
                <w:color w:val="548235"/>
              </w:rPr>
              <w:t>3</w:t>
            </w:r>
          </w:p>
        </w:tc>
        <w:tc>
          <w:tcPr>
            <w:tcW w:w="207" w:type="pct"/>
            <w:tcBorders>
              <w:top w:val="nil"/>
              <w:left w:val="nil"/>
              <w:bottom w:val="single" w:sz="4" w:space="0" w:color="auto"/>
              <w:right w:val="single" w:sz="8" w:space="0" w:color="auto"/>
            </w:tcBorders>
            <w:shd w:val="clear" w:color="000000" w:fill="BDD7EE"/>
            <w:noWrap/>
            <w:vAlign w:val="center"/>
            <w:hideMark/>
          </w:tcPr>
          <w:p w14:paraId="4567DF16" w14:textId="77777777" w:rsidR="00B9199D" w:rsidRPr="00B9199D" w:rsidRDefault="00B9199D" w:rsidP="00B9199D">
            <w:pPr>
              <w:jc w:val="center"/>
              <w:rPr>
                <w:b/>
                <w:bCs/>
              </w:rPr>
            </w:pPr>
            <w:r w:rsidRPr="00B9199D">
              <w:rPr>
                <w:b/>
                <w:bCs/>
              </w:rPr>
              <w:t>108</w:t>
            </w:r>
          </w:p>
        </w:tc>
        <w:tc>
          <w:tcPr>
            <w:tcW w:w="139" w:type="pct"/>
            <w:tcBorders>
              <w:top w:val="nil"/>
              <w:left w:val="nil"/>
              <w:bottom w:val="single" w:sz="4" w:space="0" w:color="auto"/>
              <w:right w:val="single" w:sz="4" w:space="0" w:color="auto"/>
            </w:tcBorders>
            <w:shd w:val="clear" w:color="000000" w:fill="BDD7EE"/>
            <w:noWrap/>
            <w:vAlign w:val="center"/>
            <w:hideMark/>
          </w:tcPr>
          <w:p w14:paraId="3CE62EE7" w14:textId="77777777" w:rsidR="00B9199D" w:rsidRPr="00B9199D" w:rsidRDefault="00B9199D" w:rsidP="00B9199D">
            <w:pPr>
              <w:jc w:val="center"/>
              <w:rPr>
                <w:b/>
                <w:bCs/>
                <w:color w:val="FF0000"/>
              </w:rPr>
            </w:pPr>
            <w:r w:rsidRPr="00B9199D">
              <w:rPr>
                <w:b/>
                <w:bCs/>
                <w:color w:val="FF000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65A21A93"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16E25E42"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nil"/>
            </w:tcBorders>
            <w:shd w:val="clear" w:color="000000" w:fill="BDD7EE"/>
            <w:noWrap/>
            <w:vAlign w:val="center"/>
            <w:hideMark/>
          </w:tcPr>
          <w:p w14:paraId="0546D030" w14:textId="77777777" w:rsidR="00B9199D" w:rsidRPr="00B9199D" w:rsidRDefault="00B9199D" w:rsidP="00B9199D">
            <w:pPr>
              <w:jc w:val="center"/>
              <w:rPr>
                <w:b/>
                <w:bCs/>
              </w:rPr>
            </w:pPr>
            <w:r w:rsidRPr="00B9199D">
              <w:rPr>
                <w:b/>
                <w:bCs/>
              </w:rPr>
              <w:t>93</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08AD7C7C" w14:textId="77777777" w:rsidR="00B9199D" w:rsidRPr="00B9199D" w:rsidRDefault="00B9199D" w:rsidP="00B9199D">
            <w:pPr>
              <w:jc w:val="center"/>
              <w:rPr>
                <w:b/>
                <w:bCs/>
                <w:color w:val="FF0000"/>
              </w:rPr>
            </w:pPr>
            <w:r w:rsidRPr="00B9199D">
              <w:rPr>
                <w:b/>
                <w:bCs/>
                <w:color w:val="FF000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028D599F"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03B3E190" w14:textId="77777777" w:rsidR="00B9199D" w:rsidRPr="00B9199D" w:rsidRDefault="00B9199D" w:rsidP="00B9199D">
            <w:pPr>
              <w:jc w:val="center"/>
              <w:rPr>
                <w:b/>
                <w:bCs/>
                <w:color w:val="7B7B7B"/>
              </w:rPr>
            </w:pPr>
            <w:r w:rsidRPr="00B9199D">
              <w:rPr>
                <w:b/>
                <w:bCs/>
                <w:color w:val="7B7B7B"/>
              </w:rPr>
              <w:t>3</w:t>
            </w:r>
          </w:p>
        </w:tc>
        <w:tc>
          <w:tcPr>
            <w:tcW w:w="208" w:type="pct"/>
            <w:tcBorders>
              <w:top w:val="nil"/>
              <w:left w:val="nil"/>
              <w:bottom w:val="single" w:sz="4" w:space="0" w:color="auto"/>
              <w:right w:val="nil"/>
            </w:tcBorders>
            <w:shd w:val="clear" w:color="000000" w:fill="BDD7EE"/>
            <w:noWrap/>
            <w:vAlign w:val="center"/>
            <w:hideMark/>
          </w:tcPr>
          <w:p w14:paraId="26E0F8A7" w14:textId="77777777" w:rsidR="00B9199D" w:rsidRPr="00B9199D" w:rsidRDefault="00B9199D" w:rsidP="00B9199D">
            <w:pPr>
              <w:jc w:val="center"/>
              <w:rPr>
                <w:b/>
                <w:bCs/>
              </w:rPr>
            </w:pPr>
            <w:r w:rsidRPr="00B9199D">
              <w:rPr>
                <w:b/>
                <w:bCs/>
              </w:rPr>
              <w:t>93</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1FAFF700" w14:textId="77777777" w:rsidR="00B9199D" w:rsidRPr="00B9199D" w:rsidRDefault="00B9199D" w:rsidP="00B9199D">
            <w:pPr>
              <w:jc w:val="center"/>
              <w:rPr>
                <w:b/>
                <w:bCs/>
              </w:rPr>
            </w:pPr>
            <w:r w:rsidRPr="00B9199D">
              <w:rPr>
                <w:b/>
                <w:bCs/>
              </w:rPr>
              <w:t> </w:t>
            </w:r>
          </w:p>
        </w:tc>
      </w:tr>
      <w:tr w:rsidR="00B9199D" w:rsidRPr="00B9199D" w14:paraId="0CEC4837" w14:textId="77777777" w:rsidTr="00296D10">
        <w:trPr>
          <w:trHeight w:val="300"/>
        </w:trPr>
        <w:tc>
          <w:tcPr>
            <w:tcW w:w="991" w:type="pct"/>
            <w:tcBorders>
              <w:top w:val="nil"/>
              <w:left w:val="single" w:sz="8" w:space="0" w:color="auto"/>
              <w:bottom w:val="single" w:sz="4" w:space="0" w:color="auto"/>
              <w:right w:val="nil"/>
            </w:tcBorders>
            <w:shd w:val="clear" w:color="000000" w:fill="BDD7EE"/>
            <w:vAlign w:val="bottom"/>
            <w:hideMark/>
          </w:tcPr>
          <w:p w14:paraId="692BEDE0" w14:textId="77777777" w:rsidR="00B9199D" w:rsidRPr="00B9199D" w:rsidRDefault="00B9199D" w:rsidP="00B9199D">
            <w:r w:rsidRPr="00B9199D">
              <w:t>Matematika</w:t>
            </w:r>
          </w:p>
        </w:tc>
        <w:tc>
          <w:tcPr>
            <w:tcW w:w="635" w:type="pct"/>
            <w:tcBorders>
              <w:top w:val="nil"/>
              <w:left w:val="single" w:sz="8" w:space="0" w:color="auto"/>
              <w:bottom w:val="single" w:sz="4" w:space="0" w:color="auto"/>
              <w:right w:val="nil"/>
            </w:tcBorders>
            <w:shd w:val="clear" w:color="000000" w:fill="BDD7EE"/>
            <w:vAlign w:val="bottom"/>
            <w:hideMark/>
          </w:tcPr>
          <w:p w14:paraId="5551A542" w14:textId="77777777" w:rsidR="00B9199D" w:rsidRPr="00B9199D" w:rsidRDefault="00B9199D" w:rsidP="00B9199D">
            <w:pPr>
              <w:jc w:val="center"/>
            </w:pPr>
            <w:r w:rsidRPr="00B9199D">
              <w:t> </w:t>
            </w:r>
          </w:p>
        </w:tc>
        <w:tc>
          <w:tcPr>
            <w:tcW w:w="139" w:type="pct"/>
            <w:tcBorders>
              <w:top w:val="nil"/>
              <w:left w:val="single" w:sz="8" w:space="0" w:color="auto"/>
              <w:bottom w:val="single" w:sz="4" w:space="0" w:color="auto"/>
              <w:right w:val="single" w:sz="4" w:space="0" w:color="auto"/>
            </w:tcBorders>
            <w:shd w:val="clear" w:color="000000" w:fill="BDD7EE"/>
            <w:noWrap/>
            <w:vAlign w:val="center"/>
            <w:hideMark/>
          </w:tcPr>
          <w:p w14:paraId="383DAA9F" w14:textId="77777777" w:rsidR="00B9199D" w:rsidRPr="00B9199D" w:rsidRDefault="00B9199D" w:rsidP="00B9199D">
            <w:pPr>
              <w:jc w:val="center"/>
              <w:rPr>
                <w:b/>
                <w:bCs/>
                <w:color w:val="FF0000"/>
              </w:rPr>
            </w:pPr>
            <w:r w:rsidRPr="00B9199D">
              <w:rPr>
                <w:b/>
                <w:bCs/>
                <w:color w:val="FF0000"/>
              </w:rPr>
              <w:t>4</w:t>
            </w:r>
          </w:p>
        </w:tc>
        <w:tc>
          <w:tcPr>
            <w:tcW w:w="134" w:type="pct"/>
            <w:tcBorders>
              <w:top w:val="nil"/>
              <w:left w:val="nil"/>
              <w:bottom w:val="single" w:sz="4" w:space="0" w:color="auto"/>
              <w:right w:val="single" w:sz="4" w:space="0" w:color="auto"/>
            </w:tcBorders>
            <w:shd w:val="clear" w:color="000000" w:fill="BDD7EE"/>
            <w:noWrap/>
            <w:vAlign w:val="center"/>
            <w:hideMark/>
          </w:tcPr>
          <w:p w14:paraId="30C760D7" w14:textId="77777777" w:rsidR="00B9199D" w:rsidRPr="00B9199D" w:rsidRDefault="00B9199D" w:rsidP="00B9199D">
            <w:pPr>
              <w:jc w:val="center"/>
              <w:rPr>
                <w:b/>
                <w:bCs/>
                <w:color w:val="0070C0"/>
              </w:rPr>
            </w:pPr>
            <w:r w:rsidRPr="00B9199D">
              <w:rPr>
                <w:b/>
                <w:bCs/>
                <w:color w:val="0070C0"/>
              </w:rPr>
              <w:t>4</w:t>
            </w:r>
          </w:p>
        </w:tc>
        <w:tc>
          <w:tcPr>
            <w:tcW w:w="134" w:type="pct"/>
            <w:tcBorders>
              <w:top w:val="nil"/>
              <w:left w:val="nil"/>
              <w:bottom w:val="single" w:sz="4" w:space="0" w:color="auto"/>
              <w:right w:val="single" w:sz="4" w:space="0" w:color="auto"/>
            </w:tcBorders>
            <w:shd w:val="clear" w:color="000000" w:fill="BDD7EE"/>
            <w:noWrap/>
            <w:vAlign w:val="center"/>
            <w:hideMark/>
          </w:tcPr>
          <w:p w14:paraId="6BDAF218" w14:textId="77777777" w:rsidR="00B9199D" w:rsidRPr="00B9199D" w:rsidRDefault="00B9199D" w:rsidP="00B9199D">
            <w:pPr>
              <w:jc w:val="center"/>
              <w:rPr>
                <w:b/>
                <w:bCs/>
                <w:color w:val="548235"/>
              </w:rPr>
            </w:pPr>
            <w:r w:rsidRPr="00B9199D">
              <w:rPr>
                <w:b/>
                <w:bCs/>
                <w:color w:val="548235"/>
              </w:rPr>
              <w:t>4</w:t>
            </w:r>
          </w:p>
        </w:tc>
        <w:tc>
          <w:tcPr>
            <w:tcW w:w="193" w:type="pct"/>
            <w:tcBorders>
              <w:top w:val="nil"/>
              <w:left w:val="nil"/>
              <w:bottom w:val="single" w:sz="4" w:space="0" w:color="auto"/>
              <w:right w:val="single" w:sz="8" w:space="0" w:color="auto"/>
            </w:tcBorders>
            <w:shd w:val="clear" w:color="000000" w:fill="BDD7EE"/>
            <w:noWrap/>
            <w:vAlign w:val="center"/>
            <w:hideMark/>
          </w:tcPr>
          <w:p w14:paraId="49866254" w14:textId="77777777" w:rsidR="00B9199D" w:rsidRPr="00B9199D" w:rsidRDefault="00B9199D" w:rsidP="00B9199D">
            <w:pPr>
              <w:jc w:val="center"/>
              <w:rPr>
                <w:b/>
                <w:bCs/>
              </w:rPr>
            </w:pPr>
            <w:r w:rsidRPr="00B9199D">
              <w:rPr>
                <w:b/>
                <w:bCs/>
              </w:rPr>
              <w:t>144</w:t>
            </w:r>
          </w:p>
        </w:tc>
        <w:tc>
          <w:tcPr>
            <w:tcW w:w="157" w:type="pct"/>
            <w:tcBorders>
              <w:top w:val="nil"/>
              <w:left w:val="nil"/>
              <w:bottom w:val="single" w:sz="4" w:space="0" w:color="auto"/>
              <w:right w:val="single" w:sz="4" w:space="0" w:color="auto"/>
            </w:tcBorders>
            <w:shd w:val="clear" w:color="000000" w:fill="BDD7EE"/>
            <w:noWrap/>
            <w:vAlign w:val="center"/>
            <w:hideMark/>
          </w:tcPr>
          <w:p w14:paraId="437701AA" w14:textId="77777777" w:rsidR="00B9199D" w:rsidRPr="00B9199D" w:rsidRDefault="00B9199D" w:rsidP="00B9199D">
            <w:pPr>
              <w:jc w:val="center"/>
              <w:rPr>
                <w:b/>
                <w:bCs/>
                <w:color w:val="FF0000"/>
              </w:rPr>
            </w:pPr>
            <w:r w:rsidRPr="00B9199D">
              <w:rPr>
                <w:b/>
                <w:bCs/>
                <w:color w:val="FF0000"/>
              </w:rPr>
              <w:t>4</w:t>
            </w:r>
          </w:p>
        </w:tc>
        <w:tc>
          <w:tcPr>
            <w:tcW w:w="157" w:type="pct"/>
            <w:tcBorders>
              <w:top w:val="nil"/>
              <w:left w:val="nil"/>
              <w:bottom w:val="single" w:sz="4" w:space="0" w:color="auto"/>
              <w:right w:val="single" w:sz="4" w:space="0" w:color="auto"/>
            </w:tcBorders>
            <w:shd w:val="clear" w:color="000000" w:fill="BDD7EE"/>
            <w:noWrap/>
            <w:vAlign w:val="center"/>
            <w:hideMark/>
          </w:tcPr>
          <w:p w14:paraId="4787A5BB" w14:textId="77777777" w:rsidR="00B9199D" w:rsidRPr="00B9199D" w:rsidRDefault="00B9199D" w:rsidP="00B9199D">
            <w:pPr>
              <w:jc w:val="center"/>
              <w:rPr>
                <w:b/>
                <w:bCs/>
                <w:color w:val="0070C0"/>
              </w:rPr>
            </w:pPr>
            <w:r w:rsidRPr="00B9199D">
              <w:rPr>
                <w:b/>
                <w:bCs/>
                <w:color w:val="0070C0"/>
              </w:rPr>
              <w:t>4</w:t>
            </w:r>
          </w:p>
        </w:tc>
        <w:tc>
          <w:tcPr>
            <w:tcW w:w="157" w:type="pct"/>
            <w:tcBorders>
              <w:top w:val="nil"/>
              <w:left w:val="nil"/>
              <w:bottom w:val="single" w:sz="4" w:space="0" w:color="auto"/>
              <w:right w:val="single" w:sz="4" w:space="0" w:color="auto"/>
            </w:tcBorders>
            <w:shd w:val="clear" w:color="000000" w:fill="BDD7EE"/>
            <w:noWrap/>
            <w:vAlign w:val="center"/>
            <w:hideMark/>
          </w:tcPr>
          <w:p w14:paraId="39EDE202" w14:textId="77777777" w:rsidR="00B9199D" w:rsidRPr="00B9199D" w:rsidRDefault="00B9199D" w:rsidP="00B9199D">
            <w:pPr>
              <w:jc w:val="center"/>
              <w:rPr>
                <w:b/>
                <w:bCs/>
                <w:color w:val="548235"/>
              </w:rPr>
            </w:pPr>
            <w:r w:rsidRPr="00B9199D">
              <w:rPr>
                <w:b/>
                <w:bCs/>
                <w:color w:val="548235"/>
              </w:rPr>
              <w:t>4</w:t>
            </w:r>
          </w:p>
        </w:tc>
        <w:tc>
          <w:tcPr>
            <w:tcW w:w="193" w:type="pct"/>
            <w:tcBorders>
              <w:top w:val="nil"/>
              <w:left w:val="nil"/>
              <w:bottom w:val="single" w:sz="4" w:space="0" w:color="auto"/>
              <w:right w:val="nil"/>
            </w:tcBorders>
            <w:shd w:val="clear" w:color="000000" w:fill="BDD7EE"/>
            <w:noWrap/>
            <w:vAlign w:val="center"/>
            <w:hideMark/>
          </w:tcPr>
          <w:p w14:paraId="76042FDB" w14:textId="77777777" w:rsidR="00B9199D" w:rsidRPr="00B9199D" w:rsidRDefault="00B9199D" w:rsidP="00B9199D">
            <w:pPr>
              <w:jc w:val="center"/>
              <w:rPr>
                <w:b/>
                <w:bCs/>
              </w:rPr>
            </w:pPr>
            <w:r w:rsidRPr="00B9199D">
              <w:rPr>
                <w:b/>
                <w:bCs/>
              </w:rPr>
              <w:t>144</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19ACC931" w14:textId="77777777" w:rsidR="00B9199D" w:rsidRPr="00B9199D" w:rsidRDefault="00B9199D" w:rsidP="00B9199D">
            <w:pPr>
              <w:jc w:val="center"/>
              <w:rPr>
                <w:b/>
                <w:bCs/>
                <w:color w:val="FF0000"/>
              </w:rPr>
            </w:pPr>
            <w:r w:rsidRPr="00B9199D">
              <w:rPr>
                <w:b/>
                <w:bCs/>
                <w:color w:val="FF000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14AF0E2E" w14:textId="77777777" w:rsidR="00B9199D" w:rsidRPr="00B9199D" w:rsidRDefault="00B9199D" w:rsidP="00B9199D">
            <w:pPr>
              <w:jc w:val="center"/>
              <w:rPr>
                <w:b/>
                <w:bCs/>
                <w:color w:val="0070C0"/>
              </w:rPr>
            </w:pPr>
            <w:r w:rsidRPr="00B9199D">
              <w:rPr>
                <w:b/>
                <w:bCs/>
                <w:color w:val="0070C0"/>
              </w:rPr>
              <w:t>4</w:t>
            </w:r>
          </w:p>
        </w:tc>
        <w:tc>
          <w:tcPr>
            <w:tcW w:w="157" w:type="pct"/>
            <w:tcBorders>
              <w:top w:val="nil"/>
              <w:left w:val="nil"/>
              <w:bottom w:val="single" w:sz="4" w:space="0" w:color="auto"/>
              <w:right w:val="single" w:sz="4" w:space="0" w:color="auto"/>
            </w:tcBorders>
            <w:shd w:val="clear" w:color="000000" w:fill="BDD7EE"/>
            <w:noWrap/>
            <w:vAlign w:val="center"/>
            <w:hideMark/>
          </w:tcPr>
          <w:p w14:paraId="1ABFC917" w14:textId="77777777" w:rsidR="00B9199D" w:rsidRPr="00B9199D" w:rsidRDefault="00B9199D" w:rsidP="00B9199D">
            <w:pPr>
              <w:jc w:val="center"/>
              <w:rPr>
                <w:b/>
                <w:bCs/>
                <w:color w:val="548235"/>
              </w:rPr>
            </w:pPr>
            <w:r w:rsidRPr="00B9199D">
              <w:rPr>
                <w:b/>
                <w:bCs/>
                <w:color w:val="548235"/>
              </w:rPr>
              <w:t>4</w:t>
            </w:r>
          </w:p>
        </w:tc>
        <w:tc>
          <w:tcPr>
            <w:tcW w:w="207" w:type="pct"/>
            <w:tcBorders>
              <w:top w:val="nil"/>
              <w:left w:val="nil"/>
              <w:bottom w:val="single" w:sz="4" w:space="0" w:color="auto"/>
              <w:right w:val="single" w:sz="8" w:space="0" w:color="auto"/>
            </w:tcBorders>
            <w:shd w:val="clear" w:color="000000" w:fill="BDD7EE"/>
            <w:noWrap/>
            <w:vAlign w:val="center"/>
            <w:hideMark/>
          </w:tcPr>
          <w:p w14:paraId="4A922AAE" w14:textId="77777777" w:rsidR="00B9199D" w:rsidRPr="00B9199D" w:rsidRDefault="00B9199D" w:rsidP="00B9199D">
            <w:pPr>
              <w:jc w:val="center"/>
              <w:rPr>
                <w:b/>
                <w:bCs/>
              </w:rPr>
            </w:pPr>
            <w:r w:rsidRPr="00B9199D">
              <w:rPr>
                <w:b/>
                <w:bCs/>
              </w:rPr>
              <w:t>144</w:t>
            </w:r>
          </w:p>
        </w:tc>
        <w:tc>
          <w:tcPr>
            <w:tcW w:w="139" w:type="pct"/>
            <w:tcBorders>
              <w:top w:val="nil"/>
              <w:left w:val="nil"/>
              <w:bottom w:val="single" w:sz="4" w:space="0" w:color="auto"/>
              <w:right w:val="single" w:sz="4" w:space="0" w:color="auto"/>
            </w:tcBorders>
            <w:shd w:val="clear" w:color="000000" w:fill="BDD7EE"/>
            <w:noWrap/>
            <w:vAlign w:val="center"/>
            <w:hideMark/>
          </w:tcPr>
          <w:p w14:paraId="647C3F4F" w14:textId="77777777" w:rsidR="00B9199D" w:rsidRPr="00B9199D" w:rsidRDefault="00B9199D" w:rsidP="00B9199D">
            <w:pPr>
              <w:jc w:val="center"/>
              <w:rPr>
                <w:b/>
                <w:bCs/>
                <w:color w:val="FF0000"/>
              </w:rPr>
            </w:pPr>
            <w:r w:rsidRPr="00B9199D">
              <w:rPr>
                <w:b/>
                <w:bCs/>
                <w:color w:val="FF000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0D959B56" w14:textId="77777777" w:rsidR="00B9199D" w:rsidRPr="00B9199D" w:rsidRDefault="00B9199D" w:rsidP="00B9199D">
            <w:pPr>
              <w:jc w:val="center"/>
              <w:rPr>
                <w:b/>
                <w:bCs/>
                <w:color w:val="0070C0"/>
              </w:rPr>
            </w:pPr>
            <w:r w:rsidRPr="00B9199D">
              <w:rPr>
                <w:b/>
                <w:bCs/>
                <w:color w:val="0070C0"/>
              </w:rPr>
              <w:t>4</w:t>
            </w:r>
          </w:p>
        </w:tc>
        <w:tc>
          <w:tcPr>
            <w:tcW w:w="134" w:type="pct"/>
            <w:tcBorders>
              <w:top w:val="nil"/>
              <w:left w:val="nil"/>
              <w:bottom w:val="single" w:sz="4" w:space="0" w:color="auto"/>
              <w:right w:val="single" w:sz="4" w:space="0" w:color="auto"/>
            </w:tcBorders>
            <w:shd w:val="clear" w:color="000000" w:fill="BDD7EE"/>
            <w:noWrap/>
            <w:vAlign w:val="center"/>
            <w:hideMark/>
          </w:tcPr>
          <w:p w14:paraId="3F74D95B" w14:textId="77777777" w:rsidR="00B9199D" w:rsidRPr="00B9199D" w:rsidRDefault="00B9199D" w:rsidP="00B9199D">
            <w:pPr>
              <w:jc w:val="center"/>
              <w:rPr>
                <w:b/>
                <w:bCs/>
                <w:color w:val="548235"/>
              </w:rPr>
            </w:pPr>
            <w:r w:rsidRPr="00B9199D">
              <w:rPr>
                <w:b/>
                <w:bCs/>
                <w:color w:val="548235"/>
              </w:rPr>
              <w:t>4</w:t>
            </w:r>
          </w:p>
        </w:tc>
        <w:tc>
          <w:tcPr>
            <w:tcW w:w="193" w:type="pct"/>
            <w:tcBorders>
              <w:top w:val="nil"/>
              <w:left w:val="nil"/>
              <w:bottom w:val="single" w:sz="4" w:space="0" w:color="auto"/>
              <w:right w:val="nil"/>
            </w:tcBorders>
            <w:shd w:val="clear" w:color="000000" w:fill="BDD7EE"/>
            <w:noWrap/>
            <w:vAlign w:val="center"/>
            <w:hideMark/>
          </w:tcPr>
          <w:p w14:paraId="00C34ADC" w14:textId="77777777" w:rsidR="00B9199D" w:rsidRPr="00B9199D" w:rsidRDefault="00B9199D" w:rsidP="00B9199D">
            <w:pPr>
              <w:jc w:val="center"/>
              <w:rPr>
                <w:b/>
                <w:bCs/>
              </w:rPr>
            </w:pPr>
            <w:r w:rsidRPr="00B9199D">
              <w:rPr>
                <w:b/>
                <w:bCs/>
              </w:rPr>
              <w:t>124</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5F1B8262"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3D65C6BD"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04861D80"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BDD7EE"/>
            <w:noWrap/>
            <w:vAlign w:val="center"/>
            <w:hideMark/>
          </w:tcPr>
          <w:p w14:paraId="28266D00"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65306700" w14:textId="77777777" w:rsidR="00B9199D" w:rsidRPr="00B9199D" w:rsidRDefault="00B9199D" w:rsidP="00B9199D">
            <w:pPr>
              <w:jc w:val="center"/>
              <w:rPr>
                <w:b/>
                <w:bCs/>
              </w:rPr>
            </w:pPr>
            <w:r w:rsidRPr="00B9199D">
              <w:rPr>
                <w:b/>
                <w:bCs/>
              </w:rPr>
              <w:t> </w:t>
            </w:r>
          </w:p>
        </w:tc>
      </w:tr>
      <w:tr w:rsidR="00B9199D" w:rsidRPr="00B9199D" w14:paraId="500689C4" w14:textId="77777777" w:rsidTr="00296D10">
        <w:trPr>
          <w:trHeight w:val="300"/>
        </w:trPr>
        <w:tc>
          <w:tcPr>
            <w:tcW w:w="991" w:type="pct"/>
            <w:tcBorders>
              <w:top w:val="nil"/>
              <w:left w:val="single" w:sz="8" w:space="0" w:color="auto"/>
              <w:bottom w:val="single" w:sz="4" w:space="0" w:color="auto"/>
              <w:right w:val="nil"/>
            </w:tcBorders>
            <w:shd w:val="clear" w:color="000000" w:fill="BDD7EE"/>
            <w:vAlign w:val="bottom"/>
            <w:hideMark/>
          </w:tcPr>
          <w:p w14:paraId="5F9B17F5" w14:textId="77777777" w:rsidR="00B9199D" w:rsidRPr="00B9199D" w:rsidRDefault="00B9199D" w:rsidP="00B9199D">
            <w:pPr>
              <w:rPr>
                <w:color w:val="000000"/>
              </w:rPr>
            </w:pPr>
            <w:r w:rsidRPr="00B9199D">
              <w:rPr>
                <w:color w:val="000000"/>
              </w:rPr>
              <w:t>Történelem</w:t>
            </w:r>
          </w:p>
        </w:tc>
        <w:tc>
          <w:tcPr>
            <w:tcW w:w="635" w:type="pct"/>
            <w:tcBorders>
              <w:top w:val="nil"/>
              <w:left w:val="single" w:sz="8" w:space="0" w:color="auto"/>
              <w:bottom w:val="single" w:sz="4" w:space="0" w:color="auto"/>
              <w:right w:val="nil"/>
            </w:tcBorders>
            <w:shd w:val="clear" w:color="000000" w:fill="BDD7EE"/>
            <w:vAlign w:val="bottom"/>
            <w:hideMark/>
          </w:tcPr>
          <w:p w14:paraId="5BF2F1C3" w14:textId="77777777" w:rsidR="00B9199D" w:rsidRPr="00B9199D" w:rsidRDefault="00B9199D" w:rsidP="00B9199D">
            <w:pPr>
              <w:jc w:val="center"/>
              <w:rPr>
                <w:color w:val="000000"/>
              </w:rPr>
            </w:pPr>
            <w:r w:rsidRPr="00B9199D">
              <w:rPr>
                <w:color w:val="000000"/>
              </w:rPr>
              <w:t> </w:t>
            </w:r>
          </w:p>
        </w:tc>
        <w:tc>
          <w:tcPr>
            <w:tcW w:w="139" w:type="pct"/>
            <w:tcBorders>
              <w:top w:val="nil"/>
              <w:left w:val="single" w:sz="8" w:space="0" w:color="auto"/>
              <w:bottom w:val="single" w:sz="4" w:space="0" w:color="auto"/>
              <w:right w:val="single" w:sz="4" w:space="0" w:color="auto"/>
            </w:tcBorders>
            <w:shd w:val="clear" w:color="000000" w:fill="BDD7EE"/>
            <w:noWrap/>
            <w:vAlign w:val="center"/>
            <w:hideMark/>
          </w:tcPr>
          <w:p w14:paraId="1231A4ED" w14:textId="77777777" w:rsidR="00B9199D" w:rsidRPr="00B9199D" w:rsidRDefault="00B9199D" w:rsidP="00B9199D">
            <w:pPr>
              <w:jc w:val="center"/>
              <w:rPr>
                <w:b/>
                <w:bCs/>
                <w:color w:val="FF0000"/>
              </w:rPr>
            </w:pPr>
            <w:r w:rsidRPr="00B9199D">
              <w:rPr>
                <w:b/>
                <w:bCs/>
                <w:color w:val="FF000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1590DED5"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71C156D6"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single" w:sz="8" w:space="0" w:color="auto"/>
            </w:tcBorders>
            <w:shd w:val="clear" w:color="000000" w:fill="BDD7EE"/>
            <w:noWrap/>
            <w:vAlign w:val="center"/>
            <w:hideMark/>
          </w:tcPr>
          <w:p w14:paraId="212D3832" w14:textId="77777777" w:rsidR="00B9199D" w:rsidRPr="00B9199D" w:rsidRDefault="00B9199D" w:rsidP="00B9199D">
            <w:pPr>
              <w:jc w:val="center"/>
              <w:rPr>
                <w:b/>
                <w:bCs/>
              </w:rPr>
            </w:pPr>
            <w:r w:rsidRPr="00B9199D">
              <w:rPr>
                <w:b/>
                <w:bCs/>
              </w:rPr>
              <w:t>108</w:t>
            </w:r>
          </w:p>
        </w:tc>
        <w:tc>
          <w:tcPr>
            <w:tcW w:w="157" w:type="pct"/>
            <w:tcBorders>
              <w:top w:val="nil"/>
              <w:left w:val="nil"/>
              <w:bottom w:val="single" w:sz="4" w:space="0" w:color="auto"/>
              <w:right w:val="single" w:sz="4" w:space="0" w:color="auto"/>
            </w:tcBorders>
            <w:shd w:val="clear" w:color="000000" w:fill="BDD7EE"/>
            <w:noWrap/>
            <w:vAlign w:val="center"/>
            <w:hideMark/>
          </w:tcPr>
          <w:p w14:paraId="5ED191BB" w14:textId="77777777" w:rsidR="00B9199D" w:rsidRPr="00B9199D" w:rsidRDefault="00B9199D" w:rsidP="00B9199D">
            <w:pPr>
              <w:jc w:val="center"/>
              <w:rPr>
                <w:b/>
                <w:bCs/>
                <w:color w:val="FF0000"/>
              </w:rPr>
            </w:pPr>
            <w:r w:rsidRPr="00B9199D">
              <w:rPr>
                <w:b/>
                <w:bCs/>
                <w:color w:val="FF000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28D09C49" w14:textId="77777777" w:rsidR="00B9199D" w:rsidRPr="00B9199D" w:rsidRDefault="00B9199D" w:rsidP="00B9199D">
            <w:pPr>
              <w:jc w:val="center"/>
              <w:rPr>
                <w:b/>
                <w:bCs/>
                <w:color w:val="0070C0"/>
              </w:rPr>
            </w:pPr>
            <w:r w:rsidRPr="00B9199D">
              <w:rPr>
                <w:b/>
                <w:bCs/>
                <w:color w:val="0070C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66085ED4"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nil"/>
            </w:tcBorders>
            <w:shd w:val="clear" w:color="000000" w:fill="BDD7EE"/>
            <w:noWrap/>
            <w:vAlign w:val="center"/>
            <w:hideMark/>
          </w:tcPr>
          <w:p w14:paraId="6A2AE1B3" w14:textId="77777777" w:rsidR="00B9199D" w:rsidRPr="00B9199D" w:rsidRDefault="00B9199D" w:rsidP="00B9199D">
            <w:pPr>
              <w:jc w:val="center"/>
              <w:rPr>
                <w:b/>
                <w:bCs/>
              </w:rPr>
            </w:pPr>
            <w:r w:rsidRPr="00B9199D">
              <w:rPr>
                <w:b/>
                <w:bCs/>
              </w:rPr>
              <w:t>108</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0A218572" w14:textId="77777777" w:rsidR="00B9199D" w:rsidRPr="00B9199D" w:rsidRDefault="00B9199D" w:rsidP="00B9199D">
            <w:pPr>
              <w:jc w:val="center"/>
              <w:rPr>
                <w:b/>
                <w:bCs/>
                <w:color w:val="FF0000"/>
              </w:rPr>
            </w:pPr>
            <w:r w:rsidRPr="00B9199D">
              <w:rPr>
                <w:b/>
                <w:bCs/>
                <w:color w:val="FF0000"/>
              </w:rPr>
              <w:t>2</w:t>
            </w:r>
          </w:p>
        </w:tc>
        <w:tc>
          <w:tcPr>
            <w:tcW w:w="157" w:type="pct"/>
            <w:tcBorders>
              <w:top w:val="nil"/>
              <w:left w:val="nil"/>
              <w:bottom w:val="single" w:sz="4" w:space="0" w:color="auto"/>
              <w:right w:val="single" w:sz="4" w:space="0" w:color="auto"/>
            </w:tcBorders>
            <w:shd w:val="clear" w:color="000000" w:fill="BDD7EE"/>
            <w:noWrap/>
            <w:vAlign w:val="center"/>
            <w:hideMark/>
          </w:tcPr>
          <w:p w14:paraId="43090BBA" w14:textId="77777777" w:rsidR="00B9199D" w:rsidRPr="00B9199D" w:rsidRDefault="00B9199D" w:rsidP="00B9199D">
            <w:pPr>
              <w:jc w:val="center"/>
              <w:rPr>
                <w:b/>
                <w:bCs/>
                <w:color w:val="0070C0"/>
              </w:rPr>
            </w:pPr>
            <w:r w:rsidRPr="00B9199D">
              <w:rPr>
                <w:b/>
                <w:bCs/>
                <w:color w:val="0070C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4D13C9F1" w14:textId="77777777" w:rsidR="00B9199D" w:rsidRPr="00B9199D" w:rsidRDefault="00B9199D" w:rsidP="00B9199D">
            <w:pPr>
              <w:jc w:val="center"/>
              <w:rPr>
                <w:b/>
                <w:bCs/>
                <w:color w:val="548235"/>
              </w:rPr>
            </w:pPr>
            <w:r w:rsidRPr="00B9199D">
              <w:rPr>
                <w:b/>
                <w:bCs/>
                <w:color w:val="548235"/>
              </w:rPr>
              <w:t>3</w:t>
            </w:r>
          </w:p>
        </w:tc>
        <w:tc>
          <w:tcPr>
            <w:tcW w:w="207" w:type="pct"/>
            <w:tcBorders>
              <w:top w:val="nil"/>
              <w:left w:val="nil"/>
              <w:bottom w:val="single" w:sz="4" w:space="0" w:color="auto"/>
              <w:right w:val="single" w:sz="8" w:space="0" w:color="auto"/>
            </w:tcBorders>
            <w:shd w:val="clear" w:color="000000" w:fill="BDD7EE"/>
            <w:noWrap/>
            <w:vAlign w:val="center"/>
            <w:hideMark/>
          </w:tcPr>
          <w:p w14:paraId="0B37078F" w14:textId="77777777" w:rsidR="00B9199D" w:rsidRPr="00B9199D" w:rsidRDefault="00B9199D" w:rsidP="00B9199D">
            <w:pPr>
              <w:jc w:val="center"/>
              <w:rPr>
                <w:b/>
                <w:bCs/>
              </w:rPr>
            </w:pPr>
            <w:r w:rsidRPr="00B9199D">
              <w:rPr>
                <w:b/>
                <w:bCs/>
              </w:rPr>
              <w:t>108</w:t>
            </w:r>
          </w:p>
        </w:tc>
        <w:tc>
          <w:tcPr>
            <w:tcW w:w="139" w:type="pct"/>
            <w:tcBorders>
              <w:top w:val="nil"/>
              <w:left w:val="nil"/>
              <w:bottom w:val="single" w:sz="4" w:space="0" w:color="auto"/>
              <w:right w:val="single" w:sz="4" w:space="0" w:color="auto"/>
            </w:tcBorders>
            <w:shd w:val="clear" w:color="000000" w:fill="BDD7EE"/>
            <w:noWrap/>
            <w:vAlign w:val="center"/>
            <w:hideMark/>
          </w:tcPr>
          <w:p w14:paraId="5929A6BB" w14:textId="77777777" w:rsidR="00B9199D" w:rsidRPr="00B9199D" w:rsidRDefault="00B9199D" w:rsidP="00B9199D">
            <w:pPr>
              <w:jc w:val="center"/>
              <w:rPr>
                <w:b/>
                <w:bCs/>
                <w:color w:val="FF0000"/>
              </w:rPr>
            </w:pPr>
            <w:r w:rsidRPr="00B9199D">
              <w:rPr>
                <w:b/>
                <w:bCs/>
                <w:color w:val="FF0000"/>
              </w:rPr>
              <w:t>2</w:t>
            </w:r>
          </w:p>
        </w:tc>
        <w:tc>
          <w:tcPr>
            <w:tcW w:w="134" w:type="pct"/>
            <w:tcBorders>
              <w:top w:val="nil"/>
              <w:left w:val="nil"/>
              <w:bottom w:val="single" w:sz="4" w:space="0" w:color="auto"/>
              <w:right w:val="single" w:sz="4" w:space="0" w:color="auto"/>
            </w:tcBorders>
            <w:shd w:val="clear" w:color="000000" w:fill="BDD7EE"/>
            <w:noWrap/>
            <w:vAlign w:val="center"/>
            <w:hideMark/>
          </w:tcPr>
          <w:p w14:paraId="2DEE2D1A" w14:textId="77777777" w:rsidR="00B9199D" w:rsidRPr="00B9199D" w:rsidRDefault="00B9199D" w:rsidP="00B9199D">
            <w:pPr>
              <w:jc w:val="center"/>
              <w:rPr>
                <w:b/>
                <w:bCs/>
                <w:color w:val="0070C0"/>
              </w:rPr>
            </w:pPr>
            <w:r w:rsidRPr="00B9199D">
              <w:rPr>
                <w:b/>
                <w:bCs/>
                <w:color w:val="0070C0"/>
              </w:rPr>
              <w:t>2</w:t>
            </w:r>
          </w:p>
        </w:tc>
        <w:tc>
          <w:tcPr>
            <w:tcW w:w="134" w:type="pct"/>
            <w:tcBorders>
              <w:top w:val="nil"/>
              <w:left w:val="nil"/>
              <w:bottom w:val="single" w:sz="4" w:space="0" w:color="auto"/>
              <w:right w:val="single" w:sz="4" w:space="0" w:color="auto"/>
            </w:tcBorders>
            <w:shd w:val="clear" w:color="000000" w:fill="BDD7EE"/>
            <w:noWrap/>
            <w:vAlign w:val="center"/>
            <w:hideMark/>
          </w:tcPr>
          <w:p w14:paraId="2544F7C4" w14:textId="77777777" w:rsidR="00B9199D" w:rsidRPr="00B9199D" w:rsidRDefault="00B9199D" w:rsidP="00B9199D">
            <w:pPr>
              <w:jc w:val="center"/>
              <w:rPr>
                <w:b/>
                <w:bCs/>
                <w:color w:val="548235"/>
              </w:rPr>
            </w:pPr>
            <w:r w:rsidRPr="00B9199D">
              <w:rPr>
                <w:b/>
                <w:bCs/>
                <w:color w:val="548235"/>
              </w:rPr>
              <w:t>2</w:t>
            </w:r>
          </w:p>
        </w:tc>
        <w:tc>
          <w:tcPr>
            <w:tcW w:w="193" w:type="pct"/>
            <w:tcBorders>
              <w:top w:val="nil"/>
              <w:left w:val="nil"/>
              <w:bottom w:val="single" w:sz="4" w:space="0" w:color="auto"/>
              <w:right w:val="nil"/>
            </w:tcBorders>
            <w:shd w:val="clear" w:color="000000" w:fill="BDD7EE"/>
            <w:noWrap/>
            <w:vAlign w:val="center"/>
            <w:hideMark/>
          </w:tcPr>
          <w:p w14:paraId="61E1F251" w14:textId="77777777" w:rsidR="00B9199D" w:rsidRPr="00B9199D" w:rsidRDefault="00B9199D" w:rsidP="00B9199D">
            <w:pPr>
              <w:jc w:val="center"/>
              <w:rPr>
                <w:b/>
                <w:bCs/>
              </w:rPr>
            </w:pPr>
            <w:r w:rsidRPr="00B9199D">
              <w:rPr>
                <w:b/>
                <w:bCs/>
              </w:rPr>
              <w:t>62</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3419FEA5"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644AC506"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23756327"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BDD7EE"/>
            <w:noWrap/>
            <w:vAlign w:val="center"/>
            <w:hideMark/>
          </w:tcPr>
          <w:p w14:paraId="69699F30"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140CF458" w14:textId="77777777" w:rsidR="00B9199D" w:rsidRPr="00B9199D" w:rsidRDefault="00B9199D" w:rsidP="00B9199D">
            <w:pPr>
              <w:jc w:val="center"/>
              <w:rPr>
                <w:b/>
                <w:bCs/>
              </w:rPr>
            </w:pPr>
            <w:r w:rsidRPr="00B9199D">
              <w:rPr>
                <w:b/>
                <w:bCs/>
              </w:rPr>
              <w:t> </w:t>
            </w:r>
          </w:p>
        </w:tc>
      </w:tr>
      <w:tr w:rsidR="00B9199D" w:rsidRPr="00B9199D" w14:paraId="4E406AA9"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BDD7EE"/>
            <w:noWrap/>
            <w:vAlign w:val="bottom"/>
            <w:hideMark/>
          </w:tcPr>
          <w:p w14:paraId="25E00E14" w14:textId="77777777" w:rsidR="00B9199D" w:rsidRPr="00B9199D" w:rsidRDefault="00B9199D" w:rsidP="00B9199D">
            <w:pPr>
              <w:rPr>
                <w:b/>
                <w:bCs/>
                <w:color w:val="000000"/>
                <w:sz w:val="22"/>
                <w:szCs w:val="22"/>
              </w:rPr>
            </w:pPr>
            <w:r w:rsidRPr="00B9199D">
              <w:rPr>
                <w:b/>
                <w:bCs/>
                <w:color w:val="000000"/>
                <w:sz w:val="22"/>
                <w:szCs w:val="22"/>
              </w:rPr>
              <w:t>Állampolgári ismeretek</w:t>
            </w:r>
          </w:p>
        </w:tc>
        <w:tc>
          <w:tcPr>
            <w:tcW w:w="635" w:type="pct"/>
            <w:tcBorders>
              <w:top w:val="nil"/>
              <w:left w:val="single" w:sz="8" w:space="0" w:color="auto"/>
              <w:bottom w:val="single" w:sz="4" w:space="0" w:color="auto"/>
              <w:right w:val="nil"/>
            </w:tcBorders>
            <w:shd w:val="clear" w:color="000000" w:fill="BDD7EE"/>
            <w:vAlign w:val="bottom"/>
            <w:hideMark/>
          </w:tcPr>
          <w:p w14:paraId="1F88E1FF" w14:textId="77777777" w:rsidR="00B9199D" w:rsidRPr="00B9199D" w:rsidRDefault="00B9199D" w:rsidP="00B9199D">
            <w:pPr>
              <w:jc w:val="center"/>
              <w:rPr>
                <w:color w:val="000000"/>
              </w:rPr>
            </w:pPr>
            <w:r w:rsidRPr="00B9199D">
              <w:rPr>
                <w:color w:val="000000"/>
              </w:rPr>
              <w:t> </w:t>
            </w:r>
          </w:p>
        </w:tc>
        <w:tc>
          <w:tcPr>
            <w:tcW w:w="139" w:type="pct"/>
            <w:tcBorders>
              <w:top w:val="nil"/>
              <w:left w:val="nil"/>
              <w:bottom w:val="single" w:sz="4" w:space="0" w:color="auto"/>
              <w:right w:val="single" w:sz="4" w:space="0" w:color="auto"/>
            </w:tcBorders>
            <w:shd w:val="clear" w:color="000000" w:fill="BDD7EE"/>
            <w:noWrap/>
            <w:vAlign w:val="center"/>
            <w:hideMark/>
          </w:tcPr>
          <w:p w14:paraId="6152A71C"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3AE1D535"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04BD2BA6"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BDD7EE"/>
            <w:noWrap/>
            <w:vAlign w:val="center"/>
            <w:hideMark/>
          </w:tcPr>
          <w:p w14:paraId="6840272A" w14:textId="77777777" w:rsidR="00B9199D" w:rsidRPr="00B9199D" w:rsidRDefault="00B9199D" w:rsidP="00B9199D">
            <w:pPr>
              <w:jc w:val="center"/>
              <w:rPr>
                <w:b/>
                <w:bCs/>
              </w:rPr>
            </w:pPr>
            <w:r w:rsidRPr="00B9199D">
              <w:rPr>
                <w:b/>
                <w:bCs/>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002B6861"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1C4FF6DB"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42BDEA14"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BDD7EE"/>
            <w:noWrap/>
            <w:vAlign w:val="center"/>
            <w:hideMark/>
          </w:tcPr>
          <w:p w14:paraId="0AC9E42D" w14:textId="77777777" w:rsidR="00B9199D" w:rsidRPr="00B9199D" w:rsidRDefault="00B9199D" w:rsidP="00B9199D">
            <w:pPr>
              <w:jc w:val="center"/>
              <w:rPr>
                <w:b/>
                <w:bCs/>
              </w:rPr>
            </w:pPr>
            <w:r w:rsidRPr="00B9199D">
              <w:rPr>
                <w:b/>
                <w:bCs/>
              </w:rPr>
              <w:t> </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7E433CD4"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748190D7"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299E83D0"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BDD7EE"/>
            <w:noWrap/>
            <w:vAlign w:val="center"/>
            <w:hideMark/>
          </w:tcPr>
          <w:p w14:paraId="41339835"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BDD7EE"/>
            <w:noWrap/>
            <w:vAlign w:val="center"/>
            <w:hideMark/>
          </w:tcPr>
          <w:p w14:paraId="7362F454" w14:textId="77777777" w:rsidR="00B9199D" w:rsidRPr="00B9199D" w:rsidRDefault="00B9199D" w:rsidP="00B9199D">
            <w:pPr>
              <w:jc w:val="center"/>
              <w:rPr>
                <w:b/>
                <w:bCs/>
                <w:color w:val="FF0000"/>
              </w:rPr>
            </w:pPr>
            <w:r w:rsidRPr="00B9199D">
              <w:rPr>
                <w:b/>
                <w:bCs/>
                <w:color w:val="FF000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36443ADE"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72933654"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nil"/>
            </w:tcBorders>
            <w:shd w:val="clear" w:color="000000" w:fill="BDD7EE"/>
            <w:noWrap/>
            <w:vAlign w:val="center"/>
            <w:hideMark/>
          </w:tcPr>
          <w:p w14:paraId="149832FF" w14:textId="77777777" w:rsidR="00B9199D" w:rsidRPr="00B9199D" w:rsidRDefault="00B9199D" w:rsidP="00B9199D">
            <w:pPr>
              <w:jc w:val="center"/>
              <w:rPr>
                <w:b/>
                <w:bCs/>
              </w:rPr>
            </w:pPr>
            <w:r w:rsidRPr="00B9199D">
              <w:rPr>
                <w:b/>
                <w:bCs/>
              </w:rPr>
              <w:t>31</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2DE92B7E"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653645DB"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6E22CE87"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BDD7EE"/>
            <w:noWrap/>
            <w:vAlign w:val="center"/>
            <w:hideMark/>
          </w:tcPr>
          <w:p w14:paraId="485A076E" w14:textId="77777777" w:rsidR="00B9199D" w:rsidRPr="00B9199D" w:rsidRDefault="00B9199D" w:rsidP="00B9199D">
            <w:pPr>
              <w:jc w:val="center"/>
              <w:rPr>
                <w:b/>
                <w:bCs/>
              </w:rPr>
            </w:pPr>
            <w:r w:rsidRPr="00B9199D">
              <w:rPr>
                <w:b/>
                <w:bCs/>
              </w:rPr>
              <w:t> </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40DBE080" w14:textId="77777777" w:rsidR="00B9199D" w:rsidRPr="00B9199D" w:rsidRDefault="00B9199D" w:rsidP="00B9199D">
            <w:pPr>
              <w:jc w:val="center"/>
              <w:rPr>
                <w:b/>
                <w:bCs/>
              </w:rPr>
            </w:pPr>
            <w:r w:rsidRPr="00B9199D">
              <w:rPr>
                <w:b/>
                <w:bCs/>
              </w:rPr>
              <w:t> </w:t>
            </w:r>
          </w:p>
        </w:tc>
      </w:tr>
      <w:tr w:rsidR="00B9199D" w:rsidRPr="00B9199D" w14:paraId="7B351BF4"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BDD7EE"/>
            <w:noWrap/>
            <w:vAlign w:val="bottom"/>
            <w:hideMark/>
          </w:tcPr>
          <w:p w14:paraId="1848BF45" w14:textId="77777777" w:rsidR="00B9199D" w:rsidRPr="00B9199D" w:rsidRDefault="00B9199D" w:rsidP="00B9199D">
            <w:pPr>
              <w:rPr>
                <w:color w:val="000000"/>
                <w:sz w:val="22"/>
                <w:szCs w:val="22"/>
              </w:rPr>
            </w:pPr>
            <w:r w:rsidRPr="00B9199D">
              <w:rPr>
                <w:color w:val="000000"/>
                <w:sz w:val="22"/>
                <w:szCs w:val="22"/>
              </w:rPr>
              <w:t>Digitális kultúra</w:t>
            </w:r>
          </w:p>
        </w:tc>
        <w:tc>
          <w:tcPr>
            <w:tcW w:w="635" w:type="pct"/>
            <w:tcBorders>
              <w:top w:val="nil"/>
              <w:left w:val="single" w:sz="8" w:space="0" w:color="auto"/>
              <w:bottom w:val="single" w:sz="4" w:space="0" w:color="auto"/>
              <w:right w:val="nil"/>
            </w:tcBorders>
            <w:shd w:val="clear" w:color="000000" w:fill="BDD7EE"/>
            <w:vAlign w:val="bottom"/>
            <w:hideMark/>
          </w:tcPr>
          <w:p w14:paraId="39DE86CB"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BDD7EE"/>
            <w:noWrap/>
            <w:vAlign w:val="center"/>
            <w:hideMark/>
          </w:tcPr>
          <w:p w14:paraId="28E5F396" w14:textId="77777777" w:rsidR="00B9199D" w:rsidRPr="00B9199D" w:rsidRDefault="00B9199D" w:rsidP="00B9199D">
            <w:pPr>
              <w:jc w:val="center"/>
              <w:rPr>
                <w:b/>
                <w:bCs/>
                <w:color w:val="FF0000"/>
              </w:rPr>
            </w:pPr>
            <w:r w:rsidRPr="00B9199D">
              <w:rPr>
                <w:b/>
                <w:bCs/>
                <w:color w:val="FF000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18BE932B"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62208BA5"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single" w:sz="8" w:space="0" w:color="auto"/>
            </w:tcBorders>
            <w:shd w:val="clear" w:color="000000" w:fill="BDD7EE"/>
            <w:noWrap/>
            <w:vAlign w:val="center"/>
            <w:hideMark/>
          </w:tcPr>
          <w:p w14:paraId="159A2D88" w14:textId="77777777" w:rsidR="00B9199D" w:rsidRPr="00B9199D" w:rsidRDefault="00B9199D" w:rsidP="00B9199D">
            <w:pPr>
              <w:jc w:val="center"/>
              <w:rPr>
                <w:b/>
                <w:bCs/>
              </w:rPr>
            </w:pPr>
            <w:r w:rsidRPr="00B9199D">
              <w:rPr>
                <w:b/>
                <w:bCs/>
              </w:rPr>
              <w:t>36</w:t>
            </w:r>
          </w:p>
        </w:tc>
        <w:tc>
          <w:tcPr>
            <w:tcW w:w="157" w:type="pct"/>
            <w:tcBorders>
              <w:top w:val="nil"/>
              <w:left w:val="nil"/>
              <w:bottom w:val="single" w:sz="4" w:space="0" w:color="auto"/>
              <w:right w:val="single" w:sz="4" w:space="0" w:color="auto"/>
            </w:tcBorders>
            <w:shd w:val="clear" w:color="000000" w:fill="BDD7EE"/>
            <w:noWrap/>
            <w:vAlign w:val="center"/>
            <w:hideMark/>
          </w:tcPr>
          <w:p w14:paraId="56D18628"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3F149EDF"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151FB1E6"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BDD7EE"/>
            <w:noWrap/>
            <w:vAlign w:val="center"/>
            <w:hideMark/>
          </w:tcPr>
          <w:p w14:paraId="7BF872B5"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055585C4"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3CF954FE"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443E753B"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BDD7EE"/>
            <w:noWrap/>
            <w:vAlign w:val="center"/>
            <w:hideMark/>
          </w:tcPr>
          <w:p w14:paraId="2B2433EC"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BDD7EE"/>
            <w:noWrap/>
            <w:vAlign w:val="center"/>
            <w:hideMark/>
          </w:tcPr>
          <w:p w14:paraId="26E8B642"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48A4CD6E"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7569CB6D"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BDD7EE"/>
            <w:noWrap/>
            <w:vAlign w:val="center"/>
            <w:hideMark/>
          </w:tcPr>
          <w:p w14:paraId="76AE05F6"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0D27A7D4"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455E346D"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4A0E0D38"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BDD7EE"/>
            <w:noWrap/>
            <w:vAlign w:val="center"/>
            <w:hideMark/>
          </w:tcPr>
          <w:p w14:paraId="181DEC19" w14:textId="77777777" w:rsidR="00B9199D" w:rsidRPr="00B9199D" w:rsidRDefault="00B9199D" w:rsidP="00B9199D">
            <w:pPr>
              <w:jc w:val="center"/>
              <w:rPr>
                <w:b/>
                <w:bCs/>
              </w:rPr>
            </w:pPr>
            <w:r w:rsidRPr="00B9199D">
              <w:rPr>
                <w:b/>
                <w:bCs/>
              </w:rPr>
              <w:t> </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4EF72AE3" w14:textId="77777777" w:rsidR="00B9199D" w:rsidRPr="00B9199D" w:rsidRDefault="00B9199D" w:rsidP="00B9199D">
            <w:pPr>
              <w:jc w:val="center"/>
              <w:rPr>
                <w:b/>
                <w:bCs/>
              </w:rPr>
            </w:pPr>
            <w:r w:rsidRPr="00B9199D">
              <w:rPr>
                <w:b/>
                <w:bCs/>
              </w:rPr>
              <w:t> </w:t>
            </w:r>
          </w:p>
        </w:tc>
      </w:tr>
      <w:tr w:rsidR="00B9199D" w:rsidRPr="00B9199D" w14:paraId="07B3BCC0"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BDD7EE"/>
            <w:vAlign w:val="bottom"/>
            <w:hideMark/>
          </w:tcPr>
          <w:p w14:paraId="3F7E6982" w14:textId="77777777" w:rsidR="00B9199D" w:rsidRPr="00B9199D" w:rsidRDefault="00B9199D" w:rsidP="00B9199D">
            <w:r w:rsidRPr="00B9199D">
              <w:t>Testnevelés</w:t>
            </w:r>
          </w:p>
        </w:tc>
        <w:tc>
          <w:tcPr>
            <w:tcW w:w="635" w:type="pct"/>
            <w:tcBorders>
              <w:top w:val="nil"/>
              <w:left w:val="single" w:sz="8" w:space="0" w:color="auto"/>
              <w:bottom w:val="single" w:sz="4" w:space="0" w:color="auto"/>
              <w:right w:val="nil"/>
            </w:tcBorders>
            <w:shd w:val="clear" w:color="000000" w:fill="BDD7EE"/>
            <w:vAlign w:val="bottom"/>
            <w:hideMark/>
          </w:tcPr>
          <w:p w14:paraId="6FA28274"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BDD7EE"/>
            <w:noWrap/>
            <w:vAlign w:val="center"/>
            <w:hideMark/>
          </w:tcPr>
          <w:p w14:paraId="4873A15D" w14:textId="77777777" w:rsidR="00B9199D" w:rsidRPr="00B9199D" w:rsidRDefault="00B9199D" w:rsidP="00B9199D">
            <w:pPr>
              <w:jc w:val="center"/>
              <w:rPr>
                <w:b/>
                <w:bCs/>
                <w:color w:val="FF0000"/>
              </w:rPr>
            </w:pPr>
            <w:r w:rsidRPr="00B9199D">
              <w:rPr>
                <w:b/>
                <w:bCs/>
                <w:color w:val="FF0000"/>
              </w:rPr>
              <w:t>4</w:t>
            </w:r>
          </w:p>
        </w:tc>
        <w:tc>
          <w:tcPr>
            <w:tcW w:w="134" w:type="pct"/>
            <w:tcBorders>
              <w:top w:val="nil"/>
              <w:left w:val="nil"/>
              <w:bottom w:val="single" w:sz="4" w:space="0" w:color="auto"/>
              <w:right w:val="single" w:sz="4" w:space="0" w:color="auto"/>
            </w:tcBorders>
            <w:shd w:val="clear" w:color="000000" w:fill="BDD7EE"/>
            <w:noWrap/>
            <w:vAlign w:val="center"/>
            <w:hideMark/>
          </w:tcPr>
          <w:p w14:paraId="17024521" w14:textId="77777777" w:rsidR="00B9199D" w:rsidRPr="00B9199D" w:rsidRDefault="00B9199D" w:rsidP="00B9199D">
            <w:pPr>
              <w:jc w:val="center"/>
              <w:rPr>
                <w:b/>
                <w:bCs/>
                <w:color w:val="0070C0"/>
              </w:rPr>
            </w:pPr>
            <w:r w:rsidRPr="00B9199D">
              <w:rPr>
                <w:b/>
                <w:bCs/>
                <w:color w:val="0070C0"/>
              </w:rPr>
              <w:t>4</w:t>
            </w:r>
          </w:p>
        </w:tc>
        <w:tc>
          <w:tcPr>
            <w:tcW w:w="134" w:type="pct"/>
            <w:tcBorders>
              <w:top w:val="nil"/>
              <w:left w:val="nil"/>
              <w:bottom w:val="single" w:sz="4" w:space="0" w:color="auto"/>
              <w:right w:val="single" w:sz="4" w:space="0" w:color="auto"/>
            </w:tcBorders>
            <w:shd w:val="clear" w:color="000000" w:fill="BDD7EE"/>
            <w:noWrap/>
            <w:vAlign w:val="center"/>
            <w:hideMark/>
          </w:tcPr>
          <w:p w14:paraId="4D22BC62" w14:textId="77777777" w:rsidR="00B9199D" w:rsidRPr="00B9199D" w:rsidRDefault="00B9199D" w:rsidP="00B9199D">
            <w:pPr>
              <w:jc w:val="center"/>
              <w:rPr>
                <w:b/>
                <w:bCs/>
                <w:color w:val="548235"/>
              </w:rPr>
            </w:pPr>
            <w:r w:rsidRPr="00B9199D">
              <w:rPr>
                <w:b/>
                <w:bCs/>
                <w:color w:val="548235"/>
              </w:rPr>
              <w:t>4</w:t>
            </w:r>
          </w:p>
        </w:tc>
        <w:tc>
          <w:tcPr>
            <w:tcW w:w="193" w:type="pct"/>
            <w:tcBorders>
              <w:top w:val="nil"/>
              <w:left w:val="nil"/>
              <w:bottom w:val="single" w:sz="4" w:space="0" w:color="auto"/>
              <w:right w:val="single" w:sz="8" w:space="0" w:color="auto"/>
            </w:tcBorders>
            <w:shd w:val="clear" w:color="000000" w:fill="BDD7EE"/>
            <w:noWrap/>
            <w:vAlign w:val="center"/>
            <w:hideMark/>
          </w:tcPr>
          <w:p w14:paraId="48A1DAAF" w14:textId="77777777" w:rsidR="00B9199D" w:rsidRPr="00B9199D" w:rsidRDefault="00B9199D" w:rsidP="00B9199D">
            <w:pPr>
              <w:jc w:val="center"/>
              <w:rPr>
                <w:b/>
                <w:bCs/>
              </w:rPr>
            </w:pPr>
            <w:r w:rsidRPr="00B9199D">
              <w:rPr>
                <w:b/>
                <w:bCs/>
              </w:rPr>
              <w:t>144</w:t>
            </w:r>
          </w:p>
        </w:tc>
        <w:tc>
          <w:tcPr>
            <w:tcW w:w="157" w:type="pct"/>
            <w:tcBorders>
              <w:top w:val="nil"/>
              <w:left w:val="nil"/>
              <w:bottom w:val="single" w:sz="4" w:space="0" w:color="auto"/>
              <w:right w:val="single" w:sz="4" w:space="0" w:color="auto"/>
            </w:tcBorders>
            <w:shd w:val="clear" w:color="000000" w:fill="BDD7EE"/>
            <w:noWrap/>
            <w:vAlign w:val="center"/>
            <w:hideMark/>
          </w:tcPr>
          <w:p w14:paraId="044F58AC" w14:textId="77777777" w:rsidR="00B9199D" w:rsidRPr="00B9199D" w:rsidRDefault="00B9199D" w:rsidP="00B9199D">
            <w:pPr>
              <w:jc w:val="center"/>
              <w:rPr>
                <w:b/>
                <w:bCs/>
                <w:color w:val="FF0000"/>
              </w:rPr>
            </w:pPr>
            <w:r w:rsidRPr="00B9199D">
              <w:rPr>
                <w:b/>
                <w:bCs/>
                <w:color w:val="FF0000"/>
              </w:rPr>
              <w:t>4</w:t>
            </w:r>
          </w:p>
        </w:tc>
        <w:tc>
          <w:tcPr>
            <w:tcW w:w="157" w:type="pct"/>
            <w:tcBorders>
              <w:top w:val="nil"/>
              <w:left w:val="nil"/>
              <w:bottom w:val="single" w:sz="4" w:space="0" w:color="auto"/>
              <w:right w:val="single" w:sz="4" w:space="0" w:color="auto"/>
            </w:tcBorders>
            <w:shd w:val="clear" w:color="000000" w:fill="BDD7EE"/>
            <w:noWrap/>
            <w:vAlign w:val="center"/>
            <w:hideMark/>
          </w:tcPr>
          <w:p w14:paraId="730983F1" w14:textId="77777777" w:rsidR="00B9199D" w:rsidRPr="00B9199D" w:rsidRDefault="00B9199D" w:rsidP="00B9199D">
            <w:pPr>
              <w:jc w:val="center"/>
              <w:rPr>
                <w:b/>
                <w:bCs/>
                <w:color w:val="0070C0"/>
              </w:rPr>
            </w:pPr>
            <w:r w:rsidRPr="00B9199D">
              <w:rPr>
                <w:b/>
                <w:bCs/>
                <w:color w:val="0070C0"/>
              </w:rPr>
              <w:t>4</w:t>
            </w:r>
          </w:p>
        </w:tc>
        <w:tc>
          <w:tcPr>
            <w:tcW w:w="157" w:type="pct"/>
            <w:tcBorders>
              <w:top w:val="nil"/>
              <w:left w:val="nil"/>
              <w:bottom w:val="single" w:sz="4" w:space="0" w:color="auto"/>
              <w:right w:val="single" w:sz="4" w:space="0" w:color="auto"/>
            </w:tcBorders>
            <w:shd w:val="clear" w:color="000000" w:fill="BDD7EE"/>
            <w:noWrap/>
            <w:vAlign w:val="center"/>
            <w:hideMark/>
          </w:tcPr>
          <w:p w14:paraId="4F179D00" w14:textId="77777777" w:rsidR="00B9199D" w:rsidRPr="00B9199D" w:rsidRDefault="00B9199D" w:rsidP="00B9199D">
            <w:pPr>
              <w:jc w:val="center"/>
              <w:rPr>
                <w:b/>
                <w:bCs/>
                <w:color w:val="548235"/>
              </w:rPr>
            </w:pPr>
            <w:r w:rsidRPr="00B9199D">
              <w:rPr>
                <w:b/>
                <w:bCs/>
                <w:color w:val="548235"/>
              </w:rPr>
              <w:t>4</w:t>
            </w:r>
          </w:p>
        </w:tc>
        <w:tc>
          <w:tcPr>
            <w:tcW w:w="193" w:type="pct"/>
            <w:tcBorders>
              <w:top w:val="nil"/>
              <w:left w:val="nil"/>
              <w:bottom w:val="single" w:sz="4" w:space="0" w:color="auto"/>
              <w:right w:val="nil"/>
            </w:tcBorders>
            <w:shd w:val="clear" w:color="000000" w:fill="BDD7EE"/>
            <w:noWrap/>
            <w:vAlign w:val="center"/>
            <w:hideMark/>
          </w:tcPr>
          <w:p w14:paraId="57EEEAEE" w14:textId="77777777" w:rsidR="00B9199D" w:rsidRPr="00B9199D" w:rsidRDefault="00B9199D" w:rsidP="00B9199D">
            <w:pPr>
              <w:jc w:val="center"/>
              <w:rPr>
                <w:b/>
                <w:bCs/>
              </w:rPr>
            </w:pPr>
            <w:r w:rsidRPr="00B9199D">
              <w:rPr>
                <w:b/>
                <w:bCs/>
              </w:rPr>
              <w:t>144</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03B795D0" w14:textId="77777777" w:rsidR="00B9199D" w:rsidRPr="00B9199D" w:rsidRDefault="00B9199D" w:rsidP="00B9199D">
            <w:pPr>
              <w:jc w:val="center"/>
              <w:rPr>
                <w:b/>
                <w:bCs/>
                <w:color w:val="FF0000"/>
              </w:rPr>
            </w:pPr>
            <w:r w:rsidRPr="00B9199D">
              <w:rPr>
                <w:b/>
                <w:bCs/>
                <w:color w:val="FF000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34FB0EE0" w14:textId="77777777" w:rsidR="00B9199D" w:rsidRPr="00B9199D" w:rsidRDefault="00B9199D" w:rsidP="00B9199D">
            <w:pPr>
              <w:jc w:val="center"/>
              <w:rPr>
                <w:b/>
                <w:bCs/>
                <w:color w:val="0070C0"/>
              </w:rPr>
            </w:pPr>
            <w:r w:rsidRPr="00B9199D">
              <w:rPr>
                <w:b/>
                <w:bCs/>
                <w:color w:val="0070C0"/>
              </w:rPr>
              <w:t>3</w:t>
            </w:r>
          </w:p>
        </w:tc>
        <w:tc>
          <w:tcPr>
            <w:tcW w:w="157" w:type="pct"/>
            <w:tcBorders>
              <w:top w:val="nil"/>
              <w:left w:val="nil"/>
              <w:bottom w:val="single" w:sz="4" w:space="0" w:color="auto"/>
              <w:right w:val="single" w:sz="4" w:space="0" w:color="auto"/>
            </w:tcBorders>
            <w:shd w:val="clear" w:color="000000" w:fill="BDD7EE"/>
            <w:noWrap/>
            <w:vAlign w:val="center"/>
            <w:hideMark/>
          </w:tcPr>
          <w:p w14:paraId="1E7677B3" w14:textId="77777777" w:rsidR="00B9199D" w:rsidRPr="00B9199D" w:rsidRDefault="00B9199D" w:rsidP="00B9199D">
            <w:pPr>
              <w:jc w:val="center"/>
              <w:rPr>
                <w:b/>
                <w:bCs/>
                <w:color w:val="548235"/>
              </w:rPr>
            </w:pPr>
            <w:r w:rsidRPr="00B9199D">
              <w:rPr>
                <w:b/>
                <w:bCs/>
                <w:color w:val="548235"/>
              </w:rPr>
              <w:t>3</w:t>
            </w:r>
          </w:p>
        </w:tc>
        <w:tc>
          <w:tcPr>
            <w:tcW w:w="207" w:type="pct"/>
            <w:tcBorders>
              <w:top w:val="nil"/>
              <w:left w:val="nil"/>
              <w:bottom w:val="single" w:sz="4" w:space="0" w:color="auto"/>
              <w:right w:val="single" w:sz="8" w:space="0" w:color="auto"/>
            </w:tcBorders>
            <w:shd w:val="clear" w:color="000000" w:fill="BDD7EE"/>
            <w:noWrap/>
            <w:vAlign w:val="center"/>
            <w:hideMark/>
          </w:tcPr>
          <w:p w14:paraId="41DADD14" w14:textId="77777777" w:rsidR="00B9199D" w:rsidRPr="00B9199D" w:rsidRDefault="00B9199D" w:rsidP="00B9199D">
            <w:pPr>
              <w:jc w:val="center"/>
              <w:rPr>
                <w:b/>
                <w:bCs/>
              </w:rPr>
            </w:pPr>
            <w:r w:rsidRPr="00B9199D">
              <w:rPr>
                <w:b/>
                <w:bCs/>
              </w:rPr>
              <w:t>108</w:t>
            </w:r>
          </w:p>
        </w:tc>
        <w:tc>
          <w:tcPr>
            <w:tcW w:w="139" w:type="pct"/>
            <w:tcBorders>
              <w:top w:val="nil"/>
              <w:left w:val="nil"/>
              <w:bottom w:val="single" w:sz="4" w:space="0" w:color="auto"/>
              <w:right w:val="single" w:sz="4" w:space="0" w:color="auto"/>
            </w:tcBorders>
            <w:shd w:val="clear" w:color="000000" w:fill="BDD7EE"/>
            <w:noWrap/>
            <w:vAlign w:val="center"/>
            <w:hideMark/>
          </w:tcPr>
          <w:p w14:paraId="046013F2" w14:textId="77777777" w:rsidR="00B9199D" w:rsidRPr="00B9199D" w:rsidRDefault="00B9199D" w:rsidP="00B9199D">
            <w:pPr>
              <w:jc w:val="center"/>
              <w:rPr>
                <w:b/>
                <w:bCs/>
                <w:color w:val="FF0000"/>
              </w:rPr>
            </w:pPr>
            <w:r w:rsidRPr="00B9199D">
              <w:rPr>
                <w:b/>
                <w:bCs/>
                <w:color w:val="FF000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74E9EFEC"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4DA615BD"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nil"/>
            </w:tcBorders>
            <w:shd w:val="clear" w:color="000000" w:fill="BDD7EE"/>
            <w:noWrap/>
            <w:vAlign w:val="center"/>
            <w:hideMark/>
          </w:tcPr>
          <w:p w14:paraId="779CC7CD" w14:textId="77777777" w:rsidR="00B9199D" w:rsidRPr="00B9199D" w:rsidRDefault="00B9199D" w:rsidP="00B9199D">
            <w:pPr>
              <w:jc w:val="center"/>
              <w:rPr>
                <w:b/>
                <w:bCs/>
              </w:rPr>
            </w:pPr>
            <w:r w:rsidRPr="00B9199D">
              <w:rPr>
                <w:b/>
                <w:bCs/>
              </w:rPr>
              <w:t>93</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54AA0300"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1941F6D6"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12A72F6F"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BDD7EE"/>
            <w:noWrap/>
            <w:vAlign w:val="center"/>
            <w:hideMark/>
          </w:tcPr>
          <w:p w14:paraId="32D377F0"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75ACF805" w14:textId="77777777" w:rsidR="00B9199D" w:rsidRPr="00B9199D" w:rsidRDefault="00B9199D" w:rsidP="00B9199D">
            <w:pPr>
              <w:jc w:val="center"/>
              <w:rPr>
                <w:b/>
                <w:bCs/>
              </w:rPr>
            </w:pPr>
            <w:r w:rsidRPr="00B9199D">
              <w:rPr>
                <w:b/>
                <w:bCs/>
              </w:rPr>
              <w:t> </w:t>
            </w:r>
          </w:p>
        </w:tc>
      </w:tr>
      <w:tr w:rsidR="00B9199D" w:rsidRPr="00B9199D" w14:paraId="0D39A6BB"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BDD7EE"/>
            <w:noWrap/>
            <w:vAlign w:val="bottom"/>
            <w:hideMark/>
          </w:tcPr>
          <w:p w14:paraId="155CB8A4" w14:textId="77777777" w:rsidR="00B9199D" w:rsidRPr="00B9199D" w:rsidRDefault="00B9199D" w:rsidP="00B9199D">
            <w:pPr>
              <w:rPr>
                <w:b/>
                <w:bCs/>
                <w:color w:val="000000"/>
                <w:sz w:val="22"/>
                <w:szCs w:val="22"/>
              </w:rPr>
            </w:pPr>
            <w:r w:rsidRPr="00B9199D">
              <w:rPr>
                <w:b/>
                <w:bCs/>
                <w:color w:val="000000"/>
                <w:sz w:val="22"/>
                <w:szCs w:val="22"/>
              </w:rPr>
              <w:t>osztályfőnöki</w:t>
            </w:r>
          </w:p>
        </w:tc>
        <w:tc>
          <w:tcPr>
            <w:tcW w:w="635" w:type="pct"/>
            <w:tcBorders>
              <w:top w:val="nil"/>
              <w:left w:val="single" w:sz="8" w:space="0" w:color="auto"/>
              <w:bottom w:val="single" w:sz="4" w:space="0" w:color="auto"/>
              <w:right w:val="nil"/>
            </w:tcBorders>
            <w:shd w:val="clear" w:color="000000" w:fill="BDD7EE"/>
            <w:vAlign w:val="bottom"/>
            <w:hideMark/>
          </w:tcPr>
          <w:p w14:paraId="21242979"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BDD7EE"/>
            <w:noWrap/>
            <w:vAlign w:val="center"/>
            <w:hideMark/>
          </w:tcPr>
          <w:p w14:paraId="0357BBC9" w14:textId="77777777" w:rsidR="00B9199D" w:rsidRPr="00B9199D" w:rsidRDefault="00B9199D" w:rsidP="00B9199D">
            <w:pPr>
              <w:jc w:val="center"/>
              <w:rPr>
                <w:b/>
                <w:bCs/>
                <w:color w:val="FF0000"/>
              </w:rPr>
            </w:pPr>
            <w:r w:rsidRPr="00B9199D">
              <w:rPr>
                <w:b/>
                <w:bCs/>
                <w:color w:val="FF000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57CBC3AB"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3F1E530F"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single" w:sz="8" w:space="0" w:color="auto"/>
            </w:tcBorders>
            <w:shd w:val="clear" w:color="000000" w:fill="BDD7EE"/>
            <w:noWrap/>
            <w:vAlign w:val="center"/>
            <w:hideMark/>
          </w:tcPr>
          <w:p w14:paraId="09653B6C" w14:textId="77777777" w:rsidR="00B9199D" w:rsidRPr="00B9199D" w:rsidRDefault="00B9199D" w:rsidP="00B9199D">
            <w:pPr>
              <w:jc w:val="center"/>
              <w:rPr>
                <w:b/>
                <w:bCs/>
              </w:rPr>
            </w:pPr>
            <w:r w:rsidRPr="00B9199D">
              <w:rPr>
                <w:b/>
                <w:bCs/>
              </w:rPr>
              <w:t>36</w:t>
            </w:r>
          </w:p>
        </w:tc>
        <w:tc>
          <w:tcPr>
            <w:tcW w:w="157" w:type="pct"/>
            <w:tcBorders>
              <w:top w:val="nil"/>
              <w:left w:val="nil"/>
              <w:bottom w:val="single" w:sz="4" w:space="0" w:color="auto"/>
              <w:right w:val="single" w:sz="4" w:space="0" w:color="auto"/>
            </w:tcBorders>
            <w:shd w:val="clear" w:color="000000" w:fill="BDD7EE"/>
            <w:noWrap/>
            <w:vAlign w:val="center"/>
            <w:hideMark/>
          </w:tcPr>
          <w:p w14:paraId="0BA550F7" w14:textId="77777777" w:rsidR="00B9199D" w:rsidRPr="00B9199D" w:rsidRDefault="00B9199D" w:rsidP="00B9199D">
            <w:pPr>
              <w:jc w:val="center"/>
              <w:rPr>
                <w:b/>
                <w:bCs/>
                <w:color w:val="FF0000"/>
              </w:rPr>
            </w:pPr>
            <w:r w:rsidRPr="00B9199D">
              <w:rPr>
                <w:b/>
                <w:bCs/>
                <w:color w:val="FF0000"/>
              </w:rPr>
              <w:t>1</w:t>
            </w:r>
          </w:p>
        </w:tc>
        <w:tc>
          <w:tcPr>
            <w:tcW w:w="157" w:type="pct"/>
            <w:tcBorders>
              <w:top w:val="nil"/>
              <w:left w:val="nil"/>
              <w:bottom w:val="single" w:sz="4" w:space="0" w:color="auto"/>
              <w:right w:val="single" w:sz="4" w:space="0" w:color="auto"/>
            </w:tcBorders>
            <w:shd w:val="clear" w:color="000000" w:fill="BDD7EE"/>
            <w:noWrap/>
            <w:vAlign w:val="center"/>
            <w:hideMark/>
          </w:tcPr>
          <w:p w14:paraId="601FC615" w14:textId="77777777" w:rsidR="00B9199D" w:rsidRPr="00B9199D" w:rsidRDefault="00B9199D" w:rsidP="00B9199D">
            <w:pPr>
              <w:jc w:val="center"/>
              <w:rPr>
                <w:b/>
                <w:bCs/>
                <w:color w:val="0070C0"/>
              </w:rPr>
            </w:pPr>
            <w:r w:rsidRPr="00B9199D">
              <w:rPr>
                <w:b/>
                <w:bCs/>
                <w:color w:val="0070C0"/>
              </w:rPr>
              <w:t>1</w:t>
            </w:r>
          </w:p>
        </w:tc>
        <w:tc>
          <w:tcPr>
            <w:tcW w:w="157" w:type="pct"/>
            <w:tcBorders>
              <w:top w:val="nil"/>
              <w:left w:val="nil"/>
              <w:bottom w:val="single" w:sz="4" w:space="0" w:color="auto"/>
              <w:right w:val="single" w:sz="4" w:space="0" w:color="auto"/>
            </w:tcBorders>
            <w:shd w:val="clear" w:color="000000" w:fill="BDD7EE"/>
            <w:noWrap/>
            <w:vAlign w:val="center"/>
            <w:hideMark/>
          </w:tcPr>
          <w:p w14:paraId="3DFEEFDE"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nil"/>
            </w:tcBorders>
            <w:shd w:val="clear" w:color="000000" w:fill="BDD7EE"/>
            <w:noWrap/>
            <w:vAlign w:val="center"/>
            <w:hideMark/>
          </w:tcPr>
          <w:p w14:paraId="7844E220" w14:textId="77777777" w:rsidR="00B9199D" w:rsidRPr="00B9199D" w:rsidRDefault="00B9199D" w:rsidP="00B9199D">
            <w:pPr>
              <w:jc w:val="center"/>
              <w:rPr>
                <w:b/>
                <w:bCs/>
              </w:rPr>
            </w:pPr>
            <w:r w:rsidRPr="00B9199D">
              <w:rPr>
                <w:b/>
                <w:bCs/>
              </w:rPr>
              <w:t>36</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05A3D499" w14:textId="77777777" w:rsidR="00B9199D" w:rsidRPr="00B9199D" w:rsidRDefault="00B9199D" w:rsidP="00B9199D">
            <w:pPr>
              <w:jc w:val="center"/>
              <w:rPr>
                <w:b/>
                <w:bCs/>
                <w:color w:val="FF0000"/>
              </w:rPr>
            </w:pPr>
            <w:r w:rsidRPr="00B9199D">
              <w:rPr>
                <w:b/>
                <w:bCs/>
                <w:color w:val="FF0000"/>
              </w:rPr>
              <w:t>1</w:t>
            </w:r>
          </w:p>
        </w:tc>
        <w:tc>
          <w:tcPr>
            <w:tcW w:w="157" w:type="pct"/>
            <w:tcBorders>
              <w:top w:val="nil"/>
              <w:left w:val="nil"/>
              <w:bottom w:val="single" w:sz="4" w:space="0" w:color="auto"/>
              <w:right w:val="single" w:sz="4" w:space="0" w:color="auto"/>
            </w:tcBorders>
            <w:shd w:val="clear" w:color="000000" w:fill="BDD7EE"/>
            <w:noWrap/>
            <w:vAlign w:val="center"/>
            <w:hideMark/>
          </w:tcPr>
          <w:p w14:paraId="791FA581" w14:textId="77777777" w:rsidR="00B9199D" w:rsidRPr="00B9199D" w:rsidRDefault="00B9199D" w:rsidP="00B9199D">
            <w:pPr>
              <w:jc w:val="center"/>
              <w:rPr>
                <w:b/>
                <w:bCs/>
                <w:color w:val="0070C0"/>
              </w:rPr>
            </w:pPr>
            <w:r w:rsidRPr="00B9199D">
              <w:rPr>
                <w:b/>
                <w:bCs/>
                <w:color w:val="0070C0"/>
              </w:rPr>
              <w:t>1</w:t>
            </w:r>
          </w:p>
        </w:tc>
        <w:tc>
          <w:tcPr>
            <w:tcW w:w="157" w:type="pct"/>
            <w:tcBorders>
              <w:top w:val="nil"/>
              <w:left w:val="nil"/>
              <w:bottom w:val="single" w:sz="4" w:space="0" w:color="auto"/>
              <w:right w:val="single" w:sz="4" w:space="0" w:color="auto"/>
            </w:tcBorders>
            <w:shd w:val="clear" w:color="000000" w:fill="BDD7EE"/>
            <w:noWrap/>
            <w:vAlign w:val="center"/>
            <w:hideMark/>
          </w:tcPr>
          <w:p w14:paraId="4E1D4158" w14:textId="77777777" w:rsidR="00B9199D" w:rsidRPr="00B9199D" w:rsidRDefault="00B9199D" w:rsidP="00B9199D">
            <w:pPr>
              <w:jc w:val="center"/>
              <w:rPr>
                <w:b/>
                <w:bCs/>
                <w:color w:val="548235"/>
              </w:rPr>
            </w:pPr>
            <w:r w:rsidRPr="00B9199D">
              <w:rPr>
                <w:b/>
                <w:bCs/>
                <w:color w:val="548235"/>
              </w:rPr>
              <w:t>1</w:t>
            </w:r>
          </w:p>
        </w:tc>
        <w:tc>
          <w:tcPr>
            <w:tcW w:w="207" w:type="pct"/>
            <w:tcBorders>
              <w:top w:val="nil"/>
              <w:left w:val="nil"/>
              <w:bottom w:val="single" w:sz="4" w:space="0" w:color="auto"/>
              <w:right w:val="single" w:sz="8" w:space="0" w:color="auto"/>
            </w:tcBorders>
            <w:shd w:val="clear" w:color="000000" w:fill="BDD7EE"/>
            <w:noWrap/>
            <w:vAlign w:val="center"/>
            <w:hideMark/>
          </w:tcPr>
          <w:p w14:paraId="5360B3FF" w14:textId="77777777" w:rsidR="00B9199D" w:rsidRPr="00B9199D" w:rsidRDefault="00B9199D" w:rsidP="00B9199D">
            <w:pPr>
              <w:jc w:val="center"/>
              <w:rPr>
                <w:b/>
                <w:bCs/>
              </w:rPr>
            </w:pPr>
            <w:r w:rsidRPr="00B9199D">
              <w:rPr>
                <w:b/>
                <w:bCs/>
              </w:rPr>
              <w:t>36</w:t>
            </w:r>
          </w:p>
        </w:tc>
        <w:tc>
          <w:tcPr>
            <w:tcW w:w="139" w:type="pct"/>
            <w:tcBorders>
              <w:top w:val="nil"/>
              <w:left w:val="nil"/>
              <w:bottom w:val="single" w:sz="4" w:space="0" w:color="auto"/>
              <w:right w:val="single" w:sz="4" w:space="0" w:color="auto"/>
            </w:tcBorders>
            <w:shd w:val="clear" w:color="000000" w:fill="BDD7EE"/>
            <w:noWrap/>
            <w:vAlign w:val="center"/>
            <w:hideMark/>
          </w:tcPr>
          <w:p w14:paraId="3FE60E1C" w14:textId="77777777" w:rsidR="00B9199D" w:rsidRPr="00B9199D" w:rsidRDefault="00B9199D" w:rsidP="00B9199D">
            <w:pPr>
              <w:jc w:val="center"/>
              <w:rPr>
                <w:b/>
                <w:bCs/>
                <w:color w:val="FF0000"/>
              </w:rPr>
            </w:pPr>
            <w:r w:rsidRPr="00B9199D">
              <w:rPr>
                <w:b/>
                <w:bCs/>
                <w:color w:val="FF000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77B82528"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6E765954"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nil"/>
            </w:tcBorders>
            <w:shd w:val="clear" w:color="000000" w:fill="BDD7EE"/>
            <w:noWrap/>
            <w:vAlign w:val="center"/>
            <w:hideMark/>
          </w:tcPr>
          <w:p w14:paraId="4D4DD7A3" w14:textId="77777777" w:rsidR="00B9199D" w:rsidRPr="00B9199D" w:rsidRDefault="00B9199D" w:rsidP="00B9199D">
            <w:pPr>
              <w:jc w:val="center"/>
              <w:rPr>
                <w:b/>
                <w:bCs/>
              </w:rPr>
            </w:pPr>
            <w:r w:rsidRPr="00B9199D">
              <w:rPr>
                <w:b/>
                <w:bCs/>
              </w:rPr>
              <w:t>31</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3E566640" w14:textId="77777777" w:rsidR="00B9199D" w:rsidRPr="00B9199D" w:rsidRDefault="00B9199D" w:rsidP="00B9199D">
            <w:pPr>
              <w:jc w:val="center"/>
              <w:rPr>
                <w:b/>
                <w:bCs/>
                <w:color w:val="FF0000"/>
              </w:rPr>
            </w:pPr>
            <w:r w:rsidRPr="00B9199D">
              <w:rPr>
                <w:b/>
                <w:bCs/>
                <w:color w:val="FF000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139D7D85"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BDD7EE"/>
            <w:noWrap/>
            <w:vAlign w:val="center"/>
            <w:hideMark/>
          </w:tcPr>
          <w:p w14:paraId="1BE509BF" w14:textId="77777777" w:rsidR="00B9199D" w:rsidRPr="00B9199D" w:rsidRDefault="00B9199D" w:rsidP="00B9199D">
            <w:pPr>
              <w:jc w:val="center"/>
              <w:rPr>
                <w:b/>
                <w:bCs/>
                <w:color w:val="7B7B7B"/>
              </w:rPr>
            </w:pPr>
            <w:r w:rsidRPr="00B9199D">
              <w:rPr>
                <w:b/>
                <w:bCs/>
                <w:color w:val="7B7B7B"/>
              </w:rPr>
              <w:t>1</w:t>
            </w:r>
          </w:p>
        </w:tc>
        <w:tc>
          <w:tcPr>
            <w:tcW w:w="208" w:type="pct"/>
            <w:tcBorders>
              <w:top w:val="nil"/>
              <w:left w:val="nil"/>
              <w:bottom w:val="single" w:sz="4" w:space="0" w:color="auto"/>
              <w:right w:val="nil"/>
            </w:tcBorders>
            <w:shd w:val="clear" w:color="000000" w:fill="BDD7EE"/>
            <w:noWrap/>
            <w:vAlign w:val="center"/>
            <w:hideMark/>
          </w:tcPr>
          <w:p w14:paraId="3CB3A13B" w14:textId="77777777" w:rsidR="00B9199D" w:rsidRPr="00B9199D" w:rsidRDefault="00B9199D" w:rsidP="00B9199D">
            <w:pPr>
              <w:jc w:val="center"/>
              <w:rPr>
                <w:b/>
                <w:bCs/>
              </w:rPr>
            </w:pPr>
            <w:r w:rsidRPr="00B9199D">
              <w:rPr>
                <w:b/>
                <w:bCs/>
              </w:rPr>
              <w:t>31</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523D1ACA" w14:textId="77777777" w:rsidR="00B9199D" w:rsidRPr="00B9199D" w:rsidRDefault="00B9199D" w:rsidP="00B9199D">
            <w:pPr>
              <w:jc w:val="center"/>
              <w:rPr>
                <w:b/>
                <w:bCs/>
              </w:rPr>
            </w:pPr>
            <w:r w:rsidRPr="00B9199D">
              <w:rPr>
                <w:b/>
                <w:bCs/>
              </w:rPr>
              <w:t> </w:t>
            </w:r>
          </w:p>
        </w:tc>
      </w:tr>
      <w:tr w:rsidR="00B9199D" w:rsidRPr="00B9199D" w14:paraId="6F84055C"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BDD7EE"/>
            <w:noWrap/>
            <w:vAlign w:val="bottom"/>
            <w:hideMark/>
          </w:tcPr>
          <w:p w14:paraId="77BE0442" w14:textId="77777777" w:rsidR="00B9199D" w:rsidRPr="00B9199D" w:rsidRDefault="00B9199D" w:rsidP="00B9199D">
            <w:pPr>
              <w:rPr>
                <w:color w:val="000000"/>
                <w:sz w:val="22"/>
                <w:szCs w:val="22"/>
              </w:rPr>
            </w:pPr>
            <w:proofErr w:type="gramStart"/>
            <w:r w:rsidRPr="00B9199D">
              <w:rPr>
                <w:color w:val="000000"/>
                <w:sz w:val="22"/>
                <w:szCs w:val="22"/>
              </w:rPr>
              <w:t>Komplex</w:t>
            </w:r>
            <w:proofErr w:type="gramEnd"/>
            <w:r w:rsidRPr="00B9199D">
              <w:rPr>
                <w:color w:val="000000"/>
                <w:sz w:val="22"/>
                <w:szCs w:val="22"/>
              </w:rPr>
              <w:t xml:space="preserve"> természettudomány</w:t>
            </w:r>
          </w:p>
        </w:tc>
        <w:tc>
          <w:tcPr>
            <w:tcW w:w="635" w:type="pct"/>
            <w:tcBorders>
              <w:top w:val="nil"/>
              <w:left w:val="single" w:sz="8" w:space="0" w:color="auto"/>
              <w:bottom w:val="single" w:sz="4" w:space="0" w:color="auto"/>
              <w:right w:val="nil"/>
            </w:tcBorders>
            <w:shd w:val="clear" w:color="000000" w:fill="BDD7EE"/>
            <w:vAlign w:val="bottom"/>
            <w:hideMark/>
          </w:tcPr>
          <w:p w14:paraId="4FB65E3F"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BDD7EE"/>
            <w:noWrap/>
            <w:vAlign w:val="center"/>
            <w:hideMark/>
          </w:tcPr>
          <w:p w14:paraId="224A83E9" w14:textId="77777777" w:rsidR="00B9199D" w:rsidRPr="00B9199D" w:rsidRDefault="00B9199D" w:rsidP="00B9199D">
            <w:pPr>
              <w:jc w:val="center"/>
              <w:rPr>
                <w:b/>
                <w:bCs/>
                <w:color w:val="FF0000"/>
              </w:rPr>
            </w:pPr>
            <w:r w:rsidRPr="00B9199D">
              <w:rPr>
                <w:b/>
                <w:bCs/>
                <w:color w:val="FF000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1FB34023"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BDD7EE"/>
            <w:noWrap/>
            <w:vAlign w:val="center"/>
            <w:hideMark/>
          </w:tcPr>
          <w:p w14:paraId="3AB044EC"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single" w:sz="8" w:space="0" w:color="auto"/>
            </w:tcBorders>
            <w:shd w:val="clear" w:color="000000" w:fill="BDD7EE"/>
            <w:noWrap/>
            <w:vAlign w:val="center"/>
            <w:hideMark/>
          </w:tcPr>
          <w:p w14:paraId="1750F325" w14:textId="77777777" w:rsidR="00B9199D" w:rsidRPr="00B9199D" w:rsidRDefault="00B9199D" w:rsidP="00B9199D">
            <w:pPr>
              <w:jc w:val="center"/>
              <w:rPr>
                <w:b/>
                <w:bCs/>
              </w:rPr>
            </w:pPr>
            <w:r w:rsidRPr="00B9199D">
              <w:rPr>
                <w:b/>
                <w:bCs/>
              </w:rPr>
              <w:t>108</w:t>
            </w:r>
          </w:p>
        </w:tc>
        <w:tc>
          <w:tcPr>
            <w:tcW w:w="157" w:type="pct"/>
            <w:tcBorders>
              <w:top w:val="nil"/>
              <w:left w:val="nil"/>
              <w:bottom w:val="single" w:sz="4" w:space="0" w:color="auto"/>
              <w:right w:val="single" w:sz="4" w:space="0" w:color="auto"/>
            </w:tcBorders>
            <w:shd w:val="clear" w:color="000000" w:fill="BDD7EE"/>
            <w:noWrap/>
            <w:vAlign w:val="center"/>
            <w:hideMark/>
          </w:tcPr>
          <w:p w14:paraId="178C8B04"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05BDD141"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5E1151F3"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BDD7EE"/>
            <w:noWrap/>
            <w:vAlign w:val="center"/>
            <w:hideMark/>
          </w:tcPr>
          <w:p w14:paraId="5981BEFA"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618865A5"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48B04933"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2DF516B3"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BDD7EE"/>
            <w:noWrap/>
            <w:vAlign w:val="center"/>
            <w:hideMark/>
          </w:tcPr>
          <w:p w14:paraId="2E749D75"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BDD7EE"/>
            <w:noWrap/>
            <w:vAlign w:val="center"/>
            <w:hideMark/>
          </w:tcPr>
          <w:p w14:paraId="4AC94F78"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27FA90C0"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528FEDA4"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BDD7EE"/>
            <w:noWrap/>
            <w:vAlign w:val="center"/>
            <w:hideMark/>
          </w:tcPr>
          <w:p w14:paraId="769C88E3"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6E3C6446"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1DDFBC5B"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2B49AA54"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BDD7EE"/>
            <w:noWrap/>
            <w:vAlign w:val="center"/>
            <w:hideMark/>
          </w:tcPr>
          <w:p w14:paraId="441825FE"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6D765411" w14:textId="77777777" w:rsidR="00B9199D" w:rsidRPr="00B9199D" w:rsidRDefault="00B9199D" w:rsidP="00B9199D">
            <w:pPr>
              <w:jc w:val="center"/>
              <w:rPr>
                <w:b/>
                <w:bCs/>
              </w:rPr>
            </w:pPr>
            <w:r w:rsidRPr="00B9199D">
              <w:rPr>
                <w:b/>
                <w:bCs/>
              </w:rPr>
              <w:t> </w:t>
            </w:r>
          </w:p>
        </w:tc>
      </w:tr>
      <w:tr w:rsidR="00B9199D" w:rsidRPr="00B9199D" w14:paraId="2D05B91A"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BDD7EE"/>
            <w:noWrap/>
            <w:vAlign w:val="bottom"/>
            <w:hideMark/>
          </w:tcPr>
          <w:p w14:paraId="36CE9DEC" w14:textId="77777777" w:rsidR="00B9199D" w:rsidRPr="00B9199D" w:rsidRDefault="00B9199D" w:rsidP="00B9199D">
            <w:pPr>
              <w:rPr>
                <w:color w:val="000000"/>
                <w:sz w:val="22"/>
                <w:szCs w:val="22"/>
              </w:rPr>
            </w:pPr>
            <w:r w:rsidRPr="00B9199D">
              <w:rPr>
                <w:color w:val="000000"/>
                <w:sz w:val="22"/>
                <w:szCs w:val="22"/>
              </w:rPr>
              <w:t>Biológia</w:t>
            </w:r>
          </w:p>
        </w:tc>
        <w:tc>
          <w:tcPr>
            <w:tcW w:w="635" w:type="pct"/>
            <w:tcBorders>
              <w:top w:val="nil"/>
              <w:left w:val="single" w:sz="8" w:space="0" w:color="auto"/>
              <w:bottom w:val="single" w:sz="4" w:space="0" w:color="auto"/>
              <w:right w:val="nil"/>
            </w:tcBorders>
            <w:shd w:val="clear" w:color="000000" w:fill="BDD7EE"/>
            <w:vAlign w:val="bottom"/>
            <w:hideMark/>
          </w:tcPr>
          <w:p w14:paraId="2F8D382F"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BDD7EE"/>
            <w:noWrap/>
            <w:vAlign w:val="center"/>
            <w:hideMark/>
          </w:tcPr>
          <w:p w14:paraId="57B1278F"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4247738A"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4A283FC3"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BDD7EE"/>
            <w:noWrap/>
            <w:vAlign w:val="center"/>
            <w:hideMark/>
          </w:tcPr>
          <w:p w14:paraId="0522F263" w14:textId="77777777" w:rsidR="00B9199D" w:rsidRPr="00B9199D" w:rsidRDefault="00B9199D" w:rsidP="00B9199D">
            <w:pPr>
              <w:jc w:val="center"/>
              <w:rPr>
                <w:b/>
                <w:bCs/>
              </w:rPr>
            </w:pPr>
            <w:r w:rsidRPr="00B9199D">
              <w:rPr>
                <w:b/>
                <w:bCs/>
              </w:rPr>
              <w:t> </w:t>
            </w:r>
          </w:p>
        </w:tc>
        <w:tc>
          <w:tcPr>
            <w:tcW w:w="157" w:type="pct"/>
            <w:tcBorders>
              <w:top w:val="nil"/>
              <w:left w:val="nil"/>
              <w:bottom w:val="single" w:sz="4" w:space="0" w:color="auto"/>
              <w:right w:val="single" w:sz="4" w:space="0" w:color="auto"/>
            </w:tcBorders>
            <w:shd w:val="clear" w:color="000000" w:fill="BDD7EE"/>
            <w:noWrap/>
            <w:vAlign w:val="center"/>
            <w:hideMark/>
          </w:tcPr>
          <w:p w14:paraId="28B96B93" w14:textId="77777777" w:rsidR="00B9199D" w:rsidRPr="00B9199D" w:rsidRDefault="00B9199D" w:rsidP="00B9199D">
            <w:pPr>
              <w:jc w:val="center"/>
              <w:rPr>
                <w:b/>
                <w:bCs/>
                <w:color w:val="FF0000"/>
              </w:rPr>
            </w:pPr>
            <w:r w:rsidRPr="00B9199D">
              <w:rPr>
                <w:b/>
                <w:bCs/>
                <w:color w:val="FF0000"/>
              </w:rPr>
              <w:t>2</w:t>
            </w:r>
          </w:p>
        </w:tc>
        <w:tc>
          <w:tcPr>
            <w:tcW w:w="157" w:type="pct"/>
            <w:tcBorders>
              <w:top w:val="nil"/>
              <w:left w:val="nil"/>
              <w:bottom w:val="single" w:sz="4" w:space="0" w:color="auto"/>
              <w:right w:val="single" w:sz="4" w:space="0" w:color="auto"/>
            </w:tcBorders>
            <w:shd w:val="clear" w:color="000000" w:fill="BDD7EE"/>
            <w:noWrap/>
            <w:vAlign w:val="center"/>
            <w:hideMark/>
          </w:tcPr>
          <w:p w14:paraId="6C60B54D" w14:textId="77777777" w:rsidR="00B9199D" w:rsidRPr="00B9199D" w:rsidRDefault="00B9199D" w:rsidP="00B9199D">
            <w:pPr>
              <w:jc w:val="center"/>
              <w:rPr>
                <w:b/>
                <w:bCs/>
                <w:color w:val="0070C0"/>
              </w:rPr>
            </w:pPr>
            <w:r w:rsidRPr="00B9199D">
              <w:rPr>
                <w:b/>
                <w:bCs/>
                <w:color w:val="0070C0"/>
              </w:rPr>
              <w:t>2</w:t>
            </w:r>
          </w:p>
        </w:tc>
        <w:tc>
          <w:tcPr>
            <w:tcW w:w="157" w:type="pct"/>
            <w:tcBorders>
              <w:top w:val="nil"/>
              <w:left w:val="nil"/>
              <w:bottom w:val="single" w:sz="4" w:space="0" w:color="auto"/>
              <w:right w:val="single" w:sz="4" w:space="0" w:color="auto"/>
            </w:tcBorders>
            <w:shd w:val="clear" w:color="000000" w:fill="BDD7EE"/>
            <w:noWrap/>
            <w:vAlign w:val="center"/>
            <w:hideMark/>
          </w:tcPr>
          <w:p w14:paraId="55182F13" w14:textId="77777777" w:rsidR="00B9199D" w:rsidRPr="00B9199D" w:rsidRDefault="00B9199D" w:rsidP="00B9199D">
            <w:pPr>
              <w:jc w:val="center"/>
              <w:rPr>
                <w:b/>
                <w:bCs/>
                <w:color w:val="548235"/>
              </w:rPr>
            </w:pPr>
            <w:r w:rsidRPr="00B9199D">
              <w:rPr>
                <w:b/>
                <w:bCs/>
                <w:color w:val="548235"/>
              </w:rPr>
              <w:t>2</w:t>
            </w:r>
          </w:p>
        </w:tc>
        <w:tc>
          <w:tcPr>
            <w:tcW w:w="193" w:type="pct"/>
            <w:tcBorders>
              <w:top w:val="nil"/>
              <w:left w:val="nil"/>
              <w:bottom w:val="single" w:sz="4" w:space="0" w:color="auto"/>
              <w:right w:val="nil"/>
            </w:tcBorders>
            <w:shd w:val="clear" w:color="000000" w:fill="BDD7EE"/>
            <w:noWrap/>
            <w:vAlign w:val="center"/>
            <w:hideMark/>
          </w:tcPr>
          <w:p w14:paraId="1BD2DF85" w14:textId="77777777" w:rsidR="00B9199D" w:rsidRPr="00B9199D" w:rsidRDefault="00B9199D" w:rsidP="00B9199D">
            <w:pPr>
              <w:jc w:val="center"/>
              <w:rPr>
                <w:b/>
                <w:bCs/>
              </w:rPr>
            </w:pPr>
            <w:r w:rsidRPr="00B9199D">
              <w:rPr>
                <w:b/>
                <w:bCs/>
              </w:rPr>
              <w:t> </w:t>
            </w:r>
          </w:p>
        </w:tc>
        <w:tc>
          <w:tcPr>
            <w:tcW w:w="157" w:type="pct"/>
            <w:tcBorders>
              <w:top w:val="nil"/>
              <w:left w:val="single" w:sz="8" w:space="0" w:color="auto"/>
              <w:bottom w:val="single" w:sz="4" w:space="0" w:color="auto"/>
              <w:right w:val="single" w:sz="4" w:space="0" w:color="auto"/>
            </w:tcBorders>
            <w:shd w:val="clear" w:color="000000" w:fill="BDD7EE"/>
            <w:noWrap/>
            <w:vAlign w:val="center"/>
            <w:hideMark/>
          </w:tcPr>
          <w:p w14:paraId="03D5AF36" w14:textId="77777777" w:rsidR="00B9199D" w:rsidRPr="00B9199D" w:rsidRDefault="00B9199D" w:rsidP="00B9199D">
            <w:pPr>
              <w:jc w:val="center"/>
              <w:rPr>
                <w:b/>
                <w:bCs/>
                <w:color w:val="FF0000"/>
              </w:rPr>
            </w:pPr>
            <w:r w:rsidRPr="00B9199D">
              <w:rPr>
                <w:b/>
                <w:bCs/>
                <w:color w:val="FF0000"/>
              </w:rPr>
              <w:t>2</w:t>
            </w:r>
          </w:p>
        </w:tc>
        <w:tc>
          <w:tcPr>
            <w:tcW w:w="157" w:type="pct"/>
            <w:tcBorders>
              <w:top w:val="nil"/>
              <w:left w:val="nil"/>
              <w:bottom w:val="single" w:sz="4" w:space="0" w:color="auto"/>
              <w:right w:val="single" w:sz="4" w:space="0" w:color="auto"/>
            </w:tcBorders>
            <w:shd w:val="clear" w:color="000000" w:fill="BDD7EE"/>
            <w:noWrap/>
            <w:vAlign w:val="center"/>
            <w:hideMark/>
          </w:tcPr>
          <w:p w14:paraId="37AF5F71" w14:textId="77777777" w:rsidR="00B9199D" w:rsidRPr="00B9199D" w:rsidRDefault="00B9199D" w:rsidP="00B9199D">
            <w:pPr>
              <w:jc w:val="center"/>
              <w:rPr>
                <w:b/>
                <w:bCs/>
                <w:color w:val="0070C0"/>
              </w:rPr>
            </w:pPr>
            <w:r w:rsidRPr="00B9199D">
              <w:rPr>
                <w:b/>
                <w:bCs/>
                <w:color w:val="0070C0"/>
              </w:rPr>
              <w:t>2</w:t>
            </w:r>
          </w:p>
        </w:tc>
        <w:tc>
          <w:tcPr>
            <w:tcW w:w="157" w:type="pct"/>
            <w:tcBorders>
              <w:top w:val="nil"/>
              <w:left w:val="nil"/>
              <w:bottom w:val="single" w:sz="4" w:space="0" w:color="auto"/>
              <w:right w:val="single" w:sz="4" w:space="0" w:color="auto"/>
            </w:tcBorders>
            <w:shd w:val="clear" w:color="000000" w:fill="BDD7EE"/>
            <w:noWrap/>
            <w:vAlign w:val="center"/>
            <w:hideMark/>
          </w:tcPr>
          <w:p w14:paraId="5DED4E10" w14:textId="77777777" w:rsidR="00B9199D" w:rsidRPr="00B9199D" w:rsidRDefault="00B9199D" w:rsidP="00B9199D">
            <w:pPr>
              <w:jc w:val="center"/>
              <w:rPr>
                <w:b/>
                <w:bCs/>
                <w:color w:val="548235"/>
              </w:rPr>
            </w:pPr>
            <w:r w:rsidRPr="00B9199D">
              <w:rPr>
                <w:b/>
                <w:bCs/>
                <w:color w:val="548235"/>
              </w:rPr>
              <w:t>2</w:t>
            </w:r>
          </w:p>
        </w:tc>
        <w:tc>
          <w:tcPr>
            <w:tcW w:w="207" w:type="pct"/>
            <w:tcBorders>
              <w:top w:val="nil"/>
              <w:left w:val="nil"/>
              <w:bottom w:val="single" w:sz="4" w:space="0" w:color="auto"/>
              <w:right w:val="single" w:sz="8" w:space="0" w:color="auto"/>
            </w:tcBorders>
            <w:shd w:val="clear" w:color="000000" w:fill="BDD7EE"/>
            <w:noWrap/>
            <w:vAlign w:val="center"/>
            <w:hideMark/>
          </w:tcPr>
          <w:p w14:paraId="73D897BF" w14:textId="77777777" w:rsidR="00B9199D" w:rsidRPr="00B9199D" w:rsidRDefault="00B9199D" w:rsidP="00B9199D">
            <w:pPr>
              <w:jc w:val="center"/>
              <w:rPr>
                <w:b/>
                <w:bCs/>
              </w:rPr>
            </w:pPr>
            <w:r w:rsidRPr="00B9199D">
              <w:rPr>
                <w:b/>
                <w:bCs/>
              </w:rPr>
              <w:t> </w:t>
            </w:r>
          </w:p>
        </w:tc>
        <w:tc>
          <w:tcPr>
            <w:tcW w:w="139" w:type="pct"/>
            <w:tcBorders>
              <w:top w:val="nil"/>
              <w:left w:val="nil"/>
              <w:bottom w:val="single" w:sz="4" w:space="0" w:color="auto"/>
              <w:right w:val="single" w:sz="4" w:space="0" w:color="auto"/>
            </w:tcBorders>
            <w:shd w:val="clear" w:color="000000" w:fill="BDD7EE"/>
            <w:noWrap/>
            <w:vAlign w:val="center"/>
            <w:hideMark/>
          </w:tcPr>
          <w:p w14:paraId="574275B8"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2BAAED16"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57562548"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BDD7EE"/>
            <w:noWrap/>
            <w:vAlign w:val="center"/>
            <w:hideMark/>
          </w:tcPr>
          <w:p w14:paraId="1EE10F27" w14:textId="77777777" w:rsidR="00B9199D" w:rsidRPr="00B9199D" w:rsidRDefault="00B9199D" w:rsidP="00B9199D">
            <w:pPr>
              <w:jc w:val="center"/>
              <w:rPr>
                <w:b/>
                <w:bCs/>
              </w:rPr>
            </w:pPr>
            <w:r w:rsidRPr="00B9199D">
              <w:rPr>
                <w:b/>
                <w:bCs/>
              </w:rPr>
              <w:t> </w:t>
            </w:r>
          </w:p>
        </w:tc>
        <w:tc>
          <w:tcPr>
            <w:tcW w:w="134" w:type="pct"/>
            <w:tcBorders>
              <w:top w:val="nil"/>
              <w:left w:val="single" w:sz="8" w:space="0" w:color="auto"/>
              <w:bottom w:val="single" w:sz="4" w:space="0" w:color="auto"/>
              <w:right w:val="single" w:sz="4" w:space="0" w:color="auto"/>
            </w:tcBorders>
            <w:shd w:val="clear" w:color="000000" w:fill="BDD7EE"/>
            <w:noWrap/>
            <w:vAlign w:val="center"/>
            <w:hideMark/>
          </w:tcPr>
          <w:p w14:paraId="3B0F1666"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4CDB089E"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BDD7EE"/>
            <w:noWrap/>
            <w:vAlign w:val="center"/>
            <w:hideMark/>
          </w:tcPr>
          <w:p w14:paraId="09E66CC5"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BDD7EE"/>
            <w:noWrap/>
            <w:vAlign w:val="center"/>
            <w:hideMark/>
          </w:tcPr>
          <w:p w14:paraId="67E76D19" w14:textId="77777777" w:rsidR="00B9199D" w:rsidRPr="00B9199D" w:rsidRDefault="00B9199D" w:rsidP="00B9199D">
            <w:pPr>
              <w:jc w:val="center"/>
              <w:rPr>
                <w:b/>
                <w:bCs/>
              </w:rPr>
            </w:pPr>
            <w:r w:rsidRPr="00B9199D">
              <w:rPr>
                <w:b/>
                <w:bCs/>
              </w:rPr>
              <w:t> </w:t>
            </w:r>
          </w:p>
        </w:tc>
        <w:tc>
          <w:tcPr>
            <w:tcW w:w="217" w:type="pct"/>
            <w:tcBorders>
              <w:top w:val="nil"/>
              <w:left w:val="single" w:sz="4" w:space="0" w:color="auto"/>
              <w:bottom w:val="single" w:sz="4" w:space="0" w:color="auto"/>
              <w:right w:val="single" w:sz="4" w:space="0" w:color="auto"/>
            </w:tcBorders>
            <w:shd w:val="clear" w:color="000000" w:fill="BDD7EE"/>
            <w:noWrap/>
            <w:vAlign w:val="center"/>
            <w:hideMark/>
          </w:tcPr>
          <w:p w14:paraId="34514661" w14:textId="77777777" w:rsidR="00B9199D" w:rsidRPr="00B9199D" w:rsidRDefault="00B9199D" w:rsidP="00B9199D">
            <w:pPr>
              <w:jc w:val="center"/>
              <w:rPr>
                <w:b/>
                <w:bCs/>
              </w:rPr>
            </w:pPr>
            <w:r w:rsidRPr="00B9199D">
              <w:rPr>
                <w:b/>
                <w:bCs/>
              </w:rPr>
              <w:t> </w:t>
            </w:r>
          </w:p>
        </w:tc>
      </w:tr>
      <w:tr w:rsidR="00B9199D" w:rsidRPr="00B9199D" w14:paraId="3E543714"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4F9AE752" w14:textId="77777777" w:rsidR="00B9199D" w:rsidRPr="00B9199D" w:rsidRDefault="00B9199D" w:rsidP="00B9199D">
            <w:r w:rsidRPr="00B9199D">
              <w:t>Munkavállalói ismeretek</w:t>
            </w:r>
          </w:p>
        </w:tc>
        <w:tc>
          <w:tcPr>
            <w:tcW w:w="635" w:type="pct"/>
            <w:tcBorders>
              <w:top w:val="nil"/>
              <w:left w:val="nil"/>
              <w:bottom w:val="single" w:sz="4" w:space="0" w:color="auto"/>
              <w:right w:val="single" w:sz="4" w:space="0" w:color="auto"/>
            </w:tcBorders>
            <w:shd w:val="clear" w:color="000000" w:fill="C6E0B4"/>
            <w:vAlign w:val="bottom"/>
            <w:hideMark/>
          </w:tcPr>
          <w:p w14:paraId="04A91C92"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C6E0B4"/>
            <w:noWrap/>
            <w:vAlign w:val="center"/>
            <w:hideMark/>
          </w:tcPr>
          <w:p w14:paraId="66B9B01A" w14:textId="77777777" w:rsidR="00B9199D" w:rsidRPr="00B9199D" w:rsidRDefault="00B9199D" w:rsidP="00B9199D">
            <w:pPr>
              <w:jc w:val="center"/>
              <w:rPr>
                <w:b/>
                <w:bCs/>
                <w:color w:val="FF0000"/>
              </w:rPr>
            </w:pPr>
            <w:r w:rsidRPr="00B9199D">
              <w:rPr>
                <w:b/>
                <w:bCs/>
                <w:color w:val="FF0000"/>
              </w:rPr>
              <w:t>0,5</w:t>
            </w:r>
          </w:p>
        </w:tc>
        <w:tc>
          <w:tcPr>
            <w:tcW w:w="134" w:type="pct"/>
            <w:tcBorders>
              <w:top w:val="nil"/>
              <w:left w:val="nil"/>
              <w:bottom w:val="single" w:sz="4" w:space="0" w:color="auto"/>
              <w:right w:val="single" w:sz="4" w:space="0" w:color="auto"/>
            </w:tcBorders>
            <w:shd w:val="clear" w:color="000000" w:fill="C6E0B4"/>
            <w:noWrap/>
            <w:vAlign w:val="center"/>
            <w:hideMark/>
          </w:tcPr>
          <w:p w14:paraId="7CA5D5F2"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010D9277"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single" w:sz="8" w:space="0" w:color="auto"/>
            </w:tcBorders>
            <w:shd w:val="clear" w:color="000000" w:fill="C6E0B4"/>
            <w:noWrap/>
            <w:vAlign w:val="center"/>
            <w:hideMark/>
          </w:tcPr>
          <w:p w14:paraId="00B881ED" w14:textId="77777777" w:rsidR="00B9199D" w:rsidRPr="00B9199D" w:rsidRDefault="00B9199D" w:rsidP="00B9199D">
            <w:pPr>
              <w:jc w:val="center"/>
              <w:rPr>
                <w:b/>
                <w:bCs/>
              </w:rPr>
            </w:pPr>
            <w:r w:rsidRPr="00B9199D">
              <w:rPr>
                <w:b/>
                <w:bCs/>
              </w:rPr>
              <w:t>36</w:t>
            </w:r>
          </w:p>
        </w:tc>
        <w:tc>
          <w:tcPr>
            <w:tcW w:w="157" w:type="pct"/>
            <w:tcBorders>
              <w:top w:val="nil"/>
              <w:left w:val="nil"/>
              <w:bottom w:val="single" w:sz="4" w:space="0" w:color="auto"/>
              <w:right w:val="single" w:sz="4" w:space="0" w:color="auto"/>
            </w:tcBorders>
            <w:shd w:val="clear" w:color="000000" w:fill="C6E0B4"/>
            <w:noWrap/>
            <w:vAlign w:val="center"/>
            <w:hideMark/>
          </w:tcPr>
          <w:p w14:paraId="415D1865"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2B7DC1FB"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128778E7"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7235EAAA"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1978772B"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3D806664"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01E4E5E5"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45543452"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C6E0B4"/>
            <w:noWrap/>
            <w:vAlign w:val="center"/>
            <w:hideMark/>
          </w:tcPr>
          <w:p w14:paraId="4A67F51F"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1133941C"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2C5B497"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75ADC418"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2648B240"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DEB1073"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DE2E564"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14871076"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1C8F3E42" w14:textId="77777777" w:rsidR="00B9199D" w:rsidRPr="00B9199D" w:rsidRDefault="00B9199D" w:rsidP="00B9199D">
            <w:pPr>
              <w:jc w:val="center"/>
              <w:rPr>
                <w:b/>
                <w:bCs/>
              </w:rPr>
            </w:pPr>
            <w:r w:rsidRPr="00B9199D">
              <w:rPr>
                <w:b/>
                <w:bCs/>
              </w:rPr>
              <w:t>36</w:t>
            </w:r>
          </w:p>
        </w:tc>
      </w:tr>
      <w:tr w:rsidR="00B9199D" w:rsidRPr="00B9199D" w14:paraId="4B5D73AC"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C6E0B4"/>
            <w:noWrap/>
            <w:vAlign w:val="bottom"/>
            <w:hideMark/>
          </w:tcPr>
          <w:p w14:paraId="3FD1D095" w14:textId="77777777" w:rsidR="00B9199D" w:rsidRPr="00B9199D" w:rsidRDefault="00B9199D" w:rsidP="00B9199D">
            <w:pPr>
              <w:rPr>
                <w:color w:val="000000"/>
                <w:sz w:val="22"/>
                <w:szCs w:val="22"/>
              </w:rPr>
            </w:pPr>
            <w:r w:rsidRPr="00B9199D">
              <w:rPr>
                <w:color w:val="000000"/>
                <w:sz w:val="22"/>
                <w:szCs w:val="22"/>
              </w:rPr>
              <w:t>Munkavállalói idegen nyelv</w:t>
            </w:r>
          </w:p>
        </w:tc>
        <w:tc>
          <w:tcPr>
            <w:tcW w:w="635" w:type="pct"/>
            <w:tcBorders>
              <w:top w:val="nil"/>
              <w:left w:val="nil"/>
              <w:bottom w:val="single" w:sz="4" w:space="0" w:color="auto"/>
              <w:right w:val="single" w:sz="4" w:space="0" w:color="auto"/>
            </w:tcBorders>
            <w:shd w:val="clear" w:color="000000" w:fill="C6E0B4"/>
            <w:vAlign w:val="bottom"/>
            <w:hideMark/>
          </w:tcPr>
          <w:p w14:paraId="6F3BC78E"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C6E0B4"/>
            <w:noWrap/>
            <w:vAlign w:val="center"/>
            <w:hideMark/>
          </w:tcPr>
          <w:p w14:paraId="63639436"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E39BEBE"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8578B25"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2181B155"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077CC7C6"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5908ABC1"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3CB1E720"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0FFC9291"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678F7347"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05466A40"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7966CB99"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779DAF2E" w14:textId="77777777" w:rsidR="00B9199D" w:rsidRPr="00B9199D" w:rsidRDefault="00B9199D" w:rsidP="00B9199D">
            <w:pPr>
              <w:jc w:val="center"/>
              <w:rPr>
                <w:b/>
                <w:bCs/>
              </w:rPr>
            </w:pPr>
            <w:r w:rsidRPr="00B9199D">
              <w:rPr>
                <w:b/>
                <w:bCs/>
              </w:rPr>
              <w:t> </w:t>
            </w:r>
          </w:p>
        </w:tc>
        <w:tc>
          <w:tcPr>
            <w:tcW w:w="139" w:type="pct"/>
            <w:tcBorders>
              <w:top w:val="nil"/>
              <w:left w:val="nil"/>
              <w:bottom w:val="single" w:sz="4" w:space="0" w:color="auto"/>
              <w:right w:val="single" w:sz="4" w:space="0" w:color="auto"/>
            </w:tcBorders>
            <w:shd w:val="clear" w:color="000000" w:fill="C6E0B4"/>
            <w:noWrap/>
            <w:vAlign w:val="center"/>
            <w:hideMark/>
          </w:tcPr>
          <w:p w14:paraId="775668A0"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8F8B823"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8BCF3DB"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53E3C391" w14:textId="77777777" w:rsidR="00B9199D" w:rsidRPr="00B9199D" w:rsidRDefault="00B9199D" w:rsidP="00B9199D">
            <w:pPr>
              <w:jc w:val="center"/>
              <w:rPr>
                <w:b/>
                <w:bCs/>
              </w:rPr>
            </w:pPr>
            <w:r w:rsidRPr="00B9199D">
              <w:rPr>
                <w:b/>
                <w:bCs/>
              </w:rPr>
              <w:t> </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63D2758E" w14:textId="77777777" w:rsidR="00B9199D" w:rsidRPr="00B9199D" w:rsidRDefault="00B9199D" w:rsidP="00B9199D">
            <w:pPr>
              <w:jc w:val="center"/>
              <w:rPr>
                <w:b/>
                <w:bCs/>
              </w:rPr>
            </w:pPr>
            <w:r w:rsidRPr="00B9199D">
              <w:rPr>
                <w:b/>
                <w:bCs/>
              </w:rPr>
              <w:t>2</w:t>
            </w:r>
          </w:p>
        </w:tc>
        <w:tc>
          <w:tcPr>
            <w:tcW w:w="134" w:type="pct"/>
            <w:tcBorders>
              <w:top w:val="nil"/>
              <w:left w:val="nil"/>
              <w:bottom w:val="single" w:sz="4" w:space="0" w:color="auto"/>
              <w:right w:val="single" w:sz="4" w:space="0" w:color="auto"/>
            </w:tcBorders>
            <w:shd w:val="clear" w:color="000000" w:fill="C6E0B4"/>
            <w:noWrap/>
            <w:vAlign w:val="center"/>
            <w:hideMark/>
          </w:tcPr>
          <w:p w14:paraId="1BF4A74C" w14:textId="77777777" w:rsidR="00B9199D" w:rsidRPr="00B9199D" w:rsidRDefault="00B9199D" w:rsidP="00B9199D">
            <w:pPr>
              <w:jc w:val="center"/>
              <w:rPr>
                <w:b/>
                <w:bCs/>
                <w:color w:val="0070C0"/>
              </w:rPr>
            </w:pPr>
            <w:r w:rsidRPr="00B9199D">
              <w:rPr>
                <w:b/>
                <w:bCs/>
                <w:color w:val="0070C0"/>
              </w:rPr>
              <w:t>2</w:t>
            </w:r>
          </w:p>
        </w:tc>
        <w:tc>
          <w:tcPr>
            <w:tcW w:w="134" w:type="pct"/>
            <w:tcBorders>
              <w:top w:val="nil"/>
              <w:left w:val="nil"/>
              <w:bottom w:val="single" w:sz="4" w:space="0" w:color="auto"/>
              <w:right w:val="single" w:sz="4" w:space="0" w:color="auto"/>
            </w:tcBorders>
            <w:shd w:val="clear" w:color="000000" w:fill="C6E0B4"/>
            <w:noWrap/>
            <w:vAlign w:val="center"/>
            <w:hideMark/>
          </w:tcPr>
          <w:p w14:paraId="13C2D8DE"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3506705A" w14:textId="77777777" w:rsidR="00B9199D" w:rsidRPr="00B9199D" w:rsidRDefault="00B9199D" w:rsidP="00B9199D">
            <w:pPr>
              <w:jc w:val="center"/>
              <w:rPr>
                <w:b/>
                <w:bCs/>
              </w:rPr>
            </w:pPr>
            <w:r w:rsidRPr="00B9199D">
              <w:rPr>
                <w:b/>
                <w:bCs/>
              </w:rPr>
              <w:t> </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5310ECE8" w14:textId="77777777" w:rsidR="00B9199D" w:rsidRPr="00B9199D" w:rsidRDefault="00B9199D" w:rsidP="00B9199D">
            <w:pPr>
              <w:jc w:val="center"/>
              <w:rPr>
                <w:b/>
                <w:bCs/>
              </w:rPr>
            </w:pPr>
            <w:r w:rsidRPr="00B9199D">
              <w:rPr>
                <w:b/>
                <w:bCs/>
              </w:rPr>
              <w:t>0</w:t>
            </w:r>
          </w:p>
        </w:tc>
      </w:tr>
      <w:tr w:rsidR="00B9199D" w:rsidRPr="00B9199D" w14:paraId="326D8D23"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C6E0B4"/>
            <w:noWrap/>
            <w:vAlign w:val="bottom"/>
            <w:hideMark/>
          </w:tcPr>
          <w:p w14:paraId="5B2B5CD5" w14:textId="77777777" w:rsidR="00B9199D" w:rsidRPr="00B9199D" w:rsidRDefault="00B9199D" w:rsidP="00B9199D">
            <w:pPr>
              <w:rPr>
                <w:color w:val="000000"/>
                <w:sz w:val="22"/>
                <w:szCs w:val="22"/>
              </w:rPr>
            </w:pPr>
            <w:r w:rsidRPr="00B9199D">
              <w:rPr>
                <w:color w:val="000000"/>
                <w:sz w:val="22"/>
                <w:szCs w:val="22"/>
              </w:rPr>
              <w:t>Gazdasági ismeretek</w:t>
            </w:r>
          </w:p>
        </w:tc>
        <w:tc>
          <w:tcPr>
            <w:tcW w:w="635" w:type="pct"/>
            <w:tcBorders>
              <w:top w:val="nil"/>
              <w:left w:val="nil"/>
              <w:bottom w:val="single" w:sz="4" w:space="0" w:color="auto"/>
              <w:right w:val="single" w:sz="4" w:space="0" w:color="auto"/>
            </w:tcBorders>
            <w:shd w:val="clear" w:color="000000" w:fill="C6E0B4"/>
            <w:vAlign w:val="bottom"/>
            <w:hideMark/>
          </w:tcPr>
          <w:p w14:paraId="29953EEE"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C6E0B4"/>
            <w:noWrap/>
            <w:vAlign w:val="center"/>
            <w:hideMark/>
          </w:tcPr>
          <w:p w14:paraId="5D9C0B59" w14:textId="77777777" w:rsidR="00B9199D" w:rsidRPr="00B9199D" w:rsidRDefault="00B9199D" w:rsidP="00B9199D">
            <w:pPr>
              <w:jc w:val="center"/>
              <w:rPr>
                <w:b/>
                <w:bCs/>
                <w:color w:val="FF0000"/>
              </w:rPr>
            </w:pPr>
            <w:r w:rsidRPr="00B9199D">
              <w:rPr>
                <w:b/>
                <w:bCs/>
                <w:color w:val="FF0000"/>
              </w:rPr>
              <w:t>3</w:t>
            </w:r>
          </w:p>
        </w:tc>
        <w:tc>
          <w:tcPr>
            <w:tcW w:w="134" w:type="pct"/>
            <w:tcBorders>
              <w:top w:val="nil"/>
              <w:left w:val="nil"/>
              <w:bottom w:val="single" w:sz="4" w:space="0" w:color="auto"/>
              <w:right w:val="single" w:sz="4" w:space="0" w:color="auto"/>
            </w:tcBorders>
            <w:shd w:val="clear" w:color="000000" w:fill="C6E0B4"/>
            <w:noWrap/>
            <w:vAlign w:val="center"/>
            <w:hideMark/>
          </w:tcPr>
          <w:p w14:paraId="466C3BD5" w14:textId="77777777" w:rsidR="00B9199D" w:rsidRPr="00B9199D" w:rsidRDefault="00B9199D" w:rsidP="00B9199D">
            <w:pPr>
              <w:jc w:val="center"/>
              <w:rPr>
                <w:b/>
                <w:bCs/>
                <w:color w:val="0070C0"/>
              </w:rPr>
            </w:pPr>
            <w:r w:rsidRPr="00B9199D">
              <w:rPr>
                <w:b/>
                <w:bCs/>
                <w:color w:val="0070C0"/>
              </w:rPr>
              <w:t>4</w:t>
            </w:r>
          </w:p>
        </w:tc>
        <w:tc>
          <w:tcPr>
            <w:tcW w:w="134" w:type="pct"/>
            <w:tcBorders>
              <w:top w:val="nil"/>
              <w:left w:val="nil"/>
              <w:bottom w:val="single" w:sz="4" w:space="0" w:color="auto"/>
              <w:right w:val="single" w:sz="4" w:space="0" w:color="auto"/>
            </w:tcBorders>
            <w:shd w:val="clear" w:color="000000" w:fill="C6E0B4"/>
            <w:noWrap/>
            <w:vAlign w:val="center"/>
            <w:hideMark/>
          </w:tcPr>
          <w:p w14:paraId="414046CD" w14:textId="77777777" w:rsidR="00B9199D" w:rsidRPr="00B9199D" w:rsidRDefault="00B9199D" w:rsidP="00B9199D">
            <w:pPr>
              <w:jc w:val="center"/>
              <w:rPr>
                <w:b/>
                <w:bCs/>
                <w:color w:val="548235"/>
              </w:rPr>
            </w:pPr>
            <w:r w:rsidRPr="00B9199D">
              <w:rPr>
                <w:b/>
                <w:bCs/>
                <w:color w:val="548235"/>
              </w:rPr>
              <w:t>4</w:t>
            </w:r>
          </w:p>
        </w:tc>
        <w:tc>
          <w:tcPr>
            <w:tcW w:w="193" w:type="pct"/>
            <w:tcBorders>
              <w:top w:val="nil"/>
              <w:left w:val="nil"/>
              <w:bottom w:val="single" w:sz="4" w:space="0" w:color="auto"/>
              <w:right w:val="single" w:sz="8" w:space="0" w:color="auto"/>
            </w:tcBorders>
            <w:shd w:val="clear" w:color="000000" w:fill="C6E0B4"/>
            <w:noWrap/>
            <w:vAlign w:val="center"/>
            <w:hideMark/>
          </w:tcPr>
          <w:p w14:paraId="59E8F9F1" w14:textId="77777777" w:rsidR="00B9199D" w:rsidRPr="00B9199D" w:rsidRDefault="00B9199D" w:rsidP="00B9199D">
            <w:pPr>
              <w:jc w:val="center"/>
              <w:rPr>
                <w:b/>
                <w:bCs/>
              </w:rPr>
            </w:pPr>
            <w:r w:rsidRPr="00B9199D">
              <w:rPr>
                <w:b/>
                <w:bCs/>
              </w:rPr>
              <w:t>144</w:t>
            </w:r>
          </w:p>
        </w:tc>
        <w:tc>
          <w:tcPr>
            <w:tcW w:w="157" w:type="pct"/>
            <w:tcBorders>
              <w:top w:val="nil"/>
              <w:left w:val="nil"/>
              <w:bottom w:val="single" w:sz="4" w:space="0" w:color="auto"/>
              <w:right w:val="single" w:sz="4" w:space="0" w:color="auto"/>
            </w:tcBorders>
            <w:shd w:val="clear" w:color="000000" w:fill="C6E0B4"/>
            <w:noWrap/>
            <w:vAlign w:val="center"/>
            <w:hideMark/>
          </w:tcPr>
          <w:p w14:paraId="59C979BA" w14:textId="77777777" w:rsidR="00B9199D" w:rsidRPr="00B9199D" w:rsidRDefault="00B9199D" w:rsidP="00B9199D">
            <w:pPr>
              <w:jc w:val="center"/>
              <w:rPr>
                <w:b/>
                <w:bCs/>
                <w:color w:val="FF0000"/>
              </w:rPr>
            </w:pPr>
            <w:r w:rsidRPr="00B9199D">
              <w:rPr>
                <w:b/>
                <w:bCs/>
                <w:color w:val="FF0000"/>
              </w:rPr>
              <w:t>3</w:t>
            </w:r>
          </w:p>
        </w:tc>
        <w:tc>
          <w:tcPr>
            <w:tcW w:w="157" w:type="pct"/>
            <w:tcBorders>
              <w:top w:val="nil"/>
              <w:left w:val="nil"/>
              <w:bottom w:val="single" w:sz="4" w:space="0" w:color="auto"/>
              <w:right w:val="single" w:sz="4" w:space="0" w:color="auto"/>
            </w:tcBorders>
            <w:shd w:val="clear" w:color="000000" w:fill="C6E0B4"/>
            <w:noWrap/>
            <w:vAlign w:val="center"/>
            <w:hideMark/>
          </w:tcPr>
          <w:p w14:paraId="214FB2FB" w14:textId="77777777" w:rsidR="00B9199D" w:rsidRPr="00B9199D" w:rsidRDefault="00B9199D" w:rsidP="00B9199D">
            <w:pPr>
              <w:jc w:val="center"/>
              <w:rPr>
                <w:b/>
                <w:bCs/>
                <w:color w:val="0070C0"/>
              </w:rPr>
            </w:pPr>
            <w:r w:rsidRPr="00B9199D">
              <w:rPr>
                <w:b/>
                <w:bCs/>
                <w:color w:val="0070C0"/>
              </w:rPr>
              <w:t>4</w:t>
            </w:r>
          </w:p>
        </w:tc>
        <w:tc>
          <w:tcPr>
            <w:tcW w:w="157" w:type="pct"/>
            <w:tcBorders>
              <w:top w:val="nil"/>
              <w:left w:val="nil"/>
              <w:bottom w:val="single" w:sz="4" w:space="0" w:color="auto"/>
              <w:right w:val="single" w:sz="4" w:space="0" w:color="auto"/>
            </w:tcBorders>
            <w:shd w:val="clear" w:color="000000" w:fill="C6E0B4"/>
            <w:noWrap/>
            <w:vAlign w:val="center"/>
            <w:hideMark/>
          </w:tcPr>
          <w:p w14:paraId="09921BEE" w14:textId="77777777" w:rsidR="00B9199D" w:rsidRPr="00B9199D" w:rsidRDefault="00B9199D" w:rsidP="00B9199D">
            <w:pPr>
              <w:jc w:val="center"/>
              <w:rPr>
                <w:b/>
                <w:bCs/>
                <w:color w:val="548235"/>
              </w:rPr>
            </w:pPr>
            <w:r w:rsidRPr="00B9199D">
              <w:rPr>
                <w:b/>
                <w:bCs/>
                <w:color w:val="548235"/>
              </w:rPr>
              <w:t>4</w:t>
            </w:r>
          </w:p>
        </w:tc>
        <w:tc>
          <w:tcPr>
            <w:tcW w:w="193" w:type="pct"/>
            <w:tcBorders>
              <w:top w:val="nil"/>
              <w:left w:val="nil"/>
              <w:bottom w:val="single" w:sz="4" w:space="0" w:color="auto"/>
              <w:right w:val="nil"/>
            </w:tcBorders>
            <w:shd w:val="clear" w:color="000000" w:fill="C6E0B4"/>
            <w:noWrap/>
            <w:vAlign w:val="center"/>
            <w:hideMark/>
          </w:tcPr>
          <w:p w14:paraId="45463DA5" w14:textId="77777777" w:rsidR="00B9199D" w:rsidRPr="00B9199D" w:rsidRDefault="00B9199D" w:rsidP="00B9199D">
            <w:pPr>
              <w:jc w:val="center"/>
              <w:rPr>
                <w:b/>
                <w:bCs/>
              </w:rPr>
            </w:pPr>
            <w:r w:rsidRPr="00B9199D">
              <w:rPr>
                <w:b/>
                <w:bCs/>
              </w:rPr>
              <w:t>144</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32B7C805"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4F8142EE"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2CF17982"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46CF29EC" w14:textId="77777777" w:rsidR="00B9199D" w:rsidRPr="00B9199D" w:rsidRDefault="00B9199D" w:rsidP="00B9199D">
            <w:pPr>
              <w:jc w:val="center"/>
              <w:rPr>
                <w:b/>
                <w:bCs/>
              </w:rPr>
            </w:pPr>
            <w:r w:rsidRPr="00B9199D">
              <w:rPr>
                <w:b/>
                <w:bCs/>
              </w:rPr>
              <w:t> </w:t>
            </w:r>
          </w:p>
        </w:tc>
        <w:tc>
          <w:tcPr>
            <w:tcW w:w="139" w:type="pct"/>
            <w:tcBorders>
              <w:top w:val="nil"/>
              <w:left w:val="nil"/>
              <w:bottom w:val="single" w:sz="4" w:space="0" w:color="auto"/>
              <w:right w:val="single" w:sz="4" w:space="0" w:color="auto"/>
            </w:tcBorders>
            <w:shd w:val="clear" w:color="000000" w:fill="C6E0B4"/>
            <w:noWrap/>
            <w:vAlign w:val="center"/>
            <w:hideMark/>
          </w:tcPr>
          <w:p w14:paraId="14881755"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3F3CE21"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B378EF1"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1D73B448" w14:textId="77777777" w:rsidR="00B9199D" w:rsidRPr="00B9199D" w:rsidRDefault="00B9199D" w:rsidP="00B9199D">
            <w:pPr>
              <w:jc w:val="center"/>
              <w:rPr>
                <w:b/>
                <w:bCs/>
              </w:rPr>
            </w:pPr>
            <w:r w:rsidRPr="00B9199D">
              <w:rPr>
                <w:b/>
                <w:bCs/>
              </w:rPr>
              <w:t> </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7AD7E407"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753D163"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5948BB8"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5EC0F9FE" w14:textId="77777777" w:rsidR="00B9199D" w:rsidRPr="00B9199D" w:rsidRDefault="00B9199D" w:rsidP="00B9199D">
            <w:pPr>
              <w:jc w:val="center"/>
              <w:rPr>
                <w:b/>
                <w:bCs/>
              </w:rPr>
            </w:pPr>
            <w:r w:rsidRPr="00B9199D">
              <w:rPr>
                <w:b/>
                <w:bCs/>
              </w:rPr>
              <w:t> </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2C4371B2" w14:textId="77777777" w:rsidR="00B9199D" w:rsidRPr="00B9199D" w:rsidRDefault="00B9199D" w:rsidP="00B9199D">
            <w:pPr>
              <w:jc w:val="center"/>
              <w:rPr>
                <w:b/>
                <w:bCs/>
              </w:rPr>
            </w:pPr>
            <w:r w:rsidRPr="00B9199D">
              <w:rPr>
                <w:b/>
                <w:bCs/>
              </w:rPr>
              <w:t>288</w:t>
            </w:r>
          </w:p>
        </w:tc>
      </w:tr>
      <w:tr w:rsidR="00B9199D" w:rsidRPr="00B9199D" w14:paraId="680370CD"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C6E0B4"/>
            <w:noWrap/>
            <w:vAlign w:val="bottom"/>
            <w:hideMark/>
          </w:tcPr>
          <w:p w14:paraId="2FCC3887" w14:textId="77777777" w:rsidR="00B9199D" w:rsidRPr="00B9199D" w:rsidRDefault="00B9199D" w:rsidP="00B9199D">
            <w:pPr>
              <w:rPr>
                <w:color w:val="000000"/>
                <w:sz w:val="22"/>
                <w:szCs w:val="22"/>
              </w:rPr>
            </w:pPr>
            <w:r w:rsidRPr="00B9199D">
              <w:rPr>
                <w:color w:val="000000"/>
                <w:sz w:val="22"/>
                <w:szCs w:val="22"/>
              </w:rPr>
              <w:t>Vállalkozások működtetése</w:t>
            </w:r>
          </w:p>
        </w:tc>
        <w:tc>
          <w:tcPr>
            <w:tcW w:w="635" w:type="pct"/>
            <w:tcBorders>
              <w:top w:val="nil"/>
              <w:left w:val="nil"/>
              <w:bottom w:val="single" w:sz="4" w:space="0" w:color="auto"/>
              <w:right w:val="single" w:sz="4" w:space="0" w:color="auto"/>
            </w:tcBorders>
            <w:shd w:val="clear" w:color="000000" w:fill="C6E0B4"/>
            <w:vAlign w:val="bottom"/>
            <w:hideMark/>
          </w:tcPr>
          <w:p w14:paraId="48A17174"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C6E0B4"/>
            <w:noWrap/>
            <w:vAlign w:val="center"/>
            <w:hideMark/>
          </w:tcPr>
          <w:p w14:paraId="748A43E2"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75B1FA6"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DDA0888"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30863288"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274D5F41" w14:textId="77777777" w:rsidR="00B9199D" w:rsidRPr="00B9199D" w:rsidRDefault="00B9199D" w:rsidP="00B9199D">
            <w:pPr>
              <w:jc w:val="center"/>
              <w:rPr>
                <w:b/>
                <w:bCs/>
                <w:color w:val="FF0000"/>
              </w:rPr>
            </w:pPr>
            <w:r w:rsidRPr="00B9199D">
              <w:rPr>
                <w:b/>
                <w:bCs/>
                <w:color w:val="FF0000"/>
              </w:rPr>
              <w:t>2</w:t>
            </w:r>
          </w:p>
        </w:tc>
        <w:tc>
          <w:tcPr>
            <w:tcW w:w="157" w:type="pct"/>
            <w:tcBorders>
              <w:top w:val="nil"/>
              <w:left w:val="nil"/>
              <w:bottom w:val="single" w:sz="4" w:space="0" w:color="auto"/>
              <w:right w:val="single" w:sz="4" w:space="0" w:color="auto"/>
            </w:tcBorders>
            <w:shd w:val="clear" w:color="000000" w:fill="C6E0B4"/>
            <w:noWrap/>
            <w:vAlign w:val="center"/>
            <w:hideMark/>
          </w:tcPr>
          <w:p w14:paraId="5E4BFDE7" w14:textId="77777777" w:rsidR="00B9199D" w:rsidRPr="00B9199D" w:rsidRDefault="00B9199D" w:rsidP="00B9199D">
            <w:pPr>
              <w:jc w:val="center"/>
              <w:rPr>
                <w:b/>
                <w:bCs/>
                <w:color w:val="0070C0"/>
              </w:rPr>
            </w:pPr>
            <w:r w:rsidRPr="00B9199D">
              <w:rPr>
                <w:b/>
                <w:bCs/>
                <w:color w:val="0070C0"/>
              </w:rPr>
              <w:t>3</w:t>
            </w:r>
          </w:p>
        </w:tc>
        <w:tc>
          <w:tcPr>
            <w:tcW w:w="157" w:type="pct"/>
            <w:tcBorders>
              <w:top w:val="nil"/>
              <w:left w:val="nil"/>
              <w:bottom w:val="single" w:sz="4" w:space="0" w:color="auto"/>
              <w:right w:val="single" w:sz="4" w:space="0" w:color="auto"/>
            </w:tcBorders>
            <w:shd w:val="clear" w:color="000000" w:fill="C6E0B4"/>
            <w:noWrap/>
            <w:vAlign w:val="center"/>
            <w:hideMark/>
          </w:tcPr>
          <w:p w14:paraId="24587716"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nil"/>
            </w:tcBorders>
            <w:shd w:val="clear" w:color="000000" w:fill="C6E0B4"/>
            <w:noWrap/>
            <w:vAlign w:val="center"/>
            <w:hideMark/>
          </w:tcPr>
          <w:p w14:paraId="70DD5D9B" w14:textId="77777777" w:rsidR="00B9199D" w:rsidRPr="00B9199D" w:rsidRDefault="00B9199D" w:rsidP="00B9199D">
            <w:pPr>
              <w:jc w:val="center"/>
              <w:rPr>
                <w:b/>
                <w:bCs/>
              </w:rPr>
            </w:pPr>
            <w:r w:rsidRPr="00B9199D">
              <w:rPr>
                <w:b/>
                <w:bCs/>
              </w:rPr>
              <w:t>108</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775D029C"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463A0BE3"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3BE6EEFD"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256B2C7D"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C6E0B4"/>
            <w:noWrap/>
            <w:vAlign w:val="center"/>
            <w:hideMark/>
          </w:tcPr>
          <w:p w14:paraId="1B968351"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8386DF9"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27DFE876"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53E5CC36"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31D80930"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7E53A8C"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003EAF8"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715A0B53"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26716A30" w14:textId="77777777" w:rsidR="00B9199D" w:rsidRPr="00B9199D" w:rsidRDefault="00B9199D" w:rsidP="00B9199D">
            <w:pPr>
              <w:jc w:val="center"/>
              <w:rPr>
                <w:b/>
                <w:bCs/>
              </w:rPr>
            </w:pPr>
            <w:r w:rsidRPr="00B9199D">
              <w:rPr>
                <w:b/>
                <w:bCs/>
              </w:rPr>
              <w:t>108</w:t>
            </w:r>
          </w:p>
        </w:tc>
      </w:tr>
      <w:tr w:rsidR="00B9199D" w:rsidRPr="00B9199D" w14:paraId="49327C9B"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C6E0B4"/>
            <w:noWrap/>
            <w:vAlign w:val="bottom"/>
            <w:hideMark/>
          </w:tcPr>
          <w:p w14:paraId="670B5F9B" w14:textId="77777777" w:rsidR="00B9199D" w:rsidRPr="00B9199D" w:rsidRDefault="00B9199D" w:rsidP="00B9199D">
            <w:pPr>
              <w:rPr>
                <w:color w:val="000000"/>
                <w:sz w:val="22"/>
                <w:szCs w:val="22"/>
              </w:rPr>
            </w:pPr>
            <w:r w:rsidRPr="00B9199D">
              <w:rPr>
                <w:color w:val="000000"/>
                <w:sz w:val="22"/>
                <w:szCs w:val="22"/>
              </w:rPr>
              <w:t>Kommunikáció</w:t>
            </w:r>
          </w:p>
        </w:tc>
        <w:tc>
          <w:tcPr>
            <w:tcW w:w="635" w:type="pct"/>
            <w:tcBorders>
              <w:top w:val="nil"/>
              <w:left w:val="nil"/>
              <w:bottom w:val="single" w:sz="4" w:space="0" w:color="auto"/>
              <w:right w:val="single" w:sz="4" w:space="0" w:color="auto"/>
            </w:tcBorders>
            <w:shd w:val="clear" w:color="000000" w:fill="C6E0B4"/>
            <w:vAlign w:val="bottom"/>
            <w:hideMark/>
          </w:tcPr>
          <w:p w14:paraId="3A5FB62B"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C6E0B4"/>
            <w:noWrap/>
            <w:vAlign w:val="center"/>
            <w:hideMark/>
          </w:tcPr>
          <w:p w14:paraId="04DC68F1" w14:textId="77777777" w:rsidR="00B9199D" w:rsidRPr="00B9199D" w:rsidRDefault="00B9199D" w:rsidP="00B9199D">
            <w:pPr>
              <w:jc w:val="center"/>
              <w:rPr>
                <w:b/>
                <w:bCs/>
                <w:color w:val="FF0000"/>
              </w:rPr>
            </w:pPr>
            <w:r w:rsidRPr="00B9199D">
              <w:rPr>
                <w:b/>
                <w:bCs/>
                <w:color w:val="FF0000"/>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16B28672"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59DC9349"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single" w:sz="8" w:space="0" w:color="auto"/>
            </w:tcBorders>
            <w:shd w:val="clear" w:color="000000" w:fill="C6E0B4"/>
            <w:noWrap/>
            <w:vAlign w:val="center"/>
            <w:hideMark/>
          </w:tcPr>
          <w:p w14:paraId="7E0B497B" w14:textId="77777777" w:rsidR="00B9199D" w:rsidRPr="00B9199D" w:rsidRDefault="00B9199D" w:rsidP="00B9199D">
            <w:pPr>
              <w:jc w:val="center"/>
              <w:rPr>
                <w:b/>
                <w:bCs/>
              </w:rPr>
            </w:pPr>
            <w:r w:rsidRPr="00B9199D">
              <w:rPr>
                <w:b/>
                <w:bCs/>
              </w:rPr>
              <w:t>36</w:t>
            </w:r>
          </w:p>
        </w:tc>
        <w:tc>
          <w:tcPr>
            <w:tcW w:w="157" w:type="pct"/>
            <w:tcBorders>
              <w:top w:val="nil"/>
              <w:left w:val="nil"/>
              <w:bottom w:val="single" w:sz="4" w:space="0" w:color="auto"/>
              <w:right w:val="single" w:sz="4" w:space="0" w:color="auto"/>
            </w:tcBorders>
            <w:shd w:val="clear" w:color="000000" w:fill="C6E0B4"/>
            <w:noWrap/>
            <w:vAlign w:val="center"/>
            <w:hideMark/>
          </w:tcPr>
          <w:p w14:paraId="120EFE74" w14:textId="77777777" w:rsidR="00B9199D" w:rsidRPr="00B9199D" w:rsidRDefault="00B9199D" w:rsidP="00B9199D">
            <w:pPr>
              <w:jc w:val="center"/>
              <w:rPr>
                <w:b/>
                <w:bCs/>
                <w:color w:val="FF0000"/>
              </w:rPr>
            </w:pPr>
            <w:r w:rsidRPr="00B9199D">
              <w:rPr>
                <w:b/>
                <w:bCs/>
                <w:color w:val="FF0000"/>
              </w:rPr>
              <w:t>2</w:t>
            </w:r>
          </w:p>
        </w:tc>
        <w:tc>
          <w:tcPr>
            <w:tcW w:w="157" w:type="pct"/>
            <w:tcBorders>
              <w:top w:val="nil"/>
              <w:left w:val="nil"/>
              <w:bottom w:val="single" w:sz="4" w:space="0" w:color="auto"/>
              <w:right w:val="single" w:sz="4" w:space="0" w:color="auto"/>
            </w:tcBorders>
            <w:shd w:val="clear" w:color="000000" w:fill="C6E0B4"/>
            <w:noWrap/>
            <w:vAlign w:val="center"/>
            <w:hideMark/>
          </w:tcPr>
          <w:p w14:paraId="64446AE6" w14:textId="77777777" w:rsidR="00B9199D" w:rsidRPr="00B9199D" w:rsidRDefault="00B9199D" w:rsidP="00B9199D">
            <w:pPr>
              <w:jc w:val="center"/>
              <w:rPr>
                <w:b/>
                <w:bCs/>
                <w:color w:val="0070C0"/>
              </w:rPr>
            </w:pPr>
            <w:r w:rsidRPr="00B9199D">
              <w:rPr>
                <w:b/>
                <w:bCs/>
                <w:color w:val="0070C0"/>
              </w:rPr>
              <w:t>2</w:t>
            </w:r>
          </w:p>
        </w:tc>
        <w:tc>
          <w:tcPr>
            <w:tcW w:w="157" w:type="pct"/>
            <w:tcBorders>
              <w:top w:val="nil"/>
              <w:left w:val="nil"/>
              <w:bottom w:val="single" w:sz="4" w:space="0" w:color="auto"/>
              <w:right w:val="single" w:sz="4" w:space="0" w:color="auto"/>
            </w:tcBorders>
            <w:shd w:val="clear" w:color="000000" w:fill="C6E0B4"/>
            <w:noWrap/>
            <w:vAlign w:val="center"/>
            <w:hideMark/>
          </w:tcPr>
          <w:p w14:paraId="2FC5F3B0" w14:textId="77777777" w:rsidR="00B9199D" w:rsidRPr="00B9199D" w:rsidRDefault="00B9199D" w:rsidP="00B9199D">
            <w:pPr>
              <w:jc w:val="center"/>
              <w:rPr>
                <w:b/>
                <w:bCs/>
                <w:color w:val="548235"/>
              </w:rPr>
            </w:pPr>
            <w:r w:rsidRPr="00B9199D">
              <w:rPr>
                <w:b/>
                <w:bCs/>
                <w:color w:val="548235"/>
              </w:rPr>
              <w:t>2</w:t>
            </w:r>
          </w:p>
        </w:tc>
        <w:tc>
          <w:tcPr>
            <w:tcW w:w="193" w:type="pct"/>
            <w:tcBorders>
              <w:top w:val="nil"/>
              <w:left w:val="nil"/>
              <w:bottom w:val="single" w:sz="4" w:space="0" w:color="auto"/>
              <w:right w:val="nil"/>
            </w:tcBorders>
            <w:shd w:val="clear" w:color="000000" w:fill="C6E0B4"/>
            <w:noWrap/>
            <w:vAlign w:val="center"/>
            <w:hideMark/>
          </w:tcPr>
          <w:p w14:paraId="5822839F" w14:textId="77777777" w:rsidR="00B9199D" w:rsidRPr="00B9199D" w:rsidRDefault="00B9199D" w:rsidP="00B9199D">
            <w:pPr>
              <w:jc w:val="center"/>
              <w:rPr>
                <w:b/>
                <w:bCs/>
              </w:rPr>
            </w:pPr>
            <w:r w:rsidRPr="00B9199D">
              <w:rPr>
                <w:b/>
                <w:bCs/>
              </w:rPr>
              <w:t>72</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3F205F0D"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57EB4BF7"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78CE1F30"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168F7A30" w14:textId="77777777" w:rsidR="00B9199D" w:rsidRPr="00B9199D" w:rsidRDefault="00B9199D" w:rsidP="00B9199D">
            <w:pPr>
              <w:jc w:val="center"/>
              <w:rPr>
                <w:b/>
                <w:bCs/>
              </w:rPr>
            </w:pPr>
            <w:r w:rsidRPr="00B9199D">
              <w:rPr>
                <w:b/>
                <w:bCs/>
              </w:rPr>
              <w:t> </w:t>
            </w:r>
          </w:p>
        </w:tc>
        <w:tc>
          <w:tcPr>
            <w:tcW w:w="139" w:type="pct"/>
            <w:tcBorders>
              <w:top w:val="nil"/>
              <w:left w:val="nil"/>
              <w:bottom w:val="single" w:sz="4" w:space="0" w:color="auto"/>
              <w:right w:val="single" w:sz="4" w:space="0" w:color="auto"/>
            </w:tcBorders>
            <w:shd w:val="clear" w:color="000000" w:fill="C6E0B4"/>
            <w:noWrap/>
            <w:vAlign w:val="center"/>
            <w:hideMark/>
          </w:tcPr>
          <w:p w14:paraId="194F3FC2"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104DB16C"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F9C3BB4"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77AB1618" w14:textId="77777777" w:rsidR="00B9199D" w:rsidRPr="00B9199D" w:rsidRDefault="00B9199D" w:rsidP="00B9199D">
            <w:pPr>
              <w:jc w:val="center"/>
              <w:rPr>
                <w:b/>
                <w:bCs/>
              </w:rPr>
            </w:pPr>
            <w:r w:rsidRPr="00B9199D">
              <w:rPr>
                <w:b/>
                <w:bCs/>
              </w:rPr>
              <w:t> </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797B8F46"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14347AAD"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3C52F745"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55E4E34A" w14:textId="77777777" w:rsidR="00B9199D" w:rsidRPr="00B9199D" w:rsidRDefault="00B9199D" w:rsidP="00B9199D">
            <w:pPr>
              <w:jc w:val="center"/>
              <w:rPr>
                <w:b/>
                <w:bCs/>
              </w:rPr>
            </w:pPr>
            <w:r w:rsidRPr="00B9199D">
              <w:rPr>
                <w:b/>
                <w:bCs/>
              </w:rPr>
              <w:t> </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48F063D3" w14:textId="77777777" w:rsidR="00B9199D" w:rsidRPr="00B9199D" w:rsidRDefault="00B9199D" w:rsidP="00B9199D">
            <w:pPr>
              <w:jc w:val="center"/>
              <w:rPr>
                <w:b/>
                <w:bCs/>
              </w:rPr>
            </w:pPr>
            <w:r w:rsidRPr="00B9199D">
              <w:rPr>
                <w:b/>
                <w:bCs/>
              </w:rPr>
              <w:t>108</w:t>
            </w:r>
          </w:p>
        </w:tc>
      </w:tr>
      <w:tr w:rsidR="00B9199D" w:rsidRPr="00B9199D" w14:paraId="47D8CCDF"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C6E0B4"/>
            <w:noWrap/>
            <w:vAlign w:val="bottom"/>
            <w:hideMark/>
          </w:tcPr>
          <w:p w14:paraId="30E30FD1" w14:textId="77777777" w:rsidR="00B9199D" w:rsidRPr="00B9199D" w:rsidRDefault="00B9199D" w:rsidP="00B9199D">
            <w:pPr>
              <w:rPr>
                <w:color w:val="000000"/>
                <w:sz w:val="22"/>
                <w:szCs w:val="22"/>
              </w:rPr>
            </w:pPr>
            <w:r w:rsidRPr="00B9199D">
              <w:rPr>
                <w:color w:val="000000"/>
                <w:sz w:val="22"/>
                <w:szCs w:val="22"/>
              </w:rPr>
              <w:t>Digitális alkalmazások</w:t>
            </w:r>
          </w:p>
        </w:tc>
        <w:tc>
          <w:tcPr>
            <w:tcW w:w="635" w:type="pct"/>
            <w:tcBorders>
              <w:top w:val="nil"/>
              <w:left w:val="nil"/>
              <w:bottom w:val="single" w:sz="4" w:space="0" w:color="auto"/>
              <w:right w:val="single" w:sz="4" w:space="0" w:color="auto"/>
            </w:tcBorders>
            <w:shd w:val="clear" w:color="000000" w:fill="C6E0B4"/>
            <w:vAlign w:val="bottom"/>
            <w:hideMark/>
          </w:tcPr>
          <w:p w14:paraId="11E27FAC"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C6E0B4"/>
            <w:noWrap/>
            <w:vAlign w:val="center"/>
            <w:hideMark/>
          </w:tcPr>
          <w:p w14:paraId="3948AC8C" w14:textId="77777777" w:rsidR="00B9199D" w:rsidRPr="00B9199D" w:rsidRDefault="00B9199D" w:rsidP="00B9199D">
            <w:pPr>
              <w:jc w:val="center"/>
              <w:rPr>
                <w:b/>
                <w:bCs/>
                <w:color w:val="FF0000"/>
              </w:rPr>
            </w:pPr>
            <w:r w:rsidRPr="00B9199D">
              <w:rPr>
                <w:b/>
                <w:bCs/>
                <w:color w:val="FF0000"/>
              </w:rPr>
              <w:t>2,5</w:t>
            </w:r>
          </w:p>
        </w:tc>
        <w:tc>
          <w:tcPr>
            <w:tcW w:w="134" w:type="pct"/>
            <w:tcBorders>
              <w:top w:val="nil"/>
              <w:left w:val="nil"/>
              <w:bottom w:val="single" w:sz="4" w:space="0" w:color="auto"/>
              <w:right w:val="single" w:sz="4" w:space="0" w:color="auto"/>
            </w:tcBorders>
            <w:shd w:val="clear" w:color="000000" w:fill="C6E0B4"/>
            <w:noWrap/>
            <w:vAlign w:val="center"/>
            <w:hideMark/>
          </w:tcPr>
          <w:p w14:paraId="34104024"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C6E0B4"/>
            <w:noWrap/>
            <w:vAlign w:val="center"/>
            <w:hideMark/>
          </w:tcPr>
          <w:p w14:paraId="6E797147"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single" w:sz="8" w:space="0" w:color="auto"/>
            </w:tcBorders>
            <w:shd w:val="clear" w:color="000000" w:fill="C6E0B4"/>
            <w:noWrap/>
            <w:vAlign w:val="center"/>
            <w:hideMark/>
          </w:tcPr>
          <w:p w14:paraId="43FBA695" w14:textId="77777777" w:rsidR="00B9199D" w:rsidRPr="00B9199D" w:rsidRDefault="00B9199D" w:rsidP="00B9199D">
            <w:pPr>
              <w:jc w:val="center"/>
              <w:rPr>
                <w:b/>
                <w:bCs/>
              </w:rPr>
            </w:pPr>
            <w:r w:rsidRPr="00B9199D">
              <w:rPr>
                <w:b/>
                <w:bCs/>
              </w:rPr>
              <w:t>108</w:t>
            </w:r>
          </w:p>
        </w:tc>
        <w:tc>
          <w:tcPr>
            <w:tcW w:w="157" w:type="pct"/>
            <w:tcBorders>
              <w:top w:val="nil"/>
              <w:left w:val="nil"/>
              <w:bottom w:val="single" w:sz="4" w:space="0" w:color="auto"/>
              <w:right w:val="single" w:sz="4" w:space="0" w:color="auto"/>
            </w:tcBorders>
            <w:shd w:val="clear" w:color="000000" w:fill="C6E0B4"/>
            <w:noWrap/>
            <w:vAlign w:val="center"/>
            <w:hideMark/>
          </w:tcPr>
          <w:p w14:paraId="28326A49" w14:textId="77777777" w:rsidR="00B9199D" w:rsidRPr="00B9199D" w:rsidRDefault="00B9199D" w:rsidP="00B9199D">
            <w:pPr>
              <w:jc w:val="center"/>
              <w:rPr>
                <w:b/>
                <w:bCs/>
                <w:color w:val="FF0000"/>
              </w:rPr>
            </w:pPr>
            <w:r w:rsidRPr="00B9199D">
              <w:rPr>
                <w:b/>
                <w:bCs/>
                <w:color w:val="FF0000"/>
              </w:rPr>
              <w:t>2</w:t>
            </w:r>
          </w:p>
        </w:tc>
        <w:tc>
          <w:tcPr>
            <w:tcW w:w="157" w:type="pct"/>
            <w:tcBorders>
              <w:top w:val="nil"/>
              <w:left w:val="nil"/>
              <w:bottom w:val="single" w:sz="4" w:space="0" w:color="auto"/>
              <w:right w:val="single" w:sz="4" w:space="0" w:color="auto"/>
            </w:tcBorders>
            <w:shd w:val="clear" w:color="000000" w:fill="C6E0B4"/>
            <w:noWrap/>
            <w:vAlign w:val="center"/>
            <w:hideMark/>
          </w:tcPr>
          <w:p w14:paraId="3124494A" w14:textId="77777777" w:rsidR="00B9199D" w:rsidRPr="00B9199D" w:rsidRDefault="00B9199D" w:rsidP="00B9199D">
            <w:pPr>
              <w:jc w:val="center"/>
              <w:rPr>
                <w:b/>
                <w:bCs/>
                <w:color w:val="0070C0"/>
              </w:rPr>
            </w:pPr>
            <w:r w:rsidRPr="00B9199D">
              <w:rPr>
                <w:b/>
                <w:bCs/>
                <w:color w:val="0070C0"/>
              </w:rPr>
              <w:t>2</w:t>
            </w:r>
          </w:p>
        </w:tc>
        <w:tc>
          <w:tcPr>
            <w:tcW w:w="157" w:type="pct"/>
            <w:tcBorders>
              <w:top w:val="nil"/>
              <w:left w:val="nil"/>
              <w:bottom w:val="single" w:sz="4" w:space="0" w:color="auto"/>
              <w:right w:val="single" w:sz="4" w:space="0" w:color="auto"/>
            </w:tcBorders>
            <w:shd w:val="clear" w:color="000000" w:fill="C6E0B4"/>
            <w:noWrap/>
            <w:vAlign w:val="center"/>
            <w:hideMark/>
          </w:tcPr>
          <w:p w14:paraId="581C5C65" w14:textId="77777777" w:rsidR="00B9199D" w:rsidRPr="00B9199D" w:rsidRDefault="00B9199D" w:rsidP="00B9199D">
            <w:pPr>
              <w:jc w:val="center"/>
              <w:rPr>
                <w:b/>
                <w:bCs/>
                <w:color w:val="548235"/>
              </w:rPr>
            </w:pPr>
            <w:r w:rsidRPr="00B9199D">
              <w:rPr>
                <w:b/>
                <w:bCs/>
                <w:color w:val="548235"/>
              </w:rPr>
              <w:t>2</w:t>
            </w:r>
          </w:p>
        </w:tc>
        <w:tc>
          <w:tcPr>
            <w:tcW w:w="193" w:type="pct"/>
            <w:tcBorders>
              <w:top w:val="nil"/>
              <w:left w:val="nil"/>
              <w:bottom w:val="single" w:sz="4" w:space="0" w:color="auto"/>
              <w:right w:val="nil"/>
            </w:tcBorders>
            <w:shd w:val="clear" w:color="000000" w:fill="C6E0B4"/>
            <w:noWrap/>
            <w:vAlign w:val="center"/>
            <w:hideMark/>
          </w:tcPr>
          <w:p w14:paraId="53117797" w14:textId="77777777" w:rsidR="00B9199D" w:rsidRPr="00B9199D" w:rsidRDefault="00B9199D" w:rsidP="00B9199D">
            <w:pPr>
              <w:jc w:val="center"/>
              <w:rPr>
                <w:b/>
                <w:bCs/>
              </w:rPr>
            </w:pPr>
            <w:r w:rsidRPr="00B9199D">
              <w:rPr>
                <w:b/>
                <w:bCs/>
              </w:rPr>
              <w:t>72</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6025C115"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236D2BAE"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2E317F04"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3BE276E6"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C6E0B4"/>
            <w:noWrap/>
            <w:vAlign w:val="center"/>
            <w:hideMark/>
          </w:tcPr>
          <w:p w14:paraId="79F8231A"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3F679C93"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4EE7E42"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4C6E6F0F"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43A77E6C"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BA9C543"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B014E85"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4C2DFA1D"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1AE11469" w14:textId="77777777" w:rsidR="00B9199D" w:rsidRPr="00B9199D" w:rsidRDefault="00B9199D" w:rsidP="00B9199D">
            <w:pPr>
              <w:jc w:val="center"/>
              <w:rPr>
                <w:b/>
                <w:bCs/>
              </w:rPr>
            </w:pPr>
            <w:r w:rsidRPr="00B9199D">
              <w:rPr>
                <w:b/>
                <w:bCs/>
              </w:rPr>
              <w:t>180</w:t>
            </w:r>
          </w:p>
        </w:tc>
      </w:tr>
      <w:tr w:rsidR="00B9199D" w:rsidRPr="00B9199D" w14:paraId="42083B97"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633860D9" w14:textId="77777777" w:rsidR="00B9199D" w:rsidRPr="00B9199D" w:rsidRDefault="00B9199D" w:rsidP="00B9199D">
            <w:r w:rsidRPr="00B9199D">
              <w:t>Kereskedelem alapjai</w:t>
            </w:r>
          </w:p>
        </w:tc>
        <w:tc>
          <w:tcPr>
            <w:tcW w:w="635" w:type="pct"/>
            <w:tcBorders>
              <w:top w:val="nil"/>
              <w:left w:val="nil"/>
              <w:bottom w:val="single" w:sz="4" w:space="0" w:color="auto"/>
              <w:right w:val="single" w:sz="4" w:space="0" w:color="auto"/>
            </w:tcBorders>
            <w:shd w:val="clear" w:color="000000" w:fill="C6E0B4"/>
            <w:vAlign w:val="bottom"/>
            <w:hideMark/>
          </w:tcPr>
          <w:p w14:paraId="04E85CDF" w14:textId="77777777" w:rsidR="00B9199D" w:rsidRPr="00B9199D" w:rsidRDefault="00B9199D" w:rsidP="00B9199D">
            <w:r w:rsidRPr="00B9199D">
              <w:t>Kereskedelem alapjai elmélet</w:t>
            </w:r>
          </w:p>
        </w:tc>
        <w:tc>
          <w:tcPr>
            <w:tcW w:w="139" w:type="pct"/>
            <w:tcBorders>
              <w:top w:val="nil"/>
              <w:left w:val="nil"/>
              <w:bottom w:val="single" w:sz="4" w:space="0" w:color="auto"/>
              <w:right w:val="single" w:sz="4" w:space="0" w:color="auto"/>
            </w:tcBorders>
            <w:shd w:val="clear" w:color="000000" w:fill="C6E0B4"/>
            <w:noWrap/>
            <w:vAlign w:val="center"/>
            <w:hideMark/>
          </w:tcPr>
          <w:p w14:paraId="613F8A09"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5D9F6FDB"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89316AD"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4DD9B6D3"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34479D89"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3A73654A"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78019D86"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71050F1E"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6A21F266" w14:textId="77777777" w:rsidR="00B9199D" w:rsidRPr="00B9199D" w:rsidRDefault="00B9199D" w:rsidP="00B9199D">
            <w:pPr>
              <w:jc w:val="center"/>
              <w:rPr>
                <w:b/>
                <w:bCs/>
                <w:color w:val="FF0000"/>
              </w:rPr>
            </w:pPr>
            <w:r w:rsidRPr="00B9199D">
              <w:rPr>
                <w:b/>
                <w:bCs/>
                <w:color w:val="FF0000"/>
              </w:rPr>
              <w:t>3</w:t>
            </w:r>
          </w:p>
        </w:tc>
        <w:tc>
          <w:tcPr>
            <w:tcW w:w="157" w:type="pct"/>
            <w:tcBorders>
              <w:top w:val="nil"/>
              <w:left w:val="nil"/>
              <w:bottom w:val="single" w:sz="4" w:space="0" w:color="auto"/>
              <w:right w:val="single" w:sz="4" w:space="0" w:color="auto"/>
            </w:tcBorders>
            <w:shd w:val="clear" w:color="000000" w:fill="C6E0B4"/>
            <w:noWrap/>
            <w:vAlign w:val="center"/>
            <w:hideMark/>
          </w:tcPr>
          <w:p w14:paraId="335D20AD" w14:textId="77777777" w:rsidR="00B9199D" w:rsidRPr="00B9199D" w:rsidRDefault="00B9199D" w:rsidP="00B9199D">
            <w:pPr>
              <w:jc w:val="center"/>
              <w:rPr>
                <w:b/>
                <w:bCs/>
                <w:color w:val="0070C0"/>
              </w:rPr>
            </w:pPr>
            <w:r w:rsidRPr="00B9199D">
              <w:rPr>
                <w:b/>
                <w:bCs/>
                <w:color w:val="0070C0"/>
              </w:rPr>
              <w:t>1</w:t>
            </w:r>
          </w:p>
        </w:tc>
        <w:tc>
          <w:tcPr>
            <w:tcW w:w="157" w:type="pct"/>
            <w:tcBorders>
              <w:top w:val="nil"/>
              <w:left w:val="nil"/>
              <w:bottom w:val="single" w:sz="4" w:space="0" w:color="auto"/>
              <w:right w:val="single" w:sz="4" w:space="0" w:color="auto"/>
            </w:tcBorders>
            <w:shd w:val="clear" w:color="000000" w:fill="C6E0B4"/>
            <w:noWrap/>
            <w:vAlign w:val="center"/>
            <w:hideMark/>
          </w:tcPr>
          <w:p w14:paraId="16BB5CB9" w14:textId="77777777" w:rsidR="00B9199D" w:rsidRPr="00B9199D" w:rsidRDefault="00B9199D" w:rsidP="00B9199D">
            <w:pPr>
              <w:jc w:val="center"/>
              <w:rPr>
                <w:b/>
                <w:bCs/>
                <w:color w:val="548235"/>
              </w:rPr>
            </w:pPr>
            <w:r w:rsidRPr="00B9199D">
              <w:rPr>
                <w:b/>
                <w:bCs/>
                <w:color w:val="548235"/>
              </w:rPr>
              <w:t>1</w:t>
            </w:r>
          </w:p>
        </w:tc>
        <w:tc>
          <w:tcPr>
            <w:tcW w:w="207" w:type="pct"/>
            <w:tcBorders>
              <w:top w:val="nil"/>
              <w:left w:val="nil"/>
              <w:bottom w:val="single" w:sz="4" w:space="0" w:color="auto"/>
              <w:right w:val="single" w:sz="8" w:space="0" w:color="auto"/>
            </w:tcBorders>
            <w:shd w:val="clear" w:color="000000" w:fill="C6E0B4"/>
            <w:noWrap/>
            <w:vAlign w:val="center"/>
            <w:hideMark/>
          </w:tcPr>
          <w:p w14:paraId="2CE0F0D0" w14:textId="77777777" w:rsidR="00B9199D" w:rsidRPr="00B9199D" w:rsidRDefault="00B9199D" w:rsidP="00B9199D">
            <w:pPr>
              <w:jc w:val="center"/>
              <w:rPr>
                <w:b/>
                <w:bCs/>
              </w:rPr>
            </w:pPr>
            <w:r w:rsidRPr="00B9199D">
              <w:rPr>
                <w:b/>
                <w:bCs/>
              </w:rPr>
              <w:t>36</w:t>
            </w:r>
          </w:p>
        </w:tc>
        <w:tc>
          <w:tcPr>
            <w:tcW w:w="139" w:type="pct"/>
            <w:tcBorders>
              <w:top w:val="nil"/>
              <w:left w:val="nil"/>
              <w:bottom w:val="single" w:sz="4" w:space="0" w:color="auto"/>
              <w:right w:val="single" w:sz="4" w:space="0" w:color="auto"/>
            </w:tcBorders>
            <w:shd w:val="clear" w:color="000000" w:fill="C6E0B4"/>
            <w:noWrap/>
            <w:vAlign w:val="center"/>
            <w:hideMark/>
          </w:tcPr>
          <w:p w14:paraId="4C83199A" w14:textId="77777777" w:rsidR="00B9199D" w:rsidRPr="00B9199D" w:rsidRDefault="00B9199D" w:rsidP="00B9199D">
            <w:pPr>
              <w:jc w:val="center"/>
              <w:rPr>
                <w:b/>
                <w:bCs/>
                <w:color w:val="FF0000"/>
              </w:rPr>
            </w:pPr>
            <w:r w:rsidRPr="00B9199D">
              <w:rPr>
                <w:b/>
                <w:bCs/>
                <w:color w:val="FF0000"/>
              </w:rPr>
              <w:t>4,5</w:t>
            </w:r>
          </w:p>
        </w:tc>
        <w:tc>
          <w:tcPr>
            <w:tcW w:w="134" w:type="pct"/>
            <w:tcBorders>
              <w:top w:val="nil"/>
              <w:left w:val="nil"/>
              <w:bottom w:val="single" w:sz="4" w:space="0" w:color="auto"/>
              <w:right w:val="single" w:sz="4" w:space="0" w:color="auto"/>
            </w:tcBorders>
            <w:shd w:val="clear" w:color="000000" w:fill="C6E0B4"/>
            <w:noWrap/>
            <w:vAlign w:val="center"/>
            <w:hideMark/>
          </w:tcPr>
          <w:p w14:paraId="5C7A1211" w14:textId="77777777" w:rsidR="00B9199D" w:rsidRPr="00B9199D" w:rsidRDefault="00B9199D" w:rsidP="00B9199D">
            <w:pPr>
              <w:jc w:val="center"/>
              <w:rPr>
                <w:b/>
                <w:bCs/>
                <w:color w:val="0070C0"/>
              </w:rPr>
            </w:pPr>
            <w:r w:rsidRPr="00B9199D">
              <w:rPr>
                <w:b/>
                <w:bCs/>
                <w:color w:val="0070C0"/>
              </w:rPr>
              <w:t>2</w:t>
            </w:r>
          </w:p>
        </w:tc>
        <w:tc>
          <w:tcPr>
            <w:tcW w:w="134" w:type="pct"/>
            <w:tcBorders>
              <w:top w:val="nil"/>
              <w:left w:val="nil"/>
              <w:bottom w:val="single" w:sz="4" w:space="0" w:color="auto"/>
              <w:right w:val="single" w:sz="4" w:space="0" w:color="auto"/>
            </w:tcBorders>
            <w:shd w:val="clear" w:color="000000" w:fill="C6E0B4"/>
            <w:noWrap/>
            <w:vAlign w:val="center"/>
            <w:hideMark/>
          </w:tcPr>
          <w:p w14:paraId="5214104F" w14:textId="77777777" w:rsidR="00B9199D" w:rsidRPr="00B9199D" w:rsidRDefault="00B9199D" w:rsidP="00B9199D">
            <w:pPr>
              <w:jc w:val="center"/>
              <w:rPr>
                <w:b/>
                <w:bCs/>
                <w:color w:val="548235"/>
              </w:rPr>
            </w:pPr>
            <w:r w:rsidRPr="00B9199D">
              <w:rPr>
                <w:b/>
                <w:bCs/>
                <w:color w:val="548235"/>
              </w:rPr>
              <w:t>2</w:t>
            </w:r>
          </w:p>
        </w:tc>
        <w:tc>
          <w:tcPr>
            <w:tcW w:w="193" w:type="pct"/>
            <w:tcBorders>
              <w:top w:val="nil"/>
              <w:left w:val="nil"/>
              <w:bottom w:val="single" w:sz="4" w:space="0" w:color="auto"/>
              <w:right w:val="nil"/>
            </w:tcBorders>
            <w:shd w:val="clear" w:color="000000" w:fill="C6E0B4"/>
            <w:noWrap/>
            <w:vAlign w:val="center"/>
            <w:hideMark/>
          </w:tcPr>
          <w:p w14:paraId="66C28362" w14:textId="77777777" w:rsidR="00B9199D" w:rsidRPr="00B9199D" w:rsidRDefault="00B9199D" w:rsidP="00B9199D">
            <w:pPr>
              <w:jc w:val="center"/>
              <w:rPr>
                <w:b/>
                <w:bCs/>
              </w:rPr>
            </w:pPr>
            <w:r w:rsidRPr="00B9199D">
              <w:rPr>
                <w:b/>
                <w:bCs/>
              </w:rPr>
              <w:t>62</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4F373AE4" w14:textId="77777777" w:rsidR="00B9199D" w:rsidRPr="00B9199D" w:rsidRDefault="00B9199D" w:rsidP="00B9199D">
            <w:pPr>
              <w:jc w:val="center"/>
              <w:rPr>
                <w:b/>
                <w:bCs/>
              </w:rPr>
            </w:pPr>
            <w:r w:rsidRPr="00B9199D">
              <w:rPr>
                <w:b/>
                <w:bCs/>
              </w:rPr>
              <w:t>2</w:t>
            </w:r>
          </w:p>
        </w:tc>
        <w:tc>
          <w:tcPr>
            <w:tcW w:w="134" w:type="pct"/>
            <w:tcBorders>
              <w:top w:val="nil"/>
              <w:left w:val="nil"/>
              <w:bottom w:val="single" w:sz="4" w:space="0" w:color="auto"/>
              <w:right w:val="single" w:sz="4" w:space="0" w:color="auto"/>
            </w:tcBorders>
            <w:shd w:val="clear" w:color="000000" w:fill="C6E0B4"/>
            <w:noWrap/>
            <w:vAlign w:val="center"/>
            <w:hideMark/>
          </w:tcPr>
          <w:p w14:paraId="14DB1313"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33777600"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08F6BD63" w14:textId="77777777" w:rsidR="00B9199D" w:rsidRPr="00B9199D" w:rsidRDefault="00B9199D" w:rsidP="00B9199D">
            <w:pPr>
              <w:jc w:val="center"/>
              <w:rPr>
                <w:b/>
                <w:bCs/>
              </w:rPr>
            </w:pPr>
            <w:r w:rsidRPr="00B9199D">
              <w:rPr>
                <w:b/>
                <w:bCs/>
              </w:rPr>
              <w:t>31</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7CCC3B34" w14:textId="77777777" w:rsidR="00B9199D" w:rsidRPr="00B9199D" w:rsidRDefault="00B9199D" w:rsidP="00B9199D">
            <w:pPr>
              <w:jc w:val="center"/>
              <w:rPr>
                <w:b/>
                <w:bCs/>
              </w:rPr>
            </w:pPr>
            <w:r w:rsidRPr="00B9199D">
              <w:rPr>
                <w:b/>
                <w:bCs/>
              </w:rPr>
              <w:t>129</w:t>
            </w:r>
          </w:p>
        </w:tc>
      </w:tr>
      <w:tr w:rsidR="00B9199D" w:rsidRPr="00B9199D" w14:paraId="23FD6466"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F8CBAD"/>
            <w:vAlign w:val="bottom"/>
            <w:hideMark/>
          </w:tcPr>
          <w:p w14:paraId="50E2F9E1" w14:textId="77777777" w:rsidR="00B9199D" w:rsidRPr="00B9199D" w:rsidRDefault="00B9199D" w:rsidP="00B9199D">
            <w:r w:rsidRPr="00B9199D">
              <w:t> </w:t>
            </w:r>
          </w:p>
        </w:tc>
        <w:tc>
          <w:tcPr>
            <w:tcW w:w="635" w:type="pct"/>
            <w:tcBorders>
              <w:top w:val="nil"/>
              <w:left w:val="nil"/>
              <w:bottom w:val="single" w:sz="4" w:space="0" w:color="auto"/>
              <w:right w:val="single" w:sz="4" w:space="0" w:color="auto"/>
            </w:tcBorders>
            <w:shd w:val="clear" w:color="000000" w:fill="F8CBAD"/>
            <w:vAlign w:val="bottom"/>
            <w:hideMark/>
          </w:tcPr>
          <w:p w14:paraId="2E990767" w14:textId="77777777" w:rsidR="00B9199D" w:rsidRPr="00B9199D" w:rsidRDefault="00B9199D" w:rsidP="00B9199D">
            <w:r w:rsidRPr="00B9199D">
              <w:t>Kereskedelem alapjai gyakorlat</w:t>
            </w:r>
          </w:p>
        </w:tc>
        <w:tc>
          <w:tcPr>
            <w:tcW w:w="139" w:type="pct"/>
            <w:tcBorders>
              <w:top w:val="nil"/>
              <w:left w:val="nil"/>
              <w:bottom w:val="single" w:sz="4" w:space="0" w:color="auto"/>
              <w:right w:val="single" w:sz="4" w:space="0" w:color="auto"/>
            </w:tcBorders>
            <w:shd w:val="clear" w:color="000000" w:fill="F8CBAD"/>
            <w:noWrap/>
            <w:vAlign w:val="center"/>
            <w:hideMark/>
          </w:tcPr>
          <w:p w14:paraId="3FBDCC04"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6F4887DF"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4C916EB9"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F8CBAD"/>
            <w:noWrap/>
            <w:vAlign w:val="center"/>
            <w:hideMark/>
          </w:tcPr>
          <w:p w14:paraId="02517AAA"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F8CBAD"/>
            <w:noWrap/>
            <w:vAlign w:val="center"/>
            <w:hideMark/>
          </w:tcPr>
          <w:p w14:paraId="0ADB7BDE"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212B984B"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207E38E6"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25599AF9"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F8CBAD"/>
            <w:noWrap/>
            <w:vAlign w:val="center"/>
            <w:hideMark/>
          </w:tcPr>
          <w:p w14:paraId="799B0241"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4AB27E39" w14:textId="77777777" w:rsidR="00B9199D" w:rsidRPr="00B9199D" w:rsidRDefault="00B9199D" w:rsidP="00B9199D">
            <w:pPr>
              <w:jc w:val="center"/>
              <w:rPr>
                <w:b/>
                <w:bCs/>
                <w:color w:val="0070C0"/>
              </w:rPr>
            </w:pPr>
            <w:r w:rsidRPr="00B9199D">
              <w:rPr>
                <w:b/>
                <w:bCs/>
                <w:color w:val="0070C0"/>
              </w:rPr>
              <w:t>2</w:t>
            </w:r>
          </w:p>
        </w:tc>
        <w:tc>
          <w:tcPr>
            <w:tcW w:w="157" w:type="pct"/>
            <w:tcBorders>
              <w:top w:val="nil"/>
              <w:left w:val="nil"/>
              <w:bottom w:val="single" w:sz="4" w:space="0" w:color="auto"/>
              <w:right w:val="single" w:sz="4" w:space="0" w:color="auto"/>
            </w:tcBorders>
            <w:shd w:val="clear" w:color="000000" w:fill="F8CBAD"/>
            <w:noWrap/>
            <w:vAlign w:val="center"/>
            <w:hideMark/>
          </w:tcPr>
          <w:p w14:paraId="3CA123A7" w14:textId="77777777" w:rsidR="00B9199D" w:rsidRPr="00B9199D" w:rsidRDefault="00B9199D" w:rsidP="00B9199D">
            <w:pPr>
              <w:jc w:val="center"/>
              <w:rPr>
                <w:b/>
                <w:bCs/>
                <w:color w:val="548235"/>
              </w:rPr>
            </w:pPr>
            <w:r w:rsidRPr="00B9199D">
              <w:rPr>
                <w:b/>
                <w:bCs/>
                <w:color w:val="548235"/>
              </w:rPr>
              <w:t>2</w:t>
            </w:r>
          </w:p>
        </w:tc>
        <w:tc>
          <w:tcPr>
            <w:tcW w:w="207" w:type="pct"/>
            <w:tcBorders>
              <w:top w:val="nil"/>
              <w:left w:val="nil"/>
              <w:bottom w:val="single" w:sz="4" w:space="0" w:color="auto"/>
              <w:right w:val="single" w:sz="8" w:space="0" w:color="auto"/>
            </w:tcBorders>
            <w:shd w:val="clear" w:color="000000" w:fill="F8CBAD"/>
            <w:noWrap/>
            <w:vAlign w:val="center"/>
            <w:hideMark/>
          </w:tcPr>
          <w:p w14:paraId="0CE19A6F" w14:textId="77777777" w:rsidR="00B9199D" w:rsidRPr="00B9199D" w:rsidRDefault="00B9199D" w:rsidP="00B9199D">
            <w:pPr>
              <w:jc w:val="center"/>
              <w:rPr>
                <w:b/>
                <w:bCs/>
              </w:rPr>
            </w:pPr>
            <w:r w:rsidRPr="00B9199D">
              <w:rPr>
                <w:b/>
                <w:bCs/>
              </w:rPr>
              <w:t>72</w:t>
            </w:r>
          </w:p>
        </w:tc>
        <w:tc>
          <w:tcPr>
            <w:tcW w:w="139" w:type="pct"/>
            <w:tcBorders>
              <w:top w:val="nil"/>
              <w:left w:val="nil"/>
              <w:bottom w:val="single" w:sz="4" w:space="0" w:color="auto"/>
              <w:right w:val="single" w:sz="4" w:space="0" w:color="auto"/>
            </w:tcBorders>
            <w:shd w:val="clear" w:color="000000" w:fill="F8CBAD"/>
            <w:noWrap/>
            <w:vAlign w:val="center"/>
            <w:hideMark/>
          </w:tcPr>
          <w:p w14:paraId="45EE42DB"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60879DAE"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F8CBAD"/>
            <w:noWrap/>
            <w:vAlign w:val="center"/>
            <w:hideMark/>
          </w:tcPr>
          <w:p w14:paraId="4DB8F90C"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nil"/>
            </w:tcBorders>
            <w:shd w:val="clear" w:color="000000" w:fill="F8CBAD"/>
            <w:noWrap/>
            <w:vAlign w:val="center"/>
            <w:hideMark/>
          </w:tcPr>
          <w:p w14:paraId="4C371D39" w14:textId="77777777" w:rsidR="00B9199D" w:rsidRPr="00B9199D" w:rsidRDefault="00B9199D" w:rsidP="00B9199D">
            <w:pPr>
              <w:jc w:val="center"/>
              <w:rPr>
                <w:b/>
                <w:bCs/>
              </w:rPr>
            </w:pPr>
            <w:r w:rsidRPr="00B9199D">
              <w:rPr>
                <w:b/>
                <w:bCs/>
              </w:rPr>
              <w:t>93</w:t>
            </w:r>
          </w:p>
        </w:tc>
        <w:tc>
          <w:tcPr>
            <w:tcW w:w="134" w:type="pct"/>
            <w:tcBorders>
              <w:top w:val="nil"/>
              <w:left w:val="single" w:sz="8" w:space="0" w:color="auto"/>
              <w:bottom w:val="single" w:sz="4" w:space="0" w:color="auto"/>
              <w:right w:val="single" w:sz="4" w:space="0" w:color="auto"/>
            </w:tcBorders>
            <w:shd w:val="clear" w:color="000000" w:fill="F8CBAD"/>
            <w:noWrap/>
            <w:vAlign w:val="center"/>
            <w:hideMark/>
          </w:tcPr>
          <w:p w14:paraId="7968E1B4"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47A7B9F7"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F8CBAD"/>
            <w:noWrap/>
            <w:vAlign w:val="center"/>
            <w:hideMark/>
          </w:tcPr>
          <w:p w14:paraId="08961113"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F8CBAD"/>
            <w:noWrap/>
            <w:vAlign w:val="center"/>
            <w:hideMark/>
          </w:tcPr>
          <w:p w14:paraId="0019BF4D" w14:textId="77777777" w:rsidR="00B9199D" w:rsidRPr="00B9199D" w:rsidRDefault="00B9199D" w:rsidP="00B9199D">
            <w:pPr>
              <w:jc w:val="center"/>
              <w:rPr>
                <w:b/>
                <w:bCs/>
              </w:rPr>
            </w:pPr>
            <w:r w:rsidRPr="00B9199D">
              <w:rPr>
                <w:b/>
                <w:bCs/>
              </w:rPr>
              <w:t>31</w:t>
            </w:r>
          </w:p>
        </w:tc>
        <w:tc>
          <w:tcPr>
            <w:tcW w:w="217" w:type="pct"/>
            <w:tcBorders>
              <w:top w:val="nil"/>
              <w:left w:val="single" w:sz="4" w:space="0" w:color="auto"/>
              <w:bottom w:val="single" w:sz="4" w:space="0" w:color="auto"/>
              <w:right w:val="single" w:sz="4" w:space="0" w:color="auto"/>
            </w:tcBorders>
            <w:shd w:val="clear" w:color="000000" w:fill="F8CBAD"/>
            <w:noWrap/>
            <w:vAlign w:val="center"/>
            <w:hideMark/>
          </w:tcPr>
          <w:p w14:paraId="76CCA5B1" w14:textId="77777777" w:rsidR="00B9199D" w:rsidRPr="00B9199D" w:rsidRDefault="00B9199D" w:rsidP="00B9199D">
            <w:pPr>
              <w:jc w:val="center"/>
              <w:rPr>
                <w:b/>
                <w:bCs/>
              </w:rPr>
            </w:pPr>
            <w:r w:rsidRPr="00B9199D">
              <w:rPr>
                <w:b/>
                <w:bCs/>
              </w:rPr>
              <w:t>196</w:t>
            </w:r>
          </w:p>
        </w:tc>
      </w:tr>
      <w:tr w:rsidR="00B9199D" w:rsidRPr="00B9199D" w14:paraId="24B3BDF9"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4B01704D" w14:textId="77777777" w:rsidR="00B9199D" w:rsidRPr="00B9199D" w:rsidRDefault="00B9199D" w:rsidP="00B9199D">
            <w:r w:rsidRPr="00B9199D">
              <w:lastRenderedPageBreak/>
              <w:t>Termékismeret</w:t>
            </w:r>
          </w:p>
        </w:tc>
        <w:tc>
          <w:tcPr>
            <w:tcW w:w="635" w:type="pct"/>
            <w:tcBorders>
              <w:top w:val="nil"/>
              <w:left w:val="nil"/>
              <w:bottom w:val="single" w:sz="4" w:space="0" w:color="auto"/>
              <w:right w:val="single" w:sz="4" w:space="0" w:color="auto"/>
            </w:tcBorders>
            <w:shd w:val="clear" w:color="000000" w:fill="C6E0B4"/>
            <w:vAlign w:val="bottom"/>
            <w:hideMark/>
          </w:tcPr>
          <w:p w14:paraId="113E0C3F" w14:textId="77777777" w:rsidR="00B9199D" w:rsidRPr="00B9199D" w:rsidRDefault="00B9199D" w:rsidP="00B9199D">
            <w:r w:rsidRPr="00B9199D">
              <w:t>Termékismeret elmélet</w:t>
            </w:r>
          </w:p>
        </w:tc>
        <w:tc>
          <w:tcPr>
            <w:tcW w:w="139" w:type="pct"/>
            <w:tcBorders>
              <w:top w:val="nil"/>
              <w:left w:val="nil"/>
              <w:bottom w:val="single" w:sz="4" w:space="0" w:color="auto"/>
              <w:right w:val="single" w:sz="4" w:space="0" w:color="auto"/>
            </w:tcBorders>
            <w:shd w:val="clear" w:color="000000" w:fill="C6E0B4"/>
            <w:noWrap/>
            <w:vAlign w:val="center"/>
            <w:hideMark/>
          </w:tcPr>
          <w:p w14:paraId="1468914D"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A9AE43C"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3327A2E"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7286333D"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2168A72B"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46E1E7C6"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638577E3"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12551AF5"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65F7D429" w14:textId="77777777" w:rsidR="00B9199D" w:rsidRPr="00B9199D" w:rsidRDefault="00B9199D" w:rsidP="00B9199D">
            <w:pPr>
              <w:jc w:val="center"/>
              <w:rPr>
                <w:b/>
                <w:bCs/>
                <w:color w:val="FF0000"/>
              </w:rPr>
            </w:pPr>
            <w:r w:rsidRPr="00B9199D">
              <w:rPr>
                <w:b/>
                <w:bCs/>
                <w:color w:val="FF0000"/>
              </w:rPr>
              <w:t>3,5</w:t>
            </w:r>
          </w:p>
        </w:tc>
        <w:tc>
          <w:tcPr>
            <w:tcW w:w="157" w:type="pct"/>
            <w:tcBorders>
              <w:top w:val="nil"/>
              <w:left w:val="nil"/>
              <w:bottom w:val="single" w:sz="4" w:space="0" w:color="auto"/>
              <w:right w:val="single" w:sz="4" w:space="0" w:color="auto"/>
            </w:tcBorders>
            <w:shd w:val="clear" w:color="000000" w:fill="C6E0B4"/>
            <w:noWrap/>
            <w:vAlign w:val="center"/>
            <w:hideMark/>
          </w:tcPr>
          <w:p w14:paraId="6F931AB5" w14:textId="77777777" w:rsidR="00B9199D" w:rsidRPr="00B9199D" w:rsidRDefault="00B9199D" w:rsidP="00B9199D">
            <w:pPr>
              <w:jc w:val="center"/>
              <w:rPr>
                <w:b/>
                <w:bCs/>
                <w:color w:val="0070C0"/>
              </w:rPr>
            </w:pPr>
            <w:r w:rsidRPr="00B9199D">
              <w:rPr>
                <w:b/>
                <w:bCs/>
                <w:color w:val="0070C0"/>
              </w:rPr>
              <w:t>1</w:t>
            </w:r>
          </w:p>
        </w:tc>
        <w:tc>
          <w:tcPr>
            <w:tcW w:w="157" w:type="pct"/>
            <w:tcBorders>
              <w:top w:val="nil"/>
              <w:left w:val="nil"/>
              <w:bottom w:val="single" w:sz="4" w:space="0" w:color="auto"/>
              <w:right w:val="single" w:sz="4" w:space="0" w:color="auto"/>
            </w:tcBorders>
            <w:shd w:val="clear" w:color="000000" w:fill="C6E0B4"/>
            <w:noWrap/>
            <w:vAlign w:val="center"/>
            <w:hideMark/>
          </w:tcPr>
          <w:p w14:paraId="79748E95" w14:textId="77777777" w:rsidR="00B9199D" w:rsidRPr="00B9199D" w:rsidRDefault="00B9199D" w:rsidP="00B9199D">
            <w:pPr>
              <w:jc w:val="center"/>
              <w:rPr>
                <w:b/>
                <w:bCs/>
                <w:color w:val="548235"/>
              </w:rPr>
            </w:pPr>
            <w:r w:rsidRPr="00B9199D">
              <w:rPr>
                <w:b/>
                <w:bCs/>
                <w:color w:val="548235"/>
              </w:rPr>
              <w:t>1</w:t>
            </w:r>
          </w:p>
        </w:tc>
        <w:tc>
          <w:tcPr>
            <w:tcW w:w="207" w:type="pct"/>
            <w:tcBorders>
              <w:top w:val="nil"/>
              <w:left w:val="nil"/>
              <w:bottom w:val="single" w:sz="4" w:space="0" w:color="auto"/>
              <w:right w:val="single" w:sz="8" w:space="0" w:color="auto"/>
            </w:tcBorders>
            <w:shd w:val="clear" w:color="000000" w:fill="C6E0B4"/>
            <w:noWrap/>
            <w:vAlign w:val="center"/>
            <w:hideMark/>
          </w:tcPr>
          <w:p w14:paraId="078EDBA6" w14:textId="77777777" w:rsidR="00B9199D" w:rsidRPr="00B9199D" w:rsidRDefault="00B9199D" w:rsidP="00B9199D">
            <w:pPr>
              <w:jc w:val="center"/>
              <w:rPr>
                <w:b/>
                <w:bCs/>
              </w:rPr>
            </w:pPr>
            <w:r w:rsidRPr="00B9199D">
              <w:rPr>
                <w:b/>
                <w:bCs/>
              </w:rPr>
              <w:t>36</w:t>
            </w:r>
          </w:p>
        </w:tc>
        <w:tc>
          <w:tcPr>
            <w:tcW w:w="139" w:type="pct"/>
            <w:tcBorders>
              <w:top w:val="nil"/>
              <w:left w:val="nil"/>
              <w:bottom w:val="single" w:sz="4" w:space="0" w:color="auto"/>
              <w:right w:val="single" w:sz="4" w:space="0" w:color="auto"/>
            </w:tcBorders>
            <w:shd w:val="clear" w:color="000000" w:fill="C6E0B4"/>
            <w:noWrap/>
            <w:vAlign w:val="center"/>
            <w:hideMark/>
          </w:tcPr>
          <w:p w14:paraId="0E8D29FA" w14:textId="77777777" w:rsidR="00B9199D" w:rsidRPr="00B9199D" w:rsidRDefault="00B9199D" w:rsidP="00B9199D">
            <w:pPr>
              <w:jc w:val="center"/>
              <w:rPr>
                <w:b/>
                <w:bCs/>
                <w:color w:val="FF0000"/>
              </w:rPr>
            </w:pPr>
            <w:r w:rsidRPr="00B9199D">
              <w:rPr>
                <w:b/>
                <w:bCs/>
                <w:color w:val="FF0000"/>
              </w:rPr>
              <w:t>2</w:t>
            </w:r>
          </w:p>
        </w:tc>
        <w:tc>
          <w:tcPr>
            <w:tcW w:w="134" w:type="pct"/>
            <w:tcBorders>
              <w:top w:val="nil"/>
              <w:left w:val="nil"/>
              <w:bottom w:val="single" w:sz="4" w:space="0" w:color="auto"/>
              <w:right w:val="single" w:sz="4" w:space="0" w:color="auto"/>
            </w:tcBorders>
            <w:shd w:val="clear" w:color="000000" w:fill="C6E0B4"/>
            <w:noWrap/>
            <w:vAlign w:val="center"/>
            <w:hideMark/>
          </w:tcPr>
          <w:p w14:paraId="589017E9"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2AF23969"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nil"/>
            </w:tcBorders>
            <w:shd w:val="clear" w:color="000000" w:fill="C6E0B4"/>
            <w:noWrap/>
            <w:vAlign w:val="center"/>
            <w:hideMark/>
          </w:tcPr>
          <w:p w14:paraId="29913CF9" w14:textId="77777777" w:rsidR="00B9199D" w:rsidRPr="00B9199D" w:rsidRDefault="00B9199D" w:rsidP="00B9199D">
            <w:pPr>
              <w:jc w:val="center"/>
              <w:rPr>
                <w:b/>
                <w:bCs/>
              </w:rPr>
            </w:pPr>
            <w:r w:rsidRPr="00B9199D">
              <w:rPr>
                <w:b/>
                <w:bCs/>
              </w:rPr>
              <w:t>31</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43DCEF67" w14:textId="77777777" w:rsidR="00B9199D" w:rsidRPr="00B9199D" w:rsidRDefault="00B9199D" w:rsidP="00B9199D">
            <w:pPr>
              <w:jc w:val="center"/>
              <w:rPr>
                <w:b/>
                <w:bCs/>
              </w:rPr>
            </w:pPr>
            <w:r w:rsidRPr="00B9199D">
              <w:rPr>
                <w:b/>
                <w:bCs/>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0DD91F2F"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5D8DFC9A"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2B20986E"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1C8490CD" w14:textId="77777777" w:rsidR="00B9199D" w:rsidRPr="00B9199D" w:rsidRDefault="00B9199D" w:rsidP="00B9199D">
            <w:pPr>
              <w:jc w:val="center"/>
              <w:rPr>
                <w:b/>
                <w:bCs/>
              </w:rPr>
            </w:pPr>
            <w:r w:rsidRPr="00B9199D">
              <w:rPr>
                <w:b/>
                <w:bCs/>
              </w:rPr>
              <w:t>67</w:t>
            </w:r>
          </w:p>
        </w:tc>
      </w:tr>
      <w:tr w:rsidR="00B9199D" w:rsidRPr="00B9199D" w14:paraId="5B021087"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F8CBAD"/>
            <w:vAlign w:val="bottom"/>
            <w:hideMark/>
          </w:tcPr>
          <w:p w14:paraId="1E8BC776" w14:textId="77777777" w:rsidR="00B9199D" w:rsidRPr="00B9199D" w:rsidRDefault="00B9199D" w:rsidP="00B9199D">
            <w:r w:rsidRPr="00B9199D">
              <w:t> </w:t>
            </w:r>
          </w:p>
        </w:tc>
        <w:tc>
          <w:tcPr>
            <w:tcW w:w="635" w:type="pct"/>
            <w:tcBorders>
              <w:top w:val="nil"/>
              <w:left w:val="nil"/>
              <w:bottom w:val="single" w:sz="4" w:space="0" w:color="auto"/>
              <w:right w:val="single" w:sz="4" w:space="0" w:color="auto"/>
            </w:tcBorders>
            <w:shd w:val="clear" w:color="000000" w:fill="F8CBAD"/>
            <w:vAlign w:val="bottom"/>
            <w:hideMark/>
          </w:tcPr>
          <w:p w14:paraId="736FB0B6" w14:textId="77777777" w:rsidR="00B9199D" w:rsidRPr="00B9199D" w:rsidRDefault="00B9199D" w:rsidP="00B9199D">
            <w:r w:rsidRPr="00B9199D">
              <w:t>Termékismeret gyakorlat</w:t>
            </w:r>
          </w:p>
        </w:tc>
        <w:tc>
          <w:tcPr>
            <w:tcW w:w="139" w:type="pct"/>
            <w:tcBorders>
              <w:top w:val="nil"/>
              <w:left w:val="nil"/>
              <w:bottom w:val="single" w:sz="4" w:space="0" w:color="auto"/>
              <w:right w:val="single" w:sz="4" w:space="0" w:color="auto"/>
            </w:tcBorders>
            <w:shd w:val="clear" w:color="000000" w:fill="F8CBAD"/>
            <w:noWrap/>
            <w:vAlign w:val="center"/>
            <w:hideMark/>
          </w:tcPr>
          <w:p w14:paraId="1EDB34D3"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A863C1F"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6ABD5750"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F8CBAD"/>
            <w:noWrap/>
            <w:vAlign w:val="center"/>
            <w:hideMark/>
          </w:tcPr>
          <w:p w14:paraId="7CCB8109"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F8CBAD"/>
            <w:noWrap/>
            <w:vAlign w:val="center"/>
            <w:hideMark/>
          </w:tcPr>
          <w:p w14:paraId="26222278"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0691142A"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06BF3613"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708A2DD2"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F8CBAD"/>
            <w:noWrap/>
            <w:vAlign w:val="center"/>
            <w:hideMark/>
          </w:tcPr>
          <w:p w14:paraId="000CD6F7"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079F7702" w14:textId="77777777" w:rsidR="00B9199D" w:rsidRPr="00B9199D" w:rsidRDefault="00B9199D" w:rsidP="00B9199D">
            <w:pPr>
              <w:jc w:val="center"/>
              <w:rPr>
                <w:b/>
                <w:bCs/>
                <w:color w:val="0070C0"/>
              </w:rPr>
            </w:pPr>
            <w:r w:rsidRPr="00B9199D">
              <w:rPr>
                <w:b/>
                <w:bCs/>
                <w:color w:val="0070C0"/>
              </w:rPr>
              <w:t>3</w:t>
            </w:r>
          </w:p>
        </w:tc>
        <w:tc>
          <w:tcPr>
            <w:tcW w:w="157" w:type="pct"/>
            <w:tcBorders>
              <w:top w:val="nil"/>
              <w:left w:val="nil"/>
              <w:bottom w:val="single" w:sz="4" w:space="0" w:color="auto"/>
              <w:right w:val="single" w:sz="4" w:space="0" w:color="auto"/>
            </w:tcBorders>
            <w:shd w:val="clear" w:color="000000" w:fill="F8CBAD"/>
            <w:noWrap/>
            <w:vAlign w:val="center"/>
            <w:hideMark/>
          </w:tcPr>
          <w:p w14:paraId="0BA540D4" w14:textId="77777777" w:rsidR="00B9199D" w:rsidRPr="00B9199D" w:rsidRDefault="00B9199D" w:rsidP="00B9199D">
            <w:pPr>
              <w:jc w:val="center"/>
              <w:rPr>
                <w:b/>
                <w:bCs/>
                <w:color w:val="548235"/>
              </w:rPr>
            </w:pPr>
            <w:r w:rsidRPr="00B9199D">
              <w:rPr>
                <w:b/>
                <w:bCs/>
                <w:color w:val="548235"/>
              </w:rPr>
              <w:t>3</w:t>
            </w:r>
          </w:p>
        </w:tc>
        <w:tc>
          <w:tcPr>
            <w:tcW w:w="207" w:type="pct"/>
            <w:tcBorders>
              <w:top w:val="nil"/>
              <w:left w:val="nil"/>
              <w:bottom w:val="single" w:sz="4" w:space="0" w:color="auto"/>
              <w:right w:val="single" w:sz="8" w:space="0" w:color="auto"/>
            </w:tcBorders>
            <w:shd w:val="clear" w:color="000000" w:fill="F8CBAD"/>
            <w:noWrap/>
            <w:vAlign w:val="center"/>
            <w:hideMark/>
          </w:tcPr>
          <w:p w14:paraId="5DB4AF84" w14:textId="77777777" w:rsidR="00B9199D" w:rsidRPr="00B9199D" w:rsidRDefault="00B9199D" w:rsidP="00B9199D">
            <w:pPr>
              <w:jc w:val="center"/>
              <w:rPr>
                <w:b/>
                <w:bCs/>
              </w:rPr>
            </w:pPr>
            <w:r w:rsidRPr="00B9199D">
              <w:rPr>
                <w:b/>
                <w:bCs/>
              </w:rPr>
              <w:t>108</w:t>
            </w:r>
          </w:p>
        </w:tc>
        <w:tc>
          <w:tcPr>
            <w:tcW w:w="139" w:type="pct"/>
            <w:tcBorders>
              <w:top w:val="nil"/>
              <w:left w:val="nil"/>
              <w:bottom w:val="single" w:sz="4" w:space="0" w:color="auto"/>
              <w:right w:val="single" w:sz="4" w:space="0" w:color="auto"/>
            </w:tcBorders>
            <w:shd w:val="clear" w:color="000000" w:fill="F8CBAD"/>
            <w:noWrap/>
            <w:vAlign w:val="center"/>
            <w:hideMark/>
          </w:tcPr>
          <w:p w14:paraId="77BE52EE"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B806560"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F8CBAD"/>
            <w:noWrap/>
            <w:vAlign w:val="center"/>
            <w:hideMark/>
          </w:tcPr>
          <w:p w14:paraId="67BE09E3"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nil"/>
            </w:tcBorders>
            <w:shd w:val="clear" w:color="000000" w:fill="F8CBAD"/>
            <w:noWrap/>
            <w:vAlign w:val="center"/>
            <w:hideMark/>
          </w:tcPr>
          <w:p w14:paraId="008E2688" w14:textId="77777777" w:rsidR="00B9199D" w:rsidRPr="00B9199D" w:rsidRDefault="00B9199D" w:rsidP="00B9199D">
            <w:pPr>
              <w:jc w:val="center"/>
              <w:rPr>
                <w:b/>
                <w:bCs/>
              </w:rPr>
            </w:pPr>
            <w:r w:rsidRPr="00B9199D">
              <w:rPr>
                <w:b/>
                <w:bCs/>
              </w:rPr>
              <w:t>93</w:t>
            </w:r>
          </w:p>
        </w:tc>
        <w:tc>
          <w:tcPr>
            <w:tcW w:w="134" w:type="pct"/>
            <w:tcBorders>
              <w:top w:val="nil"/>
              <w:left w:val="single" w:sz="8" w:space="0" w:color="auto"/>
              <w:bottom w:val="single" w:sz="4" w:space="0" w:color="auto"/>
              <w:right w:val="single" w:sz="4" w:space="0" w:color="auto"/>
            </w:tcBorders>
            <w:shd w:val="clear" w:color="000000" w:fill="F8CBAD"/>
            <w:noWrap/>
            <w:vAlign w:val="center"/>
            <w:hideMark/>
          </w:tcPr>
          <w:p w14:paraId="6868D372"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1884A46B" w14:textId="77777777" w:rsidR="00B9199D" w:rsidRPr="00B9199D" w:rsidRDefault="00B9199D" w:rsidP="00B9199D">
            <w:pPr>
              <w:jc w:val="center"/>
              <w:rPr>
                <w:b/>
                <w:bCs/>
                <w:color w:val="0070C0"/>
              </w:rPr>
            </w:pPr>
            <w:r w:rsidRPr="00B9199D">
              <w:rPr>
                <w:b/>
                <w:bCs/>
                <w:color w:val="0070C0"/>
              </w:rPr>
              <w:t>2</w:t>
            </w:r>
          </w:p>
        </w:tc>
        <w:tc>
          <w:tcPr>
            <w:tcW w:w="134" w:type="pct"/>
            <w:tcBorders>
              <w:top w:val="nil"/>
              <w:left w:val="nil"/>
              <w:bottom w:val="single" w:sz="4" w:space="0" w:color="auto"/>
              <w:right w:val="single" w:sz="4" w:space="0" w:color="auto"/>
            </w:tcBorders>
            <w:shd w:val="clear" w:color="000000" w:fill="F8CBAD"/>
            <w:noWrap/>
            <w:vAlign w:val="center"/>
            <w:hideMark/>
          </w:tcPr>
          <w:p w14:paraId="33A4604F"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F8CBAD"/>
            <w:noWrap/>
            <w:vAlign w:val="center"/>
            <w:hideMark/>
          </w:tcPr>
          <w:p w14:paraId="440F7C75" w14:textId="77777777" w:rsidR="00B9199D" w:rsidRPr="00B9199D" w:rsidRDefault="00B9199D" w:rsidP="00B9199D">
            <w:pPr>
              <w:jc w:val="center"/>
              <w:rPr>
                <w:b/>
                <w:bCs/>
              </w:rPr>
            </w:pPr>
            <w:r w:rsidRPr="00B9199D">
              <w:rPr>
                <w:b/>
                <w:bCs/>
              </w:rPr>
              <w:t>62</w:t>
            </w:r>
          </w:p>
        </w:tc>
        <w:tc>
          <w:tcPr>
            <w:tcW w:w="217" w:type="pct"/>
            <w:tcBorders>
              <w:top w:val="nil"/>
              <w:left w:val="single" w:sz="4" w:space="0" w:color="auto"/>
              <w:bottom w:val="single" w:sz="4" w:space="0" w:color="auto"/>
              <w:right w:val="single" w:sz="4" w:space="0" w:color="auto"/>
            </w:tcBorders>
            <w:shd w:val="clear" w:color="000000" w:fill="F8CBAD"/>
            <w:noWrap/>
            <w:vAlign w:val="center"/>
            <w:hideMark/>
          </w:tcPr>
          <w:p w14:paraId="21267277" w14:textId="77777777" w:rsidR="00B9199D" w:rsidRPr="00B9199D" w:rsidRDefault="00B9199D" w:rsidP="00B9199D">
            <w:pPr>
              <w:jc w:val="center"/>
              <w:rPr>
                <w:b/>
                <w:bCs/>
              </w:rPr>
            </w:pPr>
            <w:r w:rsidRPr="00B9199D">
              <w:rPr>
                <w:b/>
                <w:bCs/>
              </w:rPr>
              <w:t>263</w:t>
            </w:r>
          </w:p>
        </w:tc>
      </w:tr>
      <w:tr w:rsidR="00B9199D" w:rsidRPr="00B9199D" w14:paraId="44C1903B"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7940E7F3" w14:textId="77777777" w:rsidR="00B9199D" w:rsidRPr="00B9199D" w:rsidRDefault="00B9199D" w:rsidP="00B9199D">
            <w:r w:rsidRPr="00B9199D">
              <w:t>Vállalkozási ismeretek</w:t>
            </w:r>
          </w:p>
        </w:tc>
        <w:tc>
          <w:tcPr>
            <w:tcW w:w="635" w:type="pct"/>
            <w:tcBorders>
              <w:top w:val="nil"/>
              <w:left w:val="nil"/>
              <w:bottom w:val="single" w:sz="4" w:space="0" w:color="auto"/>
              <w:right w:val="single" w:sz="4" w:space="0" w:color="auto"/>
            </w:tcBorders>
            <w:shd w:val="clear" w:color="000000" w:fill="C6E0B4"/>
            <w:vAlign w:val="bottom"/>
            <w:hideMark/>
          </w:tcPr>
          <w:p w14:paraId="4A0F5E79" w14:textId="77777777" w:rsidR="00B9199D" w:rsidRPr="00B9199D" w:rsidRDefault="00B9199D" w:rsidP="00B9199D">
            <w:r w:rsidRPr="00B9199D">
              <w:t>Vállalkozási ismeretek elmélet</w:t>
            </w:r>
          </w:p>
        </w:tc>
        <w:tc>
          <w:tcPr>
            <w:tcW w:w="139" w:type="pct"/>
            <w:tcBorders>
              <w:top w:val="nil"/>
              <w:left w:val="nil"/>
              <w:bottom w:val="single" w:sz="4" w:space="0" w:color="auto"/>
              <w:right w:val="single" w:sz="4" w:space="0" w:color="auto"/>
            </w:tcBorders>
            <w:shd w:val="clear" w:color="000000" w:fill="C6E0B4"/>
            <w:noWrap/>
            <w:vAlign w:val="center"/>
            <w:hideMark/>
          </w:tcPr>
          <w:p w14:paraId="4AA811E9"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2CC3FC33"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5AF0139"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55CED999"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7B7EA004"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43CDA6B3"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4380F493"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4533732F"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61D6AC5C"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039F40E8"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0F89C4F3"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33554863"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C6E0B4"/>
            <w:noWrap/>
            <w:vAlign w:val="center"/>
            <w:hideMark/>
          </w:tcPr>
          <w:p w14:paraId="69C6DAF3"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CCA8614"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50867306"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50F78B24"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43A1B560" w14:textId="77777777" w:rsidR="00B9199D" w:rsidRPr="00B9199D" w:rsidRDefault="00B9199D" w:rsidP="00B9199D">
            <w:pPr>
              <w:jc w:val="center"/>
              <w:rPr>
                <w:b/>
                <w:bCs/>
              </w:rPr>
            </w:pPr>
            <w:r w:rsidRPr="00B9199D">
              <w:rPr>
                <w:b/>
                <w:bCs/>
              </w:rPr>
              <w:t>4</w:t>
            </w:r>
          </w:p>
        </w:tc>
        <w:tc>
          <w:tcPr>
            <w:tcW w:w="134" w:type="pct"/>
            <w:tcBorders>
              <w:top w:val="nil"/>
              <w:left w:val="nil"/>
              <w:bottom w:val="single" w:sz="4" w:space="0" w:color="auto"/>
              <w:right w:val="single" w:sz="4" w:space="0" w:color="auto"/>
            </w:tcBorders>
            <w:shd w:val="clear" w:color="000000" w:fill="C6E0B4"/>
            <w:noWrap/>
            <w:vAlign w:val="center"/>
            <w:hideMark/>
          </w:tcPr>
          <w:p w14:paraId="2DB800CA"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C6E0B4"/>
            <w:noWrap/>
            <w:vAlign w:val="center"/>
            <w:hideMark/>
          </w:tcPr>
          <w:p w14:paraId="070301DB"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196AD214" w14:textId="77777777" w:rsidR="00B9199D" w:rsidRPr="00B9199D" w:rsidRDefault="00B9199D" w:rsidP="00B9199D">
            <w:pPr>
              <w:jc w:val="center"/>
              <w:rPr>
                <w:b/>
                <w:bCs/>
              </w:rPr>
            </w:pPr>
            <w:r w:rsidRPr="00B9199D">
              <w:rPr>
                <w:b/>
                <w:bCs/>
              </w:rPr>
              <w:t>93</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320A007D" w14:textId="77777777" w:rsidR="00B9199D" w:rsidRPr="00B9199D" w:rsidRDefault="00B9199D" w:rsidP="00B9199D">
            <w:pPr>
              <w:jc w:val="center"/>
              <w:rPr>
                <w:b/>
                <w:bCs/>
              </w:rPr>
            </w:pPr>
            <w:r w:rsidRPr="00B9199D">
              <w:rPr>
                <w:b/>
                <w:bCs/>
              </w:rPr>
              <w:t>93</w:t>
            </w:r>
          </w:p>
        </w:tc>
      </w:tr>
      <w:tr w:rsidR="00B9199D" w:rsidRPr="00B9199D" w14:paraId="422E8418"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F8CBAD"/>
            <w:vAlign w:val="bottom"/>
            <w:hideMark/>
          </w:tcPr>
          <w:p w14:paraId="50C6F296" w14:textId="77777777" w:rsidR="00B9199D" w:rsidRPr="00B9199D" w:rsidRDefault="00B9199D" w:rsidP="00B9199D">
            <w:r w:rsidRPr="00B9199D">
              <w:t> </w:t>
            </w:r>
          </w:p>
        </w:tc>
        <w:tc>
          <w:tcPr>
            <w:tcW w:w="635" w:type="pct"/>
            <w:tcBorders>
              <w:top w:val="nil"/>
              <w:left w:val="nil"/>
              <w:bottom w:val="single" w:sz="4" w:space="0" w:color="auto"/>
              <w:right w:val="single" w:sz="4" w:space="0" w:color="auto"/>
            </w:tcBorders>
            <w:shd w:val="clear" w:color="000000" w:fill="F8CBAD"/>
            <w:vAlign w:val="bottom"/>
            <w:hideMark/>
          </w:tcPr>
          <w:p w14:paraId="7B554572" w14:textId="77777777" w:rsidR="00B9199D" w:rsidRPr="00B9199D" w:rsidRDefault="00B9199D" w:rsidP="00B9199D">
            <w:r w:rsidRPr="00B9199D">
              <w:t>Vállalkozási ismeretek gyakorlat</w:t>
            </w:r>
          </w:p>
        </w:tc>
        <w:tc>
          <w:tcPr>
            <w:tcW w:w="139" w:type="pct"/>
            <w:tcBorders>
              <w:top w:val="nil"/>
              <w:left w:val="nil"/>
              <w:bottom w:val="single" w:sz="4" w:space="0" w:color="auto"/>
              <w:right w:val="single" w:sz="4" w:space="0" w:color="auto"/>
            </w:tcBorders>
            <w:shd w:val="clear" w:color="000000" w:fill="F8CBAD"/>
            <w:noWrap/>
            <w:vAlign w:val="center"/>
            <w:hideMark/>
          </w:tcPr>
          <w:p w14:paraId="11562845"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31538A4D"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6CED7E64"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F8CBAD"/>
            <w:noWrap/>
            <w:vAlign w:val="center"/>
            <w:hideMark/>
          </w:tcPr>
          <w:p w14:paraId="6E16BB09"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F8CBAD"/>
            <w:noWrap/>
            <w:vAlign w:val="center"/>
            <w:hideMark/>
          </w:tcPr>
          <w:p w14:paraId="79123A15"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4B4B3489"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1F2B3DD1"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58EF50CB"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F8CBAD"/>
            <w:noWrap/>
            <w:vAlign w:val="center"/>
            <w:hideMark/>
          </w:tcPr>
          <w:p w14:paraId="6FFB5BBA"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18FAE290"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6BD268AE"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F8CBAD"/>
            <w:noWrap/>
            <w:vAlign w:val="center"/>
            <w:hideMark/>
          </w:tcPr>
          <w:p w14:paraId="0206C829"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F8CBAD"/>
            <w:noWrap/>
            <w:vAlign w:val="center"/>
            <w:hideMark/>
          </w:tcPr>
          <w:p w14:paraId="59398491"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0E9F86F2"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1908BB59"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7F07F91B"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F8CBAD"/>
            <w:noWrap/>
            <w:vAlign w:val="center"/>
            <w:hideMark/>
          </w:tcPr>
          <w:p w14:paraId="6FEC6E5A"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C52621D" w14:textId="77777777" w:rsidR="00B9199D" w:rsidRPr="00B9199D" w:rsidRDefault="00B9199D" w:rsidP="00B9199D">
            <w:pPr>
              <w:jc w:val="center"/>
              <w:rPr>
                <w:b/>
                <w:bCs/>
                <w:color w:val="0070C0"/>
              </w:rPr>
            </w:pPr>
            <w:r w:rsidRPr="00B9199D">
              <w:rPr>
                <w:b/>
                <w:bCs/>
                <w:color w:val="0070C0"/>
              </w:rPr>
              <w:t>4</w:t>
            </w:r>
          </w:p>
        </w:tc>
        <w:tc>
          <w:tcPr>
            <w:tcW w:w="134" w:type="pct"/>
            <w:tcBorders>
              <w:top w:val="nil"/>
              <w:left w:val="nil"/>
              <w:bottom w:val="single" w:sz="4" w:space="0" w:color="auto"/>
              <w:right w:val="single" w:sz="4" w:space="0" w:color="auto"/>
            </w:tcBorders>
            <w:shd w:val="clear" w:color="000000" w:fill="F8CBAD"/>
            <w:noWrap/>
            <w:vAlign w:val="center"/>
            <w:hideMark/>
          </w:tcPr>
          <w:p w14:paraId="5F8AD045"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F8CBAD"/>
            <w:noWrap/>
            <w:vAlign w:val="center"/>
            <w:hideMark/>
          </w:tcPr>
          <w:p w14:paraId="6B64C9D2" w14:textId="77777777" w:rsidR="00B9199D" w:rsidRPr="00B9199D" w:rsidRDefault="00B9199D" w:rsidP="00B9199D">
            <w:pPr>
              <w:jc w:val="center"/>
              <w:rPr>
                <w:b/>
                <w:bCs/>
              </w:rPr>
            </w:pPr>
            <w:r w:rsidRPr="00B9199D">
              <w:rPr>
                <w:b/>
                <w:bCs/>
              </w:rPr>
              <w:t>124</w:t>
            </w:r>
          </w:p>
        </w:tc>
        <w:tc>
          <w:tcPr>
            <w:tcW w:w="217" w:type="pct"/>
            <w:tcBorders>
              <w:top w:val="nil"/>
              <w:left w:val="single" w:sz="4" w:space="0" w:color="auto"/>
              <w:bottom w:val="single" w:sz="4" w:space="0" w:color="auto"/>
              <w:right w:val="single" w:sz="4" w:space="0" w:color="auto"/>
            </w:tcBorders>
            <w:shd w:val="clear" w:color="000000" w:fill="F8CBAD"/>
            <w:noWrap/>
            <w:vAlign w:val="center"/>
            <w:hideMark/>
          </w:tcPr>
          <w:p w14:paraId="149F6691" w14:textId="77777777" w:rsidR="00B9199D" w:rsidRPr="00B9199D" w:rsidRDefault="00B9199D" w:rsidP="00B9199D">
            <w:pPr>
              <w:jc w:val="center"/>
              <w:rPr>
                <w:b/>
                <w:bCs/>
              </w:rPr>
            </w:pPr>
            <w:r w:rsidRPr="00B9199D">
              <w:rPr>
                <w:b/>
                <w:bCs/>
              </w:rPr>
              <w:t>124</w:t>
            </w:r>
          </w:p>
        </w:tc>
      </w:tr>
      <w:tr w:rsidR="00B9199D" w:rsidRPr="00B9199D" w14:paraId="2A5DDBE3"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0D8E6822" w14:textId="77777777" w:rsidR="00B9199D" w:rsidRPr="00B9199D" w:rsidRDefault="00B9199D" w:rsidP="00B9199D">
            <w:r w:rsidRPr="00B9199D">
              <w:t>Kereskedelmi gazdaságtan</w:t>
            </w:r>
          </w:p>
        </w:tc>
        <w:tc>
          <w:tcPr>
            <w:tcW w:w="635" w:type="pct"/>
            <w:tcBorders>
              <w:top w:val="nil"/>
              <w:left w:val="nil"/>
              <w:bottom w:val="single" w:sz="4" w:space="0" w:color="auto"/>
              <w:right w:val="single" w:sz="4" w:space="0" w:color="auto"/>
            </w:tcBorders>
            <w:shd w:val="clear" w:color="000000" w:fill="C6E0B4"/>
            <w:vAlign w:val="bottom"/>
            <w:hideMark/>
          </w:tcPr>
          <w:p w14:paraId="2B3DAAE8" w14:textId="77777777" w:rsidR="00B9199D" w:rsidRPr="00B9199D" w:rsidRDefault="00B9199D" w:rsidP="00B9199D">
            <w:r w:rsidRPr="00B9199D">
              <w:t>Kereskedelmi gazdaságtan elmélet</w:t>
            </w:r>
          </w:p>
        </w:tc>
        <w:tc>
          <w:tcPr>
            <w:tcW w:w="139" w:type="pct"/>
            <w:tcBorders>
              <w:top w:val="nil"/>
              <w:left w:val="nil"/>
              <w:bottom w:val="single" w:sz="4" w:space="0" w:color="auto"/>
              <w:right w:val="single" w:sz="4" w:space="0" w:color="auto"/>
            </w:tcBorders>
            <w:shd w:val="clear" w:color="000000" w:fill="C6E0B4"/>
            <w:noWrap/>
            <w:vAlign w:val="center"/>
            <w:hideMark/>
          </w:tcPr>
          <w:p w14:paraId="77D255DA"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5B3488A6"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96B3D45"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721A484B"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75546957"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425A37CD"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1A1B7D6E"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2BA7A327"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592ADFDD" w14:textId="77777777" w:rsidR="00B9199D" w:rsidRPr="00B9199D" w:rsidRDefault="00B9199D" w:rsidP="00B9199D">
            <w:pPr>
              <w:jc w:val="center"/>
              <w:rPr>
                <w:b/>
                <w:bCs/>
                <w:color w:val="FF0000"/>
              </w:rPr>
            </w:pPr>
            <w:r w:rsidRPr="00B9199D">
              <w:rPr>
                <w:b/>
                <w:bCs/>
                <w:color w:val="FF0000"/>
              </w:rPr>
              <w:t>3</w:t>
            </w:r>
          </w:p>
        </w:tc>
        <w:tc>
          <w:tcPr>
            <w:tcW w:w="157" w:type="pct"/>
            <w:tcBorders>
              <w:top w:val="nil"/>
              <w:left w:val="nil"/>
              <w:bottom w:val="single" w:sz="4" w:space="0" w:color="auto"/>
              <w:right w:val="single" w:sz="4" w:space="0" w:color="auto"/>
            </w:tcBorders>
            <w:shd w:val="clear" w:color="000000" w:fill="C6E0B4"/>
            <w:noWrap/>
            <w:vAlign w:val="center"/>
            <w:hideMark/>
          </w:tcPr>
          <w:p w14:paraId="5CDB132D" w14:textId="77777777" w:rsidR="00B9199D" w:rsidRPr="00B9199D" w:rsidRDefault="00B9199D" w:rsidP="00B9199D">
            <w:pPr>
              <w:jc w:val="center"/>
              <w:rPr>
                <w:b/>
                <w:bCs/>
                <w:color w:val="0070C0"/>
              </w:rPr>
            </w:pPr>
            <w:r w:rsidRPr="00B9199D">
              <w:rPr>
                <w:b/>
                <w:bCs/>
                <w:color w:val="0070C0"/>
              </w:rPr>
              <w:t>2</w:t>
            </w:r>
          </w:p>
        </w:tc>
        <w:tc>
          <w:tcPr>
            <w:tcW w:w="157" w:type="pct"/>
            <w:tcBorders>
              <w:top w:val="nil"/>
              <w:left w:val="nil"/>
              <w:bottom w:val="single" w:sz="4" w:space="0" w:color="auto"/>
              <w:right w:val="single" w:sz="4" w:space="0" w:color="auto"/>
            </w:tcBorders>
            <w:shd w:val="clear" w:color="000000" w:fill="C6E0B4"/>
            <w:noWrap/>
            <w:vAlign w:val="center"/>
            <w:hideMark/>
          </w:tcPr>
          <w:p w14:paraId="5B7B82C8" w14:textId="77777777" w:rsidR="00B9199D" w:rsidRPr="00B9199D" w:rsidRDefault="00B9199D" w:rsidP="00B9199D">
            <w:pPr>
              <w:jc w:val="center"/>
              <w:rPr>
                <w:b/>
                <w:bCs/>
                <w:color w:val="548235"/>
              </w:rPr>
            </w:pPr>
            <w:r w:rsidRPr="00B9199D">
              <w:rPr>
                <w:b/>
                <w:bCs/>
                <w:color w:val="548235"/>
              </w:rPr>
              <w:t>2</w:t>
            </w:r>
          </w:p>
        </w:tc>
        <w:tc>
          <w:tcPr>
            <w:tcW w:w="207" w:type="pct"/>
            <w:tcBorders>
              <w:top w:val="nil"/>
              <w:left w:val="nil"/>
              <w:bottom w:val="single" w:sz="4" w:space="0" w:color="auto"/>
              <w:right w:val="single" w:sz="8" w:space="0" w:color="auto"/>
            </w:tcBorders>
            <w:shd w:val="clear" w:color="000000" w:fill="C6E0B4"/>
            <w:noWrap/>
            <w:vAlign w:val="center"/>
            <w:hideMark/>
          </w:tcPr>
          <w:p w14:paraId="2C551FE7" w14:textId="77777777" w:rsidR="00B9199D" w:rsidRPr="00B9199D" w:rsidRDefault="00B9199D" w:rsidP="00B9199D">
            <w:pPr>
              <w:jc w:val="center"/>
              <w:rPr>
                <w:b/>
                <w:bCs/>
              </w:rPr>
            </w:pPr>
            <w:r w:rsidRPr="00B9199D">
              <w:rPr>
                <w:b/>
                <w:bCs/>
              </w:rPr>
              <w:t>72</w:t>
            </w:r>
          </w:p>
        </w:tc>
        <w:tc>
          <w:tcPr>
            <w:tcW w:w="139" w:type="pct"/>
            <w:tcBorders>
              <w:top w:val="nil"/>
              <w:left w:val="nil"/>
              <w:bottom w:val="single" w:sz="4" w:space="0" w:color="auto"/>
              <w:right w:val="single" w:sz="4" w:space="0" w:color="auto"/>
            </w:tcBorders>
            <w:shd w:val="clear" w:color="000000" w:fill="C6E0B4"/>
            <w:noWrap/>
            <w:vAlign w:val="center"/>
            <w:hideMark/>
          </w:tcPr>
          <w:p w14:paraId="58B5B450" w14:textId="77777777" w:rsidR="00B9199D" w:rsidRPr="00B9199D" w:rsidRDefault="00B9199D" w:rsidP="00B9199D">
            <w:pPr>
              <w:jc w:val="center"/>
              <w:rPr>
                <w:b/>
                <w:bCs/>
                <w:color w:val="FF0000"/>
              </w:rPr>
            </w:pPr>
            <w:r w:rsidRPr="00B9199D">
              <w:rPr>
                <w:b/>
                <w:bCs/>
                <w:color w:val="FF0000"/>
              </w:rPr>
              <w:t>3</w:t>
            </w:r>
          </w:p>
        </w:tc>
        <w:tc>
          <w:tcPr>
            <w:tcW w:w="134" w:type="pct"/>
            <w:tcBorders>
              <w:top w:val="nil"/>
              <w:left w:val="nil"/>
              <w:bottom w:val="single" w:sz="4" w:space="0" w:color="auto"/>
              <w:right w:val="single" w:sz="4" w:space="0" w:color="auto"/>
            </w:tcBorders>
            <w:shd w:val="clear" w:color="000000" w:fill="C6E0B4"/>
            <w:noWrap/>
            <w:vAlign w:val="center"/>
            <w:hideMark/>
          </w:tcPr>
          <w:p w14:paraId="4DD34145"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3C7BD699"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nil"/>
            </w:tcBorders>
            <w:shd w:val="clear" w:color="000000" w:fill="C6E0B4"/>
            <w:noWrap/>
            <w:vAlign w:val="center"/>
            <w:hideMark/>
          </w:tcPr>
          <w:p w14:paraId="75E47FF3" w14:textId="77777777" w:rsidR="00B9199D" w:rsidRPr="00B9199D" w:rsidRDefault="00B9199D" w:rsidP="00B9199D">
            <w:pPr>
              <w:jc w:val="center"/>
              <w:rPr>
                <w:b/>
                <w:bCs/>
              </w:rPr>
            </w:pPr>
            <w:r w:rsidRPr="00B9199D">
              <w:rPr>
                <w:b/>
                <w:bCs/>
              </w:rPr>
              <w:t>31</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5A0D7B59" w14:textId="77777777" w:rsidR="00B9199D" w:rsidRPr="00B9199D" w:rsidRDefault="00B9199D" w:rsidP="00B9199D">
            <w:pPr>
              <w:jc w:val="center"/>
              <w:rPr>
                <w:b/>
                <w:bCs/>
              </w:rPr>
            </w:pPr>
            <w:r w:rsidRPr="00B9199D">
              <w:rPr>
                <w:b/>
                <w:bCs/>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5241D8BA"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32437C7"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5F7CAFD2"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4D720605" w14:textId="77777777" w:rsidR="00B9199D" w:rsidRPr="00B9199D" w:rsidRDefault="00B9199D" w:rsidP="00B9199D">
            <w:pPr>
              <w:jc w:val="center"/>
              <w:rPr>
                <w:b/>
                <w:bCs/>
              </w:rPr>
            </w:pPr>
            <w:r w:rsidRPr="00B9199D">
              <w:rPr>
                <w:b/>
                <w:bCs/>
              </w:rPr>
              <w:t>103</w:t>
            </w:r>
          </w:p>
        </w:tc>
      </w:tr>
      <w:tr w:rsidR="00B9199D" w:rsidRPr="00B9199D" w14:paraId="77D5D524"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F8CBAD"/>
            <w:vAlign w:val="bottom"/>
            <w:hideMark/>
          </w:tcPr>
          <w:p w14:paraId="6DC966C8" w14:textId="77777777" w:rsidR="00B9199D" w:rsidRPr="00B9199D" w:rsidRDefault="00B9199D" w:rsidP="00B9199D">
            <w:r w:rsidRPr="00B9199D">
              <w:t> </w:t>
            </w:r>
          </w:p>
        </w:tc>
        <w:tc>
          <w:tcPr>
            <w:tcW w:w="635" w:type="pct"/>
            <w:tcBorders>
              <w:top w:val="nil"/>
              <w:left w:val="nil"/>
              <w:bottom w:val="single" w:sz="4" w:space="0" w:color="auto"/>
              <w:right w:val="single" w:sz="4" w:space="0" w:color="auto"/>
            </w:tcBorders>
            <w:shd w:val="clear" w:color="000000" w:fill="F8CBAD"/>
            <w:vAlign w:val="bottom"/>
            <w:hideMark/>
          </w:tcPr>
          <w:p w14:paraId="62790642" w14:textId="77777777" w:rsidR="00B9199D" w:rsidRPr="00B9199D" w:rsidRDefault="00B9199D" w:rsidP="00B9199D">
            <w:r w:rsidRPr="00B9199D">
              <w:t>Kereskedelmi gazdaságtan gyakorlat</w:t>
            </w:r>
          </w:p>
        </w:tc>
        <w:tc>
          <w:tcPr>
            <w:tcW w:w="139" w:type="pct"/>
            <w:tcBorders>
              <w:top w:val="nil"/>
              <w:left w:val="nil"/>
              <w:bottom w:val="single" w:sz="4" w:space="0" w:color="auto"/>
              <w:right w:val="single" w:sz="4" w:space="0" w:color="auto"/>
            </w:tcBorders>
            <w:shd w:val="clear" w:color="000000" w:fill="F8CBAD"/>
            <w:noWrap/>
            <w:vAlign w:val="center"/>
            <w:hideMark/>
          </w:tcPr>
          <w:p w14:paraId="57F1F8B4"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78DEEC5A"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1B1E262B"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F8CBAD"/>
            <w:noWrap/>
            <w:vAlign w:val="center"/>
            <w:hideMark/>
          </w:tcPr>
          <w:p w14:paraId="6EAB01A1"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F8CBAD"/>
            <w:noWrap/>
            <w:vAlign w:val="center"/>
            <w:hideMark/>
          </w:tcPr>
          <w:p w14:paraId="316A7EAA"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5D8A1F4A"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16DF4A6E"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0F370AB2"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F8CBAD"/>
            <w:noWrap/>
            <w:vAlign w:val="center"/>
            <w:hideMark/>
          </w:tcPr>
          <w:p w14:paraId="4DA21300"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5DBFB3A6" w14:textId="77777777" w:rsidR="00B9199D" w:rsidRPr="00B9199D" w:rsidRDefault="00B9199D" w:rsidP="00B9199D">
            <w:pPr>
              <w:jc w:val="center"/>
              <w:rPr>
                <w:b/>
                <w:bCs/>
                <w:color w:val="0070C0"/>
              </w:rPr>
            </w:pPr>
            <w:r w:rsidRPr="00B9199D">
              <w:rPr>
                <w:b/>
                <w:bCs/>
                <w:color w:val="0070C0"/>
              </w:rPr>
              <w:t>1</w:t>
            </w:r>
          </w:p>
        </w:tc>
        <w:tc>
          <w:tcPr>
            <w:tcW w:w="157" w:type="pct"/>
            <w:tcBorders>
              <w:top w:val="nil"/>
              <w:left w:val="nil"/>
              <w:bottom w:val="single" w:sz="4" w:space="0" w:color="auto"/>
              <w:right w:val="single" w:sz="4" w:space="0" w:color="auto"/>
            </w:tcBorders>
            <w:shd w:val="clear" w:color="000000" w:fill="F8CBAD"/>
            <w:noWrap/>
            <w:vAlign w:val="center"/>
            <w:hideMark/>
          </w:tcPr>
          <w:p w14:paraId="1E5BE08B" w14:textId="77777777" w:rsidR="00B9199D" w:rsidRPr="00B9199D" w:rsidRDefault="00B9199D" w:rsidP="00B9199D">
            <w:pPr>
              <w:jc w:val="center"/>
              <w:rPr>
                <w:b/>
                <w:bCs/>
                <w:color w:val="548235"/>
              </w:rPr>
            </w:pPr>
            <w:r w:rsidRPr="00B9199D">
              <w:rPr>
                <w:b/>
                <w:bCs/>
                <w:color w:val="548235"/>
              </w:rPr>
              <w:t>1</w:t>
            </w:r>
          </w:p>
        </w:tc>
        <w:tc>
          <w:tcPr>
            <w:tcW w:w="207" w:type="pct"/>
            <w:tcBorders>
              <w:top w:val="nil"/>
              <w:left w:val="nil"/>
              <w:bottom w:val="single" w:sz="4" w:space="0" w:color="auto"/>
              <w:right w:val="single" w:sz="8" w:space="0" w:color="auto"/>
            </w:tcBorders>
            <w:shd w:val="clear" w:color="000000" w:fill="F8CBAD"/>
            <w:noWrap/>
            <w:vAlign w:val="center"/>
            <w:hideMark/>
          </w:tcPr>
          <w:p w14:paraId="45C1E3ED" w14:textId="77777777" w:rsidR="00B9199D" w:rsidRPr="00B9199D" w:rsidRDefault="00B9199D" w:rsidP="00B9199D">
            <w:pPr>
              <w:jc w:val="center"/>
              <w:rPr>
                <w:b/>
                <w:bCs/>
              </w:rPr>
            </w:pPr>
            <w:r w:rsidRPr="00B9199D">
              <w:rPr>
                <w:b/>
                <w:bCs/>
              </w:rPr>
              <w:t>36</w:t>
            </w:r>
          </w:p>
        </w:tc>
        <w:tc>
          <w:tcPr>
            <w:tcW w:w="139" w:type="pct"/>
            <w:tcBorders>
              <w:top w:val="nil"/>
              <w:left w:val="nil"/>
              <w:bottom w:val="single" w:sz="4" w:space="0" w:color="auto"/>
              <w:right w:val="single" w:sz="4" w:space="0" w:color="auto"/>
            </w:tcBorders>
            <w:shd w:val="clear" w:color="000000" w:fill="F8CBAD"/>
            <w:noWrap/>
            <w:vAlign w:val="center"/>
            <w:hideMark/>
          </w:tcPr>
          <w:p w14:paraId="3A51D41D"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70432E48"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F8CBAD"/>
            <w:noWrap/>
            <w:vAlign w:val="center"/>
            <w:hideMark/>
          </w:tcPr>
          <w:p w14:paraId="5C536083" w14:textId="77777777" w:rsidR="00B9199D" w:rsidRPr="00B9199D" w:rsidRDefault="00B9199D" w:rsidP="00B9199D">
            <w:pPr>
              <w:jc w:val="center"/>
              <w:rPr>
                <w:b/>
                <w:bCs/>
                <w:color w:val="548235"/>
              </w:rPr>
            </w:pPr>
            <w:r w:rsidRPr="00B9199D">
              <w:rPr>
                <w:b/>
                <w:bCs/>
                <w:color w:val="548235"/>
              </w:rPr>
              <w:t>3</w:t>
            </w:r>
          </w:p>
        </w:tc>
        <w:tc>
          <w:tcPr>
            <w:tcW w:w="193" w:type="pct"/>
            <w:tcBorders>
              <w:top w:val="nil"/>
              <w:left w:val="nil"/>
              <w:bottom w:val="single" w:sz="4" w:space="0" w:color="auto"/>
              <w:right w:val="nil"/>
            </w:tcBorders>
            <w:shd w:val="clear" w:color="000000" w:fill="F8CBAD"/>
            <w:noWrap/>
            <w:vAlign w:val="center"/>
            <w:hideMark/>
          </w:tcPr>
          <w:p w14:paraId="05AA7236" w14:textId="77777777" w:rsidR="00B9199D" w:rsidRPr="00B9199D" w:rsidRDefault="00B9199D" w:rsidP="00B9199D">
            <w:pPr>
              <w:jc w:val="center"/>
              <w:rPr>
                <w:b/>
                <w:bCs/>
              </w:rPr>
            </w:pPr>
            <w:r w:rsidRPr="00B9199D">
              <w:rPr>
                <w:b/>
                <w:bCs/>
              </w:rPr>
              <w:t>93</w:t>
            </w:r>
          </w:p>
        </w:tc>
        <w:tc>
          <w:tcPr>
            <w:tcW w:w="134" w:type="pct"/>
            <w:tcBorders>
              <w:top w:val="nil"/>
              <w:left w:val="single" w:sz="8" w:space="0" w:color="auto"/>
              <w:bottom w:val="single" w:sz="4" w:space="0" w:color="auto"/>
              <w:right w:val="single" w:sz="4" w:space="0" w:color="auto"/>
            </w:tcBorders>
            <w:shd w:val="clear" w:color="000000" w:fill="F8CBAD"/>
            <w:noWrap/>
            <w:vAlign w:val="center"/>
            <w:hideMark/>
          </w:tcPr>
          <w:p w14:paraId="76EC3551"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EC64B00" w14:textId="77777777" w:rsidR="00B9199D" w:rsidRPr="00B9199D" w:rsidRDefault="00B9199D" w:rsidP="00B9199D">
            <w:pPr>
              <w:jc w:val="center"/>
              <w:rPr>
                <w:b/>
                <w:bCs/>
                <w:color w:val="0070C0"/>
              </w:rPr>
            </w:pPr>
            <w:r w:rsidRPr="00B9199D">
              <w:rPr>
                <w:b/>
                <w:bCs/>
                <w:color w:val="0070C0"/>
              </w:rPr>
              <w:t>2</w:t>
            </w:r>
          </w:p>
        </w:tc>
        <w:tc>
          <w:tcPr>
            <w:tcW w:w="134" w:type="pct"/>
            <w:tcBorders>
              <w:top w:val="nil"/>
              <w:left w:val="nil"/>
              <w:bottom w:val="single" w:sz="4" w:space="0" w:color="auto"/>
              <w:right w:val="single" w:sz="4" w:space="0" w:color="auto"/>
            </w:tcBorders>
            <w:shd w:val="clear" w:color="000000" w:fill="F8CBAD"/>
            <w:noWrap/>
            <w:vAlign w:val="center"/>
            <w:hideMark/>
          </w:tcPr>
          <w:p w14:paraId="78383276"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F8CBAD"/>
            <w:noWrap/>
            <w:vAlign w:val="center"/>
            <w:hideMark/>
          </w:tcPr>
          <w:p w14:paraId="1EF4D58D" w14:textId="77777777" w:rsidR="00B9199D" w:rsidRPr="00B9199D" w:rsidRDefault="00B9199D" w:rsidP="00B9199D">
            <w:pPr>
              <w:jc w:val="center"/>
              <w:rPr>
                <w:b/>
                <w:bCs/>
              </w:rPr>
            </w:pPr>
            <w:r w:rsidRPr="00B9199D">
              <w:rPr>
                <w:b/>
                <w:bCs/>
              </w:rPr>
              <w:t>62</w:t>
            </w:r>
          </w:p>
        </w:tc>
        <w:tc>
          <w:tcPr>
            <w:tcW w:w="217" w:type="pct"/>
            <w:tcBorders>
              <w:top w:val="nil"/>
              <w:left w:val="single" w:sz="4" w:space="0" w:color="auto"/>
              <w:bottom w:val="single" w:sz="4" w:space="0" w:color="auto"/>
              <w:right w:val="single" w:sz="4" w:space="0" w:color="auto"/>
            </w:tcBorders>
            <w:shd w:val="clear" w:color="000000" w:fill="F8CBAD"/>
            <w:noWrap/>
            <w:vAlign w:val="center"/>
            <w:hideMark/>
          </w:tcPr>
          <w:p w14:paraId="31B13F4A" w14:textId="77777777" w:rsidR="00B9199D" w:rsidRPr="00B9199D" w:rsidRDefault="00B9199D" w:rsidP="00B9199D">
            <w:pPr>
              <w:jc w:val="center"/>
              <w:rPr>
                <w:b/>
                <w:bCs/>
              </w:rPr>
            </w:pPr>
            <w:r w:rsidRPr="00B9199D">
              <w:rPr>
                <w:b/>
                <w:bCs/>
              </w:rPr>
              <w:t>191</w:t>
            </w:r>
          </w:p>
        </w:tc>
      </w:tr>
      <w:tr w:rsidR="00B9199D" w:rsidRPr="00B9199D" w14:paraId="6F4F3EBA"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615ECF6C" w14:textId="77777777" w:rsidR="00B9199D" w:rsidRPr="00B9199D" w:rsidRDefault="00B9199D" w:rsidP="00B9199D">
            <w:proofErr w:type="spellStart"/>
            <w:r w:rsidRPr="00B9199D">
              <w:t>Digitalizáció</w:t>
            </w:r>
            <w:proofErr w:type="spellEnd"/>
          </w:p>
        </w:tc>
        <w:tc>
          <w:tcPr>
            <w:tcW w:w="635" w:type="pct"/>
            <w:tcBorders>
              <w:top w:val="nil"/>
              <w:left w:val="nil"/>
              <w:bottom w:val="single" w:sz="4" w:space="0" w:color="auto"/>
              <w:right w:val="single" w:sz="4" w:space="0" w:color="auto"/>
            </w:tcBorders>
            <w:shd w:val="clear" w:color="000000" w:fill="C6E0B4"/>
            <w:vAlign w:val="bottom"/>
            <w:hideMark/>
          </w:tcPr>
          <w:p w14:paraId="0D483A21"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C6E0B4"/>
            <w:noWrap/>
            <w:vAlign w:val="center"/>
            <w:hideMark/>
          </w:tcPr>
          <w:p w14:paraId="26EAB9F0"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15EBFDA3"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196E1AB4"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30031F9E"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02E0BB08"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0273D217"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304F67F8"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715454A0"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4B3F77E2" w14:textId="77777777" w:rsidR="00B9199D" w:rsidRPr="00B9199D" w:rsidRDefault="00B9199D" w:rsidP="00B9199D">
            <w:pPr>
              <w:jc w:val="center"/>
              <w:rPr>
                <w:b/>
                <w:bCs/>
                <w:color w:val="FF0000"/>
              </w:rPr>
            </w:pPr>
            <w:r w:rsidRPr="00B9199D">
              <w:rPr>
                <w:b/>
                <w:bCs/>
                <w:color w:val="FF0000"/>
              </w:rPr>
              <w:t>1,5</w:t>
            </w:r>
          </w:p>
        </w:tc>
        <w:tc>
          <w:tcPr>
            <w:tcW w:w="157" w:type="pct"/>
            <w:tcBorders>
              <w:top w:val="nil"/>
              <w:left w:val="nil"/>
              <w:bottom w:val="single" w:sz="4" w:space="0" w:color="auto"/>
              <w:right w:val="single" w:sz="4" w:space="0" w:color="auto"/>
            </w:tcBorders>
            <w:shd w:val="clear" w:color="000000" w:fill="C6E0B4"/>
            <w:noWrap/>
            <w:vAlign w:val="center"/>
            <w:hideMark/>
          </w:tcPr>
          <w:p w14:paraId="5CE6F962" w14:textId="77777777" w:rsidR="00B9199D" w:rsidRPr="00B9199D" w:rsidRDefault="00B9199D" w:rsidP="00B9199D">
            <w:pPr>
              <w:jc w:val="center"/>
              <w:rPr>
                <w:b/>
                <w:bCs/>
                <w:color w:val="0070C0"/>
              </w:rPr>
            </w:pPr>
            <w:r w:rsidRPr="00B9199D">
              <w:rPr>
                <w:b/>
                <w:bCs/>
                <w:color w:val="0070C0"/>
              </w:rPr>
              <w:t>2</w:t>
            </w:r>
          </w:p>
        </w:tc>
        <w:tc>
          <w:tcPr>
            <w:tcW w:w="157" w:type="pct"/>
            <w:tcBorders>
              <w:top w:val="nil"/>
              <w:left w:val="nil"/>
              <w:bottom w:val="single" w:sz="4" w:space="0" w:color="auto"/>
              <w:right w:val="single" w:sz="4" w:space="0" w:color="auto"/>
            </w:tcBorders>
            <w:shd w:val="clear" w:color="000000" w:fill="C6E0B4"/>
            <w:noWrap/>
            <w:vAlign w:val="center"/>
            <w:hideMark/>
          </w:tcPr>
          <w:p w14:paraId="23FA0E1A" w14:textId="77777777" w:rsidR="00B9199D" w:rsidRPr="00B9199D" w:rsidRDefault="00B9199D" w:rsidP="00B9199D">
            <w:pPr>
              <w:jc w:val="center"/>
              <w:rPr>
                <w:b/>
                <w:bCs/>
                <w:color w:val="548235"/>
              </w:rPr>
            </w:pPr>
            <w:r w:rsidRPr="00B9199D">
              <w:rPr>
                <w:b/>
                <w:bCs/>
                <w:color w:val="548235"/>
              </w:rPr>
              <w:t>2</w:t>
            </w:r>
          </w:p>
        </w:tc>
        <w:tc>
          <w:tcPr>
            <w:tcW w:w="207" w:type="pct"/>
            <w:tcBorders>
              <w:top w:val="nil"/>
              <w:left w:val="nil"/>
              <w:bottom w:val="single" w:sz="4" w:space="0" w:color="auto"/>
              <w:right w:val="single" w:sz="8" w:space="0" w:color="auto"/>
            </w:tcBorders>
            <w:shd w:val="clear" w:color="000000" w:fill="C6E0B4"/>
            <w:noWrap/>
            <w:vAlign w:val="center"/>
            <w:hideMark/>
          </w:tcPr>
          <w:p w14:paraId="4AFBCBB1" w14:textId="77777777" w:rsidR="00B9199D" w:rsidRPr="00B9199D" w:rsidRDefault="00B9199D" w:rsidP="00B9199D">
            <w:pPr>
              <w:jc w:val="center"/>
              <w:rPr>
                <w:b/>
                <w:bCs/>
              </w:rPr>
            </w:pPr>
            <w:r w:rsidRPr="00B9199D">
              <w:rPr>
                <w:b/>
                <w:bCs/>
              </w:rPr>
              <w:t>72</w:t>
            </w:r>
          </w:p>
        </w:tc>
        <w:tc>
          <w:tcPr>
            <w:tcW w:w="139" w:type="pct"/>
            <w:tcBorders>
              <w:top w:val="nil"/>
              <w:left w:val="nil"/>
              <w:bottom w:val="single" w:sz="4" w:space="0" w:color="auto"/>
              <w:right w:val="single" w:sz="4" w:space="0" w:color="auto"/>
            </w:tcBorders>
            <w:shd w:val="clear" w:color="000000" w:fill="C6E0B4"/>
            <w:noWrap/>
            <w:vAlign w:val="center"/>
            <w:hideMark/>
          </w:tcPr>
          <w:p w14:paraId="38C233BF" w14:textId="77777777" w:rsidR="00B9199D" w:rsidRPr="00B9199D" w:rsidRDefault="00B9199D" w:rsidP="00B9199D">
            <w:pPr>
              <w:jc w:val="center"/>
              <w:rPr>
                <w:b/>
                <w:bCs/>
                <w:color w:val="FF0000"/>
              </w:rPr>
            </w:pPr>
            <w:r w:rsidRPr="00B9199D">
              <w:rPr>
                <w:b/>
                <w:bCs/>
                <w:color w:val="FF0000"/>
              </w:rPr>
              <w:t>1,5</w:t>
            </w:r>
          </w:p>
        </w:tc>
        <w:tc>
          <w:tcPr>
            <w:tcW w:w="134" w:type="pct"/>
            <w:tcBorders>
              <w:top w:val="nil"/>
              <w:left w:val="nil"/>
              <w:bottom w:val="single" w:sz="4" w:space="0" w:color="auto"/>
              <w:right w:val="single" w:sz="4" w:space="0" w:color="auto"/>
            </w:tcBorders>
            <w:shd w:val="clear" w:color="000000" w:fill="C6E0B4"/>
            <w:noWrap/>
            <w:vAlign w:val="center"/>
            <w:hideMark/>
          </w:tcPr>
          <w:p w14:paraId="0D47F630"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1CBC5413"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nil"/>
            </w:tcBorders>
            <w:shd w:val="clear" w:color="000000" w:fill="C6E0B4"/>
            <w:noWrap/>
            <w:vAlign w:val="center"/>
            <w:hideMark/>
          </w:tcPr>
          <w:p w14:paraId="7FF21F0F" w14:textId="77777777" w:rsidR="00B9199D" w:rsidRPr="00B9199D" w:rsidRDefault="00B9199D" w:rsidP="00B9199D">
            <w:pPr>
              <w:jc w:val="center"/>
              <w:rPr>
                <w:b/>
                <w:bCs/>
              </w:rPr>
            </w:pPr>
            <w:r w:rsidRPr="00B9199D">
              <w:rPr>
                <w:b/>
                <w:bCs/>
              </w:rPr>
              <w:t>31</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069E9191" w14:textId="77777777" w:rsidR="00B9199D" w:rsidRPr="00B9199D" w:rsidRDefault="00B9199D" w:rsidP="00B9199D">
            <w:pPr>
              <w:jc w:val="center"/>
              <w:rPr>
                <w:b/>
                <w:bCs/>
              </w:rPr>
            </w:pPr>
            <w:r w:rsidRPr="00B9199D">
              <w:rPr>
                <w:b/>
                <w:bCs/>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0C4318C2"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05197CFB"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3DDC6CFF" w14:textId="77777777" w:rsidR="00B9199D" w:rsidRPr="00B9199D" w:rsidRDefault="00B9199D" w:rsidP="00B9199D">
            <w:pPr>
              <w:jc w:val="center"/>
              <w:rPr>
                <w:b/>
                <w:bCs/>
              </w:rPr>
            </w:pPr>
            <w:r w:rsidRPr="00B9199D">
              <w:rPr>
                <w:b/>
                <w:bCs/>
              </w:rPr>
              <w:t>31</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4C4E34DF" w14:textId="77777777" w:rsidR="00B9199D" w:rsidRPr="00B9199D" w:rsidRDefault="00B9199D" w:rsidP="00B9199D">
            <w:pPr>
              <w:jc w:val="center"/>
              <w:rPr>
                <w:b/>
                <w:bCs/>
              </w:rPr>
            </w:pPr>
            <w:r w:rsidRPr="00B9199D">
              <w:rPr>
                <w:b/>
                <w:bCs/>
              </w:rPr>
              <w:t>134</w:t>
            </w:r>
          </w:p>
        </w:tc>
      </w:tr>
      <w:tr w:rsidR="00B9199D" w:rsidRPr="00B9199D" w14:paraId="2EEB2E4B"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4E265F1A" w14:textId="77777777" w:rsidR="00B9199D" w:rsidRPr="00B9199D" w:rsidRDefault="00B9199D" w:rsidP="00B9199D">
            <w:r w:rsidRPr="00B9199D">
              <w:t>Webáruház működtetése</w:t>
            </w:r>
          </w:p>
        </w:tc>
        <w:tc>
          <w:tcPr>
            <w:tcW w:w="635" w:type="pct"/>
            <w:tcBorders>
              <w:top w:val="nil"/>
              <w:left w:val="nil"/>
              <w:bottom w:val="single" w:sz="4" w:space="0" w:color="auto"/>
              <w:right w:val="single" w:sz="4" w:space="0" w:color="auto"/>
            </w:tcBorders>
            <w:shd w:val="clear" w:color="000000" w:fill="C6E0B4"/>
            <w:vAlign w:val="bottom"/>
            <w:hideMark/>
          </w:tcPr>
          <w:p w14:paraId="311B5A43" w14:textId="77777777" w:rsidR="00B9199D" w:rsidRPr="00B9199D" w:rsidRDefault="00B9199D" w:rsidP="00B9199D">
            <w:r w:rsidRPr="00B9199D">
              <w:t>Webáruház működtetése elmélet</w:t>
            </w:r>
          </w:p>
        </w:tc>
        <w:tc>
          <w:tcPr>
            <w:tcW w:w="139" w:type="pct"/>
            <w:tcBorders>
              <w:top w:val="nil"/>
              <w:left w:val="nil"/>
              <w:bottom w:val="single" w:sz="4" w:space="0" w:color="auto"/>
              <w:right w:val="single" w:sz="4" w:space="0" w:color="auto"/>
            </w:tcBorders>
            <w:shd w:val="clear" w:color="000000" w:fill="C6E0B4"/>
            <w:noWrap/>
            <w:vAlign w:val="center"/>
            <w:hideMark/>
          </w:tcPr>
          <w:p w14:paraId="016292D0"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3DA6DA34"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50DCFEA"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3DEE0CD7"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706F5CDC"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7B4A4C12"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6C553AF5"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1CC3C2EA"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1D1952DE"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6F8CC98A"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071CAA7F"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71C58B3F"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C6E0B4"/>
            <w:noWrap/>
            <w:vAlign w:val="center"/>
            <w:hideMark/>
          </w:tcPr>
          <w:p w14:paraId="427BEA2B"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26D35E3F"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15D35C93"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68932407"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6FDA1C52" w14:textId="77777777" w:rsidR="00B9199D" w:rsidRPr="00B9199D" w:rsidRDefault="00B9199D" w:rsidP="00B9199D">
            <w:pPr>
              <w:jc w:val="center"/>
              <w:rPr>
                <w:b/>
                <w:bCs/>
              </w:rPr>
            </w:pPr>
            <w:r w:rsidRPr="00B9199D">
              <w:rPr>
                <w:b/>
                <w:bCs/>
              </w:rPr>
              <w:t>6</w:t>
            </w:r>
          </w:p>
        </w:tc>
        <w:tc>
          <w:tcPr>
            <w:tcW w:w="134" w:type="pct"/>
            <w:tcBorders>
              <w:top w:val="nil"/>
              <w:left w:val="nil"/>
              <w:bottom w:val="single" w:sz="4" w:space="0" w:color="auto"/>
              <w:right w:val="single" w:sz="4" w:space="0" w:color="auto"/>
            </w:tcBorders>
            <w:shd w:val="clear" w:color="000000" w:fill="C6E0B4"/>
            <w:noWrap/>
            <w:vAlign w:val="center"/>
            <w:hideMark/>
          </w:tcPr>
          <w:p w14:paraId="1D7D78B1"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C6E0B4"/>
            <w:noWrap/>
            <w:vAlign w:val="center"/>
            <w:hideMark/>
          </w:tcPr>
          <w:p w14:paraId="718BDE5D"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1DDE7B3E" w14:textId="77777777" w:rsidR="00B9199D" w:rsidRPr="00B9199D" w:rsidRDefault="00B9199D" w:rsidP="00B9199D">
            <w:pPr>
              <w:jc w:val="center"/>
              <w:rPr>
                <w:b/>
                <w:bCs/>
              </w:rPr>
            </w:pPr>
            <w:r w:rsidRPr="00B9199D">
              <w:rPr>
                <w:b/>
                <w:bCs/>
              </w:rPr>
              <w:t>93</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7B2AAAE6" w14:textId="77777777" w:rsidR="00B9199D" w:rsidRPr="00B9199D" w:rsidRDefault="00B9199D" w:rsidP="00B9199D">
            <w:pPr>
              <w:jc w:val="center"/>
              <w:rPr>
                <w:b/>
                <w:bCs/>
              </w:rPr>
            </w:pPr>
            <w:r w:rsidRPr="00B9199D">
              <w:rPr>
                <w:b/>
                <w:bCs/>
              </w:rPr>
              <w:t>93</w:t>
            </w:r>
          </w:p>
        </w:tc>
      </w:tr>
      <w:tr w:rsidR="00B9199D" w:rsidRPr="00B9199D" w14:paraId="67AD5A2B"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F8CBAD"/>
            <w:vAlign w:val="bottom"/>
            <w:hideMark/>
          </w:tcPr>
          <w:p w14:paraId="0F5BCD17" w14:textId="77777777" w:rsidR="00B9199D" w:rsidRPr="00B9199D" w:rsidRDefault="00B9199D" w:rsidP="00B9199D">
            <w:r w:rsidRPr="00B9199D">
              <w:t> </w:t>
            </w:r>
          </w:p>
        </w:tc>
        <w:tc>
          <w:tcPr>
            <w:tcW w:w="635" w:type="pct"/>
            <w:tcBorders>
              <w:top w:val="nil"/>
              <w:left w:val="nil"/>
              <w:bottom w:val="single" w:sz="4" w:space="0" w:color="auto"/>
              <w:right w:val="single" w:sz="4" w:space="0" w:color="auto"/>
            </w:tcBorders>
            <w:shd w:val="clear" w:color="000000" w:fill="F8CBAD"/>
            <w:vAlign w:val="bottom"/>
            <w:hideMark/>
          </w:tcPr>
          <w:p w14:paraId="4FD796AA" w14:textId="77777777" w:rsidR="00B9199D" w:rsidRPr="00B9199D" w:rsidRDefault="00B9199D" w:rsidP="00B9199D">
            <w:r w:rsidRPr="00B9199D">
              <w:t>Webáruház működtetése gyakorlat</w:t>
            </w:r>
          </w:p>
        </w:tc>
        <w:tc>
          <w:tcPr>
            <w:tcW w:w="139" w:type="pct"/>
            <w:tcBorders>
              <w:top w:val="nil"/>
              <w:left w:val="nil"/>
              <w:bottom w:val="single" w:sz="4" w:space="0" w:color="auto"/>
              <w:right w:val="single" w:sz="4" w:space="0" w:color="auto"/>
            </w:tcBorders>
            <w:shd w:val="clear" w:color="000000" w:fill="F8CBAD"/>
            <w:noWrap/>
            <w:vAlign w:val="center"/>
            <w:hideMark/>
          </w:tcPr>
          <w:p w14:paraId="1CBBD126"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6C536D07"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78A97A8"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F8CBAD"/>
            <w:noWrap/>
            <w:vAlign w:val="center"/>
            <w:hideMark/>
          </w:tcPr>
          <w:p w14:paraId="7AE8FA72"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F8CBAD"/>
            <w:noWrap/>
            <w:vAlign w:val="center"/>
            <w:hideMark/>
          </w:tcPr>
          <w:p w14:paraId="56DCCF43"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70083440"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05C95F35"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195633B9"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F8CBAD"/>
            <w:noWrap/>
            <w:vAlign w:val="center"/>
            <w:hideMark/>
          </w:tcPr>
          <w:p w14:paraId="1B0AEDEA"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0D55FC35"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36B93AB2"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F8CBAD"/>
            <w:noWrap/>
            <w:vAlign w:val="center"/>
            <w:hideMark/>
          </w:tcPr>
          <w:p w14:paraId="7B0D9667"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F8CBAD"/>
            <w:noWrap/>
            <w:vAlign w:val="center"/>
            <w:hideMark/>
          </w:tcPr>
          <w:p w14:paraId="534FE228"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3AA3F25F"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3E95F82F"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1A5EFC77"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F8CBAD"/>
            <w:noWrap/>
            <w:vAlign w:val="center"/>
            <w:hideMark/>
          </w:tcPr>
          <w:p w14:paraId="49082F75"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A116741"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F8CBAD"/>
            <w:noWrap/>
            <w:vAlign w:val="center"/>
            <w:hideMark/>
          </w:tcPr>
          <w:p w14:paraId="68B31AF4"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F8CBAD"/>
            <w:noWrap/>
            <w:vAlign w:val="center"/>
            <w:hideMark/>
          </w:tcPr>
          <w:p w14:paraId="3A1DE386" w14:textId="77777777" w:rsidR="00B9199D" w:rsidRPr="00B9199D" w:rsidRDefault="00B9199D" w:rsidP="00B9199D">
            <w:pPr>
              <w:jc w:val="center"/>
              <w:rPr>
                <w:b/>
                <w:bCs/>
              </w:rPr>
            </w:pPr>
            <w:r w:rsidRPr="00B9199D">
              <w:rPr>
                <w:b/>
                <w:bCs/>
              </w:rPr>
              <w:t>93</w:t>
            </w:r>
          </w:p>
        </w:tc>
        <w:tc>
          <w:tcPr>
            <w:tcW w:w="217" w:type="pct"/>
            <w:tcBorders>
              <w:top w:val="nil"/>
              <w:left w:val="single" w:sz="4" w:space="0" w:color="auto"/>
              <w:bottom w:val="single" w:sz="4" w:space="0" w:color="auto"/>
              <w:right w:val="single" w:sz="4" w:space="0" w:color="auto"/>
            </w:tcBorders>
            <w:shd w:val="clear" w:color="000000" w:fill="F8CBAD"/>
            <w:noWrap/>
            <w:vAlign w:val="center"/>
            <w:hideMark/>
          </w:tcPr>
          <w:p w14:paraId="27AE6033" w14:textId="77777777" w:rsidR="00B9199D" w:rsidRPr="00B9199D" w:rsidRDefault="00B9199D" w:rsidP="00B9199D">
            <w:pPr>
              <w:jc w:val="center"/>
              <w:rPr>
                <w:b/>
                <w:bCs/>
              </w:rPr>
            </w:pPr>
            <w:r w:rsidRPr="00B9199D">
              <w:rPr>
                <w:b/>
                <w:bCs/>
              </w:rPr>
              <w:t>93</w:t>
            </w:r>
          </w:p>
        </w:tc>
      </w:tr>
      <w:tr w:rsidR="00B9199D" w:rsidRPr="00B9199D" w14:paraId="6269AC7D" w14:textId="77777777" w:rsidTr="00296D10">
        <w:trPr>
          <w:trHeight w:val="300"/>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00691511" w14:textId="77777777" w:rsidR="00B9199D" w:rsidRPr="00B9199D" w:rsidRDefault="00B9199D" w:rsidP="00B9199D">
            <w:r w:rsidRPr="00B9199D">
              <w:t>Jogi ismeretek</w:t>
            </w:r>
          </w:p>
        </w:tc>
        <w:tc>
          <w:tcPr>
            <w:tcW w:w="635" w:type="pct"/>
            <w:tcBorders>
              <w:top w:val="nil"/>
              <w:left w:val="nil"/>
              <w:bottom w:val="single" w:sz="4" w:space="0" w:color="auto"/>
              <w:right w:val="single" w:sz="4" w:space="0" w:color="auto"/>
            </w:tcBorders>
            <w:shd w:val="clear" w:color="000000" w:fill="C6E0B4"/>
            <w:vAlign w:val="bottom"/>
            <w:hideMark/>
          </w:tcPr>
          <w:p w14:paraId="5A59E0CD" w14:textId="77777777" w:rsidR="00B9199D" w:rsidRPr="00B9199D" w:rsidRDefault="00B9199D" w:rsidP="00B9199D">
            <w:pPr>
              <w:jc w:val="center"/>
            </w:pPr>
            <w:r w:rsidRPr="00B9199D">
              <w:t> </w:t>
            </w:r>
          </w:p>
        </w:tc>
        <w:tc>
          <w:tcPr>
            <w:tcW w:w="139" w:type="pct"/>
            <w:tcBorders>
              <w:top w:val="nil"/>
              <w:left w:val="nil"/>
              <w:bottom w:val="single" w:sz="4" w:space="0" w:color="auto"/>
              <w:right w:val="single" w:sz="4" w:space="0" w:color="auto"/>
            </w:tcBorders>
            <w:shd w:val="clear" w:color="000000" w:fill="C6E0B4"/>
            <w:noWrap/>
            <w:vAlign w:val="center"/>
            <w:hideMark/>
          </w:tcPr>
          <w:p w14:paraId="4511F815"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5D671D29"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57D69E70"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5F8901C8"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2616405B"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3EAFAFB6"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74F4ABFC"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6976DEB3"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104A787C"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13FCDF67"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6713284A"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64FD8FB9"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C6E0B4"/>
            <w:noWrap/>
            <w:vAlign w:val="center"/>
            <w:hideMark/>
          </w:tcPr>
          <w:p w14:paraId="6E7F9B2C"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3070E790"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6704D76"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4D589304"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5A0CD0B3" w14:textId="77777777" w:rsidR="00B9199D" w:rsidRPr="00B9199D" w:rsidRDefault="00B9199D" w:rsidP="00B9199D">
            <w:pPr>
              <w:jc w:val="center"/>
              <w:rPr>
                <w:b/>
                <w:bCs/>
              </w:rPr>
            </w:pPr>
            <w:r w:rsidRPr="00B9199D">
              <w:rPr>
                <w:b/>
                <w:bCs/>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38AF5179" w14:textId="77777777" w:rsidR="00B9199D" w:rsidRPr="00B9199D" w:rsidRDefault="00B9199D" w:rsidP="00B9199D">
            <w:pPr>
              <w:jc w:val="center"/>
              <w:rPr>
                <w:b/>
                <w:bCs/>
                <w:color w:val="0070C0"/>
              </w:rPr>
            </w:pPr>
            <w:r w:rsidRPr="00B9199D">
              <w:rPr>
                <w:b/>
                <w:bCs/>
                <w:color w:val="0070C0"/>
              </w:rPr>
              <w:t>2</w:t>
            </w:r>
          </w:p>
        </w:tc>
        <w:tc>
          <w:tcPr>
            <w:tcW w:w="134" w:type="pct"/>
            <w:tcBorders>
              <w:top w:val="nil"/>
              <w:left w:val="nil"/>
              <w:bottom w:val="single" w:sz="4" w:space="0" w:color="auto"/>
              <w:right w:val="single" w:sz="4" w:space="0" w:color="auto"/>
            </w:tcBorders>
            <w:shd w:val="clear" w:color="000000" w:fill="C6E0B4"/>
            <w:noWrap/>
            <w:vAlign w:val="center"/>
            <w:hideMark/>
          </w:tcPr>
          <w:p w14:paraId="38D55EC2"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6CA0FD1C" w14:textId="77777777" w:rsidR="00B9199D" w:rsidRPr="00B9199D" w:rsidRDefault="00B9199D" w:rsidP="00B9199D">
            <w:pPr>
              <w:jc w:val="center"/>
              <w:rPr>
                <w:b/>
                <w:bCs/>
              </w:rPr>
            </w:pPr>
            <w:r w:rsidRPr="00B9199D">
              <w:rPr>
                <w:b/>
                <w:bCs/>
              </w:rPr>
              <w:t>62</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771B03B2" w14:textId="77777777" w:rsidR="00B9199D" w:rsidRPr="00B9199D" w:rsidRDefault="00B9199D" w:rsidP="00B9199D">
            <w:pPr>
              <w:jc w:val="center"/>
              <w:rPr>
                <w:b/>
                <w:bCs/>
              </w:rPr>
            </w:pPr>
            <w:r w:rsidRPr="00B9199D">
              <w:rPr>
                <w:b/>
                <w:bCs/>
              </w:rPr>
              <w:t>62</w:t>
            </w:r>
          </w:p>
        </w:tc>
      </w:tr>
      <w:tr w:rsidR="00B9199D" w:rsidRPr="00B9199D" w14:paraId="1330AB33"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0B0B15C0" w14:textId="77777777" w:rsidR="00B9199D" w:rsidRPr="00B9199D" w:rsidRDefault="00B9199D" w:rsidP="00B9199D">
            <w:r w:rsidRPr="00B9199D">
              <w:t>Marketing alapjai</w:t>
            </w:r>
          </w:p>
        </w:tc>
        <w:tc>
          <w:tcPr>
            <w:tcW w:w="635" w:type="pct"/>
            <w:tcBorders>
              <w:top w:val="nil"/>
              <w:left w:val="nil"/>
              <w:bottom w:val="single" w:sz="4" w:space="0" w:color="auto"/>
              <w:right w:val="single" w:sz="4" w:space="0" w:color="auto"/>
            </w:tcBorders>
            <w:shd w:val="clear" w:color="000000" w:fill="C6E0B4"/>
            <w:vAlign w:val="bottom"/>
            <w:hideMark/>
          </w:tcPr>
          <w:p w14:paraId="434E0E2A" w14:textId="77777777" w:rsidR="00B9199D" w:rsidRPr="00B9199D" w:rsidRDefault="00B9199D" w:rsidP="00B9199D">
            <w:r w:rsidRPr="00B9199D">
              <w:t>Marketing alapjai elmélet</w:t>
            </w:r>
          </w:p>
        </w:tc>
        <w:tc>
          <w:tcPr>
            <w:tcW w:w="139" w:type="pct"/>
            <w:tcBorders>
              <w:top w:val="nil"/>
              <w:left w:val="nil"/>
              <w:bottom w:val="single" w:sz="4" w:space="0" w:color="auto"/>
              <w:right w:val="single" w:sz="4" w:space="0" w:color="auto"/>
            </w:tcBorders>
            <w:shd w:val="clear" w:color="000000" w:fill="C6E0B4"/>
            <w:noWrap/>
            <w:vAlign w:val="center"/>
            <w:hideMark/>
          </w:tcPr>
          <w:p w14:paraId="24822991"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30815E04"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6E009E16"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28BD9BA5"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0D08C0EB"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23DD9EC9"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08214D54"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00A04DDC"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20D7A932" w14:textId="77777777" w:rsidR="00B9199D" w:rsidRPr="00B9199D" w:rsidRDefault="00B9199D" w:rsidP="00B9199D">
            <w:pPr>
              <w:jc w:val="center"/>
              <w:rPr>
                <w:b/>
                <w:bCs/>
                <w:color w:val="FF0000"/>
              </w:rPr>
            </w:pPr>
            <w:r w:rsidRPr="00B9199D">
              <w:rPr>
                <w:b/>
                <w:bCs/>
                <w:color w:val="FF0000"/>
              </w:rPr>
              <w:t>2</w:t>
            </w:r>
          </w:p>
        </w:tc>
        <w:tc>
          <w:tcPr>
            <w:tcW w:w="157" w:type="pct"/>
            <w:tcBorders>
              <w:top w:val="nil"/>
              <w:left w:val="nil"/>
              <w:bottom w:val="single" w:sz="4" w:space="0" w:color="auto"/>
              <w:right w:val="single" w:sz="4" w:space="0" w:color="auto"/>
            </w:tcBorders>
            <w:shd w:val="clear" w:color="000000" w:fill="C6E0B4"/>
            <w:noWrap/>
            <w:vAlign w:val="center"/>
            <w:hideMark/>
          </w:tcPr>
          <w:p w14:paraId="0C82A674" w14:textId="77777777" w:rsidR="00B9199D" w:rsidRPr="00B9199D" w:rsidRDefault="00B9199D" w:rsidP="00B9199D">
            <w:pPr>
              <w:jc w:val="center"/>
              <w:rPr>
                <w:b/>
                <w:bCs/>
                <w:color w:val="0070C0"/>
              </w:rPr>
            </w:pPr>
            <w:r w:rsidRPr="00B9199D">
              <w:rPr>
                <w:b/>
                <w:bCs/>
                <w:color w:val="0070C0"/>
              </w:rPr>
              <w:t>1</w:t>
            </w:r>
          </w:p>
        </w:tc>
        <w:tc>
          <w:tcPr>
            <w:tcW w:w="157" w:type="pct"/>
            <w:tcBorders>
              <w:top w:val="nil"/>
              <w:left w:val="nil"/>
              <w:bottom w:val="single" w:sz="4" w:space="0" w:color="auto"/>
              <w:right w:val="single" w:sz="4" w:space="0" w:color="auto"/>
            </w:tcBorders>
            <w:shd w:val="clear" w:color="000000" w:fill="C6E0B4"/>
            <w:noWrap/>
            <w:vAlign w:val="center"/>
            <w:hideMark/>
          </w:tcPr>
          <w:p w14:paraId="0B387378" w14:textId="77777777" w:rsidR="00B9199D" w:rsidRPr="00B9199D" w:rsidRDefault="00B9199D" w:rsidP="00B9199D">
            <w:pPr>
              <w:jc w:val="center"/>
              <w:rPr>
                <w:b/>
                <w:bCs/>
                <w:color w:val="548235"/>
              </w:rPr>
            </w:pPr>
            <w:r w:rsidRPr="00B9199D">
              <w:rPr>
                <w:b/>
                <w:bCs/>
                <w:color w:val="548235"/>
              </w:rPr>
              <w:t>1</w:t>
            </w:r>
          </w:p>
        </w:tc>
        <w:tc>
          <w:tcPr>
            <w:tcW w:w="207" w:type="pct"/>
            <w:tcBorders>
              <w:top w:val="nil"/>
              <w:left w:val="nil"/>
              <w:bottom w:val="single" w:sz="4" w:space="0" w:color="auto"/>
              <w:right w:val="single" w:sz="8" w:space="0" w:color="auto"/>
            </w:tcBorders>
            <w:shd w:val="clear" w:color="000000" w:fill="C6E0B4"/>
            <w:noWrap/>
            <w:vAlign w:val="center"/>
            <w:hideMark/>
          </w:tcPr>
          <w:p w14:paraId="0FB26AB9" w14:textId="77777777" w:rsidR="00B9199D" w:rsidRPr="00B9199D" w:rsidRDefault="00B9199D" w:rsidP="00B9199D">
            <w:pPr>
              <w:jc w:val="center"/>
              <w:rPr>
                <w:b/>
                <w:bCs/>
              </w:rPr>
            </w:pPr>
            <w:r w:rsidRPr="00B9199D">
              <w:rPr>
                <w:b/>
                <w:bCs/>
              </w:rPr>
              <w:t>36</w:t>
            </w:r>
          </w:p>
        </w:tc>
        <w:tc>
          <w:tcPr>
            <w:tcW w:w="139" w:type="pct"/>
            <w:tcBorders>
              <w:top w:val="nil"/>
              <w:left w:val="nil"/>
              <w:bottom w:val="single" w:sz="4" w:space="0" w:color="auto"/>
              <w:right w:val="single" w:sz="4" w:space="0" w:color="auto"/>
            </w:tcBorders>
            <w:shd w:val="clear" w:color="000000" w:fill="C6E0B4"/>
            <w:noWrap/>
            <w:vAlign w:val="center"/>
            <w:hideMark/>
          </w:tcPr>
          <w:p w14:paraId="4AB4E5CE" w14:textId="77777777" w:rsidR="00B9199D" w:rsidRPr="00B9199D" w:rsidRDefault="00B9199D" w:rsidP="00B9199D">
            <w:pPr>
              <w:jc w:val="center"/>
              <w:rPr>
                <w:b/>
                <w:bCs/>
                <w:color w:val="FF0000"/>
              </w:rPr>
            </w:pPr>
            <w:r w:rsidRPr="00B9199D">
              <w:rPr>
                <w:b/>
                <w:bCs/>
                <w:color w:val="FF0000"/>
              </w:rPr>
              <w:t>2</w:t>
            </w:r>
          </w:p>
        </w:tc>
        <w:tc>
          <w:tcPr>
            <w:tcW w:w="134" w:type="pct"/>
            <w:tcBorders>
              <w:top w:val="nil"/>
              <w:left w:val="nil"/>
              <w:bottom w:val="single" w:sz="4" w:space="0" w:color="auto"/>
              <w:right w:val="single" w:sz="4" w:space="0" w:color="auto"/>
            </w:tcBorders>
            <w:shd w:val="clear" w:color="000000" w:fill="C6E0B4"/>
            <w:noWrap/>
            <w:vAlign w:val="center"/>
            <w:hideMark/>
          </w:tcPr>
          <w:p w14:paraId="18E0E093"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C6E0B4"/>
            <w:noWrap/>
            <w:vAlign w:val="center"/>
            <w:hideMark/>
          </w:tcPr>
          <w:p w14:paraId="06142333"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nil"/>
            </w:tcBorders>
            <w:shd w:val="clear" w:color="000000" w:fill="C6E0B4"/>
            <w:noWrap/>
            <w:vAlign w:val="center"/>
            <w:hideMark/>
          </w:tcPr>
          <w:p w14:paraId="4D970D0E" w14:textId="77777777" w:rsidR="00B9199D" w:rsidRPr="00B9199D" w:rsidRDefault="00B9199D" w:rsidP="00B9199D">
            <w:pPr>
              <w:jc w:val="center"/>
              <w:rPr>
                <w:b/>
                <w:bCs/>
              </w:rPr>
            </w:pPr>
            <w:r w:rsidRPr="00B9199D">
              <w:rPr>
                <w:b/>
                <w:bCs/>
              </w:rPr>
              <w:t>31</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36DCAE66"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B1B5080"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71EC2958"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0BFB15ED"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3A84C970" w14:textId="77777777" w:rsidR="00B9199D" w:rsidRPr="00B9199D" w:rsidRDefault="00B9199D" w:rsidP="00B9199D">
            <w:pPr>
              <w:jc w:val="center"/>
              <w:rPr>
                <w:b/>
                <w:bCs/>
              </w:rPr>
            </w:pPr>
            <w:r w:rsidRPr="00B9199D">
              <w:rPr>
                <w:b/>
                <w:bCs/>
              </w:rPr>
              <w:t>67</w:t>
            </w:r>
          </w:p>
        </w:tc>
      </w:tr>
      <w:tr w:rsidR="00B9199D" w:rsidRPr="00B9199D" w14:paraId="65202A4E"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F8CBAD"/>
            <w:vAlign w:val="bottom"/>
            <w:hideMark/>
          </w:tcPr>
          <w:p w14:paraId="4D249161" w14:textId="77777777" w:rsidR="00B9199D" w:rsidRPr="00B9199D" w:rsidRDefault="00B9199D" w:rsidP="00B9199D">
            <w:r w:rsidRPr="00B9199D">
              <w:t> </w:t>
            </w:r>
          </w:p>
        </w:tc>
        <w:tc>
          <w:tcPr>
            <w:tcW w:w="635" w:type="pct"/>
            <w:tcBorders>
              <w:top w:val="nil"/>
              <w:left w:val="nil"/>
              <w:bottom w:val="single" w:sz="4" w:space="0" w:color="auto"/>
              <w:right w:val="single" w:sz="4" w:space="0" w:color="auto"/>
            </w:tcBorders>
            <w:shd w:val="clear" w:color="000000" w:fill="F8CBAD"/>
            <w:vAlign w:val="bottom"/>
            <w:hideMark/>
          </w:tcPr>
          <w:p w14:paraId="0EEA0584" w14:textId="77777777" w:rsidR="00B9199D" w:rsidRPr="00B9199D" w:rsidRDefault="00B9199D" w:rsidP="00B9199D">
            <w:r w:rsidRPr="00B9199D">
              <w:t>Marketing alapjai gyakorlat</w:t>
            </w:r>
          </w:p>
        </w:tc>
        <w:tc>
          <w:tcPr>
            <w:tcW w:w="139" w:type="pct"/>
            <w:tcBorders>
              <w:top w:val="nil"/>
              <w:left w:val="nil"/>
              <w:bottom w:val="single" w:sz="4" w:space="0" w:color="auto"/>
              <w:right w:val="single" w:sz="4" w:space="0" w:color="auto"/>
            </w:tcBorders>
            <w:shd w:val="clear" w:color="000000" w:fill="F8CBAD"/>
            <w:noWrap/>
            <w:vAlign w:val="center"/>
            <w:hideMark/>
          </w:tcPr>
          <w:p w14:paraId="42E2532C"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7F9D9DFD"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CC2FF66"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F8CBAD"/>
            <w:noWrap/>
            <w:vAlign w:val="center"/>
            <w:hideMark/>
          </w:tcPr>
          <w:p w14:paraId="3FCCDC13"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F8CBAD"/>
            <w:noWrap/>
            <w:vAlign w:val="center"/>
            <w:hideMark/>
          </w:tcPr>
          <w:p w14:paraId="31238D96"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3BFB6E50"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37C3BD18"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6B3A06E0"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F8CBAD"/>
            <w:noWrap/>
            <w:vAlign w:val="center"/>
            <w:hideMark/>
          </w:tcPr>
          <w:p w14:paraId="2C26B251"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6393997A" w14:textId="77777777" w:rsidR="00B9199D" w:rsidRPr="00B9199D" w:rsidRDefault="00B9199D" w:rsidP="00B9199D">
            <w:pPr>
              <w:jc w:val="center"/>
              <w:rPr>
                <w:b/>
                <w:bCs/>
                <w:color w:val="0070C0"/>
              </w:rPr>
            </w:pPr>
            <w:r w:rsidRPr="00B9199D">
              <w:rPr>
                <w:b/>
                <w:bCs/>
                <w:color w:val="0070C0"/>
              </w:rPr>
              <w:t>1</w:t>
            </w:r>
          </w:p>
        </w:tc>
        <w:tc>
          <w:tcPr>
            <w:tcW w:w="157" w:type="pct"/>
            <w:tcBorders>
              <w:top w:val="nil"/>
              <w:left w:val="nil"/>
              <w:bottom w:val="single" w:sz="4" w:space="0" w:color="auto"/>
              <w:right w:val="single" w:sz="4" w:space="0" w:color="auto"/>
            </w:tcBorders>
            <w:shd w:val="clear" w:color="000000" w:fill="F8CBAD"/>
            <w:noWrap/>
            <w:vAlign w:val="center"/>
            <w:hideMark/>
          </w:tcPr>
          <w:p w14:paraId="3073C52C" w14:textId="77777777" w:rsidR="00B9199D" w:rsidRPr="00B9199D" w:rsidRDefault="00B9199D" w:rsidP="00B9199D">
            <w:pPr>
              <w:jc w:val="center"/>
              <w:rPr>
                <w:b/>
                <w:bCs/>
                <w:color w:val="548235"/>
              </w:rPr>
            </w:pPr>
            <w:r w:rsidRPr="00B9199D">
              <w:rPr>
                <w:b/>
                <w:bCs/>
                <w:color w:val="548235"/>
              </w:rPr>
              <w:t>1</w:t>
            </w:r>
          </w:p>
        </w:tc>
        <w:tc>
          <w:tcPr>
            <w:tcW w:w="207" w:type="pct"/>
            <w:tcBorders>
              <w:top w:val="nil"/>
              <w:left w:val="nil"/>
              <w:bottom w:val="single" w:sz="4" w:space="0" w:color="auto"/>
              <w:right w:val="single" w:sz="8" w:space="0" w:color="auto"/>
            </w:tcBorders>
            <w:shd w:val="clear" w:color="000000" w:fill="F8CBAD"/>
            <w:noWrap/>
            <w:vAlign w:val="center"/>
            <w:hideMark/>
          </w:tcPr>
          <w:p w14:paraId="645FF961" w14:textId="77777777" w:rsidR="00B9199D" w:rsidRPr="00B9199D" w:rsidRDefault="00B9199D" w:rsidP="00B9199D">
            <w:pPr>
              <w:jc w:val="center"/>
              <w:rPr>
                <w:b/>
                <w:bCs/>
              </w:rPr>
            </w:pPr>
            <w:r w:rsidRPr="00B9199D">
              <w:rPr>
                <w:b/>
                <w:bCs/>
              </w:rPr>
              <w:t>36</w:t>
            </w:r>
          </w:p>
        </w:tc>
        <w:tc>
          <w:tcPr>
            <w:tcW w:w="139" w:type="pct"/>
            <w:tcBorders>
              <w:top w:val="nil"/>
              <w:left w:val="nil"/>
              <w:bottom w:val="single" w:sz="4" w:space="0" w:color="auto"/>
              <w:right w:val="single" w:sz="4" w:space="0" w:color="auto"/>
            </w:tcBorders>
            <w:shd w:val="clear" w:color="000000" w:fill="F8CBAD"/>
            <w:noWrap/>
            <w:vAlign w:val="center"/>
            <w:hideMark/>
          </w:tcPr>
          <w:p w14:paraId="50EEFA9E"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7B116D51" w14:textId="77777777" w:rsidR="00B9199D" w:rsidRPr="00B9199D" w:rsidRDefault="00B9199D" w:rsidP="00B9199D">
            <w:pPr>
              <w:jc w:val="center"/>
              <w:rPr>
                <w:b/>
                <w:bCs/>
                <w:color w:val="0070C0"/>
              </w:rPr>
            </w:pPr>
            <w:r w:rsidRPr="00B9199D">
              <w:rPr>
                <w:b/>
                <w:bCs/>
                <w:color w:val="0070C0"/>
              </w:rPr>
              <w:t>1</w:t>
            </w:r>
          </w:p>
        </w:tc>
        <w:tc>
          <w:tcPr>
            <w:tcW w:w="134" w:type="pct"/>
            <w:tcBorders>
              <w:top w:val="nil"/>
              <w:left w:val="nil"/>
              <w:bottom w:val="single" w:sz="4" w:space="0" w:color="auto"/>
              <w:right w:val="single" w:sz="4" w:space="0" w:color="auto"/>
            </w:tcBorders>
            <w:shd w:val="clear" w:color="000000" w:fill="F8CBAD"/>
            <w:noWrap/>
            <w:vAlign w:val="center"/>
            <w:hideMark/>
          </w:tcPr>
          <w:p w14:paraId="669BA82C" w14:textId="77777777" w:rsidR="00B9199D" w:rsidRPr="00B9199D" w:rsidRDefault="00B9199D" w:rsidP="00B9199D">
            <w:pPr>
              <w:jc w:val="center"/>
              <w:rPr>
                <w:b/>
                <w:bCs/>
                <w:color w:val="548235"/>
              </w:rPr>
            </w:pPr>
            <w:r w:rsidRPr="00B9199D">
              <w:rPr>
                <w:b/>
                <w:bCs/>
                <w:color w:val="548235"/>
              </w:rPr>
              <w:t>1</w:t>
            </w:r>
          </w:p>
        </w:tc>
        <w:tc>
          <w:tcPr>
            <w:tcW w:w="193" w:type="pct"/>
            <w:tcBorders>
              <w:top w:val="nil"/>
              <w:left w:val="nil"/>
              <w:bottom w:val="single" w:sz="4" w:space="0" w:color="auto"/>
              <w:right w:val="nil"/>
            </w:tcBorders>
            <w:shd w:val="clear" w:color="000000" w:fill="F8CBAD"/>
            <w:noWrap/>
            <w:vAlign w:val="center"/>
            <w:hideMark/>
          </w:tcPr>
          <w:p w14:paraId="7C8F819D" w14:textId="77777777" w:rsidR="00B9199D" w:rsidRPr="00B9199D" w:rsidRDefault="00B9199D" w:rsidP="00B9199D">
            <w:pPr>
              <w:jc w:val="center"/>
              <w:rPr>
                <w:b/>
                <w:bCs/>
              </w:rPr>
            </w:pPr>
            <w:r w:rsidRPr="00B9199D">
              <w:rPr>
                <w:b/>
                <w:bCs/>
              </w:rPr>
              <w:t>31</w:t>
            </w:r>
          </w:p>
        </w:tc>
        <w:tc>
          <w:tcPr>
            <w:tcW w:w="134" w:type="pct"/>
            <w:tcBorders>
              <w:top w:val="nil"/>
              <w:left w:val="single" w:sz="8" w:space="0" w:color="auto"/>
              <w:bottom w:val="single" w:sz="4" w:space="0" w:color="auto"/>
              <w:right w:val="single" w:sz="4" w:space="0" w:color="auto"/>
            </w:tcBorders>
            <w:shd w:val="clear" w:color="000000" w:fill="F8CBAD"/>
            <w:noWrap/>
            <w:vAlign w:val="center"/>
            <w:hideMark/>
          </w:tcPr>
          <w:p w14:paraId="286C57E0"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F73FF52"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0016C98E"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F8CBAD"/>
            <w:noWrap/>
            <w:vAlign w:val="center"/>
            <w:hideMark/>
          </w:tcPr>
          <w:p w14:paraId="053EFB1F" w14:textId="77777777" w:rsidR="00B9199D" w:rsidRPr="00B9199D" w:rsidRDefault="00B9199D" w:rsidP="00B9199D">
            <w:pPr>
              <w:jc w:val="center"/>
              <w:rPr>
                <w:b/>
                <w:bCs/>
              </w:rPr>
            </w:pPr>
            <w:r w:rsidRPr="00B9199D">
              <w:rPr>
                <w:b/>
                <w:bCs/>
              </w:rPr>
              <w:t>0</w:t>
            </w:r>
          </w:p>
        </w:tc>
        <w:tc>
          <w:tcPr>
            <w:tcW w:w="217" w:type="pct"/>
            <w:tcBorders>
              <w:top w:val="nil"/>
              <w:left w:val="single" w:sz="4" w:space="0" w:color="auto"/>
              <w:bottom w:val="single" w:sz="4" w:space="0" w:color="auto"/>
              <w:right w:val="single" w:sz="4" w:space="0" w:color="auto"/>
            </w:tcBorders>
            <w:shd w:val="clear" w:color="000000" w:fill="F8CBAD"/>
            <w:noWrap/>
            <w:vAlign w:val="center"/>
            <w:hideMark/>
          </w:tcPr>
          <w:p w14:paraId="5C348005" w14:textId="77777777" w:rsidR="00B9199D" w:rsidRPr="00B9199D" w:rsidRDefault="00B9199D" w:rsidP="00B9199D">
            <w:pPr>
              <w:jc w:val="center"/>
              <w:rPr>
                <w:b/>
                <w:bCs/>
              </w:rPr>
            </w:pPr>
            <w:r w:rsidRPr="00B9199D">
              <w:rPr>
                <w:b/>
                <w:bCs/>
              </w:rPr>
              <w:t>67</w:t>
            </w:r>
          </w:p>
        </w:tc>
      </w:tr>
      <w:tr w:rsidR="00B9199D" w:rsidRPr="00B9199D" w14:paraId="44F79A99" w14:textId="77777777" w:rsidTr="00296D10">
        <w:trPr>
          <w:trHeight w:val="525"/>
        </w:trPr>
        <w:tc>
          <w:tcPr>
            <w:tcW w:w="991" w:type="pct"/>
            <w:tcBorders>
              <w:top w:val="nil"/>
              <w:left w:val="single" w:sz="4" w:space="0" w:color="auto"/>
              <w:bottom w:val="single" w:sz="4" w:space="0" w:color="auto"/>
              <w:right w:val="single" w:sz="4" w:space="0" w:color="auto"/>
            </w:tcBorders>
            <w:shd w:val="clear" w:color="000000" w:fill="C6E0B4"/>
            <w:vAlign w:val="bottom"/>
            <w:hideMark/>
          </w:tcPr>
          <w:p w14:paraId="1E03EEF2" w14:textId="77777777" w:rsidR="00B9199D" w:rsidRPr="00B9199D" w:rsidRDefault="00B9199D" w:rsidP="00B9199D">
            <w:r w:rsidRPr="00B9199D">
              <w:t>Marketing kommunikáció</w:t>
            </w:r>
          </w:p>
        </w:tc>
        <w:tc>
          <w:tcPr>
            <w:tcW w:w="635" w:type="pct"/>
            <w:tcBorders>
              <w:top w:val="nil"/>
              <w:left w:val="nil"/>
              <w:bottom w:val="single" w:sz="4" w:space="0" w:color="auto"/>
              <w:right w:val="single" w:sz="4" w:space="0" w:color="auto"/>
            </w:tcBorders>
            <w:shd w:val="clear" w:color="000000" w:fill="C6E0B4"/>
            <w:vAlign w:val="bottom"/>
            <w:hideMark/>
          </w:tcPr>
          <w:p w14:paraId="17F27004" w14:textId="77777777" w:rsidR="00B9199D" w:rsidRPr="00B9199D" w:rsidRDefault="00B9199D" w:rsidP="00B9199D">
            <w:r w:rsidRPr="00B9199D">
              <w:t>Marketing kommunikáció elmélet</w:t>
            </w:r>
          </w:p>
        </w:tc>
        <w:tc>
          <w:tcPr>
            <w:tcW w:w="139" w:type="pct"/>
            <w:tcBorders>
              <w:top w:val="nil"/>
              <w:left w:val="nil"/>
              <w:bottom w:val="single" w:sz="4" w:space="0" w:color="auto"/>
              <w:right w:val="single" w:sz="4" w:space="0" w:color="auto"/>
            </w:tcBorders>
            <w:shd w:val="clear" w:color="000000" w:fill="C6E0B4"/>
            <w:noWrap/>
            <w:vAlign w:val="center"/>
            <w:hideMark/>
          </w:tcPr>
          <w:p w14:paraId="4AC00279"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432BBE90"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03A75A8"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C6E0B4"/>
            <w:noWrap/>
            <w:vAlign w:val="center"/>
            <w:hideMark/>
          </w:tcPr>
          <w:p w14:paraId="5DC04B40"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C6E0B4"/>
            <w:noWrap/>
            <w:vAlign w:val="center"/>
            <w:hideMark/>
          </w:tcPr>
          <w:p w14:paraId="3513D050"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542B4ACD"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1BE18E17"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3714C63F"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C6E0B4"/>
            <w:noWrap/>
            <w:vAlign w:val="center"/>
            <w:hideMark/>
          </w:tcPr>
          <w:p w14:paraId="33063A13"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10EEC6EB"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C6E0B4"/>
            <w:noWrap/>
            <w:vAlign w:val="center"/>
            <w:hideMark/>
          </w:tcPr>
          <w:p w14:paraId="3351DAF2"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C6E0B4"/>
            <w:noWrap/>
            <w:vAlign w:val="center"/>
            <w:hideMark/>
          </w:tcPr>
          <w:p w14:paraId="66494AE1"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C6E0B4"/>
            <w:noWrap/>
            <w:vAlign w:val="center"/>
            <w:hideMark/>
          </w:tcPr>
          <w:p w14:paraId="24CA9931"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B63C585"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C6E0B4"/>
            <w:noWrap/>
            <w:vAlign w:val="center"/>
            <w:hideMark/>
          </w:tcPr>
          <w:p w14:paraId="0D9D3531"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C6E0B4"/>
            <w:noWrap/>
            <w:vAlign w:val="center"/>
            <w:hideMark/>
          </w:tcPr>
          <w:p w14:paraId="630E6347"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C6E0B4"/>
            <w:noWrap/>
            <w:vAlign w:val="center"/>
            <w:hideMark/>
          </w:tcPr>
          <w:p w14:paraId="3A0389C3" w14:textId="77777777" w:rsidR="00B9199D" w:rsidRPr="00B9199D" w:rsidRDefault="00B9199D" w:rsidP="00B9199D">
            <w:pPr>
              <w:jc w:val="center"/>
              <w:rPr>
                <w:b/>
                <w:bCs/>
              </w:rPr>
            </w:pPr>
            <w:r w:rsidRPr="00B9199D">
              <w:rPr>
                <w:b/>
                <w:bCs/>
              </w:rPr>
              <w:t>6</w:t>
            </w:r>
          </w:p>
        </w:tc>
        <w:tc>
          <w:tcPr>
            <w:tcW w:w="134" w:type="pct"/>
            <w:tcBorders>
              <w:top w:val="nil"/>
              <w:left w:val="nil"/>
              <w:bottom w:val="single" w:sz="4" w:space="0" w:color="auto"/>
              <w:right w:val="single" w:sz="4" w:space="0" w:color="auto"/>
            </w:tcBorders>
            <w:shd w:val="clear" w:color="000000" w:fill="C6E0B4"/>
            <w:noWrap/>
            <w:vAlign w:val="center"/>
            <w:hideMark/>
          </w:tcPr>
          <w:p w14:paraId="34C8D80E"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C6E0B4"/>
            <w:noWrap/>
            <w:vAlign w:val="center"/>
            <w:hideMark/>
          </w:tcPr>
          <w:p w14:paraId="18155F3D"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C6E0B4"/>
            <w:noWrap/>
            <w:vAlign w:val="center"/>
            <w:hideMark/>
          </w:tcPr>
          <w:p w14:paraId="06F36BF3" w14:textId="77777777" w:rsidR="00B9199D" w:rsidRPr="00B9199D" w:rsidRDefault="00B9199D" w:rsidP="00B9199D">
            <w:pPr>
              <w:jc w:val="center"/>
              <w:rPr>
                <w:b/>
                <w:bCs/>
              </w:rPr>
            </w:pPr>
            <w:r w:rsidRPr="00B9199D">
              <w:rPr>
                <w:b/>
                <w:bCs/>
              </w:rPr>
              <w:t>93</w:t>
            </w:r>
          </w:p>
        </w:tc>
        <w:tc>
          <w:tcPr>
            <w:tcW w:w="217" w:type="pct"/>
            <w:tcBorders>
              <w:top w:val="nil"/>
              <w:left w:val="single" w:sz="4" w:space="0" w:color="auto"/>
              <w:bottom w:val="single" w:sz="4" w:space="0" w:color="auto"/>
              <w:right w:val="single" w:sz="4" w:space="0" w:color="auto"/>
            </w:tcBorders>
            <w:shd w:val="clear" w:color="000000" w:fill="C6E0B4"/>
            <w:noWrap/>
            <w:vAlign w:val="center"/>
            <w:hideMark/>
          </w:tcPr>
          <w:p w14:paraId="4380F303" w14:textId="77777777" w:rsidR="00B9199D" w:rsidRPr="00B9199D" w:rsidRDefault="00B9199D" w:rsidP="00B9199D">
            <w:pPr>
              <w:jc w:val="center"/>
              <w:rPr>
                <w:b/>
                <w:bCs/>
              </w:rPr>
            </w:pPr>
            <w:r w:rsidRPr="00B9199D">
              <w:rPr>
                <w:b/>
                <w:bCs/>
              </w:rPr>
              <w:t>93</w:t>
            </w:r>
          </w:p>
        </w:tc>
      </w:tr>
      <w:tr w:rsidR="00B9199D" w:rsidRPr="00B9199D" w14:paraId="04CC30B0" w14:textId="77777777" w:rsidTr="00296D10">
        <w:trPr>
          <w:trHeight w:val="780"/>
        </w:trPr>
        <w:tc>
          <w:tcPr>
            <w:tcW w:w="991" w:type="pct"/>
            <w:tcBorders>
              <w:top w:val="nil"/>
              <w:left w:val="single" w:sz="4" w:space="0" w:color="auto"/>
              <w:bottom w:val="single" w:sz="4" w:space="0" w:color="auto"/>
              <w:right w:val="single" w:sz="4" w:space="0" w:color="auto"/>
            </w:tcBorders>
            <w:shd w:val="clear" w:color="000000" w:fill="F8CBAD"/>
            <w:vAlign w:val="bottom"/>
            <w:hideMark/>
          </w:tcPr>
          <w:p w14:paraId="69F2B79F" w14:textId="77777777" w:rsidR="00B9199D" w:rsidRPr="00B9199D" w:rsidRDefault="00B9199D" w:rsidP="00B9199D">
            <w:r w:rsidRPr="00B9199D">
              <w:t> </w:t>
            </w:r>
          </w:p>
        </w:tc>
        <w:tc>
          <w:tcPr>
            <w:tcW w:w="635" w:type="pct"/>
            <w:tcBorders>
              <w:top w:val="nil"/>
              <w:left w:val="nil"/>
              <w:bottom w:val="single" w:sz="4" w:space="0" w:color="auto"/>
              <w:right w:val="single" w:sz="4" w:space="0" w:color="auto"/>
            </w:tcBorders>
            <w:shd w:val="clear" w:color="000000" w:fill="F8CBAD"/>
            <w:vAlign w:val="bottom"/>
            <w:hideMark/>
          </w:tcPr>
          <w:p w14:paraId="1F7B3903" w14:textId="77777777" w:rsidR="00B9199D" w:rsidRPr="00B9199D" w:rsidRDefault="00B9199D" w:rsidP="00B9199D">
            <w:r w:rsidRPr="00B9199D">
              <w:t>Marketing kommunikáció gyakorlat</w:t>
            </w:r>
          </w:p>
        </w:tc>
        <w:tc>
          <w:tcPr>
            <w:tcW w:w="139" w:type="pct"/>
            <w:tcBorders>
              <w:top w:val="nil"/>
              <w:left w:val="nil"/>
              <w:bottom w:val="single" w:sz="4" w:space="0" w:color="auto"/>
              <w:right w:val="single" w:sz="4" w:space="0" w:color="auto"/>
            </w:tcBorders>
            <w:shd w:val="clear" w:color="000000" w:fill="F8CBAD"/>
            <w:noWrap/>
            <w:vAlign w:val="center"/>
            <w:hideMark/>
          </w:tcPr>
          <w:p w14:paraId="5546F14B"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1DA3B5D8"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2C83F304"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F8CBAD"/>
            <w:noWrap/>
            <w:vAlign w:val="center"/>
            <w:hideMark/>
          </w:tcPr>
          <w:p w14:paraId="5D0EA83C"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F8CBAD"/>
            <w:noWrap/>
            <w:vAlign w:val="center"/>
            <w:hideMark/>
          </w:tcPr>
          <w:p w14:paraId="1658E017"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6A99811C"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1DFAF633"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3FC3D300" w14:textId="77777777" w:rsidR="00B9199D" w:rsidRPr="00B9199D" w:rsidRDefault="00B9199D" w:rsidP="00B9199D">
            <w:pPr>
              <w:jc w:val="center"/>
              <w:rPr>
                <w:b/>
                <w:bCs/>
              </w:rPr>
            </w:pPr>
            <w:r w:rsidRPr="00B9199D">
              <w:rPr>
                <w:b/>
                <w:bCs/>
              </w:rPr>
              <w:t>0</w:t>
            </w:r>
          </w:p>
        </w:tc>
        <w:tc>
          <w:tcPr>
            <w:tcW w:w="157" w:type="pct"/>
            <w:tcBorders>
              <w:top w:val="nil"/>
              <w:left w:val="single" w:sz="8" w:space="0" w:color="auto"/>
              <w:bottom w:val="single" w:sz="4" w:space="0" w:color="auto"/>
              <w:right w:val="single" w:sz="4" w:space="0" w:color="auto"/>
            </w:tcBorders>
            <w:shd w:val="clear" w:color="000000" w:fill="F8CBAD"/>
            <w:noWrap/>
            <w:vAlign w:val="center"/>
            <w:hideMark/>
          </w:tcPr>
          <w:p w14:paraId="568283FC" w14:textId="77777777" w:rsidR="00B9199D" w:rsidRPr="00B9199D" w:rsidRDefault="00B9199D" w:rsidP="00B9199D">
            <w:pPr>
              <w:jc w:val="center"/>
              <w:rPr>
                <w:b/>
                <w:bCs/>
                <w:color w:val="FF0000"/>
              </w:rPr>
            </w:pPr>
            <w:r w:rsidRPr="00B9199D">
              <w:rPr>
                <w:b/>
                <w:bCs/>
                <w:color w:val="FF000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680E4458" w14:textId="77777777" w:rsidR="00B9199D" w:rsidRPr="00B9199D" w:rsidRDefault="00B9199D" w:rsidP="00B9199D">
            <w:pPr>
              <w:jc w:val="center"/>
              <w:rPr>
                <w:b/>
                <w:bCs/>
                <w:color w:val="0070C0"/>
              </w:rPr>
            </w:pPr>
            <w:r w:rsidRPr="00B9199D">
              <w:rPr>
                <w:b/>
                <w:bCs/>
                <w:color w:val="0070C0"/>
              </w:rPr>
              <w:t> </w:t>
            </w:r>
          </w:p>
        </w:tc>
        <w:tc>
          <w:tcPr>
            <w:tcW w:w="157" w:type="pct"/>
            <w:tcBorders>
              <w:top w:val="nil"/>
              <w:left w:val="nil"/>
              <w:bottom w:val="single" w:sz="4" w:space="0" w:color="auto"/>
              <w:right w:val="single" w:sz="4" w:space="0" w:color="auto"/>
            </w:tcBorders>
            <w:shd w:val="clear" w:color="000000" w:fill="F8CBAD"/>
            <w:noWrap/>
            <w:vAlign w:val="center"/>
            <w:hideMark/>
          </w:tcPr>
          <w:p w14:paraId="0660D018" w14:textId="77777777" w:rsidR="00B9199D" w:rsidRPr="00B9199D" w:rsidRDefault="00B9199D" w:rsidP="00B9199D">
            <w:pPr>
              <w:jc w:val="center"/>
              <w:rPr>
                <w:b/>
                <w:bCs/>
                <w:color w:val="548235"/>
              </w:rPr>
            </w:pPr>
            <w:r w:rsidRPr="00B9199D">
              <w:rPr>
                <w:b/>
                <w:bCs/>
                <w:color w:val="548235"/>
              </w:rPr>
              <w:t> </w:t>
            </w:r>
          </w:p>
        </w:tc>
        <w:tc>
          <w:tcPr>
            <w:tcW w:w="207" w:type="pct"/>
            <w:tcBorders>
              <w:top w:val="nil"/>
              <w:left w:val="nil"/>
              <w:bottom w:val="single" w:sz="4" w:space="0" w:color="auto"/>
              <w:right w:val="single" w:sz="8" w:space="0" w:color="auto"/>
            </w:tcBorders>
            <w:shd w:val="clear" w:color="000000" w:fill="F8CBAD"/>
            <w:noWrap/>
            <w:vAlign w:val="center"/>
            <w:hideMark/>
          </w:tcPr>
          <w:p w14:paraId="4B1BE051" w14:textId="77777777" w:rsidR="00B9199D" w:rsidRPr="00B9199D" w:rsidRDefault="00B9199D" w:rsidP="00B9199D">
            <w:pPr>
              <w:jc w:val="center"/>
              <w:rPr>
                <w:b/>
                <w:bCs/>
              </w:rPr>
            </w:pPr>
            <w:r w:rsidRPr="00B9199D">
              <w:rPr>
                <w:b/>
                <w:bCs/>
              </w:rPr>
              <w:t>0</w:t>
            </w:r>
          </w:p>
        </w:tc>
        <w:tc>
          <w:tcPr>
            <w:tcW w:w="139" w:type="pct"/>
            <w:tcBorders>
              <w:top w:val="nil"/>
              <w:left w:val="nil"/>
              <w:bottom w:val="single" w:sz="4" w:space="0" w:color="auto"/>
              <w:right w:val="single" w:sz="4" w:space="0" w:color="auto"/>
            </w:tcBorders>
            <w:shd w:val="clear" w:color="000000" w:fill="F8CBAD"/>
            <w:noWrap/>
            <w:vAlign w:val="center"/>
            <w:hideMark/>
          </w:tcPr>
          <w:p w14:paraId="077954BA"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4B41A1E"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1C5AD3BB"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637976D0"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F8CBAD"/>
            <w:noWrap/>
            <w:vAlign w:val="center"/>
            <w:hideMark/>
          </w:tcPr>
          <w:p w14:paraId="45CFE726" w14:textId="77777777" w:rsidR="00B9199D" w:rsidRPr="00B9199D" w:rsidRDefault="00B9199D" w:rsidP="00B9199D">
            <w:pPr>
              <w:jc w:val="center"/>
              <w:rPr>
                <w:b/>
                <w:bCs/>
              </w:rPr>
            </w:pPr>
            <w:r w:rsidRPr="00B9199D">
              <w:rPr>
                <w:b/>
                <w:bCs/>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53E3719F" w14:textId="77777777" w:rsidR="00B9199D" w:rsidRPr="00B9199D" w:rsidRDefault="00B9199D" w:rsidP="00B9199D">
            <w:pPr>
              <w:jc w:val="center"/>
              <w:rPr>
                <w:b/>
                <w:bCs/>
                <w:color w:val="0070C0"/>
              </w:rPr>
            </w:pPr>
            <w:r w:rsidRPr="00B9199D">
              <w:rPr>
                <w:b/>
                <w:bCs/>
                <w:color w:val="0070C0"/>
              </w:rPr>
              <w:t>3</w:t>
            </w:r>
          </w:p>
        </w:tc>
        <w:tc>
          <w:tcPr>
            <w:tcW w:w="134" w:type="pct"/>
            <w:tcBorders>
              <w:top w:val="nil"/>
              <w:left w:val="nil"/>
              <w:bottom w:val="single" w:sz="4" w:space="0" w:color="auto"/>
              <w:right w:val="single" w:sz="4" w:space="0" w:color="auto"/>
            </w:tcBorders>
            <w:shd w:val="clear" w:color="000000" w:fill="F8CBAD"/>
            <w:noWrap/>
            <w:vAlign w:val="center"/>
            <w:hideMark/>
          </w:tcPr>
          <w:p w14:paraId="578AD247"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F8CBAD"/>
            <w:noWrap/>
            <w:vAlign w:val="center"/>
            <w:hideMark/>
          </w:tcPr>
          <w:p w14:paraId="03B1CEC1" w14:textId="77777777" w:rsidR="00B9199D" w:rsidRPr="00B9199D" w:rsidRDefault="00B9199D" w:rsidP="00B9199D">
            <w:pPr>
              <w:jc w:val="center"/>
              <w:rPr>
                <w:b/>
                <w:bCs/>
              </w:rPr>
            </w:pPr>
            <w:r w:rsidRPr="00B9199D">
              <w:rPr>
                <w:b/>
                <w:bCs/>
              </w:rPr>
              <w:t>93</w:t>
            </w:r>
          </w:p>
        </w:tc>
        <w:tc>
          <w:tcPr>
            <w:tcW w:w="217" w:type="pct"/>
            <w:tcBorders>
              <w:top w:val="nil"/>
              <w:left w:val="single" w:sz="4" w:space="0" w:color="auto"/>
              <w:bottom w:val="single" w:sz="4" w:space="0" w:color="auto"/>
              <w:right w:val="single" w:sz="4" w:space="0" w:color="auto"/>
            </w:tcBorders>
            <w:shd w:val="clear" w:color="000000" w:fill="F8CBAD"/>
            <w:noWrap/>
            <w:vAlign w:val="center"/>
            <w:hideMark/>
          </w:tcPr>
          <w:p w14:paraId="5755773D" w14:textId="77777777" w:rsidR="00B9199D" w:rsidRPr="00B9199D" w:rsidRDefault="00B9199D" w:rsidP="00B9199D">
            <w:pPr>
              <w:jc w:val="center"/>
              <w:rPr>
                <w:b/>
                <w:bCs/>
              </w:rPr>
            </w:pPr>
            <w:r w:rsidRPr="00B9199D">
              <w:rPr>
                <w:b/>
                <w:bCs/>
              </w:rPr>
              <w:t>93</w:t>
            </w:r>
          </w:p>
        </w:tc>
      </w:tr>
      <w:tr w:rsidR="00B9199D" w:rsidRPr="00B9199D" w14:paraId="5691A633" w14:textId="77777777" w:rsidTr="00296D10">
        <w:trPr>
          <w:trHeight w:val="315"/>
        </w:trPr>
        <w:tc>
          <w:tcPr>
            <w:tcW w:w="991" w:type="pct"/>
            <w:tcBorders>
              <w:top w:val="nil"/>
              <w:left w:val="single" w:sz="4" w:space="0" w:color="auto"/>
              <w:bottom w:val="single" w:sz="4" w:space="0" w:color="auto"/>
              <w:right w:val="nil"/>
            </w:tcBorders>
            <w:shd w:val="clear" w:color="000000" w:fill="F8CBAD"/>
            <w:vAlign w:val="bottom"/>
            <w:hideMark/>
          </w:tcPr>
          <w:p w14:paraId="28747507" w14:textId="77777777" w:rsidR="00B9199D" w:rsidRPr="00B9199D" w:rsidRDefault="00B9199D" w:rsidP="00B9199D">
            <w:pPr>
              <w:rPr>
                <w:color w:val="000000"/>
              </w:rPr>
            </w:pPr>
            <w:r w:rsidRPr="00B9199D">
              <w:rPr>
                <w:color w:val="000000"/>
              </w:rPr>
              <w:t>összefüggő gyakorlat</w:t>
            </w:r>
          </w:p>
        </w:tc>
        <w:tc>
          <w:tcPr>
            <w:tcW w:w="635" w:type="pct"/>
            <w:tcBorders>
              <w:top w:val="nil"/>
              <w:left w:val="single" w:sz="4" w:space="0" w:color="auto"/>
              <w:bottom w:val="single" w:sz="4" w:space="0" w:color="auto"/>
              <w:right w:val="single" w:sz="4" w:space="0" w:color="auto"/>
            </w:tcBorders>
            <w:shd w:val="clear" w:color="000000" w:fill="F8CBAD"/>
            <w:vAlign w:val="bottom"/>
            <w:hideMark/>
          </w:tcPr>
          <w:p w14:paraId="16BA6403" w14:textId="77777777" w:rsidR="00B9199D" w:rsidRPr="00B9199D" w:rsidRDefault="00B9199D" w:rsidP="00B9199D">
            <w:pPr>
              <w:jc w:val="center"/>
              <w:rPr>
                <w:color w:val="000000"/>
              </w:rPr>
            </w:pPr>
            <w:r w:rsidRPr="00B9199D">
              <w:rPr>
                <w:color w:val="000000"/>
              </w:rPr>
              <w:t> </w:t>
            </w:r>
          </w:p>
        </w:tc>
        <w:tc>
          <w:tcPr>
            <w:tcW w:w="139" w:type="pct"/>
            <w:tcBorders>
              <w:top w:val="nil"/>
              <w:left w:val="nil"/>
              <w:bottom w:val="single" w:sz="4" w:space="0" w:color="auto"/>
              <w:right w:val="single" w:sz="4" w:space="0" w:color="auto"/>
            </w:tcBorders>
            <w:shd w:val="clear" w:color="000000" w:fill="F8CBAD"/>
            <w:noWrap/>
            <w:vAlign w:val="center"/>
            <w:hideMark/>
          </w:tcPr>
          <w:p w14:paraId="079B9219"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764075BC"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21F1B764"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single" w:sz="8" w:space="0" w:color="auto"/>
            </w:tcBorders>
            <w:shd w:val="clear" w:color="000000" w:fill="F8CBAD"/>
            <w:noWrap/>
            <w:vAlign w:val="center"/>
            <w:hideMark/>
          </w:tcPr>
          <w:p w14:paraId="5115482D" w14:textId="77777777" w:rsidR="00B9199D" w:rsidRPr="00B9199D" w:rsidRDefault="00B9199D" w:rsidP="00B9199D">
            <w:pPr>
              <w:jc w:val="center"/>
              <w:rPr>
                <w:b/>
                <w:bCs/>
              </w:rPr>
            </w:pPr>
            <w:r w:rsidRPr="00B9199D">
              <w:rPr>
                <w:b/>
                <w:bCs/>
              </w:rPr>
              <w:t>0</w:t>
            </w:r>
          </w:p>
        </w:tc>
        <w:tc>
          <w:tcPr>
            <w:tcW w:w="157" w:type="pct"/>
            <w:tcBorders>
              <w:top w:val="nil"/>
              <w:left w:val="nil"/>
              <w:bottom w:val="single" w:sz="4" w:space="0" w:color="auto"/>
              <w:right w:val="single" w:sz="4" w:space="0" w:color="auto"/>
            </w:tcBorders>
            <w:shd w:val="clear" w:color="000000" w:fill="F8CBAD"/>
            <w:noWrap/>
            <w:vAlign w:val="center"/>
            <w:hideMark/>
          </w:tcPr>
          <w:p w14:paraId="387EBFD0" w14:textId="77777777" w:rsidR="00B9199D" w:rsidRPr="00B9199D" w:rsidRDefault="00B9199D" w:rsidP="00B9199D">
            <w:pPr>
              <w:jc w:val="center"/>
              <w:rPr>
                <w:b/>
                <w:bCs/>
                <w:color w:val="FF0000"/>
              </w:rPr>
            </w:pPr>
            <w:r w:rsidRPr="00B9199D">
              <w:rPr>
                <w:b/>
                <w:bCs/>
                <w:color w:val="FF0000"/>
              </w:rPr>
              <w:t>140</w:t>
            </w:r>
          </w:p>
        </w:tc>
        <w:tc>
          <w:tcPr>
            <w:tcW w:w="157" w:type="pct"/>
            <w:tcBorders>
              <w:top w:val="nil"/>
              <w:left w:val="nil"/>
              <w:bottom w:val="single" w:sz="4" w:space="0" w:color="auto"/>
              <w:right w:val="single" w:sz="4" w:space="0" w:color="auto"/>
            </w:tcBorders>
            <w:shd w:val="clear" w:color="000000" w:fill="F8CBAD"/>
            <w:noWrap/>
            <w:vAlign w:val="center"/>
            <w:hideMark/>
          </w:tcPr>
          <w:p w14:paraId="719163C1" w14:textId="77777777" w:rsidR="00B9199D" w:rsidRPr="00B9199D" w:rsidRDefault="00B9199D" w:rsidP="00B9199D">
            <w:pPr>
              <w:jc w:val="center"/>
              <w:rPr>
                <w:b/>
                <w:bCs/>
                <w:color w:val="0070C0"/>
              </w:rPr>
            </w:pPr>
            <w:r w:rsidRPr="00B9199D">
              <w:rPr>
                <w:b/>
                <w:bCs/>
                <w:color w:val="0070C0"/>
              </w:rPr>
              <w:t>140</w:t>
            </w:r>
          </w:p>
        </w:tc>
        <w:tc>
          <w:tcPr>
            <w:tcW w:w="157" w:type="pct"/>
            <w:tcBorders>
              <w:top w:val="nil"/>
              <w:left w:val="nil"/>
              <w:bottom w:val="single" w:sz="4" w:space="0" w:color="auto"/>
              <w:right w:val="single" w:sz="4" w:space="0" w:color="auto"/>
            </w:tcBorders>
            <w:shd w:val="clear" w:color="000000" w:fill="F8CBAD"/>
            <w:noWrap/>
            <w:vAlign w:val="center"/>
            <w:hideMark/>
          </w:tcPr>
          <w:p w14:paraId="71ACD11B" w14:textId="77777777" w:rsidR="00B9199D" w:rsidRPr="00B9199D" w:rsidRDefault="00B9199D" w:rsidP="00B9199D">
            <w:pPr>
              <w:jc w:val="center"/>
              <w:rPr>
                <w:b/>
                <w:bCs/>
                <w:color w:val="548235"/>
              </w:rPr>
            </w:pPr>
            <w:r w:rsidRPr="00B9199D">
              <w:rPr>
                <w:b/>
                <w:bCs/>
                <w:color w:val="548235"/>
              </w:rPr>
              <w:t>140</w:t>
            </w:r>
          </w:p>
        </w:tc>
        <w:tc>
          <w:tcPr>
            <w:tcW w:w="193" w:type="pct"/>
            <w:tcBorders>
              <w:top w:val="nil"/>
              <w:left w:val="nil"/>
              <w:bottom w:val="single" w:sz="4" w:space="0" w:color="auto"/>
              <w:right w:val="nil"/>
            </w:tcBorders>
            <w:shd w:val="clear" w:color="000000" w:fill="F8CBAD"/>
            <w:noWrap/>
            <w:vAlign w:val="center"/>
            <w:hideMark/>
          </w:tcPr>
          <w:p w14:paraId="0DDEEB87" w14:textId="77777777" w:rsidR="00B9199D" w:rsidRPr="00B9199D" w:rsidRDefault="00B9199D" w:rsidP="00B9199D">
            <w:pPr>
              <w:jc w:val="center"/>
              <w:rPr>
                <w:b/>
                <w:bCs/>
              </w:rPr>
            </w:pPr>
            <w:r w:rsidRPr="00B9199D">
              <w:rPr>
                <w:b/>
                <w:bCs/>
              </w:rPr>
              <w:t>140</w:t>
            </w:r>
          </w:p>
        </w:tc>
        <w:tc>
          <w:tcPr>
            <w:tcW w:w="157" w:type="pct"/>
            <w:tcBorders>
              <w:top w:val="nil"/>
              <w:left w:val="single" w:sz="8" w:space="0" w:color="auto"/>
              <w:bottom w:val="single" w:sz="4" w:space="0" w:color="auto"/>
              <w:right w:val="single" w:sz="4" w:space="0" w:color="auto"/>
            </w:tcBorders>
            <w:shd w:val="clear" w:color="000000" w:fill="F8CBAD"/>
            <w:noWrap/>
            <w:vAlign w:val="center"/>
            <w:hideMark/>
          </w:tcPr>
          <w:p w14:paraId="3BFE511E" w14:textId="77777777" w:rsidR="00B9199D" w:rsidRPr="00B9199D" w:rsidRDefault="00B9199D" w:rsidP="00B9199D">
            <w:pPr>
              <w:jc w:val="center"/>
              <w:rPr>
                <w:b/>
                <w:bCs/>
                <w:color w:val="FF0000"/>
              </w:rPr>
            </w:pPr>
            <w:r w:rsidRPr="00B9199D">
              <w:rPr>
                <w:b/>
                <w:bCs/>
                <w:color w:val="FF0000"/>
              </w:rPr>
              <w:t>140</w:t>
            </w:r>
          </w:p>
        </w:tc>
        <w:tc>
          <w:tcPr>
            <w:tcW w:w="157" w:type="pct"/>
            <w:tcBorders>
              <w:top w:val="nil"/>
              <w:left w:val="nil"/>
              <w:bottom w:val="single" w:sz="4" w:space="0" w:color="auto"/>
              <w:right w:val="single" w:sz="4" w:space="0" w:color="auto"/>
            </w:tcBorders>
            <w:shd w:val="clear" w:color="000000" w:fill="F8CBAD"/>
            <w:noWrap/>
            <w:vAlign w:val="center"/>
            <w:hideMark/>
          </w:tcPr>
          <w:p w14:paraId="267AB2C8" w14:textId="77777777" w:rsidR="00B9199D" w:rsidRPr="00B9199D" w:rsidRDefault="00B9199D" w:rsidP="00B9199D">
            <w:pPr>
              <w:jc w:val="center"/>
              <w:rPr>
                <w:b/>
                <w:bCs/>
                <w:color w:val="0070C0"/>
              </w:rPr>
            </w:pPr>
            <w:r w:rsidRPr="00B9199D">
              <w:rPr>
                <w:b/>
                <w:bCs/>
                <w:color w:val="0070C0"/>
              </w:rPr>
              <w:t>140</w:t>
            </w:r>
          </w:p>
        </w:tc>
        <w:tc>
          <w:tcPr>
            <w:tcW w:w="157" w:type="pct"/>
            <w:tcBorders>
              <w:top w:val="nil"/>
              <w:left w:val="nil"/>
              <w:bottom w:val="single" w:sz="4" w:space="0" w:color="auto"/>
              <w:right w:val="single" w:sz="4" w:space="0" w:color="auto"/>
            </w:tcBorders>
            <w:shd w:val="clear" w:color="000000" w:fill="F8CBAD"/>
            <w:noWrap/>
            <w:vAlign w:val="center"/>
            <w:hideMark/>
          </w:tcPr>
          <w:p w14:paraId="4C29760D" w14:textId="77777777" w:rsidR="00B9199D" w:rsidRPr="00B9199D" w:rsidRDefault="00B9199D" w:rsidP="00B9199D">
            <w:pPr>
              <w:jc w:val="center"/>
              <w:rPr>
                <w:b/>
                <w:bCs/>
                <w:color w:val="548235"/>
              </w:rPr>
            </w:pPr>
            <w:r w:rsidRPr="00B9199D">
              <w:rPr>
                <w:b/>
                <w:bCs/>
                <w:color w:val="548235"/>
              </w:rPr>
              <w:t>140</w:t>
            </w:r>
          </w:p>
        </w:tc>
        <w:tc>
          <w:tcPr>
            <w:tcW w:w="207" w:type="pct"/>
            <w:tcBorders>
              <w:top w:val="nil"/>
              <w:left w:val="nil"/>
              <w:bottom w:val="single" w:sz="4" w:space="0" w:color="auto"/>
              <w:right w:val="single" w:sz="8" w:space="0" w:color="auto"/>
            </w:tcBorders>
            <w:shd w:val="clear" w:color="000000" w:fill="F8CBAD"/>
            <w:noWrap/>
            <w:vAlign w:val="center"/>
            <w:hideMark/>
          </w:tcPr>
          <w:p w14:paraId="6DA2B0EE" w14:textId="77777777" w:rsidR="00B9199D" w:rsidRPr="00B9199D" w:rsidRDefault="00B9199D" w:rsidP="00B9199D">
            <w:pPr>
              <w:jc w:val="center"/>
              <w:rPr>
                <w:b/>
                <w:bCs/>
              </w:rPr>
            </w:pPr>
            <w:r w:rsidRPr="00B9199D">
              <w:rPr>
                <w:b/>
                <w:bCs/>
              </w:rPr>
              <w:t>140</w:t>
            </w:r>
          </w:p>
        </w:tc>
        <w:tc>
          <w:tcPr>
            <w:tcW w:w="139" w:type="pct"/>
            <w:tcBorders>
              <w:top w:val="nil"/>
              <w:left w:val="nil"/>
              <w:bottom w:val="single" w:sz="4" w:space="0" w:color="auto"/>
              <w:right w:val="single" w:sz="4" w:space="0" w:color="auto"/>
            </w:tcBorders>
            <w:shd w:val="clear" w:color="000000" w:fill="F8CBAD"/>
            <w:noWrap/>
            <w:vAlign w:val="center"/>
            <w:hideMark/>
          </w:tcPr>
          <w:p w14:paraId="156A7CFF"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3149F0B8"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7CA49184" w14:textId="77777777" w:rsidR="00B9199D" w:rsidRPr="00B9199D" w:rsidRDefault="00B9199D" w:rsidP="00B9199D">
            <w:pPr>
              <w:jc w:val="center"/>
              <w:rPr>
                <w:b/>
                <w:bCs/>
                <w:color w:val="548235"/>
              </w:rPr>
            </w:pPr>
            <w:r w:rsidRPr="00B9199D">
              <w:rPr>
                <w:b/>
                <w:bCs/>
                <w:color w:val="548235"/>
              </w:rPr>
              <w:t> </w:t>
            </w:r>
          </w:p>
        </w:tc>
        <w:tc>
          <w:tcPr>
            <w:tcW w:w="193" w:type="pct"/>
            <w:tcBorders>
              <w:top w:val="nil"/>
              <w:left w:val="nil"/>
              <w:bottom w:val="single" w:sz="4" w:space="0" w:color="auto"/>
              <w:right w:val="nil"/>
            </w:tcBorders>
            <w:shd w:val="clear" w:color="000000" w:fill="F8CBAD"/>
            <w:noWrap/>
            <w:vAlign w:val="center"/>
            <w:hideMark/>
          </w:tcPr>
          <w:p w14:paraId="506F6A84" w14:textId="77777777" w:rsidR="00B9199D" w:rsidRPr="00B9199D" w:rsidRDefault="00B9199D" w:rsidP="00B9199D">
            <w:pPr>
              <w:jc w:val="center"/>
              <w:rPr>
                <w:b/>
                <w:bCs/>
              </w:rPr>
            </w:pPr>
            <w:r w:rsidRPr="00B9199D">
              <w:rPr>
                <w:b/>
                <w:bCs/>
              </w:rPr>
              <w:t>0</w:t>
            </w:r>
          </w:p>
        </w:tc>
        <w:tc>
          <w:tcPr>
            <w:tcW w:w="134" w:type="pct"/>
            <w:tcBorders>
              <w:top w:val="nil"/>
              <w:left w:val="single" w:sz="8" w:space="0" w:color="auto"/>
              <w:bottom w:val="single" w:sz="4" w:space="0" w:color="auto"/>
              <w:right w:val="single" w:sz="4" w:space="0" w:color="auto"/>
            </w:tcBorders>
            <w:shd w:val="clear" w:color="000000" w:fill="F8CBAD"/>
            <w:noWrap/>
            <w:vAlign w:val="center"/>
            <w:hideMark/>
          </w:tcPr>
          <w:p w14:paraId="5D5623A4" w14:textId="77777777" w:rsidR="00B9199D" w:rsidRPr="00B9199D" w:rsidRDefault="00B9199D" w:rsidP="00B9199D">
            <w:pPr>
              <w:jc w:val="center"/>
              <w:rPr>
                <w:b/>
                <w:bCs/>
                <w:color w:val="FF0000"/>
              </w:rPr>
            </w:pPr>
            <w:r w:rsidRPr="00B9199D">
              <w:rPr>
                <w:b/>
                <w:bCs/>
                <w:color w:val="FF000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4CA234AD" w14:textId="77777777" w:rsidR="00B9199D" w:rsidRPr="00B9199D" w:rsidRDefault="00B9199D" w:rsidP="00B9199D">
            <w:pPr>
              <w:jc w:val="center"/>
              <w:rPr>
                <w:b/>
                <w:bCs/>
                <w:color w:val="0070C0"/>
              </w:rPr>
            </w:pPr>
            <w:r w:rsidRPr="00B9199D">
              <w:rPr>
                <w:b/>
                <w:bCs/>
                <w:color w:val="0070C0"/>
              </w:rPr>
              <w:t> </w:t>
            </w:r>
          </w:p>
        </w:tc>
        <w:tc>
          <w:tcPr>
            <w:tcW w:w="134" w:type="pct"/>
            <w:tcBorders>
              <w:top w:val="nil"/>
              <w:left w:val="nil"/>
              <w:bottom w:val="single" w:sz="4" w:space="0" w:color="auto"/>
              <w:right w:val="single" w:sz="4" w:space="0" w:color="auto"/>
            </w:tcBorders>
            <w:shd w:val="clear" w:color="000000" w:fill="F8CBAD"/>
            <w:noWrap/>
            <w:vAlign w:val="center"/>
            <w:hideMark/>
          </w:tcPr>
          <w:p w14:paraId="05CBB27C" w14:textId="77777777" w:rsidR="00B9199D" w:rsidRPr="00B9199D" w:rsidRDefault="00B9199D" w:rsidP="00B9199D">
            <w:pPr>
              <w:jc w:val="center"/>
              <w:rPr>
                <w:b/>
                <w:bCs/>
                <w:color w:val="7B7B7B"/>
              </w:rPr>
            </w:pPr>
            <w:r w:rsidRPr="00B9199D">
              <w:rPr>
                <w:b/>
                <w:bCs/>
                <w:color w:val="7B7B7B"/>
              </w:rPr>
              <w:t> </w:t>
            </w:r>
          </w:p>
        </w:tc>
        <w:tc>
          <w:tcPr>
            <w:tcW w:w="208" w:type="pct"/>
            <w:tcBorders>
              <w:top w:val="nil"/>
              <w:left w:val="nil"/>
              <w:bottom w:val="single" w:sz="4" w:space="0" w:color="auto"/>
              <w:right w:val="nil"/>
            </w:tcBorders>
            <w:shd w:val="clear" w:color="000000" w:fill="F8CBAD"/>
            <w:noWrap/>
            <w:vAlign w:val="center"/>
            <w:hideMark/>
          </w:tcPr>
          <w:p w14:paraId="728AE628" w14:textId="77777777" w:rsidR="00B9199D" w:rsidRPr="00B9199D" w:rsidRDefault="00B9199D" w:rsidP="00B9199D">
            <w:pPr>
              <w:jc w:val="center"/>
              <w:rPr>
                <w:b/>
                <w:bCs/>
              </w:rPr>
            </w:pPr>
            <w:r w:rsidRPr="00B9199D">
              <w:rPr>
                <w:b/>
                <w:bCs/>
              </w:rPr>
              <w:t> </w:t>
            </w:r>
          </w:p>
        </w:tc>
        <w:tc>
          <w:tcPr>
            <w:tcW w:w="217" w:type="pct"/>
            <w:tcBorders>
              <w:top w:val="nil"/>
              <w:left w:val="single" w:sz="4" w:space="0" w:color="auto"/>
              <w:bottom w:val="single" w:sz="4" w:space="0" w:color="auto"/>
              <w:right w:val="single" w:sz="4" w:space="0" w:color="auto"/>
            </w:tcBorders>
            <w:shd w:val="clear" w:color="000000" w:fill="F8CBAD"/>
            <w:noWrap/>
            <w:vAlign w:val="center"/>
            <w:hideMark/>
          </w:tcPr>
          <w:p w14:paraId="55AC85B0" w14:textId="77777777" w:rsidR="00B9199D" w:rsidRPr="00B9199D" w:rsidRDefault="00B9199D" w:rsidP="00B9199D">
            <w:pPr>
              <w:jc w:val="center"/>
              <w:rPr>
                <w:b/>
                <w:bCs/>
              </w:rPr>
            </w:pPr>
            <w:r w:rsidRPr="00B9199D">
              <w:rPr>
                <w:b/>
                <w:bCs/>
              </w:rPr>
              <w:t> </w:t>
            </w:r>
          </w:p>
        </w:tc>
      </w:tr>
      <w:tr w:rsidR="00B9199D" w:rsidRPr="00B9199D" w14:paraId="2EB772C2" w14:textId="77777777" w:rsidTr="00296D10">
        <w:trPr>
          <w:trHeight w:val="315"/>
        </w:trPr>
        <w:tc>
          <w:tcPr>
            <w:tcW w:w="991" w:type="pct"/>
            <w:tcBorders>
              <w:top w:val="nil"/>
              <w:left w:val="single" w:sz="4" w:space="0" w:color="auto"/>
              <w:bottom w:val="single" w:sz="4" w:space="0" w:color="auto"/>
              <w:right w:val="nil"/>
            </w:tcBorders>
            <w:shd w:val="clear" w:color="auto" w:fill="auto"/>
            <w:vAlign w:val="bottom"/>
            <w:hideMark/>
          </w:tcPr>
          <w:p w14:paraId="34AD5F20" w14:textId="77777777" w:rsidR="00B9199D" w:rsidRPr="00B9199D" w:rsidRDefault="00B9199D" w:rsidP="00B9199D">
            <w:pPr>
              <w:rPr>
                <w:color w:val="000000"/>
                <w:sz w:val="22"/>
                <w:szCs w:val="22"/>
              </w:rPr>
            </w:pPr>
            <w:r w:rsidRPr="00B9199D">
              <w:rPr>
                <w:color w:val="000000"/>
                <w:sz w:val="22"/>
                <w:szCs w:val="22"/>
              </w:rPr>
              <w:t>heti óraszám összesen</w:t>
            </w:r>
          </w:p>
        </w:tc>
        <w:tc>
          <w:tcPr>
            <w:tcW w:w="635" w:type="pct"/>
            <w:tcBorders>
              <w:top w:val="nil"/>
              <w:left w:val="nil"/>
              <w:bottom w:val="nil"/>
              <w:right w:val="nil"/>
            </w:tcBorders>
            <w:shd w:val="clear" w:color="auto" w:fill="auto"/>
            <w:vAlign w:val="bottom"/>
            <w:hideMark/>
          </w:tcPr>
          <w:p w14:paraId="7A271B0C" w14:textId="77777777" w:rsidR="00B9199D" w:rsidRPr="00B9199D" w:rsidRDefault="00B9199D" w:rsidP="00B9199D">
            <w:pPr>
              <w:jc w:val="center"/>
              <w:rPr>
                <w:color w:val="000000"/>
                <w:sz w:val="22"/>
                <w:szCs w:val="22"/>
              </w:rPr>
            </w:pPr>
            <w:r w:rsidRPr="00B9199D">
              <w:rPr>
                <w:color w:val="000000"/>
                <w:sz w:val="22"/>
                <w:szCs w:val="22"/>
              </w:rPr>
              <w:t> </w:t>
            </w:r>
          </w:p>
        </w:tc>
        <w:tc>
          <w:tcPr>
            <w:tcW w:w="139" w:type="pct"/>
            <w:tcBorders>
              <w:top w:val="nil"/>
              <w:left w:val="single" w:sz="8" w:space="0" w:color="auto"/>
              <w:bottom w:val="single" w:sz="8" w:space="0" w:color="auto"/>
              <w:right w:val="single" w:sz="4" w:space="0" w:color="auto"/>
            </w:tcBorders>
            <w:shd w:val="clear" w:color="auto" w:fill="auto"/>
            <w:noWrap/>
            <w:vAlign w:val="center"/>
            <w:hideMark/>
          </w:tcPr>
          <w:p w14:paraId="4945A60D" w14:textId="77777777" w:rsidR="00B9199D" w:rsidRPr="00B9199D" w:rsidRDefault="00B9199D" w:rsidP="00B9199D">
            <w:pPr>
              <w:jc w:val="center"/>
              <w:rPr>
                <w:b/>
                <w:bCs/>
                <w:color w:val="FF0000"/>
              </w:rPr>
            </w:pPr>
            <w:r w:rsidRPr="00B9199D">
              <w:rPr>
                <w:b/>
                <w:bCs/>
                <w:color w:val="FF0000"/>
              </w:rPr>
              <w:t>31</w:t>
            </w:r>
          </w:p>
        </w:tc>
        <w:tc>
          <w:tcPr>
            <w:tcW w:w="134" w:type="pct"/>
            <w:tcBorders>
              <w:top w:val="nil"/>
              <w:left w:val="single" w:sz="8" w:space="0" w:color="auto"/>
              <w:bottom w:val="single" w:sz="8" w:space="0" w:color="auto"/>
              <w:right w:val="single" w:sz="4" w:space="0" w:color="auto"/>
            </w:tcBorders>
            <w:shd w:val="clear" w:color="auto" w:fill="auto"/>
            <w:noWrap/>
            <w:vAlign w:val="center"/>
            <w:hideMark/>
          </w:tcPr>
          <w:p w14:paraId="100022F5" w14:textId="77777777" w:rsidR="00B9199D" w:rsidRPr="00B9199D" w:rsidRDefault="00B9199D" w:rsidP="00B9199D">
            <w:pPr>
              <w:jc w:val="center"/>
              <w:rPr>
                <w:b/>
                <w:bCs/>
                <w:color w:val="2F75B5"/>
              </w:rPr>
            </w:pPr>
            <w:r w:rsidRPr="00B9199D">
              <w:rPr>
                <w:b/>
                <w:bCs/>
                <w:color w:val="2F75B5"/>
              </w:rPr>
              <w:t>34</w:t>
            </w:r>
          </w:p>
        </w:tc>
        <w:tc>
          <w:tcPr>
            <w:tcW w:w="134" w:type="pct"/>
            <w:tcBorders>
              <w:top w:val="nil"/>
              <w:left w:val="single" w:sz="8" w:space="0" w:color="auto"/>
              <w:bottom w:val="single" w:sz="8" w:space="0" w:color="auto"/>
              <w:right w:val="single" w:sz="4" w:space="0" w:color="auto"/>
            </w:tcBorders>
            <w:shd w:val="clear" w:color="auto" w:fill="auto"/>
            <w:noWrap/>
            <w:vAlign w:val="center"/>
            <w:hideMark/>
          </w:tcPr>
          <w:p w14:paraId="7049C97F" w14:textId="77777777" w:rsidR="00B9199D" w:rsidRPr="00B9199D" w:rsidRDefault="00B9199D" w:rsidP="00B9199D">
            <w:pPr>
              <w:jc w:val="center"/>
              <w:rPr>
                <w:b/>
                <w:bCs/>
                <w:color w:val="FF0000"/>
              </w:rPr>
            </w:pPr>
            <w:r w:rsidRPr="00B9199D">
              <w:rPr>
                <w:b/>
                <w:bCs/>
                <w:color w:val="FF0000"/>
              </w:rPr>
              <w:t>34</w:t>
            </w:r>
          </w:p>
        </w:tc>
        <w:tc>
          <w:tcPr>
            <w:tcW w:w="193" w:type="pct"/>
            <w:tcBorders>
              <w:top w:val="nil"/>
              <w:left w:val="single" w:sz="8" w:space="0" w:color="auto"/>
              <w:bottom w:val="single" w:sz="8" w:space="0" w:color="auto"/>
              <w:right w:val="single" w:sz="4" w:space="0" w:color="auto"/>
            </w:tcBorders>
            <w:shd w:val="clear" w:color="auto" w:fill="auto"/>
            <w:noWrap/>
            <w:vAlign w:val="center"/>
            <w:hideMark/>
          </w:tcPr>
          <w:p w14:paraId="59C40BB0" w14:textId="77777777" w:rsidR="00B9199D" w:rsidRPr="00B9199D" w:rsidRDefault="00B9199D" w:rsidP="00B9199D">
            <w:pPr>
              <w:jc w:val="center"/>
              <w:rPr>
                <w:b/>
                <w:bCs/>
                <w:color w:val="FF0000"/>
              </w:rPr>
            </w:pPr>
            <w:r w:rsidRPr="00B9199D">
              <w:rPr>
                <w:b/>
                <w:bCs/>
                <w:color w:val="FF0000"/>
              </w:rPr>
              <w:t>1224</w:t>
            </w:r>
          </w:p>
        </w:tc>
        <w:tc>
          <w:tcPr>
            <w:tcW w:w="157" w:type="pct"/>
            <w:tcBorders>
              <w:top w:val="nil"/>
              <w:left w:val="single" w:sz="8" w:space="0" w:color="auto"/>
              <w:bottom w:val="single" w:sz="8" w:space="0" w:color="auto"/>
              <w:right w:val="single" w:sz="4" w:space="0" w:color="auto"/>
            </w:tcBorders>
            <w:shd w:val="clear" w:color="auto" w:fill="auto"/>
            <w:noWrap/>
            <w:vAlign w:val="center"/>
            <w:hideMark/>
          </w:tcPr>
          <w:p w14:paraId="51015732" w14:textId="77777777" w:rsidR="00B9199D" w:rsidRPr="00B9199D" w:rsidRDefault="00B9199D" w:rsidP="00B9199D">
            <w:pPr>
              <w:jc w:val="center"/>
              <w:rPr>
                <w:b/>
                <w:bCs/>
                <w:color w:val="FF0000"/>
              </w:rPr>
            </w:pPr>
            <w:r w:rsidRPr="00B9199D">
              <w:rPr>
                <w:b/>
                <w:bCs/>
                <w:color w:val="FF0000"/>
              </w:rPr>
              <w:t>32</w:t>
            </w:r>
          </w:p>
        </w:tc>
        <w:tc>
          <w:tcPr>
            <w:tcW w:w="157" w:type="pct"/>
            <w:tcBorders>
              <w:top w:val="nil"/>
              <w:left w:val="single" w:sz="8" w:space="0" w:color="auto"/>
              <w:bottom w:val="single" w:sz="8" w:space="0" w:color="auto"/>
              <w:right w:val="single" w:sz="4" w:space="0" w:color="auto"/>
            </w:tcBorders>
            <w:shd w:val="clear" w:color="auto" w:fill="auto"/>
            <w:noWrap/>
            <w:vAlign w:val="center"/>
            <w:hideMark/>
          </w:tcPr>
          <w:p w14:paraId="3B7B0776" w14:textId="77777777" w:rsidR="00B9199D" w:rsidRPr="00B9199D" w:rsidRDefault="00B9199D" w:rsidP="00B9199D">
            <w:pPr>
              <w:jc w:val="center"/>
              <w:rPr>
                <w:b/>
                <w:bCs/>
                <w:color w:val="2F75B5"/>
              </w:rPr>
            </w:pPr>
            <w:r w:rsidRPr="00B9199D">
              <w:rPr>
                <w:b/>
                <w:bCs/>
                <w:color w:val="2F75B5"/>
              </w:rPr>
              <w:t>34</w:t>
            </w:r>
          </w:p>
        </w:tc>
        <w:tc>
          <w:tcPr>
            <w:tcW w:w="157" w:type="pct"/>
            <w:tcBorders>
              <w:top w:val="nil"/>
              <w:left w:val="single" w:sz="8" w:space="0" w:color="auto"/>
              <w:bottom w:val="single" w:sz="8" w:space="0" w:color="auto"/>
              <w:right w:val="single" w:sz="4" w:space="0" w:color="auto"/>
            </w:tcBorders>
            <w:shd w:val="clear" w:color="auto" w:fill="auto"/>
            <w:noWrap/>
            <w:vAlign w:val="center"/>
            <w:hideMark/>
          </w:tcPr>
          <w:p w14:paraId="79D9FBBA" w14:textId="77777777" w:rsidR="00B9199D" w:rsidRPr="00B9199D" w:rsidRDefault="00B9199D" w:rsidP="00B9199D">
            <w:pPr>
              <w:jc w:val="center"/>
              <w:rPr>
                <w:b/>
                <w:bCs/>
                <w:color w:val="FF0000"/>
              </w:rPr>
            </w:pPr>
            <w:r w:rsidRPr="00B9199D">
              <w:rPr>
                <w:b/>
                <w:bCs/>
                <w:color w:val="FF0000"/>
              </w:rPr>
              <w:t>34</w:t>
            </w:r>
          </w:p>
        </w:tc>
        <w:tc>
          <w:tcPr>
            <w:tcW w:w="193" w:type="pct"/>
            <w:tcBorders>
              <w:top w:val="nil"/>
              <w:left w:val="single" w:sz="8" w:space="0" w:color="auto"/>
              <w:bottom w:val="single" w:sz="8" w:space="0" w:color="auto"/>
              <w:right w:val="single" w:sz="4" w:space="0" w:color="auto"/>
            </w:tcBorders>
            <w:shd w:val="clear" w:color="auto" w:fill="auto"/>
            <w:noWrap/>
            <w:vAlign w:val="center"/>
            <w:hideMark/>
          </w:tcPr>
          <w:p w14:paraId="3A9B01D0" w14:textId="77777777" w:rsidR="00B9199D" w:rsidRPr="00B9199D" w:rsidRDefault="00B9199D" w:rsidP="00B9199D">
            <w:pPr>
              <w:jc w:val="center"/>
              <w:rPr>
                <w:b/>
                <w:bCs/>
                <w:color w:val="FF0000"/>
              </w:rPr>
            </w:pPr>
            <w:r w:rsidRPr="00B9199D">
              <w:rPr>
                <w:b/>
                <w:bCs/>
                <w:color w:val="FF0000"/>
              </w:rPr>
              <w:t>1152</w:t>
            </w:r>
          </w:p>
        </w:tc>
        <w:tc>
          <w:tcPr>
            <w:tcW w:w="157" w:type="pct"/>
            <w:tcBorders>
              <w:top w:val="nil"/>
              <w:left w:val="single" w:sz="8" w:space="0" w:color="auto"/>
              <w:bottom w:val="single" w:sz="8" w:space="0" w:color="auto"/>
              <w:right w:val="single" w:sz="4" w:space="0" w:color="auto"/>
            </w:tcBorders>
            <w:shd w:val="clear" w:color="auto" w:fill="auto"/>
            <w:noWrap/>
            <w:vAlign w:val="center"/>
            <w:hideMark/>
          </w:tcPr>
          <w:p w14:paraId="67A14A1F" w14:textId="77777777" w:rsidR="00B9199D" w:rsidRPr="00B9199D" w:rsidRDefault="00B9199D" w:rsidP="00B9199D">
            <w:pPr>
              <w:jc w:val="center"/>
              <w:rPr>
                <w:b/>
                <w:bCs/>
                <w:color w:val="FF0000"/>
              </w:rPr>
            </w:pPr>
            <w:r w:rsidRPr="00B9199D">
              <w:rPr>
                <w:b/>
                <w:bCs/>
                <w:color w:val="FF0000"/>
              </w:rPr>
              <w:t>30</w:t>
            </w:r>
          </w:p>
        </w:tc>
        <w:tc>
          <w:tcPr>
            <w:tcW w:w="157" w:type="pct"/>
            <w:tcBorders>
              <w:top w:val="nil"/>
              <w:left w:val="single" w:sz="8" w:space="0" w:color="auto"/>
              <w:bottom w:val="single" w:sz="8" w:space="0" w:color="auto"/>
              <w:right w:val="single" w:sz="4" w:space="0" w:color="auto"/>
            </w:tcBorders>
            <w:shd w:val="clear" w:color="auto" w:fill="auto"/>
            <w:noWrap/>
            <w:vAlign w:val="center"/>
            <w:hideMark/>
          </w:tcPr>
          <w:p w14:paraId="31A584FE" w14:textId="77777777" w:rsidR="00B9199D" w:rsidRPr="00B9199D" w:rsidRDefault="00B9199D" w:rsidP="00B9199D">
            <w:pPr>
              <w:jc w:val="center"/>
              <w:rPr>
                <w:b/>
                <w:bCs/>
                <w:color w:val="2F75B5"/>
              </w:rPr>
            </w:pPr>
            <w:r w:rsidRPr="00B9199D">
              <w:rPr>
                <w:b/>
                <w:bCs/>
                <w:color w:val="2F75B5"/>
              </w:rPr>
              <w:t>34</w:t>
            </w:r>
          </w:p>
        </w:tc>
        <w:tc>
          <w:tcPr>
            <w:tcW w:w="157" w:type="pct"/>
            <w:tcBorders>
              <w:top w:val="nil"/>
              <w:left w:val="single" w:sz="8" w:space="0" w:color="auto"/>
              <w:bottom w:val="single" w:sz="8" w:space="0" w:color="auto"/>
              <w:right w:val="single" w:sz="4" w:space="0" w:color="auto"/>
            </w:tcBorders>
            <w:shd w:val="clear" w:color="auto" w:fill="auto"/>
            <w:noWrap/>
            <w:vAlign w:val="center"/>
            <w:hideMark/>
          </w:tcPr>
          <w:p w14:paraId="35EBD62C" w14:textId="77777777" w:rsidR="00B9199D" w:rsidRPr="00B9199D" w:rsidRDefault="00B9199D" w:rsidP="00B9199D">
            <w:pPr>
              <w:jc w:val="center"/>
              <w:rPr>
                <w:b/>
                <w:bCs/>
                <w:color w:val="FF0000"/>
              </w:rPr>
            </w:pPr>
            <w:r w:rsidRPr="00B9199D">
              <w:rPr>
                <w:b/>
                <w:bCs/>
                <w:color w:val="FF0000"/>
              </w:rPr>
              <w:t>34</w:t>
            </w:r>
          </w:p>
        </w:tc>
        <w:tc>
          <w:tcPr>
            <w:tcW w:w="207" w:type="pct"/>
            <w:tcBorders>
              <w:top w:val="nil"/>
              <w:left w:val="single" w:sz="8" w:space="0" w:color="auto"/>
              <w:bottom w:val="single" w:sz="8" w:space="0" w:color="auto"/>
              <w:right w:val="single" w:sz="4" w:space="0" w:color="auto"/>
            </w:tcBorders>
            <w:shd w:val="clear" w:color="auto" w:fill="auto"/>
            <w:noWrap/>
            <w:vAlign w:val="center"/>
            <w:hideMark/>
          </w:tcPr>
          <w:p w14:paraId="33841DEB" w14:textId="77777777" w:rsidR="00B9199D" w:rsidRPr="00B9199D" w:rsidRDefault="00B9199D" w:rsidP="00B9199D">
            <w:pPr>
              <w:jc w:val="center"/>
              <w:rPr>
                <w:b/>
                <w:bCs/>
                <w:color w:val="FF0000"/>
              </w:rPr>
            </w:pPr>
            <w:r w:rsidRPr="00B9199D">
              <w:rPr>
                <w:b/>
                <w:bCs/>
                <w:color w:val="FF0000"/>
              </w:rPr>
              <w:t>1152</w:t>
            </w:r>
          </w:p>
        </w:tc>
        <w:tc>
          <w:tcPr>
            <w:tcW w:w="139" w:type="pct"/>
            <w:tcBorders>
              <w:top w:val="nil"/>
              <w:left w:val="single" w:sz="8" w:space="0" w:color="auto"/>
              <w:bottom w:val="single" w:sz="8" w:space="0" w:color="auto"/>
              <w:right w:val="single" w:sz="4" w:space="0" w:color="auto"/>
            </w:tcBorders>
            <w:shd w:val="clear" w:color="auto" w:fill="auto"/>
            <w:noWrap/>
            <w:vAlign w:val="center"/>
            <w:hideMark/>
          </w:tcPr>
          <w:p w14:paraId="6E7C823B" w14:textId="77777777" w:rsidR="00B9199D" w:rsidRPr="00B9199D" w:rsidRDefault="00B9199D" w:rsidP="00B9199D">
            <w:pPr>
              <w:jc w:val="center"/>
              <w:rPr>
                <w:b/>
                <w:bCs/>
                <w:color w:val="FF0000"/>
              </w:rPr>
            </w:pPr>
            <w:r w:rsidRPr="00B9199D">
              <w:rPr>
                <w:b/>
                <w:bCs/>
                <w:color w:val="FF0000"/>
              </w:rPr>
              <w:t>29</w:t>
            </w:r>
          </w:p>
        </w:tc>
        <w:tc>
          <w:tcPr>
            <w:tcW w:w="134" w:type="pct"/>
            <w:tcBorders>
              <w:top w:val="nil"/>
              <w:left w:val="single" w:sz="8" w:space="0" w:color="auto"/>
              <w:bottom w:val="single" w:sz="8" w:space="0" w:color="auto"/>
              <w:right w:val="single" w:sz="4" w:space="0" w:color="auto"/>
            </w:tcBorders>
            <w:shd w:val="clear" w:color="auto" w:fill="auto"/>
            <w:noWrap/>
            <w:vAlign w:val="center"/>
            <w:hideMark/>
          </w:tcPr>
          <w:p w14:paraId="399D04AD" w14:textId="77777777" w:rsidR="00B9199D" w:rsidRPr="00B9199D" w:rsidRDefault="00B9199D" w:rsidP="00B9199D">
            <w:pPr>
              <w:jc w:val="center"/>
              <w:rPr>
                <w:b/>
                <w:bCs/>
                <w:color w:val="2F75B5"/>
              </w:rPr>
            </w:pPr>
            <w:r w:rsidRPr="00B9199D">
              <w:rPr>
                <w:b/>
                <w:bCs/>
                <w:color w:val="2F75B5"/>
              </w:rPr>
              <w:t>34</w:t>
            </w:r>
          </w:p>
        </w:tc>
        <w:tc>
          <w:tcPr>
            <w:tcW w:w="134" w:type="pct"/>
            <w:tcBorders>
              <w:top w:val="nil"/>
              <w:left w:val="single" w:sz="8" w:space="0" w:color="auto"/>
              <w:bottom w:val="single" w:sz="8" w:space="0" w:color="auto"/>
              <w:right w:val="single" w:sz="4" w:space="0" w:color="auto"/>
            </w:tcBorders>
            <w:shd w:val="clear" w:color="auto" w:fill="auto"/>
            <w:noWrap/>
            <w:vAlign w:val="center"/>
            <w:hideMark/>
          </w:tcPr>
          <w:p w14:paraId="57C92269" w14:textId="77777777" w:rsidR="00B9199D" w:rsidRPr="00B9199D" w:rsidRDefault="00B9199D" w:rsidP="00B9199D">
            <w:pPr>
              <w:jc w:val="center"/>
              <w:rPr>
                <w:b/>
                <w:bCs/>
                <w:color w:val="FF0000"/>
              </w:rPr>
            </w:pPr>
            <w:r w:rsidRPr="00B9199D">
              <w:rPr>
                <w:b/>
                <w:bCs/>
                <w:color w:val="FF0000"/>
              </w:rPr>
              <w:t>34</w:t>
            </w:r>
          </w:p>
        </w:tc>
        <w:tc>
          <w:tcPr>
            <w:tcW w:w="193" w:type="pct"/>
            <w:tcBorders>
              <w:top w:val="nil"/>
              <w:left w:val="single" w:sz="8" w:space="0" w:color="auto"/>
              <w:bottom w:val="single" w:sz="8" w:space="0" w:color="auto"/>
              <w:right w:val="single" w:sz="4" w:space="0" w:color="auto"/>
            </w:tcBorders>
            <w:shd w:val="clear" w:color="auto" w:fill="auto"/>
            <w:noWrap/>
            <w:vAlign w:val="center"/>
            <w:hideMark/>
          </w:tcPr>
          <w:p w14:paraId="5A39ED82" w14:textId="77777777" w:rsidR="00B9199D" w:rsidRPr="00B9199D" w:rsidRDefault="00B9199D" w:rsidP="00B9199D">
            <w:pPr>
              <w:jc w:val="center"/>
              <w:rPr>
                <w:b/>
                <w:bCs/>
                <w:color w:val="FF0000"/>
              </w:rPr>
            </w:pPr>
            <w:r w:rsidRPr="00B9199D">
              <w:rPr>
                <w:b/>
                <w:bCs/>
                <w:color w:val="FF0000"/>
              </w:rPr>
              <w:t>1054</w:t>
            </w:r>
          </w:p>
        </w:tc>
        <w:tc>
          <w:tcPr>
            <w:tcW w:w="134" w:type="pct"/>
            <w:tcBorders>
              <w:top w:val="nil"/>
              <w:left w:val="single" w:sz="8" w:space="0" w:color="auto"/>
              <w:bottom w:val="single" w:sz="8" w:space="0" w:color="auto"/>
              <w:right w:val="single" w:sz="4" w:space="0" w:color="auto"/>
            </w:tcBorders>
            <w:shd w:val="clear" w:color="auto" w:fill="auto"/>
            <w:noWrap/>
            <w:vAlign w:val="center"/>
            <w:hideMark/>
          </w:tcPr>
          <w:p w14:paraId="7B598C7C" w14:textId="77777777" w:rsidR="00B9199D" w:rsidRPr="00B9199D" w:rsidRDefault="00B9199D" w:rsidP="00B9199D">
            <w:pPr>
              <w:jc w:val="center"/>
              <w:rPr>
                <w:b/>
                <w:bCs/>
                <w:color w:val="FF0000"/>
              </w:rPr>
            </w:pPr>
            <w:r w:rsidRPr="00B9199D">
              <w:rPr>
                <w:b/>
                <w:bCs/>
                <w:color w:val="FF0000"/>
              </w:rPr>
              <w:t>28</w:t>
            </w:r>
          </w:p>
        </w:tc>
        <w:tc>
          <w:tcPr>
            <w:tcW w:w="134" w:type="pct"/>
            <w:tcBorders>
              <w:top w:val="nil"/>
              <w:left w:val="single" w:sz="8" w:space="0" w:color="auto"/>
              <w:bottom w:val="single" w:sz="8" w:space="0" w:color="auto"/>
              <w:right w:val="single" w:sz="4" w:space="0" w:color="auto"/>
            </w:tcBorders>
            <w:shd w:val="clear" w:color="auto" w:fill="auto"/>
            <w:noWrap/>
            <w:vAlign w:val="center"/>
            <w:hideMark/>
          </w:tcPr>
          <w:p w14:paraId="356F5F58" w14:textId="77777777" w:rsidR="00B9199D" w:rsidRPr="00B9199D" w:rsidRDefault="00B9199D" w:rsidP="00B9199D">
            <w:pPr>
              <w:jc w:val="center"/>
              <w:rPr>
                <w:b/>
                <w:bCs/>
                <w:color w:val="2F75B5"/>
              </w:rPr>
            </w:pPr>
            <w:r w:rsidRPr="00B9199D">
              <w:rPr>
                <w:b/>
                <w:bCs/>
                <w:color w:val="2F75B5"/>
              </w:rPr>
              <w:t>34</w:t>
            </w:r>
          </w:p>
        </w:tc>
        <w:tc>
          <w:tcPr>
            <w:tcW w:w="134" w:type="pct"/>
            <w:tcBorders>
              <w:top w:val="nil"/>
              <w:left w:val="single" w:sz="8" w:space="0" w:color="auto"/>
              <w:bottom w:val="single" w:sz="8" w:space="0" w:color="auto"/>
              <w:right w:val="single" w:sz="4" w:space="0" w:color="auto"/>
            </w:tcBorders>
            <w:shd w:val="clear" w:color="auto" w:fill="auto"/>
            <w:noWrap/>
            <w:vAlign w:val="center"/>
            <w:hideMark/>
          </w:tcPr>
          <w:p w14:paraId="0CA974D6" w14:textId="77777777" w:rsidR="00B9199D" w:rsidRPr="00B9199D" w:rsidRDefault="00B9199D" w:rsidP="00B9199D">
            <w:pPr>
              <w:jc w:val="center"/>
              <w:rPr>
                <w:b/>
                <w:bCs/>
                <w:color w:val="FF0000"/>
              </w:rPr>
            </w:pPr>
            <w:r w:rsidRPr="00B9199D">
              <w:rPr>
                <w:b/>
                <w:bCs/>
                <w:color w:val="FF0000"/>
              </w:rPr>
              <w:t>4</w:t>
            </w:r>
          </w:p>
        </w:tc>
        <w:tc>
          <w:tcPr>
            <w:tcW w:w="208" w:type="pct"/>
            <w:tcBorders>
              <w:top w:val="nil"/>
              <w:left w:val="single" w:sz="8" w:space="0" w:color="auto"/>
              <w:bottom w:val="single" w:sz="8" w:space="0" w:color="auto"/>
              <w:right w:val="single" w:sz="4" w:space="0" w:color="auto"/>
            </w:tcBorders>
            <w:shd w:val="clear" w:color="auto" w:fill="auto"/>
            <w:noWrap/>
            <w:vAlign w:val="center"/>
            <w:hideMark/>
          </w:tcPr>
          <w:p w14:paraId="5BF3DC41" w14:textId="77777777" w:rsidR="00B9199D" w:rsidRPr="00B9199D" w:rsidRDefault="00B9199D" w:rsidP="00B9199D">
            <w:pPr>
              <w:jc w:val="center"/>
              <w:rPr>
                <w:b/>
                <w:bCs/>
                <w:color w:val="FF0000"/>
              </w:rPr>
            </w:pPr>
            <w:r w:rsidRPr="00B9199D">
              <w:rPr>
                <w:b/>
                <w:bCs/>
                <w:color w:val="FF0000"/>
              </w:rPr>
              <w:t>992</w:t>
            </w:r>
          </w:p>
        </w:tc>
        <w:tc>
          <w:tcPr>
            <w:tcW w:w="217" w:type="pct"/>
            <w:tcBorders>
              <w:top w:val="nil"/>
              <w:left w:val="single" w:sz="8" w:space="0" w:color="auto"/>
              <w:bottom w:val="single" w:sz="8" w:space="0" w:color="auto"/>
              <w:right w:val="single" w:sz="4" w:space="0" w:color="auto"/>
            </w:tcBorders>
            <w:shd w:val="clear" w:color="auto" w:fill="auto"/>
            <w:noWrap/>
            <w:vAlign w:val="center"/>
            <w:hideMark/>
          </w:tcPr>
          <w:p w14:paraId="35559164" w14:textId="77777777" w:rsidR="00B9199D" w:rsidRPr="00B9199D" w:rsidRDefault="00B9199D" w:rsidP="00B9199D">
            <w:pPr>
              <w:jc w:val="center"/>
              <w:rPr>
                <w:b/>
                <w:bCs/>
                <w:color w:val="FF0000"/>
              </w:rPr>
            </w:pPr>
            <w:r w:rsidRPr="00B9199D">
              <w:rPr>
                <w:b/>
                <w:bCs/>
                <w:color w:val="FF0000"/>
              </w:rPr>
              <w:t>2588</w:t>
            </w:r>
          </w:p>
        </w:tc>
      </w:tr>
    </w:tbl>
    <w:p w14:paraId="7A31226F" w14:textId="0F903B7A" w:rsidR="00B9199D" w:rsidRDefault="00B9199D" w:rsidP="003D6B44">
      <w:pPr>
        <w:rPr>
          <w:sz w:val="24"/>
          <w:szCs w:val="24"/>
        </w:rPr>
      </w:pPr>
    </w:p>
    <w:tbl>
      <w:tblPr>
        <w:tblW w:w="5000" w:type="pct"/>
        <w:tblCellMar>
          <w:left w:w="70" w:type="dxa"/>
          <w:right w:w="70" w:type="dxa"/>
        </w:tblCellMar>
        <w:tblLook w:val="04A0" w:firstRow="1" w:lastRow="0" w:firstColumn="1" w:lastColumn="0" w:noHBand="0" w:noVBand="1"/>
      </w:tblPr>
      <w:tblGrid>
        <w:gridCol w:w="4385"/>
        <w:gridCol w:w="1312"/>
        <w:gridCol w:w="381"/>
        <w:gridCol w:w="367"/>
        <w:gridCol w:w="366"/>
        <w:gridCol w:w="523"/>
        <w:gridCol w:w="427"/>
        <w:gridCol w:w="427"/>
        <w:gridCol w:w="427"/>
        <w:gridCol w:w="523"/>
        <w:gridCol w:w="427"/>
        <w:gridCol w:w="427"/>
        <w:gridCol w:w="427"/>
        <w:gridCol w:w="523"/>
        <w:gridCol w:w="366"/>
        <w:gridCol w:w="366"/>
        <w:gridCol w:w="366"/>
        <w:gridCol w:w="427"/>
        <w:gridCol w:w="366"/>
        <w:gridCol w:w="366"/>
        <w:gridCol w:w="366"/>
        <w:gridCol w:w="427"/>
      </w:tblGrid>
      <w:tr w:rsidR="00B9199D" w:rsidRPr="00B9199D" w14:paraId="6836FF8E" w14:textId="77777777" w:rsidTr="00B9199D">
        <w:trPr>
          <w:trHeight w:val="330"/>
        </w:trPr>
        <w:tc>
          <w:tcPr>
            <w:tcW w:w="5000" w:type="pct"/>
            <w:gridSpan w:val="22"/>
            <w:tcBorders>
              <w:top w:val="single" w:sz="8" w:space="0" w:color="auto"/>
              <w:left w:val="single" w:sz="8" w:space="0" w:color="auto"/>
              <w:bottom w:val="single" w:sz="8" w:space="0" w:color="auto"/>
              <w:right w:val="nil"/>
            </w:tcBorders>
            <w:shd w:val="clear" w:color="auto" w:fill="auto"/>
            <w:noWrap/>
            <w:vAlign w:val="center"/>
            <w:hideMark/>
          </w:tcPr>
          <w:p w14:paraId="72D81F55" w14:textId="77777777" w:rsidR="00B9199D" w:rsidRPr="00B9199D" w:rsidRDefault="00B9199D" w:rsidP="00B9199D">
            <w:pPr>
              <w:jc w:val="center"/>
              <w:rPr>
                <w:b/>
                <w:bCs/>
                <w:sz w:val="24"/>
                <w:szCs w:val="24"/>
              </w:rPr>
            </w:pPr>
            <w:proofErr w:type="gramStart"/>
            <w:r w:rsidRPr="00B9199D">
              <w:rPr>
                <w:b/>
                <w:bCs/>
                <w:sz w:val="24"/>
                <w:szCs w:val="24"/>
              </w:rPr>
              <w:lastRenderedPageBreak/>
              <w:t>Technikum-  5</w:t>
            </w:r>
            <w:proofErr w:type="gramEnd"/>
            <w:r w:rsidRPr="00B9199D">
              <w:rPr>
                <w:b/>
                <w:bCs/>
                <w:sz w:val="24"/>
                <w:szCs w:val="24"/>
              </w:rPr>
              <w:t xml:space="preserve"> 1013 23 02 Szakács szaktechnikus 2020.09.01-től</w:t>
            </w:r>
          </w:p>
        </w:tc>
      </w:tr>
      <w:tr w:rsidR="00B9199D" w:rsidRPr="00B9199D" w14:paraId="2CFDEF43" w14:textId="77777777" w:rsidTr="00296D10">
        <w:trPr>
          <w:trHeight w:val="315"/>
        </w:trPr>
        <w:tc>
          <w:tcPr>
            <w:tcW w:w="1567" w:type="pct"/>
            <w:vMerge w:val="restart"/>
            <w:tcBorders>
              <w:top w:val="nil"/>
              <w:left w:val="single" w:sz="8" w:space="0" w:color="auto"/>
              <w:bottom w:val="single" w:sz="8" w:space="0" w:color="000000"/>
              <w:right w:val="single" w:sz="8" w:space="0" w:color="auto"/>
            </w:tcBorders>
            <w:shd w:val="clear" w:color="auto" w:fill="auto"/>
            <w:noWrap/>
            <w:vAlign w:val="bottom"/>
            <w:hideMark/>
          </w:tcPr>
          <w:p w14:paraId="20F6D835" w14:textId="77777777" w:rsidR="00B9199D" w:rsidRPr="00B9199D" w:rsidRDefault="00B9199D" w:rsidP="00B9199D">
            <w:r w:rsidRPr="00B9199D">
              <w:t> </w:t>
            </w:r>
          </w:p>
        </w:tc>
        <w:tc>
          <w:tcPr>
            <w:tcW w:w="469" w:type="pct"/>
            <w:tcBorders>
              <w:top w:val="nil"/>
              <w:left w:val="single" w:sz="8" w:space="0" w:color="auto"/>
              <w:bottom w:val="nil"/>
              <w:right w:val="nil"/>
            </w:tcBorders>
            <w:shd w:val="clear" w:color="auto" w:fill="auto"/>
            <w:noWrap/>
            <w:vAlign w:val="bottom"/>
            <w:hideMark/>
          </w:tcPr>
          <w:p w14:paraId="38D13921" w14:textId="77777777" w:rsidR="00B9199D" w:rsidRPr="00B9199D" w:rsidRDefault="00B9199D" w:rsidP="00B9199D">
            <w:pPr>
              <w:jc w:val="center"/>
            </w:pPr>
            <w:r w:rsidRPr="00B9199D">
              <w:t> </w:t>
            </w:r>
          </w:p>
        </w:tc>
        <w:tc>
          <w:tcPr>
            <w:tcW w:w="2964" w:type="pct"/>
            <w:gridSpan w:val="20"/>
            <w:tcBorders>
              <w:top w:val="single" w:sz="8" w:space="0" w:color="auto"/>
              <w:left w:val="single" w:sz="8" w:space="0" w:color="auto"/>
              <w:bottom w:val="nil"/>
              <w:right w:val="single" w:sz="8" w:space="0" w:color="000000"/>
            </w:tcBorders>
            <w:shd w:val="clear" w:color="auto" w:fill="auto"/>
            <w:noWrap/>
            <w:vAlign w:val="bottom"/>
            <w:hideMark/>
          </w:tcPr>
          <w:p w14:paraId="4D897297" w14:textId="77777777" w:rsidR="00B9199D" w:rsidRPr="00B9199D" w:rsidRDefault="00B9199D" w:rsidP="00B9199D">
            <w:pPr>
              <w:jc w:val="center"/>
            </w:pPr>
            <w:r w:rsidRPr="00B9199D">
              <w:t>Évfolyamok</w:t>
            </w:r>
          </w:p>
        </w:tc>
      </w:tr>
      <w:tr w:rsidR="00B9199D" w:rsidRPr="00B9199D" w14:paraId="745E111A" w14:textId="77777777" w:rsidTr="00296D10">
        <w:trPr>
          <w:trHeight w:val="315"/>
        </w:trPr>
        <w:tc>
          <w:tcPr>
            <w:tcW w:w="1567" w:type="pct"/>
            <w:vMerge/>
            <w:tcBorders>
              <w:top w:val="nil"/>
              <w:left w:val="single" w:sz="8" w:space="0" w:color="auto"/>
              <w:bottom w:val="single" w:sz="8" w:space="0" w:color="000000"/>
              <w:right w:val="single" w:sz="8" w:space="0" w:color="auto"/>
            </w:tcBorders>
            <w:vAlign w:val="center"/>
            <w:hideMark/>
          </w:tcPr>
          <w:p w14:paraId="24D0A01A" w14:textId="77777777" w:rsidR="00B9199D" w:rsidRPr="00B9199D" w:rsidRDefault="00B9199D" w:rsidP="00B9199D"/>
        </w:tc>
        <w:tc>
          <w:tcPr>
            <w:tcW w:w="469" w:type="pct"/>
            <w:tcBorders>
              <w:top w:val="nil"/>
              <w:left w:val="single" w:sz="8" w:space="0" w:color="auto"/>
              <w:bottom w:val="nil"/>
              <w:right w:val="nil"/>
            </w:tcBorders>
            <w:shd w:val="clear" w:color="auto" w:fill="auto"/>
            <w:noWrap/>
            <w:vAlign w:val="bottom"/>
            <w:hideMark/>
          </w:tcPr>
          <w:p w14:paraId="729AD936" w14:textId="77777777" w:rsidR="00B9199D" w:rsidRPr="00B9199D" w:rsidRDefault="00B9199D" w:rsidP="00B9199D">
            <w:pPr>
              <w:jc w:val="center"/>
            </w:pPr>
            <w:r w:rsidRPr="00B9199D">
              <w:t> </w:t>
            </w:r>
          </w:p>
        </w:tc>
        <w:tc>
          <w:tcPr>
            <w:tcW w:w="585" w:type="pct"/>
            <w:gridSpan w:val="4"/>
            <w:tcBorders>
              <w:top w:val="single" w:sz="8" w:space="0" w:color="auto"/>
              <w:left w:val="single" w:sz="8" w:space="0" w:color="auto"/>
              <w:bottom w:val="nil"/>
              <w:right w:val="single" w:sz="8" w:space="0" w:color="000000"/>
            </w:tcBorders>
            <w:shd w:val="clear" w:color="auto" w:fill="auto"/>
            <w:noWrap/>
            <w:vAlign w:val="bottom"/>
            <w:hideMark/>
          </w:tcPr>
          <w:p w14:paraId="398BEFAB" w14:textId="77777777" w:rsidR="00B9199D" w:rsidRPr="00B9199D" w:rsidRDefault="00B9199D" w:rsidP="00B9199D">
            <w:pPr>
              <w:jc w:val="center"/>
              <w:rPr>
                <w:b/>
                <w:bCs/>
              </w:rPr>
            </w:pPr>
            <w:r w:rsidRPr="00B9199D">
              <w:rPr>
                <w:b/>
                <w:bCs/>
              </w:rPr>
              <w:t>9.</w:t>
            </w:r>
          </w:p>
        </w:tc>
        <w:tc>
          <w:tcPr>
            <w:tcW w:w="645" w:type="pct"/>
            <w:gridSpan w:val="4"/>
            <w:tcBorders>
              <w:top w:val="single" w:sz="8" w:space="0" w:color="auto"/>
              <w:left w:val="nil"/>
              <w:bottom w:val="nil"/>
              <w:right w:val="single" w:sz="8" w:space="0" w:color="000000"/>
            </w:tcBorders>
            <w:shd w:val="clear" w:color="auto" w:fill="auto"/>
            <w:noWrap/>
            <w:vAlign w:val="bottom"/>
            <w:hideMark/>
          </w:tcPr>
          <w:p w14:paraId="4876411F" w14:textId="77777777" w:rsidR="00B9199D" w:rsidRPr="00B9199D" w:rsidRDefault="00B9199D" w:rsidP="00B9199D">
            <w:pPr>
              <w:jc w:val="center"/>
              <w:rPr>
                <w:b/>
                <w:bCs/>
              </w:rPr>
            </w:pPr>
            <w:r w:rsidRPr="00B9199D">
              <w:rPr>
                <w:b/>
                <w:bCs/>
              </w:rPr>
              <w:t>10.</w:t>
            </w:r>
          </w:p>
        </w:tc>
        <w:tc>
          <w:tcPr>
            <w:tcW w:w="645" w:type="pct"/>
            <w:gridSpan w:val="4"/>
            <w:tcBorders>
              <w:top w:val="single" w:sz="8" w:space="0" w:color="auto"/>
              <w:left w:val="nil"/>
              <w:bottom w:val="nil"/>
              <w:right w:val="nil"/>
            </w:tcBorders>
            <w:shd w:val="clear" w:color="auto" w:fill="auto"/>
            <w:noWrap/>
            <w:vAlign w:val="bottom"/>
            <w:hideMark/>
          </w:tcPr>
          <w:p w14:paraId="7BAD1F78" w14:textId="77777777" w:rsidR="00B9199D" w:rsidRPr="00B9199D" w:rsidRDefault="00B9199D" w:rsidP="00B9199D">
            <w:pPr>
              <w:jc w:val="center"/>
              <w:rPr>
                <w:b/>
                <w:bCs/>
              </w:rPr>
            </w:pPr>
            <w:r w:rsidRPr="00B9199D">
              <w:rPr>
                <w:b/>
                <w:bCs/>
              </w:rPr>
              <w:t>11.</w:t>
            </w:r>
          </w:p>
        </w:tc>
        <w:tc>
          <w:tcPr>
            <w:tcW w:w="54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9D3D4C" w14:textId="77777777" w:rsidR="00B9199D" w:rsidRPr="00B9199D" w:rsidRDefault="00B9199D" w:rsidP="00B9199D">
            <w:pPr>
              <w:jc w:val="center"/>
              <w:rPr>
                <w:b/>
                <w:bCs/>
              </w:rPr>
            </w:pPr>
            <w:r w:rsidRPr="00B9199D">
              <w:rPr>
                <w:b/>
                <w:bCs/>
              </w:rPr>
              <w:t>12.</w:t>
            </w:r>
          </w:p>
        </w:tc>
        <w:tc>
          <w:tcPr>
            <w:tcW w:w="545"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1A456C72" w14:textId="77777777" w:rsidR="00B9199D" w:rsidRPr="00B9199D" w:rsidRDefault="00B9199D" w:rsidP="00B9199D">
            <w:pPr>
              <w:jc w:val="center"/>
              <w:rPr>
                <w:b/>
                <w:bCs/>
              </w:rPr>
            </w:pPr>
            <w:r w:rsidRPr="00B9199D">
              <w:rPr>
                <w:b/>
                <w:bCs/>
              </w:rPr>
              <w:t>5/13</w:t>
            </w:r>
          </w:p>
        </w:tc>
      </w:tr>
      <w:tr w:rsidR="00B9199D" w:rsidRPr="00B9199D" w14:paraId="19FC2447" w14:textId="77777777" w:rsidTr="00296D10">
        <w:trPr>
          <w:trHeight w:val="1321"/>
        </w:trPr>
        <w:tc>
          <w:tcPr>
            <w:tcW w:w="1567" w:type="pct"/>
            <w:tcBorders>
              <w:top w:val="nil"/>
              <w:left w:val="single" w:sz="8" w:space="0" w:color="auto"/>
              <w:bottom w:val="single" w:sz="8" w:space="0" w:color="auto"/>
              <w:right w:val="nil"/>
            </w:tcBorders>
            <w:shd w:val="clear" w:color="auto" w:fill="auto"/>
            <w:noWrap/>
            <w:vAlign w:val="center"/>
            <w:hideMark/>
          </w:tcPr>
          <w:p w14:paraId="57C2FB6B" w14:textId="77777777" w:rsidR="00B9199D" w:rsidRPr="00B9199D" w:rsidRDefault="00B9199D" w:rsidP="00B9199D">
            <w:r w:rsidRPr="00B9199D">
              <w:t xml:space="preserve">Tantárgyak </w:t>
            </w:r>
          </w:p>
        </w:tc>
        <w:tc>
          <w:tcPr>
            <w:tcW w:w="469" w:type="pct"/>
            <w:tcBorders>
              <w:top w:val="single" w:sz="8" w:space="0" w:color="auto"/>
              <w:left w:val="single" w:sz="8" w:space="0" w:color="auto"/>
              <w:bottom w:val="single" w:sz="8" w:space="0" w:color="auto"/>
              <w:right w:val="nil"/>
            </w:tcBorders>
            <w:shd w:val="clear" w:color="auto" w:fill="auto"/>
            <w:noWrap/>
            <w:vAlign w:val="center"/>
            <w:hideMark/>
          </w:tcPr>
          <w:p w14:paraId="6E342424" w14:textId="77777777" w:rsidR="00B9199D" w:rsidRPr="00B9199D" w:rsidRDefault="00B9199D" w:rsidP="00B9199D">
            <w:pPr>
              <w:jc w:val="center"/>
            </w:pPr>
            <w:r w:rsidRPr="00B9199D">
              <w:t> </w:t>
            </w:r>
          </w:p>
        </w:tc>
        <w:tc>
          <w:tcPr>
            <w:tcW w:w="136"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615B64F9" w14:textId="77777777" w:rsidR="00B9199D" w:rsidRPr="00B9199D" w:rsidRDefault="00B9199D" w:rsidP="00B9199D">
            <w:pPr>
              <w:jc w:val="center"/>
              <w:rPr>
                <w:color w:val="FF0000"/>
              </w:rPr>
            </w:pPr>
            <w:r w:rsidRPr="00B9199D">
              <w:rPr>
                <w:color w:val="FF0000"/>
              </w:rPr>
              <w:t>tantervi ajánlás</w:t>
            </w:r>
          </w:p>
        </w:tc>
        <w:tc>
          <w:tcPr>
            <w:tcW w:w="131" w:type="pct"/>
            <w:tcBorders>
              <w:top w:val="single" w:sz="8" w:space="0" w:color="auto"/>
              <w:left w:val="nil"/>
              <w:bottom w:val="single" w:sz="8" w:space="0" w:color="auto"/>
              <w:right w:val="single" w:sz="4" w:space="0" w:color="auto"/>
            </w:tcBorders>
            <w:shd w:val="clear" w:color="auto" w:fill="auto"/>
            <w:textDirection w:val="btLr"/>
            <w:vAlign w:val="center"/>
            <w:hideMark/>
          </w:tcPr>
          <w:p w14:paraId="0A3D93E1" w14:textId="77777777" w:rsidR="00B9199D" w:rsidRPr="00B9199D" w:rsidRDefault="00B9199D" w:rsidP="00B9199D">
            <w:pPr>
              <w:jc w:val="center"/>
              <w:rPr>
                <w:color w:val="3366FF"/>
              </w:rPr>
            </w:pPr>
            <w:r w:rsidRPr="00B9199D">
              <w:rPr>
                <w:color w:val="3366FF"/>
              </w:rPr>
              <w:t>tanulói óraszám</w:t>
            </w:r>
          </w:p>
        </w:tc>
        <w:tc>
          <w:tcPr>
            <w:tcW w:w="131" w:type="pct"/>
            <w:tcBorders>
              <w:top w:val="single" w:sz="8" w:space="0" w:color="auto"/>
              <w:left w:val="nil"/>
              <w:bottom w:val="single" w:sz="8" w:space="0" w:color="auto"/>
              <w:right w:val="single" w:sz="4" w:space="0" w:color="auto"/>
            </w:tcBorders>
            <w:shd w:val="clear" w:color="auto" w:fill="auto"/>
            <w:textDirection w:val="btLr"/>
            <w:vAlign w:val="center"/>
            <w:hideMark/>
          </w:tcPr>
          <w:p w14:paraId="775ED608" w14:textId="77777777" w:rsidR="00B9199D" w:rsidRPr="00B9199D" w:rsidRDefault="00B9199D" w:rsidP="00B9199D">
            <w:pPr>
              <w:jc w:val="center"/>
              <w:rPr>
                <w:color w:val="548235"/>
              </w:rPr>
            </w:pPr>
            <w:r w:rsidRPr="00B9199D">
              <w:rPr>
                <w:color w:val="548235"/>
              </w:rPr>
              <w:t>tanári óraszám</w:t>
            </w:r>
          </w:p>
        </w:tc>
        <w:tc>
          <w:tcPr>
            <w:tcW w:w="187" w:type="pct"/>
            <w:tcBorders>
              <w:top w:val="single" w:sz="8" w:space="0" w:color="auto"/>
              <w:left w:val="nil"/>
              <w:bottom w:val="single" w:sz="8" w:space="0" w:color="auto"/>
              <w:right w:val="single" w:sz="8" w:space="0" w:color="auto"/>
            </w:tcBorders>
            <w:shd w:val="clear" w:color="auto" w:fill="auto"/>
            <w:textDirection w:val="btLr"/>
            <w:vAlign w:val="center"/>
            <w:hideMark/>
          </w:tcPr>
          <w:p w14:paraId="0C45F30F" w14:textId="77777777" w:rsidR="00B9199D" w:rsidRPr="00B9199D" w:rsidRDefault="00B9199D" w:rsidP="00B9199D">
            <w:pPr>
              <w:jc w:val="center"/>
            </w:pPr>
            <w:r w:rsidRPr="00B9199D">
              <w:t>tanulói óraszám/ tanév</w:t>
            </w:r>
          </w:p>
        </w:tc>
        <w:tc>
          <w:tcPr>
            <w:tcW w:w="153" w:type="pct"/>
            <w:tcBorders>
              <w:top w:val="single" w:sz="8" w:space="0" w:color="auto"/>
              <w:left w:val="nil"/>
              <w:bottom w:val="single" w:sz="8" w:space="0" w:color="auto"/>
              <w:right w:val="single" w:sz="4" w:space="0" w:color="auto"/>
            </w:tcBorders>
            <w:shd w:val="clear" w:color="auto" w:fill="auto"/>
            <w:textDirection w:val="btLr"/>
            <w:vAlign w:val="center"/>
            <w:hideMark/>
          </w:tcPr>
          <w:p w14:paraId="728A4D8E" w14:textId="77777777" w:rsidR="00B9199D" w:rsidRPr="00B9199D" w:rsidRDefault="00B9199D" w:rsidP="00B9199D">
            <w:pPr>
              <w:jc w:val="center"/>
              <w:rPr>
                <w:color w:val="FF0000"/>
              </w:rPr>
            </w:pPr>
            <w:r w:rsidRPr="00B9199D">
              <w:rPr>
                <w:color w:val="FF0000"/>
              </w:rPr>
              <w:t>tantervi ajánlás</w:t>
            </w:r>
          </w:p>
        </w:tc>
        <w:tc>
          <w:tcPr>
            <w:tcW w:w="153" w:type="pct"/>
            <w:tcBorders>
              <w:top w:val="single" w:sz="8" w:space="0" w:color="auto"/>
              <w:left w:val="nil"/>
              <w:bottom w:val="single" w:sz="8" w:space="0" w:color="auto"/>
              <w:right w:val="single" w:sz="4" w:space="0" w:color="auto"/>
            </w:tcBorders>
            <w:shd w:val="clear" w:color="auto" w:fill="auto"/>
            <w:textDirection w:val="btLr"/>
            <w:vAlign w:val="center"/>
            <w:hideMark/>
          </w:tcPr>
          <w:p w14:paraId="3ECE28E3" w14:textId="77777777" w:rsidR="00B9199D" w:rsidRPr="00B9199D" w:rsidRDefault="00B9199D" w:rsidP="00B9199D">
            <w:pPr>
              <w:jc w:val="center"/>
              <w:rPr>
                <w:color w:val="3366FF"/>
              </w:rPr>
            </w:pPr>
            <w:r w:rsidRPr="00B9199D">
              <w:rPr>
                <w:color w:val="3366FF"/>
              </w:rPr>
              <w:t>tanulói óraszám</w:t>
            </w:r>
          </w:p>
        </w:tc>
        <w:tc>
          <w:tcPr>
            <w:tcW w:w="153" w:type="pct"/>
            <w:tcBorders>
              <w:top w:val="single" w:sz="8" w:space="0" w:color="auto"/>
              <w:left w:val="nil"/>
              <w:bottom w:val="single" w:sz="8" w:space="0" w:color="auto"/>
              <w:right w:val="single" w:sz="4" w:space="0" w:color="auto"/>
            </w:tcBorders>
            <w:shd w:val="clear" w:color="auto" w:fill="auto"/>
            <w:textDirection w:val="btLr"/>
            <w:vAlign w:val="center"/>
            <w:hideMark/>
          </w:tcPr>
          <w:p w14:paraId="06036050" w14:textId="77777777" w:rsidR="00B9199D" w:rsidRPr="00B9199D" w:rsidRDefault="00B9199D" w:rsidP="00B9199D">
            <w:pPr>
              <w:jc w:val="center"/>
              <w:rPr>
                <w:color w:val="548235"/>
              </w:rPr>
            </w:pPr>
            <w:r w:rsidRPr="00B9199D">
              <w:rPr>
                <w:color w:val="548235"/>
              </w:rPr>
              <w:t>tanári óraszám</w:t>
            </w:r>
          </w:p>
        </w:tc>
        <w:tc>
          <w:tcPr>
            <w:tcW w:w="187" w:type="pct"/>
            <w:tcBorders>
              <w:top w:val="single" w:sz="8" w:space="0" w:color="auto"/>
              <w:left w:val="nil"/>
              <w:bottom w:val="single" w:sz="8" w:space="0" w:color="auto"/>
              <w:right w:val="nil"/>
            </w:tcBorders>
            <w:shd w:val="clear" w:color="auto" w:fill="auto"/>
            <w:textDirection w:val="btLr"/>
            <w:vAlign w:val="center"/>
            <w:hideMark/>
          </w:tcPr>
          <w:p w14:paraId="4A929A5B" w14:textId="77777777" w:rsidR="00B9199D" w:rsidRPr="00B9199D" w:rsidRDefault="00B9199D" w:rsidP="00B9199D">
            <w:pPr>
              <w:jc w:val="center"/>
            </w:pPr>
            <w:r w:rsidRPr="00B9199D">
              <w:t>tanulói óraszám/ tanév</w:t>
            </w:r>
          </w:p>
        </w:tc>
        <w:tc>
          <w:tcPr>
            <w:tcW w:w="153" w:type="pct"/>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75385EDC" w14:textId="77777777" w:rsidR="00B9199D" w:rsidRPr="00B9199D" w:rsidRDefault="00B9199D" w:rsidP="00B9199D">
            <w:pPr>
              <w:jc w:val="center"/>
              <w:rPr>
                <w:color w:val="FF0000"/>
              </w:rPr>
            </w:pPr>
            <w:r w:rsidRPr="00B9199D">
              <w:rPr>
                <w:color w:val="FF0000"/>
              </w:rPr>
              <w:t>tantervi ajánlás</w:t>
            </w:r>
          </w:p>
        </w:tc>
        <w:tc>
          <w:tcPr>
            <w:tcW w:w="153" w:type="pct"/>
            <w:tcBorders>
              <w:top w:val="single" w:sz="8" w:space="0" w:color="auto"/>
              <w:left w:val="nil"/>
              <w:bottom w:val="single" w:sz="8" w:space="0" w:color="auto"/>
              <w:right w:val="single" w:sz="4" w:space="0" w:color="auto"/>
            </w:tcBorders>
            <w:shd w:val="clear" w:color="auto" w:fill="auto"/>
            <w:textDirection w:val="btLr"/>
            <w:vAlign w:val="center"/>
            <w:hideMark/>
          </w:tcPr>
          <w:p w14:paraId="0E9C1AE8" w14:textId="77777777" w:rsidR="00B9199D" w:rsidRPr="00B9199D" w:rsidRDefault="00B9199D" w:rsidP="00B9199D">
            <w:pPr>
              <w:jc w:val="center"/>
              <w:rPr>
                <w:color w:val="3366FF"/>
              </w:rPr>
            </w:pPr>
            <w:r w:rsidRPr="00B9199D">
              <w:rPr>
                <w:color w:val="3366FF"/>
              </w:rPr>
              <w:t>tanulói óraszám</w:t>
            </w:r>
          </w:p>
        </w:tc>
        <w:tc>
          <w:tcPr>
            <w:tcW w:w="153" w:type="pct"/>
            <w:tcBorders>
              <w:top w:val="single" w:sz="8" w:space="0" w:color="auto"/>
              <w:left w:val="nil"/>
              <w:bottom w:val="single" w:sz="8" w:space="0" w:color="auto"/>
              <w:right w:val="single" w:sz="4" w:space="0" w:color="auto"/>
            </w:tcBorders>
            <w:shd w:val="clear" w:color="auto" w:fill="auto"/>
            <w:textDirection w:val="btLr"/>
            <w:vAlign w:val="center"/>
            <w:hideMark/>
          </w:tcPr>
          <w:p w14:paraId="15C0E8DC" w14:textId="77777777" w:rsidR="00B9199D" w:rsidRPr="00B9199D" w:rsidRDefault="00B9199D" w:rsidP="00B9199D">
            <w:pPr>
              <w:jc w:val="center"/>
              <w:rPr>
                <w:color w:val="548235"/>
              </w:rPr>
            </w:pPr>
            <w:r w:rsidRPr="00B9199D">
              <w:rPr>
                <w:color w:val="548235"/>
              </w:rPr>
              <w:t>tanári óraszám</w:t>
            </w:r>
          </w:p>
        </w:tc>
        <w:tc>
          <w:tcPr>
            <w:tcW w:w="187" w:type="pct"/>
            <w:tcBorders>
              <w:top w:val="single" w:sz="8" w:space="0" w:color="auto"/>
              <w:left w:val="nil"/>
              <w:bottom w:val="single" w:sz="8" w:space="0" w:color="auto"/>
              <w:right w:val="single" w:sz="8" w:space="0" w:color="auto"/>
            </w:tcBorders>
            <w:shd w:val="clear" w:color="auto" w:fill="auto"/>
            <w:textDirection w:val="btLr"/>
            <w:vAlign w:val="center"/>
            <w:hideMark/>
          </w:tcPr>
          <w:p w14:paraId="24B20AB4" w14:textId="77777777" w:rsidR="00B9199D" w:rsidRPr="00B9199D" w:rsidRDefault="00B9199D" w:rsidP="00B9199D">
            <w:pPr>
              <w:jc w:val="center"/>
            </w:pPr>
            <w:r w:rsidRPr="00B9199D">
              <w:t>tanulói óraszám/ tanév</w:t>
            </w:r>
          </w:p>
        </w:tc>
        <w:tc>
          <w:tcPr>
            <w:tcW w:w="131" w:type="pct"/>
            <w:tcBorders>
              <w:top w:val="nil"/>
              <w:left w:val="nil"/>
              <w:bottom w:val="single" w:sz="8" w:space="0" w:color="auto"/>
              <w:right w:val="single" w:sz="4" w:space="0" w:color="auto"/>
            </w:tcBorders>
            <w:shd w:val="clear" w:color="auto" w:fill="auto"/>
            <w:textDirection w:val="btLr"/>
            <w:vAlign w:val="center"/>
            <w:hideMark/>
          </w:tcPr>
          <w:p w14:paraId="5D515981" w14:textId="77777777" w:rsidR="00B9199D" w:rsidRPr="00B9199D" w:rsidRDefault="00B9199D" w:rsidP="00B9199D">
            <w:pPr>
              <w:jc w:val="center"/>
              <w:rPr>
                <w:color w:val="FF0000"/>
              </w:rPr>
            </w:pPr>
            <w:r w:rsidRPr="00B9199D">
              <w:rPr>
                <w:color w:val="FF0000"/>
              </w:rPr>
              <w:t>tantervi ajánlás</w:t>
            </w:r>
          </w:p>
        </w:tc>
        <w:tc>
          <w:tcPr>
            <w:tcW w:w="131" w:type="pct"/>
            <w:tcBorders>
              <w:top w:val="nil"/>
              <w:left w:val="nil"/>
              <w:bottom w:val="single" w:sz="8" w:space="0" w:color="auto"/>
              <w:right w:val="single" w:sz="4" w:space="0" w:color="auto"/>
            </w:tcBorders>
            <w:shd w:val="clear" w:color="auto" w:fill="auto"/>
            <w:textDirection w:val="btLr"/>
            <w:vAlign w:val="center"/>
            <w:hideMark/>
          </w:tcPr>
          <w:p w14:paraId="14E399F5" w14:textId="77777777" w:rsidR="00B9199D" w:rsidRPr="00B9199D" w:rsidRDefault="00B9199D" w:rsidP="00B9199D">
            <w:pPr>
              <w:jc w:val="center"/>
              <w:rPr>
                <w:color w:val="3366FF"/>
              </w:rPr>
            </w:pPr>
            <w:r w:rsidRPr="00B9199D">
              <w:rPr>
                <w:color w:val="3366FF"/>
              </w:rPr>
              <w:t>tanulói óraszám</w:t>
            </w:r>
          </w:p>
        </w:tc>
        <w:tc>
          <w:tcPr>
            <w:tcW w:w="131" w:type="pct"/>
            <w:tcBorders>
              <w:top w:val="nil"/>
              <w:left w:val="nil"/>
              <w:bottom w:val="single" w:sz="8" w:space="0" w:color="auto"/>
              <w:right w:val="single" w:sz="4" w:space="0" w:color="auto"/>
            </w:tcBorders>
            <w:shd w:val="clear" w:color="auto" w:fill="auto"/>
            <w:textDirection w:val="btLr"/>
            <w:vAlign w:val="center"/>
            <w:hideMark/>
          </w:tcPr>
          <w:p w14:paraId="7A961BA6" w14:textId="77777777" w:rsidR="00B9199D" w:rsidRPr="00B9199D" w:rsidRDefault="00B9199D" w:rsidP="00B9199D">
            <w:pPr>
              <w:jc w:val="center"/>
              <w:rPr>
                <w:color w:val="548235"/>
              </w:rPr>
            </w:pPr>
            <w:r w:rsidRPr="00B9199D">
              <w:rPr>
                <w:color w:val="548235"/>
              </w:rPr>
              <w:t>tanári óraszám</w:t>
            </w:r>
          </w:p>
        </w:tc>
        <w:tc>
          <w:tcPr>
            <w:tcW w:w="153" w:type="pct"/>
            <w:tcBorders>
              <w:top w:val="nil"/>
              <w:left w:val="nil"/>
              <w:bottom w:val="single" w:sz="8" w:space="0" w:color="auto"/>
              <w:right w:val="nil"/>
            </w:tcBorders>
            <w:shd w:val="clear" w:color="auto" w:fill="auto"/>
            <w:textDirection w:val="btLr"/>
            <w:vAlign w:val="center"/>
            <w:hideMark/>
          </w:tcPr>
          <w:p w14:paraId="6BAFB2BA" w14:textId="77777777" w:rsidR="00B9199D" w:rsidRPr="00B9199D" w:rsidRDefault="00B9199D" w:rsidP="00B9199D">
            <w:pPr>
              <w:jc w:val="center"/>
            </w:pPr>
            <w:r w:rsidRPr="00B9199D">
              <w:t>tanulói óraszám/ tanév</w:t>
            </w:r>
          </w:p>
        </w:tc>
        <w:tc>
          <w:tcPr>
            <w:tcW w:w="131" w:type="pct"/>
            <w:tcBorders>
              <w:top w:val="nil"/>
              <w:left w:val="single" w:sz="8" w:space="0" w:color="auto"/>
              <w:bottom w:val="single" w:sz="8" w:space="0" w:color="auto"/>
              <w:right w:val="single" w:sz="4" w:space="0" w:color="auto"/>
            </w:tcBorders>
            <w:shd w:val="clear" w:color="auto" w:fill="auto"/>
            <w:textDirection w:val="btLr"/>
            <w:vAlign w:val="center"/>
            <w:hideMark/>
          </w:tcPr>
          <w:p w14:paraId="4E687A7D" w14:textId="77777777" w:rsidR="00B9199D" w:rsidRPr="00B9199D" w:rsidRDefault="00B9199D" w:rsidP="00B9199D">
            <w:pPr>
              <w:jc w:val="center"/>
              <w:rPr>
                <w:color w:val="FF0000"/>
              </w:rPr>
            </w:pPr>
            <w:r w:rsidRPr="00B9199D">
              <w:rPr>
                <w:color w:val="FF0000"/>
              </w:rPr>
              <w:t>tantervi ajánlás</w:t>
            </w:r>
          </w:p>
        </w:tc>
        <w:tc>
          <w:tcPr>
            <w:tcW w:w="131" w:type="pct"/>
            <w:tcBorders>
              <w:top w:val="nil"/>
              <w:left w:val="nil"/>
              <w:bottom w:val="single" w:sz="8" w:space="0" w:color="auto"/>
              <w:right w:val="single" w:sz="4" w:space="0" w:color="auto"/>
            </w:tcBorders>
            <w:shd w:val="clear" w:color="auto" w:fill="auto"/>
            <w:textDirection w:val="btLr"/>
            <w:vAlign w:val="center"/>
            <w:hideMark/>
          </w:tcPr>
          <w:p w14:paraId="192FDD10" w14:textId="77777777" w:rsidR="00B9199D" w:rsidRPr="00B9199D" w:rsidRDefault="00B9199D" w:rsidP="00B9199D">
            <w:pPr>
              <w:jc w:val="center"/>
              <w:rPr>
                <w:color w:val="3366FF"/>
              </w:rPr>
            </w:pPr>
            <w:r w:rsidRPr="00B9199D">
              <w:rPr>
                <w:color w:val="3366FF"/>
              </w:rPr>
              <w:t>tanulói óraszám</w:t>
            </w:r>
          </w:p>
        </w:tc>
        <w:tc>
          <w:tcPr>
            <w:tcW w:w="131" w:type="pct"/>
            <w:tcBorders>
              <w:top w:val="nil"/>
              <w:left w:val="nil"/>
              <w:bottom w:val="single" w:sz="8" w:space="0" w:color="auto"/>
              <w:right w:val="single" w:sz="4" w:space="0" w:color="auto"/>
            </w:tcBorders>
            <w:shd w:val="clear" w:color="auto" w:fill="auto"/>
            <w:textDirection w:val="btLr"/>
            <w:vAlign w:val="center"/>
            <w:hideMark/>
          </w:tcPr>
          <w:p w14:paraId="5C406582" w14:textId="77777777" w:rsidR="00B9199D" w:rsidRPr="00B9199D" w:rsidRDefault="00B9199D" w:rsidP="00B9199D">
            <w:pPr>
              <w:jc w:val="center"/>
              <w:rPr>
                <w:color w:val="7B7B7B"/>
              </w:rPr>
            </w:pPr>
            <w:r w:rsidRPr="00B9199D">
              <w:rPr>
                <w:color w:val="7B7B7B"/>
              </w:rPr>
              <w:t>tanári óraszám</w:t>
            </w:r>
          </w:p>
        </w:tc>
        <w:tc>
          <w:tcPr>
            <w:tcW w:w="153" w:type="pct"/>
            <w:tcBorders>
              <w:top w:val="nil"/>
              <w:left w:val="nil"/>
              <w:bottom w:val="single" w:sz="8" w:space="0" w:color="auto"/>
              <w:right w:val="single" w:sz="8" w:space="0" w:color="auto"/>
            </w:tcBorders>
            <w:shd w:val="clear" w:color="auto" w:fill="auto"/>
            <w:textDirection w:val="btLr"/>
            <w:vAlign w:val="center"/>
            <w:hideMark/>
          </w:tcPr>
          <w:p w14:paraId="2D831CFF" w14:textId="77777777" w:rsidR="00B9199D" w:rsidRPr="00B9199D" w:rsidRDefault="00B9199D" w:rsidP="00B9199D">
            <w:pPr>
              <w:jc w:val="center"/>
            </w:pPr>
            <w:r w:rsidRPr="00B9199D">
              <w:t>tanulói óraszám/ tanév</w:t>
            </w:r>
          </w:p>
        </w:tc>
      </w:tr>
      <w:tr w:rsidR="00B9199D" w:rsidRPr="00B9199D" w14:paraId="32ECC7DB" w14:textId="77777777" w:rsidTr="00296D10">
        <w:trPr>
          <w:trHeight w:val="315"/>
        </w:trPr>
        <w:tc>
          <w:tcPr>
            <w:tcW w:w="1567" w:type="pct"/>
            <w:tcBorders>
              <w:top w:val="nil"/>
              <w:left w:val="single" w:sz="8" w:space="0" w:color="auto"/>
              <w:bottom w:val="nil"/>
              <w:right w:val="single" w:sz="8" w:space="0" w:color="auto"/>
            </w:tcBorders>
            <w:shd w:val="clear" w:color="auto" w:fill="auto"/>
            <w:noWrap/>
            <w:vAlign w:val="bottom"/>
            <w:hideMark/>
          </w:tcPr>
          <w:p w14:paraId="79086FC3" w14:textId="77777777" w:rsidR="00B9199D" w:rsidRPr="00B9199D" w:rsidRDefault="00B9199D" w:rsidP="00B9199D">
            <w:r w:rsidRPr="00B9199D">
              <w:t> </w:t>
            </w:r>
          </w:p>
        </w:tc>
        <w:tc>
          <w:tcPr>
            <w:tcW w:w="469" w:type="pct"/>
            <w:tcBorders>
              <w:top w:val="nil"/>
              <w:left w:val="nil"/>
              <w:bottom w:val="nil"/>
              <w:right w:val="nil"/>
            </w:tcBorders>
            <w:shd w:val="clear" w:color="auto" w:fill="auto"/>
            <w:noWrap/>
            <w:vAlign w:val="bottom"/>
            <w:hideMark/>
          </w:tcPr>
          <w:p w14:paraId="53B47FFA" w14:textId="77777777" w:rsidR="00B9199D" w:rsidRPr="00B9199D" w:rsidRDefault="00B9199D" w:rsidP="00B9199D">
            <w:pPr>
              <w:jc w:val="center"/>
            </w:pPr>
            <w:r w:rsidRPr="00B9199D">
              <w:t> </w:t>
            </w:r>
          </w:p>
        </w:tc>
        <w:tc>
          <w:tcPr>
            <w:tcW w:w="2964" w:type="pct"/>
            <w:gridSpan w:val="20"/>
            <w:tcBorders>
              <w:top w:val="nil"/>
              <w:left w:val="single" w:sz="8" w:space="0" w:color="auto"/>
              <w:bottom w:val="nil"/>
              <w:right w:val="nil"/>
            </w:tcBorders>
            <w:shd w:val="clear" w:color="auto" w:fill="auto"/>
            <w:vAlign w:val="center"/>
            <w:hideMark/>
          </w:tcPr>
          <w:p w14:paraId="4E9E88A4" w14:textId="77777777" w:rsidR="00B9199D" w:rsidRPr="00B9199D" w:rsidRDefault="00B9199D" w:rsidP="00B9199D">
            <w:pPr>
              <w:jc w:val="center"/>
              <w:rPr>
                <w:b/>
                <w:bCs/>
              </w:rPr>
            </w:pPr>
            <w:r w:rsidRPr="00B9199D">
              <w:rPr>
                <w:b/>
                <w:bCs/>
              </w:rPr>
              <w:t>óraszámok</w:t>
            </w:r>
          </w:p>
        </w:tc>
      </w:tr>
      <w:tr w:rsidR="00B9199D" w:rsidRPr="00B9199D" w14:paraId="27A7EECA" w14:textId="77777777" w:rsidTr="00296D10">
        <w:trPr>
          <w:trHeight w:val="315"/>
        </w:trPr>
        <w:tc>
          <w:tcPr>
            <w:tcW w:w="1567" w:type="pct"/>
            <w:tcBorders>
              <w:top w:val="single" w:sz="8" w:space="0" w:color="auto"/>
              <w:left w:val="single" w:sz="8" w:space="0" w:color="auto"/>
              <w:bottom w:val="nil"/>
              <w:right w:val="nil"/>
            </w:tcBorders>
            <w:shd w:val="clear" w:color="auto" w:fill="auto"/>
            <w:noWrap/>
            <w:vAlign w:val="bottom"/>
            <w:hideMark/>
          </w:tcPr>
          <w:p w14:paraId="40BBF2F4" w14:textId="77777777" w:rsidR="00B9199D" w:rsidRPr="00B9199D" w:rsidRDefault="00B9199D" w:rsidP="00B9199D">
            <w:r w:rsidRPr="00B9199D">
              <w:t> </w:t>
            </w:r>
          </w:p>
        </w:tc>
        <w:tc>
          <w:tcPr>
            <w:tcW w:w="469" w:type="pct"/>
            <w:tcBorders>
              <w:top w:val="single" w:sz="8" w:space="0" w:color="auto"/>
              <w:left w:val="single" w:sz="8" w:space="0" w:color="auto"/>
              <w:bottom w:val="nil"/>
              <w:right w:val="nil"/>
            </w:tcBorders>
            <w:shd w:val="clear" w:color="auto" w:fill="auto"/>
            <w:noWrap/>
            <w:vAlign w:val="bottom"/>
            <w:hideMark/>
          </w:tcPr>
          <w:p w14:paraId="05643EAE" w14:textId="77777777" w:rsidR="00B9199D" w:rsidRPr="00B9199D" w:rsidRDefault="00B9199D" w:rsidP="00B9199D">
            <w:pPr>
              <w:jc w:val="center"/>
            </w:pPr>
            <w:r w:rsidRPr="00B9199D">
              <w:t> </w:t>
            </w:r>
          </w:p>
        </w:tc>
        <w:tc>
          <w:tcPr>
            <w:tcW w:w="136"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71C549FD" w14:textId="77777777" w:rsidR="00B9199D" w:rsidRPr="00B9199D" w:rsidRDefault="00B9199D" w:rsidP="00B9199D">
            <w:pPr>
              <w:jc w:val="center"/>
            </w:pPr>
            <w:r w:rsidRPr="00B9199D">
              <w:t>36</w:t>
            </w:r>
          </w:p>
        </w:tc>
        <w:tc>
          <w:tcPr>
            <w:tcW w:w="131" w:type="pct"/>
            <w:tcBorders>
              <w:top w:val="single" w:sz="8" w:space="0" w:color="auto"/>
              <w:left w:val="nil"/>
              <w:bottom w:val="double" w:sz="6" w:space="0" w:color="auto"/>
              <w:right w:val="single" w:sz="4" w:space="0" w:color="auto"/>
            </w:tcBorders>
            <w:shd w:val="clear" w:color="auto" w:fill="auto"/>
            <w:vAlign w:val="center"/>
            <w:hideMark/>
          </w:tcPr>
          <w:p w14:paraId="38B45244" w14:textId="77777777" w:rsidR="00B9199D" w:rsidRPr="00B9199D" w:rsidRDefault="00B9199D" w:rsidP="00B9199D">
            <w:pPr>
              <w:jc w:val="center"/>
            </w:pPr>
            <w:r w:rsidRPr="00B9199D">
              <w:t>36</w:t>
            </w:r>
          </w:p>
        </w:tc>
        <w:tc>
          <w:tcPr>
            <w:tcW w:w="131" w:type="pct"/>
            <w:tcBorders>
              <w:top w:val="single" w:sz="8" w:space="0" w:color="auto"/>
              <w:left w:val="nil"/>
              <w:bottom w:val="double" w:sz="6" w:space="0" w:color="auto"/>
              <w:right w:val="single" w:sz="4" w:space="0" w:color="auto"/>
            </w:tcBorders>
            <w:shd w:val="clear" w:color="auto" w:fill="auto"/>
            <w:vAlign w:val="center"/>
            <w:hideMark/>
          </w:tcPr>
          <w:p w14:paraId="78C4CF25" w14:textId="77777777" w:rsidR="00B9199D" w:rsidRPr="00B9199D" w:rsidRDefault="00B9199D" w:rsidP="00B9199D">
            <w:pPr>
              <w:jc w:val="center"/>
              <w:rPr>
                <w:color w:val="548235"/>
              </w:rPr>
            </w:pPr>
            <w:r w:rsidRPr="00B9199D">
              <w:rPr>
                <w:color w:val="548235"/>
              </w:rPr>
              <w:t>36</w:t>
            </w:r>
          </w:p>
        </w:tc>
        <w:tc>
          <w:tcPr>
            <w:tcW w:w="187" w:type="pct"/>
            <w:tcBorders>
              <w:top w:val="single" w:sz="8" w:space="0" w:color="auto"/>
              <w:left w:val="nil"/>
              <w:bottom w:val="double" w:sz="6" w:space="0" w:color="auto"/>
              <w:right w:val="single" w:sz="8" w:space="0" w:color="auto"/>
            </w:tcBorders>
            <w:shd w:val="clear" w:color="auto" w:fill="auto"/>
            <w:vAlign w:val="center"/>
            <w:hideMark/>
          </w:tcPr>
          <w:p w14:paraId="314BB37B" w14:textId="77777777" w:rsidR="00B9199D" w:rsidRPr="00B9199D" w:rsidRDefault="00B9199D" w:rsidP="00B9199D">
            <w:pPr>
              <w:jc w:val="center"/>
            </w:pPr>
            <w:r w:rsidRPr="00B9199D">
              <w:t>36</w:t>
            </w:r>
          </w:p>
        </w:tc>
        <w:tc>
          <w:tcPr>
            <w:tcW w:w="153" w:type="pct"/>
            <w:tcBorders>
              <w:top w:val="single" w:sz="8" w:space="0" w:color="auto"/>
              <w:left w:val="nil"/>
              <w:bottom w:val="double" w:sz="6" w:space="0" w:color="auto"/>
              <w:right w:val="single" w:sz="4" w:space="0" w:color="auto"/>
            </w:tcBorders>
            <w:shd w:val="clear" w:color="auto" w:fill="auto"/>
            <w:vAlign w:val="center"/>
            <w:hideMark/>
          </w:tcPr>
          <w:p w14:paraId="40314508" w14:textId="77777777" w:rsidR="00B9199D" w:rsidRPr="00B9199D" w:rsidRDefault="00B9199D" w:rsidP="00B9199D">
            <w:pPr>
              <w:jc w:val="center"/>
            </w:pPr>
            <w:r w:rsidRPr="00B9199D">
              <w:t>36</w:t>
            </w:r>
          </w:p>
        </w:tc>
        <w:tc>
          <w:tcPr>
            <w:tcW w:w="153" w:type="pct"/>
            <w:tcBorders>
              <w:top w:val="single" w:sz="8" w:space="0" w:color="auto"/>
              <w:left w:val="nil"/>
              <w:bottom w:val="double" w:sz="6" w:space="0" w:color="auto"/>
              <w:right w:val="single" w:sz="4" w:space="0" w:color="auto"/>
            </w:tcBorders>
            <w:shd w:val="clear" w:color="auto" w:fill="auto"/>
            <w:vAlign w:val="center"/>
            <w:hideMark/>
          </w:tcPr>
          <w:p w14:paraId="3D322B75" w14:textId="77777777" w:rsidR="00B9199D" w:rsidRPr="00B9199D" w:rsidRDefault="00B9199D" w:rsidP="00B9199D">
            <w:pPr>
              <w:jc w:val="center"/>
            </w:pPr>
            <w:r w:rsidRPr="00B9199D">
              <w:t>36</w:t>
            </w:r>
          </w:p>
        </w:tc>
        <w:tc>
          <w:tcPr>
            <w:tcW w:w="153" w:type="pct"/>
            <w:tcBorders>
              <w:top w:val="single" w:sz="8" w:space="0" w:color="auto"/>
              <w:left w:val="nil"/>
              <w:bottom w:val="double" w:sz="6" w:space="0" w:color="auto"/>
              <w:right w:val="single" w:sz="4" w:space="0" w:color="auto"/>
            </w:tcBorders>
            <w:shd w:val="clear" w:color="auto" w:fill="auto"/>
            <w:vAlign w:val="center"/>
            <w:hideMark/>
          </w:tcPr>
          <w:p w14:paraId="48BA0264" w14:textId="77777777" w:rsidR="00B9199D" w:rsidRPr="00B9199D" w:rsidRDefault="00B9199D" w:rsidP="00B9199D">
            <w:pPr>
              <w:jc w:val="center"/>
              <w:rPr>
                <w:color w:val="548235"/>
              </w:rPr>
            </w:pPr>
            <w:r w:rsidRPr="00B9199D">
              <w:rPr>
                <w:color w:val="548235"/>
              </w:rPr>
              <w:t>36</w:t>
            </w:r>
          </w:p>
        </w:tc>
        <w:tc>
          <w:tcPr>
            <w:tcW w:w="187" w:type="pct"/>
            <w:tcBorders>
              <w:top w:val="single" w:sz="8" w:space="0" w:color="auto"/>
              <w:left w:val="nil"/>
              <w:bottom w:val="double" w:sz="6" w:space="0" w:color="auto"/>
              <w:right w:val="nil"/>
            </w:tcBorders>
            <w:shd w:val="clear" w:color="auto" w:fill="auto"/>
            <w:vAlign w:val="center"/>
            <w:hideMark/>
          </w:tcPr>
          <w:p w14:paraId="22FA9CD5" w14:textId="77777777" w:rsidR="00B9199D" w:rsidRPr="00B9199D" w:rsidRDefault="00B9199D" w:rsidP="00B9199D">
            <w:pPr>
              <w:jc w:val="center"/>
            </w:pPr>
            <w:r w:rsidRPr="00B9199D">
              <w:t>36</w:t>
            </w:r>
          </w:p>
        </w:tc>
        <w:tc>
          <w:tcPr>
            <w:tcW w:w="153"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035F5D71" w14:textId="77777777" w:rsidR="00B9199D" w:rsidRPr="00B9199D" w:rsidRDefault="00B9199D" w:rsidP="00B9199D">
            <w:pPr>
              <w:jc w:val="center"/>
            </w:pPr>
            <w:r w:rsidRPr="00B9199D">
              <w:t>36</w:t>
            </w:r>
          </w:p>
        </w:tc>
        <w:tc>
          <w:tcPr>
            <w:tcW w:w="153" w:type="pct"/>
            <w:tcBorders>
              <w:top w:val="single" w:sz="8" w:space="0" w:color="auto"/>
              <w:left w:val="nil"/>
              <w:bottom w:val="double" w:sz="6" w:space="0" w:color="auto"/>
              <w:right w:val="single" w:sz="4" w:space="0" w:color="auto"/>
            </w:tcBorders>
            <w:shd w:val="clear" w:color="auto" w:fill="auto"/>
            <w:vAlign w:val="center"/>
            <w:hideMark/>
          </w:tcPr>
          <w:p w14:paraId="7C906527" w14:textId="77777777" w:rsidR="00B9199D" w:rsidRPr="00B9199D" w:rsidRDefault="00B9199D" w:rsidP="00B9199D">
            <w:pPr>
              <w:jc w:val="center"/>
            </w:pPr>
            <w:r w:rsidRPr="00B9199D">
              <w:t>36</w:t>
            </w:r>
          </w:p>
        </w:tc>
        <w:tc>
          <w:tcPr>
            <w:tcW w:w="153" w:type="pct"/>
            <w:tcBorders>
              <w:top w:val="single" w:sz="8" w:space="0" w:color="auto"/>
              <w:left w:val="nil"/>
              <w:bottom w:val="double" w:sz="6" w:space="0" w:color="auto"/>
              <w:right w:val="single" w:sz="4" w:space="0" w:color="auto"/>
            </w:tcBorders>
            <w:shd w:val="clear" w:color="auto" w:fill="auto"/>
            <w:vAlign w:val="center"/>
            <w:hideMark/>
          </w:tcPr>
          <w:p w14:paraId="4A8596B5" w14:textId="77777777" w:rsidR="00B9199D" w:rsidRPr="00B9199D" w:rsidRDefault="00B9199D" w:rsidP="00B9199D">
            <w:pPr>
              <w:jc w:val="center"/>
              <w:rPr>
                <w:color w:val="548235"/>
              </w:rPr>
            </w:pPr>
            <w:r w:rsidRPr="00B9199D">
              <w:rPr>
                <w:color w:val="548235"/>
              </w:rPr>
              <w:t>36</w:t>
            </w:r>
          </w:p>
        </w:tc>
        <w:tc>
          <w:tcPr>
            <w:tcW w:w="187" w:type="pct"/>
            <w:tcBorders>
              <w:top w:val="single" w:sz="8" w:space="0" w:color="auto"/>
              <w:left w:val="nil"/>
              <w:bottom w:val="double" w:sz="6" w:space="0" w:color="auto"/>
              <w:right w:val="single" w:sz="8" w:space="0" w:color="auto"/>
            </w:tcBorders>
            <w:shd w:val="clear" w:color="auto" w:fill="auto"/>
            <w:vAlign w:val="center"/>
            <w:hideMark/>
          </w:tcPr>
          <w:p w14:paraId="01F37C3E" w14:textId="77777777" w:rsidR="00B9199D" w:rsidRPr="00B9199D" w:rsidRDefault="00B9199D" w:rsidP="00B9199D">
            <w:pPr>
              <w:jc w:val="center"/>
            </w:pPr>
            <w:r w:rsidRPr="00B9199D">
              <w:t>36</w:t>
            </w:r>
          </w:p>
        </w:tc>
        <w:tc>
          <w:tcPr>
            <w:tcW w:w="131" w:type="pct"/>
            <w:tcBorders>
              <w:top w:val="single" w:sz="8" w:space="0" w:color="auto"/>
              <w:left w:val="nil"/>
              <w:bottom w:val="double" w:sz="6" w:space="0" w:color="auto"/>
              <w:right w:val="single" w:sz="4" w:space="0" w:color="auto"/>
            </w:tcBorders>
            <w:shd w:val="clear" w:color="auto" w:fill="auto"/>
            <w:vAlign w:val="center"/>
            <w:hideMark/>
          </w:tcPr>
          <w:p w14:paraId="74F20BDF" w14:textId="77777777" w:rsidR="00B9199D" w:rsidRPr="00B9199D" w:rsidRDefault="00B9199D" w:rsidP="00B9199D">
            <w:pPr>
              <w:jc w:val="center"/>
            </w:pPr>
            <w:r w:rsidRPr="00B9199D">
              <w:t>31</w:t>
            </w:r>
          </w:p>
        </w:tc>
        <w:tc>
          <w:tcPr>
            <w:tcW w:w="131" w:type="pct"/>
            <w:tcBorders>
              <w:top w:val="single" w:sz="8" w:space="0" w:color="auto"/>
              <w:left w:val="nil"/>
              <w:bottom w:val="double" w:sz="6" w:space="0" w:color="auto"/>
              <w:right w:val="single" w:sz="4" w:space="0" w:color="auto"/>
            </w:tcBorders>
            <w:shd w:val="clear" w:color="auto" w:fill="auto"/>
            <w:vAlign w:val="center"/>
            <w:hideMark/>
          </w:tcPr>
          <w:p w14:paraId="04BE5072" w14:textId="77777777" w:rsidR="00B9199D" w:rsidRPr="00B9199D" w:rsidRDefault="00B9199D" w:rsidP="00B9199D">
            <w:pPr>
              <w:jc w:val="center"/>
            </w:pPr>
            <w:r w:rsidRPr="00B9199D">
              <w:t>31</w:t>
            </w:r>
          </w:p>
        </w:tc>
        <w:tc>
          <w:tcPr>
            <w:tcW w:w="131" w:type="pct"/>
            <w:tcBorders>
              <w:top w:val="single" w:sz="8" w:space="0" w:color="auto"/>
              <w:left w:val="nil"/>
              <w:bottom w:val="double" w:sz="6" w:space="0" w:color="auto"/>
              <w:right w:val="single" w:sz="4" w:space="0" w:color="auto"/>
            </w:tcBorders>
            <w:shd w:val="clear" w:color="auto" w:fill="auto"/>
            <w:vAlign w:val="center"/>
            <w:hideMark/>
          </w:tcPr>
          <w:p w14:paraId="1420D525" w14:textId="77777777" w:rsidR="00B9199D" w:rsidRPr="00B9199D" w:rsidRDefault="00B9199D" w:rsidP="00B9199D">
            <w:pPr>
              <w:jc w:val="center"/>
              <w:rPr>
                <w:color w:val="548235"/>
              </w:rPr>
            </w:pPr>
            <w:r w:rsidRPr="00B9199D">
              <w:rPr>
                <w:color w:val="548235"/>
              </w:rPr>
              <w:t>31</w:t>
            </w:r>
          </w:p>
        </w:tc>
        <w:tc>
          <w:tcPr>
            <w:tcW w:w="153" w:type="pct"/>
            <w:tcBorders>
              <w:top w:val="single" w:sz="8" w:space="0" w:color="auto"/>
              <w:left w:val="nil"/>
              <w:bottom w:val="double" w:sz="6" w:space="0" w:color="auto"/>
              <w:right w:val="single" w:sz="4" w:space="0" w:color="auto"/>
            </w:tcBorders>
            <w:shd w:val="clear" w:color="auto" w:fill="auto"/>
            <w:vAlign w:val="center"/>
            <w:hideMark/>
          </w:tcPr>
          <w:p w14:paraId="4A9DBAF7" w14:textId="77777777" w:rsidR="00B9199D" w:rsidRPr="00B9199D" w:rsidRDefault="00B9199D" w:rsidP="00B9199D">
            <w:pPr>
              <w:jc w:val="center"/>
            </w:pPr>
            <w:r w:rsidRPr="00B9199D">
              <w:t>31</w:t>
            </w:r>
          </w:p>
        </w:tc>
        <w:tc>
          <w:tcPr>
            <w:tcW w:w="131"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201A7D5C" w14:textId="77777777" w:rsidR="00B9199D" w:rsidRPr="00B9199D" w:rsidRDefault="00B9199D" w:rsidP="00B9199D">
            <w:pPr>
              <w:jc w:val="center"/>
            </w:pPr>
            <w:r w:rsidRPr="00B9199D">
              <w:t>31</w:t>
            </w:r>
          </w:p>
        </w:tc>
        <w:tc>
          <w:tcPr>
            <w:tcW w:w="131"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3347EDEB" w14:textId="77777777" w:rsidR="00B9199D" w:rsidRPr="00B9199D" w:rsidRDefault="00B9199D" w:rsidP="00B9199D">
            <w:pPr>
              <w:jc w:val="center"/>
            </w:pPr>
            <w:r w:rsidRPr="00B9199D">
              <w:t>31</w:t>
            </w:r>
          </w:p>
        </w:tc>
        <w:tc>
          <w:tcPr>
            <w:tcW w:w="131"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697F0C63" w14:textId="77777777" w:rsidR="00B9199D" w:rsidRPr="00B9199D" w:rsidRDefault="00B9199D" w:rsidP="00B9199D">
            <w:pPr>
              <w:jc w:val="center"/>
            </w:pPr>
            <w:r w:rsidRPr="00B9199D">
              <w:t>31</w:t>
            </w:r>
          </w:p>
        </w:tc>
        <w:tc>
          <w:tcPr>
            <w:tcW w:w="153" w:type="pct"/>
            <w:tcBorders>
              <w:top w:val="single" w:sz="8" w:space="0" w:color="auto"/>
              <w:left w:val="single" w:sz="8" w:space="0" w:color="auto"/>
              <w:bottom w:val="double" w:sz="6" w:space="0" w:color="auto"/>
              <w:right w:val="nil"/>
            </w:tcBorders>
            <w:shd w:val="clear" w:color="auto" w:fill="auto"/>
            <w:vAlign w:val="center"/>
            <w:hideMark/>
          </w:tcPr>
          <w:p w14:paraId="4A0B1EC3" w14:textId="77777777" w:rsidR="00B9199D" w:rsidRPr="00B9199D" w:rsidRDefault="00B9199D" w:rsidP="00B9199D">
            <w:pPr>
              <w:jc w:val="center"/>
            </w:pPr>
            <w:r w:rsidRPr="00B9199D">
              <w:t>31</w:t>
            </w:r>
          </w:p>
        </w:tc>
      </w:tr>
      <w:tr w:rsidR="00B9199D" w:rsidRPr="00B9199D" w14:paraId="64E59AAB" w14:textId="77777777" w:rsidTr="00296D10">
        <w:trPr>
          <w:trHeight w:val="315"/>
        </w:trPr>
        <w:tc>
          <w:tcPr>
            <w:tcW w:w="1567" w:type="pct"/>
            <w:tcBorders>
              <w:top w:val="single" w:sz="8" w:space="0" w:color="auto"/>
              <w:left w:val="single" w:sz="8" w:space="0" w:color="auto"/>
              <w:bottom w:val="single" w:sz="4" w:space="0" w:color="auto"/>
              <w:right w:val="nil"/>
            </w:tcBorders>
            <w:shd w:val="clear" w:color="000000" w:fill="BDD7EE"/>
            <w:vAlign w:val="bottom"/>
            <w:hideMark/>
          </w:tcPr>
          <w:p w14:paraId="70808DF3" w14:textId="77777777" w:rsidR="00B9199D" w:rsidRPr="00B9199D" w:rsidRDefault="00B9199D" w:rsidP="00B9199D">
            <w:pPr>
              <w:rPr>
                <w:color w:val="000000"/>
              </w:rPr>
            </w:pPr>
            <w:r w:rsidRPr="00B9199D">
              <w:rPr>
                <w:color w:val="000000"/>
              </w:rPr>
              <w:t xml:space="preserve">Magyar nyelv </w:t>
            </w:r>
          </w:p>
        </w:tc>
        <w:tc>
          <w:tcPr>
            <w:tcW w:w="469" w:type="pct"/>
            <w:tcBorders>
              <w:top w:val="nil"/>
              <w:left w:val="single" w:sz="8" w:space="0" w:color="auto"/>
              <w:bottom w:val="single" w:sz="4" w:space="0" w:color="auto"/>
              <w:right w:val="nil"/>
            </w:tcBorders>
            <w:shd w:val="clear" w:color="000000" w:fill="BDD7EE"/>
            <w:vAlign w:val="bottom"/>
            <w:hideMark/>
          </w:tcPr>
          <w:p w14:paraId="0ED2A9ED" w14:textId="77777777" w:rsidR="00B9199D" w:rsidRPr="00B9199D" w:rsidRDefault="00B9199D" w:rsidP="00B9199D">
            <w:pPr>
              <w:jc w:val="center"/>
              <w:rPr>
                <w:color w:val="000000"/>
              </w:rPr>
            </w:pPr>
            <w:r w:rsidRPr="00B9199D">
              <w:rPr>
                <w:color w:val="000000"/>
              </w:rPr>
              <w:t> </w:t>
            </w:r>
          </w:p>
        </w:tc>
        <w:tc>
          <w:tcPr>
            <w:tcW w:w="136" w:type="pct"/>
            <w:tcBorders>
              <w:top w:val="nil"/>
              <w:left w:val="single" w:sz="8" w:space="0" w:color="auto"/>
              <w:bottom w:val="single" w:sz="4" w:space="0" w:color="auto"/>
              <w:right w:val="single" w:sz="4" w:space="0" w:color="auto"/>
            </w:tcBorders>
            <w:shd w:val="clear" w:color="000000" w:fill="BDD7EE"/>
            <w:noWrap/>
            <w:vAlign w:val="center"/>
            <w:hideMark/>
          </w:tcPr>
          <w:p w14:paraId="42CDAC4F"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675829EA" w14:textId="77777777" w:rsidR="00B9199D" w:rsidRPr="00B9199D" w:rsidRDefault="00B9199D" w:rsidP="00B9199D">
            <w:pPr>
              <w:jc w:val="center"/>
              <w:rPr>
                <w:b/>
                <w:bCs/>
                <w:color w:val="0070C0"/>
              </w:rPr>
            </w:pPr>
            <w:r w:rsidRPr="00B9199D">
              <w:rPr>
                <w:b/>
                <w:bCs/>
                <w:color w:val="0070C0"/>
              </w:rPr>
              <w:t>2</w:t>
            </w:r>
          </w:p>
        </w:tc>
        <w:tc>
          <w:tcPr>
            <w:tcW w:w="131" w:type="pct"/>
            <w:tcBorders>
              <w:top w:val="nil"/>
              <w:left w:val="nil"/>
              <w:bottom w:val="single" w:sz="4" w:space="0" w:color="auto"/>
              <w:right w:val="single" w:sz="4" w:space="0" w:color="auto"/>
            </w:tcBorders>
            <w:shd w:val="clear" w:color="000000" w:fill="BDD7EE"/>
            <w:noWrap/>
            <w:vAlign w:val="center"/>
            <w:hideMark/>
          </w:tcPr>
          <w:p w14:paraId="3C4CE055" w14:textId="77777777" w:rsidR="00B9199D" w:rsidRPr="00B9199D" w:rsidRDefault="00B9199D" w:rsidP="00B9199D">
            <w:pPr>
              <w:jc w:val="center"/>
              <w:rPr>
                <w:b/>
                <w:bCs/>
                <w:color w:val="548235"/>
              </w:rPr>
            </w:pPr>
            <w:r w:rsidRPr="00B9199D">
              <w:rPr>
                <w:b/>
                <w:bCs/>
                <w:color w:val="548235"/>
              </w:rPr>
              <w:t>2</w:t>
            </w:r>
          </w:p>
        </w:tc>
        <w:tc>
          <w:tcPr>
            <w:tcW w:w="187" w:type="pct"/>
            <w:tcBorders>
              <w:top w:val="nil"/>
              <w:left w:val="nil"/>
              <w:bottom w:val="single" w:sz="4" w:space="0" w:color="auto"/>
              <w:right w:val="single" w:sz="8" w:space="0" w:color="auto"/>
            </w:tcBorders>
            <w:shd w:val="clear" w:color="000000" w:fill="BDD7EE"/>
            <w:noWrap/>
            <w:vAlign w:val="center"/>
            <w:hideMark/>
          </w:tcPr>
          <w:p w14:paraId="6C46ED0D" w14:textId="77777777" w:rsidR="00B9199D" w:rsidRPr="00B9199D" w:rsidRDefault="00B9199D" w:rsidP="00B9199D">
            <w:pPr>
              <w:jc w:val="center"/>
              <w:rPr>
                <w:b/>
                <w:bCs/>
              </w:rPr>
            </w:pPr>
            <w:r w:rsidRPr="00B9199D">
              <w:rPr>
                <w:b/>
                <w:bCs/>
              </w:rPr>
              <w:t>72</w:t>
            </w:r>
          </w:p>
        </w:tc>
        <w:tc>
          <w:tcPr>
            <w:tcW w:w="153" w:type="pct"/>
            <w:tcBorders>
              <w:top w:val="nil"/>
              <w:left w:val="nil"/>
              <w:bottom w:val="single" w:sz="4" w:space="0" w:color="auto"/>
              <w:right w:val="single" w:sz="4" w:space="0" w:color="auto"/>
            </w:tcBorders>
            <w:shd w:val="clear" w:color="000000" w:fill="BDD7EE"/>
            <w:noWrap/>
            <w:vAlign w:val="center"/>
            <w:hideMark/>
          </w:tcPr>
          <w:p w14:paraId="7800F332" w14:textId="77777777" w:rsidR="00B9199D" w:rsidRPr="00B9199D" w:rsidRDefault="00B9199D" w:rsidP="00B9199D">
            <w:pPr>
              <w:jc w:val="center"/>
              <w:rPr>
                <w:b/>
                <w:bCs/>
                <w:color w:val="FF0000"/>
              </w:rPr>
            </w:pPr>
            <w:r w:rsidRPr="00B9199D">
              <w:rPr>
                <w:b/>
                <w:bCs/>
                <w:color w:val="FF0000"/>
              </w:rPr>
              <w:t>2</w:t>
            </w:r>
          </w:p>
        </w:tc>
        <w:tc>
          <w:tcPr>
            <w:tcW w:w="153" w:type="pct"/>
            <w:tcBorders>
              <w:top w:val="nil"/>
              <w:left w:val="nil"/>
              <w:bottom w:val="single" w:sz="4" w:space="0" w:color="auto"/>
              <w:right w:val="single" w:sz="4" w:space="0" w:color="auto"/>
            </w:tcBorders>
            <w:shd w:val="clear" w:color="000000" w:fill="BDD7EE"/>
            <w:noWrap/>
            <w:vAlign w:val="center"/>
            <w:hideMark/>
          </w:tcPr>
          <w:p w14:paraId="577EBF85" w14:textId="77777777" w:rsidR="00B9199D" w:rsidRPr="00B9199D" w:rsidRDefault="00B9199D" w:rsidP="00B9199D">
            <w:pPr>
              <w:jc w:val="center"/>
              <w:rPr>
                <w:b/>
                <w:bCs/>
                <w:color w:val="0070C0"/>
              </w:rPr>
            </w:pPr>
            <w:r w:rsidRPr="00B9199D">
              <w:rPr>
                <w:b/>
                <w:bCs/>
                <w:color w:val="0070C0"/>
              </w:rPr>
              <w:t>2</w:t>
            </w:r>
          </w:p>
        </w:tc>
        <w:tc>
          <w:tcPr>
            <w:tcW w:w="153" w:type="pct"/>
            <w:tcBorders>
              <w:top w:val="nil"/>
              <w:left w:val="nil"/>
              <w:bottom w:val="single" w:sz="4" w:space="0" w:color="auto"/>
              <w:right w:val="single" w:sz="4" w:space="0" w:color="auto"/>
            </w:tcBorders>
            <w:shd w:val="clear" w:color="000000" w:fill="BDD7EE"/>
            <w:noWrap/>
            <w:vAlign w:val="center"/>
            <w:hideMark/>
          </w:tcPr>
          <w:p w14:paraId="348642FC" w14:textId="77777777" w:rsidR="00B9199D" w:rsidRPr="00B9199D" w:rsidRDefault="00B9199D" w:rsidP="00B9199D">
            <w:pPr>
              <w:jc w:val="center"/>
              <w:rPr>
                <w:b/>
                <w:bCs/>
                <w:color w:val="548235"/>
              </w:rPr>
            </w:pPr>
            <w:r w:rsidRPr="00B9199D">
              <w:rPr>
                <w:b/>
                <w:bCs/>
                <w:color w:val="548235"/>
              </w:rPr>
              <w:t>2</w:t>
            </w:r>
          </w:p>
        </w:tc>
        <w:tc>
          <w:tcPr>
            <w:tcW w:w="187" w:type="pct"/>
            <w:tcBorders>
              <w:top w:val="nil"/>
              <w:left w:val="nil"/>
              <w:bottom w:val="single" w:sz="4" w:space="0" w:color="auto"/>
              <w:right w:val="nil"/>
            </w:tcBorders>
            <w:shd w:val="clear" w:color="000000" w:fill="BDD7EE"/>
            <w:noWrap/>
            <w:vAlign w:val="center"/>
            <w:hideMark/>
          </w:tcPr>
          <w:p w14:paraId="1DC48614" w14:textId="77777777" w:rsidR="00B9199D" w:rsidRPr="00B9199D" w:rsidRDefault="00B9199D" w:rsidP="00B9199D">
            <w:pPr>
              <w:jc w:val="center"/>
              <w:rPr>
                <w:b/>
                <w:bCs/>
              </w:rPr>
            </w:pPr>
            <w:r w:rsidRPr="00B9199D">
              <w:rPr>
                <w:b/>
                <w:bCs/>
              </w:rPr>
              <w:t>72</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17588084" w14:textId="77777777" w:rsidR="00B9199D" w:rsidRPr="00B9199D" w:rsidRDefault="00B9199D" w:rsidP="00B9199D">
            <w:pPr>
              <w:jc w:val="center"/>
              <w:rPr>
                <w:b/>
                <w:bCs/>
                <w:color w:val="FF0000"/>
              </w:rPr>
            </w:pPr>
            <w:r w:rsidRPr="00B9199D">
              <w:rPr>
                <w:b/>
                <w:bCs/>
                <w:color w:val="FF0000"/>
              </w:rPr>
              <w:t>1</w:t>
            </w:r>
          </w:p>
        </w:tc>
        <w:tc>
          <w:tcPr>
            <w:tcW w:w="153" w:type="pct"/>
            <w:tcBorders>
              <w:top w:val="nil"/>
              <w:left w:val="nil"/>
              <w:bottom w:val="single" w:sz="4" w:space="0" w:color="auto"/>
              <w:right w:val="single" w:sz="4" w:space="0" w:color="auto"/>
            </w:tcBorders>
            <w:shd w:val="clear" w:color="000000" w:fill="BDD7EE"/>
            <w:noWrap/>
            <w:vAlign w:val="center"/>
            <w:hideMark/>
          </w:tcPr>
          <w:p w14:paraId="3946F3DD" w14:textId="77777777" w:rsidR="00B9199D" w:rsidRPr="00B9199D" w:rsidRDefault="00B9199D" w:rsidP="00B9199D">
            <w:pPr>
              <w:jc w:val="center"/>
              <w:rPr>
                <w:b/>
                <w:bCs/>
                <w:color w:val="0070C0"/>
              </w:rPr>
            </w:pPr>
            <w:r w:rsidRPr="00B9199D">
              <w:rPr>
                <w:b/>
                <w:bCs/>
                <w:color w:val="0070C0"/>
              </w:rPr>
              <w:t>1</w:t>
            </w:r>
          </w:p>
        </w:tc>
        <w:tc>
          <w:tcPr>
            <w:tcW w:w="153" w:type="pct"/>
            <w:tcBorders>
              <w:top w:val="nil"/>
              <w:left w:val="nil"/>
              <w:bottom w:val="single" w:sz="4" w:space="0" w:color="auto"/>
              <w:right w:val="single" w:sz="4" w:space="0" w:color="auto"/>
            </w:tcBorders>
            <w:shd w:val="clear" w:color="000000" w:fill="BDD7EE"/>
            <w:noWrap/>
            <w:vAlign w:val="center"/>
            <w:hideMark/>
          </w:tcPr>
          <w:p w14:paraId="720629B1" w14:textId="77777777" w:rsidR="00B9199D" w:rsidRPr="00B9199D" w:rsidRDefault="00B9199D" w:rsidP="00B9199D">
            <w:pPr>
              <w:jc w:val="center"/>
              <w:rPr>
                <w:b/>
                <w:bCs/>
                <w:color w:val="548235"/>
              </w:rPr>
            </w:pPr>
            <w:r w:rsidRPr="00B9199D">
              <w:rPr>
                <w:b/>
                <w:bCs/>
                <w:color w:val="548235"/>
              </w:rPr>
              <w:t>1</w:t>
            </w:r>
          </w:p>
        </w:tc>
        <w:tc>
          <w:tcPr>
            <w:tcW w:w="187" w:type="pct"/>
            <w:tcBorders>
              <w:top w:val="nil"/>
              <w:left w:val="nil"/>
              <w:bottom w:val="single" w:sz="4" w:space="0" w:color="auto"/>
              <w:right w:val="single" w:sz="8" w:space="0" w:color="auto"/>
            </w:tcBorders>
            <w:shd w:val="clear" w:color="000000" w:fill="BDD7EE"/>
            <w:noWrap/>
            <w:vAlign w:val="center"/>
            <w:hideMark/>
          </w:tcPr>
          <w:p w14:paraId="717A6548" w14:textId="77777777" w:rsidR="00B9199D" w:rsidRPr="00B9199D" w:rsidRDefault="00B9199D" w:rsidP="00B9199D">
            <w:pPr>
              <w:jc w:val="center"/>
              <w:rPr>
                <w:b/>
                <w:bCs/>
              </w:rPr>
            </w:pPr>
            <w:r w:rsidRPr="00B9199D">
              <w:rPr>
                <w:b/>
                <w:bCs/>
              </w:rPr>
              <w:t>36</w:t>
            </w:r>
          </w:p>
        </w:tc>
        <w:tc>
          <w:tcPr>
            <w:tcW w:w="131" w:type="pct"/>
            <w:tcBorders>
              <w:top w:val="nil"/>
              <w:left w:val="nil"/>
              <w:bottom w:val="single" w:sz="4" w:space="0" w:color="auto"/>
              <w:right w:val="single" w:sz="4" w:space="0" w:color="auto"/>
            </w:tcBorders>
            <w:shd w:val="clear" w:color="000000" w:fill="BDD7EE"/>
            <w:noWrap/>
            <w:vAlign w:val="center"/>
            <w:hideMark/>
          </w:tcPr>
          <w:p w14:paraId="7F8C7044"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49BBDD4F" w14:textId="77777777" w:rsidR="00B9199D" w:rsidRPr="00B9199D" w:rsidRDefault="00B9199D" w:rsidP="00B9199D">
            <w:pPr>
              <w:jc w:val="center"/>
              <w:rPr>
                <w:b/>
                <w:bCs/>
                <w:color w:val="0070C0"/>
              </w:rPr>
            </w:pPr>
            <w:r w:rsidRPr="00B9199D">
              <w:rPr>
                <w:b/>
                <w:bCs/>
                <w:color w:val="0070C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4725FC3C" w14:textId="77777777" w:rsidR="00B9199D" w:rsidRPr="00B9199D" w:rsidRDefault="00B9199D" w:rsidP="00B9199D">
            <w:pPr>
              <w:jc w:val="center"/>
              <w:rPr>
                <w:b/>
                <w:bCs/>
                <w:color w:val="548235"/>
              </w:rPr>
            </w:pPr>
            <w:r w:rsidRPr="00B9199D">
              <w:rPr>
                <w:b/>
                <w:bCs/>
                <w:color w:val="548235"/>
              </w:rPr>
              <w:t>1</w:t>
            </w:r>
          </w:p>
        </w:tc>
        <w:tc>
          <w:tcPr>
            <w:tcW w:w="153" w:type="pct"/>
            <w:tcBorders>
              <w:top w:val="nil"/>
              <w:left w:val="nil"/>
              <w:bottom w:val="single" w:sz="4" w:space="0" w:color="auto"/>
              <w:right w:val="nil"/>
            </w:tcBorders>
            <w:shd w:val="clear" w:color="000000" w:fill="BDD7EE"/>
            <w:noWrap/>
            <w:vAlign w:val="center"/>
            <w:hideMark/>
          </w:tcPr>
          <w:p w14:paraId="174A7027" w14:textId="77777777" w:rsidR="00B9199D" w:rsidRPr="00B9199D" w:rsidRDefault="00B9199D" w:rsidP="00B9199D">
            <w:pPr>
              <w:jc w:val="center"/>
              <w:rPr>
                <w:b/>
                <w:bCs/>
              </w:rPr>
            </w:pPr>
            <w:r w:rsidRPr="00B9199D">
              <w:rPr>
                <w:b/>
                <w:bCs/>
              </w:rPr>
              <w:t>31</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1DBD404B"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00583299"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5299D7A5"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BDD7EE"/>
            <w:noWrap/>
            <w:vAlign w:val="center"/>
            <w:hideMark/>
          </w:tcPr>
          <w:p w14:paraId="72F2BA65" w14:textId="77777777" w:rsidR="00B9199D" w:rsidRPr="00B9199D" w:rsidRDefault="00B9199D" w:rsidP="00B9199D">
            <w:pPr>
              <w:jc w:val="center"/>
              <w:rPr>
                <w:b/>
                <w:bCs/>
              </w:rPr>
            </w:pPr>
            <w:r w:rsidRPr="00B9199D">
              <w:rPr>
                <w:b/>
                <w:bCs/>
              </w:rPr>
              <w:t>0</w:t>
            </w:r>
          </w:p>
        </w:tc>
      </w:tr>
      <w:tr w:rsidR="00B9199D" w:rsidRPr="00B9199D" w14:paraId="6FEBBE9D" w14:textId="77777777" w:rsidTr="00296D10">
        <w:trPr>
          <w:trHeight w:val="300"/>
        </w:trPr>
        <w:tc>
          <w:tcPr>
            <w:tcW w:w="1567" w:type="pct"/>
            <w:tcBorders>
              <w:top w:val="nil"/>
              <w:left w:val="single" w:sz="8" w:space="0" w:color="auto"/>
              <w:bottom w:val="single" w:sz="4" w:space="0" w:color="auto"/>
              <w:right w:val="nil"/>
            </w:tcBorders>
            <w:shd w:val="clear" w:color="000000" w:fill="BDD7EE"/>
            <w:vAlign w:val="bottom"/>
            <w:hideMark/>
          </w:tcPr>
          <w:p w14:paraId="576B7433" w14:textId="77777777" w:rsidR="00B9199D" w:rsidRPr="00B9199D" w:rsidRDefault="00B9199D" w:rsidP="00B9199D">
            <w:pPr>
              <w:rPr>
                <w:color w:val="000000"/>
              </w:rPr>
            </w:pPr>
            <w:r w:rsidRPr="00B9199D">
              <w:rPr>
                <w:color w:val="000000"/>
              </w:rPr>
              <w:t>irodalom</w:t>
            </w:r>
          </w:p>
        </w:tc>
        <w:tc>
          <w:tcPr>
            <w:tcW w:w="469" w:type="pct"/>
            <w:tcBorders>
              <w:top w:val="nil"/>
              <w:left w:val="single" w:sz="8" w:space="0" w:color="auto"/>
              <w:bottom w:val="single" w:sz="4" w:space="0" w:color="auto"/>
              <w:right w:val="nil"/>
            </w:tcBorders>
            <w:shd w:val="clear" w:color="000000" w:fill="BDD7EE"/>
            <w:vAlign w:val="bottom"/>
            <w:hideMark/>
          </w:tcPr>
          <w:p w14:paraId="5055BFD0" w14:textId="77777777" w:rsidR="00B9199D" w:rsidRPr="00B9199D" w:rsidRDefault="00B9199D" w:rsidP="00B9199D">
            <w:pPr>
              <w:jc w:val="center"/>
              <w:rPr>
                <w:color w:val="000000"/>
              </w:rPr>
            </w:pPr>
            <w:r w:rsidRPr="00B9199D">
              <w:rPr>
                <w:color w:val="000000"/>
              </w:rPr>
              <w:t> </w:t>
            </w:r>
          </w:p>
        </w:tc>
        <w:tc>
          <w:tcPr>
            <w:tcW w:w="136" w:type="pct"/>
            <w:tcBorders>
              <w:top w:val="nil"/>
              <w:left w:val="single" w:sz="8" w:space="0" w:color="auto"/>
              <w:bottom w:val="single" w:sz="4" w:space="0" w:color="auto"/>
              <w:right w:val="single" w:sz="4" w:space="0" w:color="auto"/>
            </w:tcBorders>
            <w:shd w:val="clear" w:color="000000" w:fill="BDD7EE"/>
            <w:noWrap/>
            <w:vAlign w:val="center"/>
            <w:hideMark/>
          </w:tcPr>
          <w:p w14:paraId="04AC6F00" w14:textId="77777777" w:rsidR="00B9199D" w:rsidRPr="00B9199D" w:rsidRDefault="00B9199D" w:rsidP="00B9199D">
            <w:pPr>
              <w:jc w:val="center"/>
              <w:rPr>
                <w:b/>
                <w:bCs/>
                <w:color w:val="FF0000"/>
              </w:rPr>
            </w:pPr>
            <w:r w:rsidRPr="00B9199D">
              <w:rPr>
                <w:b/>
                <w:bCs/>
                <w:color w:val="FF000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662AFDB5"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1A53F720"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single" w:sz="8" w:space="0" w:color="auto"/>
            </w:tcBorders>
            <w:shd w:val="clear" w:color="000000" w:fill="BDD7EE"/>
            <w:noWrap/>
            <w:vAlign w:val="center"/>
            <w:hideMark/>
          </w:tcPr>
          <w:p w14:paraId="223C4F75" w14:textId="77777777" w:rsidR="00B9199D" w:rsidRPr="00B9199D" w:rsidRDefault="00B9199D" w:rsidP="00B9199D">
            <w:pPr>
              <w:jc w:val="center"/>
              <w:rPr>
                <w:b/>
                <w:bCs/>
              </w:rPr>
            </w:pPr>
            <w:r w:rsidRPr="00B9199D">
              <w:rPr>
                <w:b/>
                <w:bCs/>
              </w:rPr>
              <w:t>108</w:t>
            </w:r>
          </w:p>
        </w:tc>
        <w:tc>
          <w:tcPr>
            <w:tcW w:w="153" w:type="pct"/>
            <w:tcBorders>
              <w:top w:val="nil"/>
              <w:left w:val="nil"/>
              <w:bottom w:val="single" w:sz="4" w:space="0" w:color="auto"/>
              <w:right w:val="single" w:sz="4" w:space="0" w:color="auto"/>
            </w:tcBorders>
            <w:shd w:val="clear" w:color="000000" w:fill="BDD7EE"/>
            <w:noWrap/>
            <w:vAlign w:val="center"/>
            <w:hideMark/>
          </w:tcPr>
          <w:p w14:paraId="7EC10441" w14:textId="77777777" w:rsidR="00B9199D" w:rsidRPr="00B9199D" w:rsidRDefault="00B9199D" w:rsidP="00B9199D">
            <w:pPr>
              <w:jc w:val="center"/>
              <w:rPr>
                <w:b/>
                <w:bCs/>
                <w:color w:val="FF0000"/>
              </w:rPr>
            </w:pPr>
            <w:r w:rsidRPr="00B9199D">
              <w:rPr>
                <w:b/>
                <w:bCs/>
                <w:color w:val="FF000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4DCD4020" w14:textId="77777777" w:rsidR="00B9199D" w:rsidRPr="00B9199D" w:rsidRDefault="00B9199D" w:rsidP="00B9199D">
            <w:pPr>
              <w:jc w:val="center"/>
              <w:rPr>
                <w:b/>
                <w:bCs/>
                <w:color w:val="0070C0"/>
              </w:rPr>
            </w:pPr>
            <w:r w:rsidRPr="00B9199D">
              <w:rPr>
                <w:b/>
                <w:bCs/>
                <w:color w:val="0070C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5621F80C"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nil"/>
            </w:tcBorders>
            <w:shd w:val="clear" w:color="000000" w:fill="BDD7EE"/>
            <w:noWrap/>
            <w:vAlign w:val="center"/>
            <w:hideMark/>
          </w:tcPr>
          <w:p w14:paraId="7035B7D4" w14:textId="77777777" w:rsidR="00B9199D" w:rsidRPr="00B9199D" w:rsidRDefault="00B9199D" w:rsidP="00B9199D">
            <w:pPr>
              <w:jc w:val="center"/>
              <w:rPr>
                <w:b/>
                <w:bCs/>
              </w:rPr>
            </w:pPr>
            <w:r w:rsidRPr="00B9199D">
              <w:rPr>
                <w:b/>
                <w:bCs/>
              </w:rPr>
              <w:t>108</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57DA2731" w14:textId="77777777" w:rsidR="00B9199D" w:rsidRPr="00B9199D" w:rsidRDefault="00B9199D" w:rsidP="00B9199D">
            <w:pPr>
              <w:jc w:val="center"/>
              <w:rPr>
                <w:b/>
                <w:bCs/>
                <w:color w:val="FF0000"/>
              </w:rPr>
            </w:pPr>
            <w:r w:rsidRPr="00B9199D">
              <w:rPr>
                <w:b/>
                <w:bCs/>
                <w:color w:val="FF0000"/>
              </w:rPr>
              <w:t>2</w:t>
            </w:r>
          </w:p>
        </w:tc>
        <w:tc>
          <w:tcPr>
            <w:tcW w:w="153" w:type="pct"/>
            <w:tcBorders>
              <w:top w:val="nil"/>
              <w:left w:val="nil"/>
              <w:bottom w:val="single" w:sz="4" w:space="0" w:color="auto"/>
              <w:right w:val="single" w:sz="4" w:space="0" w:color="auto"/>
            </w:tcBorders>
            <w:shd w:val="clear" w:color="000000" w:fill="BDD7EE"/>
            <w:noWrap/>
            <w:vAlign w:val="center"/>
            <w:hideMark/>
          </w:tcPr>
          <w:p w14:paraId="671E6149" w14:textId="77777777" w:rsidR="00B9199D" w:rsidRPr="00B9199D" w:rsidRDefault="00B9199D" w:rsidP="00B9199D">
            <w:pPr>
              <w:jc w:val="center"/>
              <w:rPr>
                <w:b/>
                <w:bCs/>
                <w:color w:val="0070C0"/>
              </w:rPr>
            </w:pPr>
            <w:r w:rsidRPr="00B9199D">
              <w:rPr>
                <w:b/>
                <w:bCs/>
                <w:color w:val="0070C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1387093C"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single" w:sz="8" w:space="0" w:color="auto"/>
            </w:tcBorders>
            <w:shd w:val="clear" w:color="000000" w:fill="BDD7EE"/>
            <w:noWrap/>
            <w:vAlign w:val="center"/>
            <w:hideMark/>
          </w:tcPr>
          <w:p w14:paraId="3E7A02DC" w14:textId="77777777" w:rsidR="00B9199D" w:rsidRPr="00B9199D" w:rsidRDefault="00B9199D" w:rsidP="00B9199D">
            <w:pPr>
              <w:jc w:val="center"/>
              <w:rPr>
                <w:b/>
                <w:bCs/>
              </w:rPr>
            </w:pPr>
            <w:r w:rsidRPr="00B9199D">
              <w:rPr>
                <w:b/>
                <w:bCs/>
              </w:rPr>
              <w:t>108</w:t>
            </w:r>
          </w:p>
        </w:tc>
        <w:tc>
          <w:tcPr>
            <w:tcW w:w="131" w:type="pct"/>
            <w:tcBorders>
              <w:top w:val="nil"/>
              <w:left w:val="nil"/>
              <w:bottom w:val="single" w:sz="4" w:space="0" w:color="auto"/>
              <w:right w:val="single" w:sz="4" w:space="0" w:color="auto"/>
            </w:tcBorders>
            <w:shd w:val="clear" w:color="000000" w:fill="BDD7EE"/>
            <w:noWrap/>
            <w:vAlign w:val="center"/>
            <w:hideMark/>
          </w:tcPr>
          <w:p w14:paraId="69CC975F" w14:textId="77777777" w:rsidR="00B9199D" w:rsidRPr="00B9199D" w:rsidRDefault="00B9199D" w:rsidP="00B9199D">
            <w:pPr>
              <w:jc w:val="center"/>
              <w:rPr>
                <w:b/>
                <w:bCs/>
                <w:color w:val="FF0000"/>
              </w:rPr>
            </w:pPr>
            <w:r w:rsidRPr="00B9199D">
              <w:rPr>
                <w:b/>
                <w:bCs/>
                <w:color w:val="FF0000"/>
              </w:rPr>
              <w:t>2</w:t>
            </w:r>
          </w:p>
        </w:tc>
        <w:tc>
          <w:tcPr>
            <w:tcW w:w="131" w:type="pct"/>
            <w:tcBorders>
              <w:top w:val="nil"/>
              <w:left w:val="nil"/>
              <w:bottom w:val="single" w:sz="4" w:space="0" w:color="auto"/>
              <w:right w:val="single" w:sz="4" w:space="0" w:color="auto"/>
            </w:tcBorders>
            <w:shd w:val="clear" w:color="000000" w:fill="BDD7EE"/>
            <w:noWrap/>
            <w:vAlign w:val="center"/>
            <w:hideMark/>
          </w:tcPr>
          <w:p w14:paraId="68D81577"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44BC5D08" w14:textId="77777777" w:rsidR="00B9199D" w:rsidRPr="00B9199D" w:rsidRDefault="00B9199D" w:rsidP="00B9199D">
            <w:pPr>
              <w:jc w:val="center"/>
              <w:rPr>
                <w:b/>
                <w:bCs/>
                <w:color w:val="548235"/>
              </w:rPr>
            </w:pPr>
            <w:r w:rsidRPr="00B9199D">
              <w:rPr>
                <w:b/>
                <w:bCs/>
                <w:color w:val="548235"/>
              </w:rPr>
              <w:t>3</w:t>
            </w:r>
          </w:p>
        </w:tc>
        <w:tc>
          <w:tcPr>
            <w:tcW w:w="153" w:type="pct"/>
            <w:tcBorders>
              <w:top w:val="nil"/>
              <w:left w:val="nil"/>
              <w:bottom w:val="single" w:sz="4" w:space="0" w:color="auto"/>
              <w:right w:val="nil"/>
            </w:tcBorders>
            <w:shd w:val="clear" w:color="000000" w:fill="BDD7EE"/>
            <w:noWrap/>
            <w:vAlign w:val="center"/>
            <w:hideMark/>
          </w:tcPr>
          <w:p w14:paraId="0949DDD7" w14:textId="77777777" w:rsidR="00B9199D" w:rsidRPr="00B9199D" w:rsidRDefault="00B9199D" w:rsidP="00B9199D">
            <w:pPr>
              <w:jc w:val="center"/>
              <w:rPr>
                <w:b/>
                <w:bCs/>
              </w:rPr>
            </w:pPr>
            <w:r w:rsidRPr="00B9199D">
              <w:rPr>
                <w:b/>
                <w:bCs/>
              </w:rPr>
              <w:t>93</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71D04417"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5DD10F07"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383A764E"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BDD7EE"/>
            <w:noWrap/>
            <w:vAlign w:val="center"/>
            <w:hideMark/>
          </w:tcPr>
          <w:p w14:paraId="35D9645B" w14:textId="77777777" w:rsidR="00B9199D" w:rsidRPr="00B9199D" w:rsidRDefault="00B9199D" w:rsidP="00B9199D">
            <w:pPr>
              <w:jc w:val="center"/>
              <w:rPr>
                <w:b/>
                <w:bCs/>
              </w:rPr>
            </w:pPr>
            <w:r w:rsidRPr="00B9199D">
              <w:rPr>
                <w:b/>
                <w:bCs/>
              </w:rPr>
              <w:t> </w:t>
            </w:r>
          </w:p>
        </w:tc>
      </w:tr>
      <w:tr w:rsidR="00B9199D" w:rsidRPr="00B9199D" w14:paraId="3F4AF74B" w14:textId="77777777" w:rsidTr="00296D10">
        <w:trPr>
          <w:trHeight w:val="300"/>
        </w:trPr>
        <w:tc>
          <w:tcPr>
            <w:tcW w:w="1567" w:type="pct"/>
            <w:tcBorders>
              <w:top w:val="nil"/>
              <w:left w:val="single" w:sz="8" w:space="0" w:color="auto"/>
              <w:bottom w:val="single" w:sz="4" w:space="0" w:color="auto"/>
              <w:right w:val="nil"/>
            </w:tcBorders>
            <w:shd w:val="clear" w:color="000000" w:fill="BDD7EE"/>
            <w:vAlign w:val="bottom"/>
            <w:hideMark/>
          </w:tcPr>
          <w:p w14:paraId="41FC78C8" w14:textId="77777777" w:rsidR="00B9199D" w:rsidRPr="00B9199D" w:rsidRDefault="00B9199D" w:rsidP="00B9199D">
            <w:pPr>
              <w:rPr>
                <w:color w:val="000000"/>
              </w:rPr>
            </w:pPr>
            <w:r w:rsidRPr="00B9199D">
              <w:rPr>
                <w:color w:val="000000"/>
              </w:rPr>
              <w:t>Idegen nyelvek</w:t>
            </w:r>
          </w:p>
        </w:tc>
        <w:tc>
          <w:tcPr>
            <w:tcW w:w="469" w:type="pct"/>
            <w:tcBorders>
              <w:top w:val="nil"/>
              <w:left w:val="single" w:sz="8" w:space="0" w:color="auto"/>
              <w:bottom w:val="single" w:sz="4" w:space="0" w:color="auto"/>
              <w:right w:val="nil"/>
            </w:tcBorders>
            <w:shd w:val="clear" w:color="000000" w:fill="BDD7EE"/>
            <w:vAlign w:val="bottom"/>
            <w:hideMark/>
          </w:tcPr>
          <w:p w14:paraId="0DB2724B" w14:textId="77777777" w:rsidR="00B9199D" w:rsidRPr="00B9199D" w:rsidRDefault="00B9199D" w:rsidP="00B9199D">
            <w:pPr>
              <w:jc w:val="center"/>
              <w:rPr>
                <w:color w:val="000000"/>
              </w:rPr>
            </w:pPr>
            <w:r w:rsidRPr="00B9199D">
              <w:rPr>
                <w:color w:val="000000"/>
              </w:rPr>
              <w:t> </w:t>
            </w:r>
          </w:p>
        </w:tc>
        <w:tc>
          <w:tcPr>
            <w:tcW w:w="136" w:type="pct"/>
            <w:tcBorders>
              <w:top w:val="nil"/>
              <w:left w:val="single" w:sz="8" w:space="0" w:color="auto"/>
              <w:bottom w:val="single" w:sz="4" w:space="0" w:color="auto"/>
              <w:right w:val="single" w:sz="4" w:space="0" w:color="auto"/>
            </w:tcBorders>
            <w:shd w:val="clear" w:color="000000" w:fill="BDD7EE"/>
            <w:noWrap/>
            <w:vAlign w:val="center"/>
            <w:hideMark/>
          </w:tcPr>
          <w:p w14:paraId="11D74E5D" w14:textId="77777777" w:rsidR="00B9199D" w:rsidRPr="00B9199D" w:rsidRDefault="00B9199D" w:rsidP="00B9199D">
            <w:pPr>
              <w:jc w:val="center"/>
              <w:rPr>
                <w:b/>
                <w:bCs/>
                <w:color w:val="FF0000"/>
              </w:rPr>
            </w:pPr>
            <w:r w:rsidRPr="00B9199D">
              <w:rPr>
                <w:b/>
                <w:bCs/>
                <w:color w:val="FF0000"/>
              </w:rPr>
              <w:t>4</w:t>
            </w:r>
          </w:p>
        </w:tc>
        <w:tc>
          <w:tcPr>
            <w:tcW w:w="131" w:type="pct"/>
            <w:tcBorders>
              <w:top w:val="nil"/>
              <w:left w:val="nil"/>
              <w:bottom w:val="single" w:sz="4" w:space="0" w:color="auto"/>
              <w:right w:val="single" w:sz="4" w:space="0" w:color="auto"/>
            </w:tcBorders>
            <w:shd w:val="clear" w:color="000000" w:fill="BDD7EE"/>
            <w:noWrap/>
            <w:vAlign w:val="center"/>
            <w:hideMark/>
          </w:tcPr>
          <w:p w14:paraId="0BE5F239" w14:textId="77777777" w:rsidR="00B9199D" w:rsidRPr="00B9199D" w:rsidRDefault="00B9199D" w:rsidP="00B9199D">
            <w:pPr>
              <w:jc w:val="center"/>
              <w:rPr>
                <w:b/>
                <w:bCs/>
                <w:color w:val="0070C0"/>
              </w:rPr>
            </w:pPr>
            <w:r w:rsidRPr="00B9199D">
              <w:rPr>
                <w:b/>
                <w:bCs/>
                <w:color w:val="0070C0"/>
              </w:rPr>
              <w:t>4</w:t>
            </w:r>
          </w:p>
        </w:tc>
        <w:tc>
          <w:tcPr>
            <w:tcW w:w="131" w:type="pct"/>
            <w:tcBorders>
              <w:top w:val="nil"/>
              <w:left w:val="nil"/>
              <w:bottom w:val="single" w:sz="4" w:space="0" w:color="auto"/>
              <w:right w:val="single" w:sz="4" w:space="0" w:color="auto"/>
            </w:tcBorders>
            <w:shd w:val="clear" w:color="000000" w:fill="BDD7EE"/>
            <w:noWrap/>
            <w:vAlign w:val="center"/>
            <w:hideMark/>
          </w:tcPr>
          <w:p w14:paraId="0F8A1D2C" w14:textId="77777777" w:rsidR="00B9199D" w:rsidRPr="00B9199D" w:rsidRDefault="00B9199D" w:rsidP="00B9199D">
            <w:pPr>
              <w:jc w:val="center"/>
              <w:rPr>
                <w:b/>
                <w:bCs/>
                <w:color w:val="548235"/>
              </w:rPr>
            </w:pPr>
            <w:r w:rsidRPr="00B9199D">
              <w:rPr>
                <w:b/>
                <w:bCs/>
                <w:color w:val="548235"/>
              </w:rPr>
              <w:t>4</w:t>
            </w:r>
          </w:p>
        </w:tc>
        <w:tc>
          <w:tcPr>
            <w:tcW w:w="187" w:type="pct"/>
            <w:tcBorders>
              <w:top w:val="nil"/>
              <w:left w:val="nil"/>
              <w:bottom w:val="single" w:sz="4" w:space="0" w:color="auto"/>
              <w:right w:val="single" w:sz="8" w:space="0" w:color="auto"/>
            </w:tcBorders>
            <w:shd w:val="clear" w:color="000000" w:fill="BDD7EE"/>
            <w:noWrap/>
            <w:vAlign w:val="center"/>
            <w:hideMark/>
          </w:tcPr>
          <w:p w14:paraId="408DD7C2" w14:textId="77777777" w:rsidR="00B9199D" w:rsidRPr="00B9199D" w:rsidRDefault="00B9199D" w:rsidP="00B9199D">
            <w:pPr>
              <w:jc w:val="center"/>
              <w:rPr>
                <w:b/>
                <w:bCs/>
              </w:rPr>
            </w:pPr>
            <w:r w:rsidRPr="00B9199D">
              <w:rPr>
                <w:b/>
                <w:bCs/>
              </w:rPr>
              <w:t>144</w:t>
            </w:r>
          </w:p>
        </w:tc>
        <w:tc>
          <w:tcPr>
            <w:tcW w:w="153" w:type="pct"/>
            <w:tcBorders>
              <w:top w:val="nil"/>
              <w:left w:val="nil"/>
              <w:bottom w:val="single" w:sz="4" w:space="0" w:color="auto"/>
              <w:right w:val="single" w:sz="4" w:space="0" w:color="auto"/>
            </w:tcBorders>
            <w:shd w:val="clear" w:color="000000" w:fill="BDD7EE"/>
            <w:noWrap/>
            <w:vAlign w:val="center"/>
            <w:hideMark/>
          </w:tcPr>
          <w:p w14:paraId="1C9AFEDA" w14:textId="77777777" w:rsidR="00B9199D" w:rsidRPr="00B9199D" w:rsidRDefault="00B9199D" w:rsidP="00B9199D">
            <w:pPr>
              <w:jc w:val="center"/>
              <w:rPr>
                <w:b/>
                <w:bCs/>
                <w:color w:val="FF0000"/>
              </w:rPr>
            </w:pPr>
            <w:r w:rsidRPr="00B9199D">
              <w:rPr>
                <w:b/>
                <w:bCs/>
                <w:color w:val="FF0000"/>
              </w:rPr>
              <w:t>4</w:t>
            </w:r>
          </w:p>
        </w:tc>
        <w:tc>
          <w:tcPr>
            <w:tcW w:w="153" w:type="pct"/>
            <w:tcBorders>
              <w:top w:val="nil"/>
              <w:left w:val="nil"/>
              <w:bottom w:val="single" w:sz="4" w:space="0" w:color="auto"/>
              <w:right w:val="single" w:sz="4" w:space="0" w:color="auto"/>
            </w:tcBorders>
            <w:shd w:val="clear" w:color="000000" w:fill="BDD7EE"/>
            <w:noWrap/>
            <w:vAlign w:val="center"/>
            <w:hideMark/>
          </w:tcPr>
          <w:p w14:paraId="012FAEB7" w14:textId="77777777" w:rsidR="00B9199D" w:rsidRPr="00B9199D" w:rsidRDefault="00B9199D" w:rsidP="00B9199D">
            <w:pPr>
              <w:jc w:val="center"/>
              <w:rPr>
                <w:b/>
                <w:bCs/>
                <w:color w:val="0070C0"/>
              </w:rPr>
            </w:pPr>
            <w:r w:rsidRPr="00B9199D">
              <w:rPr>
                <w:b/>
                <w:bCs/>
                <w:color w:val="0070C0"/>
              </w:rPr>
              <w:t>4</w:t>
            </w:r>
          </w:p>
        </w:tc>
        <w:tc>
          <w:tcPr>
            <w:tcW w:w="153" w:type="pct"/>
            <w:tcBorders>
              <w:top w:val="nil"/>
              <w:left w:val="nil"/>
              <w:bottom w:val="single" w:sz="4" w:space="0" w:color="auto"/>
              <w:right w:val="single" w:sz="4" w:space="0" w:color="auto"/>
            </w:tcBorders>
            <w:shd w:val="clear" w:color="000000" w:fill="BDD7EE"/>
            <w:noWrap/>
            <w:vAlign w:val="center"/>
            <w:hideMark/>
          </w:tcPr>
          <w:p w14:paraId="1D4E5AD4" w14:textId="77777777" w:rsidR="00B9199D" w:rsidRPr="00B9199D" w:rsidRDefault="00B9199D" w:rsidP="00B9199D">
            <w:pPr>
              <w:jc w:val="center"/>
              <w:rPr>
                <w:b/>
                <w:bCs/>
                <w:color w:val="548235"/>
              </w:rPr>
            </w:pPr>
            <w:r w:rsidRPr="00B9199D">
              <w:rPr>
                <w:b/>
                <w:bCs/>
                <w:color w:val="548235"/>
              </w:rPr>
              <w:t>4</w:t>
            </w:r>
          </w:p>
        </w:tc>
        <w:tc>
          <w:tcPr>
            <w:tcW w:w="187" w:type="pct"/>
            <w:tcBorders>
              <w:top w:val="nil"/>
              <w:left w:val="nil"/>
              <w:bottom w:val="single" w:sz="4" w:space="0" w:color="auto"/>
              <w:right w:val="nil"/>
            </w:tcBorders>
            <w:shd w:val="clear" w:color="000000" w:fill="BDD7EE"/>
            <w:noWrap/>
            <w:vAlign w:val="center"/>
            <w:hideMark/>
          </w:tcPr>
          <w:p w14:paraId="61FF4145" w14:textId="77777777" w:rsidR="00B9199D" w:rsidRPr="00B9199D" w:rsidRDefault="00B9199D" w:rsidP="00B9199D">
            <w:pPr>
              <w:jc w:val="center"/>
              <w:rPr>
                <w:b/>
                <w:bCs/>
              </w:rPr>
            </w:pPr>
            <w:r w:rsidRPr="00B9199D">
              <w:rPr>
                <w:b/>
                <w:bCs/>
              </w:rPr>
              <w:t>144</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1877D9A2" w14:textId="77777777" w:rsidR="00B9199D" w:rsidRPr="00B9199D" w:rsidRDefault="00B9199D" w:rsidP="00B9199D">
            <w:pPr>
              <w:jc w:val="center"/>
              <w:rPr>
                <w:b/>
                <w:bCs/>
                <w:color w:val="FF0000"/>
              </w:rPr>
            </w:pPr>
            <w:r w:rsidRPr="00B9199D">
              <w:rPr>
                <w:b/>
                <w:bCs/>
                <w:color w:val="FF000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48E4EAAD" w14:textId="77777777" w:rsidR="00B9199D" w:rsidRPr="00B9199D" w:rsidRDefault="00B9199D" w:rsidP="00B9199D">
            <w:pPr>
              <w:jc w:val="center"/>
              <w:rPr>
                <w:b/>
                <w:bCs/>
                <w:color w:val="0070C0"/>
              </w:rPr>
            </w:pPr>
            <w:r w:rsidRPr="00B9199D">
              <w:rPr>
                <w:b/>
                <w:bCs/>
                <w:color w:val="0070C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110BCBFD"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single" w:sz="8" w:space="0" w:color="auto"/>
            </w:tcBorders>
            <w:shd w:val="clear" w:color="000000" w:fill="BDD7EE"/>
            <w:noWrap/>
            <w:vAlign w:val="center"/>
            <w:hideMark/>
          </w:tcPr>
          <w:p w14:paraId="0C9D53EC" w14:textId="77777777" w:rsidR="00B9199D" w:rsidRPr="00B9199D" w:rsidRDefault="00B9199D" w:rsidP="00B9199D">
            <w:pPr>
              <w:jc w:val="center"/>
              <w:rPr>
                <w:b/>
                <w:bCs/>
              </w:rPr>
            </w:pPr>
            <w:r w:rsidRPr="00B9199D">
              <w:rPr>
                <w:b/>
                <w:bCs/>
              </w:rPr>
              <w:t>108</w:t>
            </w:r>
          </w:p>
        </w:tc>
        <w:tc>
          <w:tcPr>
            <w:tcW w:w="131" w:type="pct"/>
            <w:tcBorders>
              <w:top w:val="nil"/>
              <w:left w:val="nil"/>
              <w:bottom w:val="single" w:sz="4" w:space="0" w:color="auto"/>
              <w:right w:val="single" w:sz="4" w:space="0" w:color="auto"/>
            </w:tcBorders>
            <w:shd w:val="clear" w:color="000000" w:fill="BDD7EE"/>
            <w:noWrap/>
            <w:vAlign w:val="center"/>
            <w:hideMark/>
          </w:tcPr>
          <w:p w14:paraId="0AA94241" w14:textId="77777777" w:rsidR="00B9199D" w:rsidRPr="00B9199D" w:rsidRDefault="00B9199D" w:rsidP="00B9199D">
            <w:pPr>
              <w:jc w:val="center"/>
              <w:rPr>
                <w:b/>
                <w:bCs/>
                <w:color w:val="FF0000"/>
              </w:rPr>
            </w:pPr>
            <w:r w:rsidRPr="00B9199D">
              <w:rPr>
                <w:b/>
                <w:bCs/>
                <w:color w:val="FF000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1A5F6FF6"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5A56FA9F" w14:textId="77777777" w:rsidR="00B9199D" w:rsidRPr="00B9199D" w:rsidRDefault="00B9199D" w:rsidP="00B9199D">
            <w:pPr>
              <w:jc w:val="center"/>
              <w:rPr>
                <w:b/>
                <w:bCs/>
                <w:color w:val="548235"/>
              </w:rPr>
            </w:pPr>
            <w:r w:rsidRPr="00B9199D">
              <w:rPr>
                <w:b/>
                <w:bCs/>
                <w:color w:val="548235"/>
              </w:rPr>
              <w:t>3</w:t>
            </w:r>
          </w:p>
        </w:tc>
        <w:tc>
          <w:tcPr>
            <w:tcW w:w="153" w:type="pct"/>
            <w:tcBorders>
              <w:top w:val="nil"/>
              <w:left w:val="nil"/>
              <w:bottom w:val="single" w:sz="4" w:space="0" w:color="auto"/>
              <w:right w:val="nil"/>
            </w:tcBorders>
            <w:shd w:val="clear" w:color="000000" w:fill="BDD7EE"/>
            <w:noWrap/>
            <w:vAlign w:val="center"/>
            <w:hideMark/>
          </w:tcPr>
          <w:p w14:paraId="55D97FD3" w14:textId="77777777" w:rsidR="00B9199D" w:rsidRPr="00B9199D" w:rsidRDefault="00B9199D" w:rsidP="00B9199D">
            <w:pPr>
              <w:jc w:val="center"/>
              <w:rPr>
                <w:b/>
                <w:bCs/>
              </w:rPr>
            </w:pPr>
            <w:r w:rsidRPr="00B9199D">
              <w:rPr>
                <w:b/>
                <w:bCs/>
              </w:rPr>
              <w:t>93</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1409A83B" w14:textId="77777777" w:rsidR="00B9199D" w:rsidRPr="00B9199D" w:rsidRDefault="00B9199D" w:rsidP="00B9199D">
            <w:pPr>
              <w:jc w:val="center"/>
              <w:rPr>
                <w:b/>
                <w:bCs/>
                <w:color w:val="FF0000"/>
              </w:rPr>
            </w:pPr>
            <w:r w:rsidRPr="00B9199D">
              <w:rPr>
                <w:b/>
                <w:bCs/>
                <w:color w:val="FF000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5187AC76"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5CEFFA37" w14:textId="77777777" w:rsidR="00B9199D" w:rsidRPr="00B9199D" w:rsidRDefault="00B9199D" w:rsidP="00B9199D">
            <w:pPr>
              <w:jc w:val="center"/>
              <w:rPr>
                <w:b/>
                <w:bCs/>
                <w:color w:val="7B7B7B"/>
              </w:rPr>
            </w:pPr>
            <w:r w:rsidRPr="00B9199D">
              <w:rPr>
                <w:b/>
                <w:bCs/>
                <w:color w:val="7B7B7B"/>
              </w:rPr>
              <w:t>3</w:t>
            </w:r>
          </w:p>
        </w:tc>
        <w:tc>
          <w:tcPr>
            <w:tcW w:w="153" w:type="pct"/>
            <w:tcBorders>
              <w:top w:val="nil"/>
              <w:left w:val="nil"/>
              <w:bottom w:val="single" w:sz="4" w:space="0" w:color="auto"/>
              <w:right w:val="nil"/>
            </w:tcBorders>
            <w:shd w:val="clear" w:color="000000" w:fill="BDD7EE"/>
            <w:noWrap/>
            <w:vAlign w:val="center"/>
            <w:hideMark/>
          </w:tcPr>
          <w:p w14:paraId="7D5EF787" w14:textId="77777777" w:rsidR="00B9199D" w:rsidRPr="00B9199D" w:rsidRDefault="00B9199D" w:rsidP="00B9199D">
            <w:pPr>
              <w:jc w:val="center"/>
              <w:rPr>
                <w:b/>
                <w:bCs/>
              </w:rPr>
            </w:pPr>
            <w:r w:rsidRPr="00B9199D">
              <w:rPr>
                <w:b/>
                <w:bCs/>
              </w:rPr>
              <w:t>93</w:t>
            </w:r>
          </w:p>
        </w:tc>
      </w:tr>
      <w:tr w:rsidR="00B9199D" w:rsidRPr="00B9199D" w14:paraId="6F954553" w14:textId="77777777" w:rsidTr="00296D10">
        <w:trPr>
          <w:trHeight w:val="300"/>
        </w:trPr>
        <w:tc>
          <w:tcPr>
            <w:tcW w:w="1567" w:type="pct"/>
            <w:tcBorders>
              <w:top w:val="nil"/>
              <w:left w:val="single" w:sz="8" w:space="0" w:color="auto"/>
              <w:bottom w:val="single" w:sz="4" w:space="0" w:color="auto"/>
              <w:right w:val="nil"/>
            </w:tcBorders>
            <w:shd w:val="clear" w:color="000000" w:fill="BDD7EE"/>
            <w:vAlign w:val="bottom"/>
            <w:hideMark/>
          </w:tcPr>
          <w:p w14:paraId="39FDDED3" w14:textId="77777777" w:rsidR="00B9199D" w:rsidRPr="00B9199D" w:rsidRDefault="00B9199D" w:rsidP="00B9199D">
            <w:r w:rsidRPr="00B9199D">
              <w:t>Matematika</w:t>
            </w:r>
          </w:p>
        </w:tc>
        <w:tc>
          <w:tcPr>
            <w:tcW w:w="469" w:type="pct"/>
            <w:tcBorders>
              <w:top w:val="nil"/>
              <w:left w:val="single" w:sz="8" w:space="0" w:color="auto"/>
              <w:bottom w:val="single" w:sz="4" w:space="0" w:color="auto"/>
              <w:right w:val="nil"/>
            </w:tcBorders>
            <w:shd w:val="clear" w:color="000000" w:fill="BDD7EE"/>
            <w:vAlign w:val="bottom"/>
            <w:hideMark/>
          </w:tcPr>
          <w:p w14:paraId="5B5A11AD" w14:textId="77777777" w:rsidR="00B9199D" w:rsidRPr="00B9199D" w:rsidRDefault="00B9199D" w:rsidP="00B9199D">
            <w:pPr>
              <w:jc w:val="center"/>
            </w:pPr>
            <w:r w:rsidRPr="00B9199D">
              <w:t> </w:t>
            </w:r>
          </w:p>
        </w:tc>
        <w:tc>
          <w:tcPr>
            <w:tcW w:w="136" w:type="pct"/>
            <w:tcBorders>
              <w:top w:val="nil"/>
              <w:left w:val="single" w:sz="8" w:space="0" w:color="auto"/>
              <w:bottom w:val="single" w:sz="4" w:space="0" w:color="auto"/>
              <w:right w:val="single" w:sz="4" w:space="0" w:color="auto"/>
            </w:tcBorders>
            <w:shd w:val="clear" w:color="000000" w:fill="BDD7EE"/>
            <w:noWrap/>
            <w:vAlign w:val="center"/>
            <w:hideMark/>
          </w:tcPr>
          <w:p w14:paraId="29650F90" w14:textId="77777777" w:rsidR="00B9199D" w:rsidRPr="00B9199D" w:rsidRDefault="00B9199D" w:rsidP="00B9199D">
            <w:pPr>
              <w:jc w:val="center"/>
              <w:rPr>
                <w:b/>
                <w:bCs/>
                <w:color w:val="FF0000"/>
              </w:rPr>
            </w:pPr>
            <w:r w:rsidRPr="00B9199D">
              <w:rPr>
                <w:b/>
                <w:bCs/>
                <w:color w:val="FF0000"/>
              </w:rPr>
              <w:t>4</w:t>
            </w:r>
          </w:p>
        </w:tc>
        <w:tc>
          <w:tcPr>
            <w:tcW w:w="131" w:type="pct"/>
            <w:tcBorders>
              <w:top w:val="nil"/>
              <w:left w:val="nil"/>
              <w:bottom w:val="single" w:sz="4" w:space="0" w:color="auto"/>
              <w:right w:val="single" w:sz="4" w:space="0" w:color="auto"/>
            </w:tcBorders>
            <w:shd w:val="clear" w:color="000000" w:fill="BDD7EE"/>
            <w:noWrap/>
            <w:vAlign w:val="center"/>
            <w:hideMark/>
          </w:tcPr>
          <w:p w14:paraId="2512C881" w14:textId="77777777" w:rsidR="00B9199D" w:rsidRPr="00B9199D" w:rsidRDefault="00B9199D" w:rsidP="00B9199D">
            <w:pPr>
              <w:jc w:val="center"/>
              <w:rPr>
                <w:b/>
                <w:bCs/>
                <w:color w:val="0070C0"/>
              </w:rPr>
            </w:pPr>
            <w:r w:rsidRPr="00B9199D">
              <w:rPr>
                <w:b/>
                <w:bCs/>
                <w:color w:val="0070C0"/>
              </w:rPr>
              <w:t>4</w:t>
            </w:r>
          </w:p>
        </w:tc>
        <w:tc>
          <w:tcPr>
            <w:tcW w:w="131" w:type="pct"/>
            <w:tcBorders>
              <w:top w:val="nil"/>
              <w:left w:val="nil"/>
              <w:bottom w:val="single" w:sz="4" w:space="0" w:color="auto"/>
              <w:right w:val="single" w:sz="4" w:space="0" w:color="auto"/>
            </w:tcBorders>
            <w:shd w:val="clear" w:color="000000" w:fill="BDD7EE"/>
            <w:noWrap/>
            <w:vAlign w:val="center"/>
            <w:hideMark/>
          </w:tcPr>
          <w:p w14:paraId="5CA2B163" w14:textId="77777777" w:rsidR="00B9199D" w:rsidRPr="00B9199D" w:rsidRDefault="00B9199D" w:rsidP="00B9199D">
            <w:pPr>
              <w:jc w:val="center"/>
              <w:rPr>
                <w:b/>
                <w:bCs/>
                <w:color w:val="548235"/>
              </w:rPr>
            </w:pPr>
            <w:r w:rsidRPr="00B9199D">
              <w:rPr>
                <w:b/>
                <w:bCs/>
                <w:color w:val="548235"/>
              </w:rPr>
              <w:t>4</w:t>
            </w:r>
          </w:p>
        </w:tc>
        <w:tc>
          <w:tcPr>
            <w:tcW w:w="187" w:type="pct"/>
            <w:tcBorders>
              <w:top w:val="nil"/>
              <w:left w:val="nil"/>
              <w:bottom w:val="single" w:sz="4" w:space="0" w:color="auto"/>
              <w:right w:val="single" w:sz="8" w:space="0" w:color="auto"/>
            </w:tcBorders>
            <w:shd w:val="clear" w:color="000000" w:fill="BDD7EE"/>
            <w:noWrap/>
            <w:vAlign w:val="center"/>
            <w:hideMark/>
          </w:tcPr>
          <w:p w14:paraId="687C0977" w14:textId="77777777" w:rsidR="00B9199D" w:rsidRPr="00B9199D" w:rsidRDefault="00B9199D" w:rsidP="00B9199D">
            <w:pPr>
              <w:jc w:val="center"/>
              <w:rPr>
                <w:b/>
                <w:bCs/>
              </w:rPr>
            </w:pPr>
            <w:r w:rsidRPr="00B9199D">
              <w:rPr>
                <w:b/>
                <w:bCs/>
              </w:rPr>
              <w:t>144</w:t>
            </w:r>
          </w:p>
        </w:tc>
        <w:tc>
          <w:tcPr>
            <w:tcW w:w="153" w:type="pct"/>
            <w:tcBorders>
              <w:top w:val="nil"/>
              <w:left w:val="nil"/>
              <w:bottom w:val="single" w:sz="4" w:space="0" w:color="auto"/>
              <w:right w:val="single" w:sz="4" w:space="0" w:color="auto"/>
            </w:tcBorders>
            <w:shd w:val="clear" w:color="000000" w:fill="BDD7EE"/>
            <w:noWrap/>
            <w:vAlign w:val="center"/>
            <w:hideMark/>
          </w:tcPr>
          <w:p w14:paraId="798406A6" w14:textId="77777777" w:rsidR="00B9199D" w:rsidRPr="00B9199D" w:rsidRDefault="00B9199D" w:rsidP="00B9199D">
            <w:pPr>
              <w:jc w:val="center"/>
              <w:rPr>
                <w:b/>
                <w:bCs/>
                <w:color w:val="FF0000"/>
              </w:rPr>
            </w:pPr>
            <w:r w:rsidRPr="00B9199D">
              <w:rPr>
                <w:b/>
                <w:bCs/>
                <w:color w:val="FF0000"/>
              </w:rPr>
              <w:t>4</w:t>
            </w:r>
          </w:p>
        </w:tc>
        <w:tc>
          <w:tcPr>
            <w:tcW w:w="153" w:type="pct"/>
            <w:tcBorders>
              <w:top w:val="nil"/>
              <w:left w:val="nil"/>
              <w:bottom w:val="single" w:sz="4" w:space="0" w:color="auto"/>
              <w:right w:val="single" w:sz="4" w:space="0" w:color="auto"/>
            </w:tcBorders>
            <w:shd w:val="clear" w:color="000000" w:fill="BDD7EE"/>
            <w:noWrap/>
            <w:vAlign w:val="center"/>
            <w:hideMark/>
          </w:tcPr>
          <w:p w14:paraId="59000823" w14:textId="77777777" w:rsidR="00B9199D" w:rsidRPr="00B9199D" w:rsidRDefault="00B9199D" w:rsidP="00B9199D">
            <w:pPr>
              <w:jc w:val="center"/>
              <w:rPr>
                <w:b/>
                <w:bCs/>
                <w:color w:val="0070C0"/>
              </w:rPr>
            </w:pPr>
            <w:r w:rsidRPr="00B9199D">
              <w:rPr>
                <w:b/>
                <w:bCs/>
                <w:color w:val="0070C0"/>
              </w:rPr>
              <w:t>4</w:t>
            </w:r>
          </w:p>
        </w:tc>
        <w:tc>
          <w:tcPr>
            <w:tcW w:w="153" w:type="pct"/>
            <w:tcBorders>
              <w:top w:val="nil"/>
              <w:left w:val="nil"/>
              <w:bottom w:val="single" w:sz="4" w:space="0" w:color="auto"/>
              <w:right w:val="single" w:sz="4" w:space="0" w:color="auto"/>
            </w:tcBorders>
            <w:shd w:val="clear" w:color="000000" w:fill="BDD7EE"/>
            <w:noWrap/>
            <w:vAlign w:val="center"/>
            <w:hideMark/>
          </w:tcPr>
          <w:p w14:paraId="71450E0A" w14:textId="77777777" w:rsidR="00B9199D" w:rsidRPr="00B9199D" w:rsidRDefault="00B9199D" w:rsidP="00B9199D">
            <w:pPr>
              <w:jc w:val="center"/>
              <w:rPr>
                <w:b/>
                <w:bCs/>
                <w:color w:val="548235"/>
              </w:rPr>
            </w:pPr>
            <w:r w:rsidRPr="00B9199D">
              <w:rPr>
                <w:b/>
                <w:bCs/>
                <w:color w:val="548235"/>
              </w:rPr>
              <w:t>4</w:t>
            </w:r>
          </w:p>
        </w:tc>
        <w:tc>
          <w:tcPr>
            <w:tcW w:w="187" w:type="pct"/>
            <w:tcBorders>
              <w:top w:val="nil"/>
              <w:left w:val="nil"/>
              <w:bottom w:val="single" w:sz="4" w:space="0" w:color="auto"/>
              <w:right w:val="nil"/>
            </w:tcBorders>
            <w:shd w:val="clear" w:color="000000" w:fill="BDD7EE"/>
            <w:noWrap/>
            <w:vAlign w:val="center"/>
            <w:hideMark/>
          </w:tcPr>
          <w:p w14:paraId="013881FC" w14:textId="77777777" w:rsidR="00B9199D" w:rsidRPr="00B9199D" w:rsidRDefault="00B9199D" w:rsidP="00B9199D">
            <w:pPr>
              <w:jc w:val="center"/>
              <w:rPr>
                <w:b/>
                <w:bCs/>
              </w:rPr>
            </w:pPr>
            <w:r w:rsidRPr="00B9199D">
              <w:rPr>
                <w:b/>
                <w:bCs/>
              </w:rPr>
              <w:t>144</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6FDF46D5" w14:textId="77777777" w:rsidR="00B9199D" w:rsidRPr="00B9199D" w:rsidRDefault="00B9199D" w:rsidP="00B9199D">
            <w:pPr>
              <w:jc w:val="center"/>
              <w:rPr>
                <w:b/>
                <w:bCs/>
                <w:color w:val="FF0000"/>
              </w:rPr>
            </w:pPr>
            <w:r w:rsidRPr="00B9199D">
              <w:rPr>
                <w:b/>
                <w:bCs/>
                <w:color w:val="FF000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63AD529D" w14:textId="77777777" w:rsidR="00B9199D" w:rsidRPr="00B9199D" w:rsidRDefault="00B9199D" w:rsidP="00B9199D">
            <w:pPr>
              <w:jc w:val="center"/>
              <w:rPr>
                <w:b/>
                <w:bCs/>
                <w:color w:val="0070C0"/>
              </w:rPr>
            </w:pPr>
            <w:r w:rsidRPr="00B9199D">
              <w:rPr>
                <w:b/>
                <w:bCs/>
                <w:color w:val="0070C0"/>
              </w:rPr>
              <w:t>4</w:t>
            </w:r>
          </w:p>
        </w:tc>
        <w:tc>
          <w:tcPr>
            <w:tcW w:w="153" w:type="pct"/>
            <w:tcBorders>
              <w:top w:val="nil"/>
              <w:left w:val="nil"/>
              <w:bottom w:val="single" w:sz="4" w:space="0" w:color="auto"/>
              <w:right w:val="single" w:sz="4" w:space="0" w:color="auto"/>
            </w:tcBorders>
            <w:shd w:val="clear" w:color="000000" w:fill="BDD7EE"/>
            <w:noWrap/>
            <w:vAlign w:val="center"/>
            <w:hideMark/>
          </w:tcPr>
          <w:p w14:paraId="0B47325F" w14:textId="77777777" w:rsidR="00B9199D" w:rsidRPr="00B9199D" w:rsidRDefault="00B9199D" w:rsidP="00B9199D">
            <w:pPr>
              <w:jc w:val="center"/>
              <w:rPr>
                <w:b/>
                <w:bCs/>
                <w:color w:val="548235"/>
              </w:rPr>
            </w:pPr>
            <w:r w:rsidRPr="00B9199D">
              <w:rPr>
                <w:b/>
                <w:bCs/>
                <w:color w:val="548235"/>
              </w:rPr>
              <w:t>4</w:t>
            </w:r>
          </w:p>
        </w:tc>
        <w:tc>
          <w:tcPr>
            <w:tcW w:w="187" w:type="pct"/>
            <w:tcBorders>
              <w:top w:val="nil"/>
              <w:left w:val="nil"/>
              <w:bottom w:val="single" w:sz="4" w:space="0" w:color="auto"/>
              <w:right w:val="single" w:sz="8" w:space="0" w:color="auto"/>
            </w:tcBorders>
            <w:shd w:val="clear" w:color="000000" w:fill="BDD7EE"/>
            <w:noWrap/>
            <w:vAlign w:val="center"/>
            <w:hideMark/>
          </w:tcPr>
          <w:p w14:paraId="4564181D" w14:textId="77777777" w:rsidR="00B9199D" w:rsidRPr="00B9199D" w:rsidRDefault="00B9199D" w:rsidP="00B9199D">
            <w:pPr>
              <w:jc w:val="center"/>
              <w:rPr>
                <w:b/>
                <w:bCs/>
              </w:rPr>
            </w:pPr>
            <w:r w:rsidRPr="00B9199D">
              <w:rPr>
                <w:b/>
                <w:bCs/>
              </w:rPr>
              <w:t>144</w:t>
            </w:r>
          </w:p>
        </w:tc>
        <w:tc>
          <w:tcPr>
            <w:tcW w:w="131" w:type="pct"/>
            <w:tcBorders>
              <w:top w:val="nil"/>
              <w:left w:val="nil"/>
              <w:bottom w:val="single" w:sz="4" w:space="0" w:color="auto"/>
              <w:right w:val="single" w:sz="4" w:space="0" w:color="auto"/>
            </w:tcBorders>
            <w:shd w:val="clear" w:color="000000" w:fill="BDD7EE"/>
            <w:noWrap/>
            <w:vAlign w:val="center"/>
            <w:hideMark/>
          </w:tcPr>
          <w:p w14:paraId="2BFDF3D1" w14:textId="77777777" w:rsidR="00B9199D" w:rsidRPr="00B9199D" w:rsidRDefault="00B9199D" w:rsidP="00B9199D">
            <w:pPr>
              <w:jc w:val="center"/>
              <w:rPr>
                <w:b/>
                <w:bCs/>
                <w:color w:val="FF0000"/>
              </w:rPr>
            </w:pPr>
            <w:r w:rsidRPr="00B9199D">
              <w:rPr>
                <w:b/>
                <w:bCs/>
                <w:color w:val="FF000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487F6640" w14:textId="77777777" w:rsidR="00B9199D" w:rsidRPr="00B9199D" w:rsidRDefault="00B9199D" w:rsidP="00B9199D">
            <w:pPr>
              <w:jc w:val="center"/>
              <w:rPr>
                <w:b/>
                <w:bCs/>
                <w:color w:val="0070C0"/>
              </w:rPr>
            </w:pPr>
            <w:r w:rsidRPr="00B9199D">
              <w:rPr>
                <w:b/>
                <w:bCs/>
                <w:color w:val="0070C0"/>
              </w:rPr>
              <w:t>4</w:t>
            </w:r>
          </w:p>
        </w:tc>
        <w:tc>
          <w:tcPr>
            <w:tcW w:w="131" w:type="pct"/>
            <w:tcBorders>
              <w:top w:val="nil"/>
              <w:left w:val="nil"/>
              <w:bottom w:val="single" w:sz="4" w:space="0" w:color="auto"/>
              <w:right w:val="single" w:sz="4" w:space="0" w:color="auto"/>
            </w:tcBorders>
            <w:shd w:val="clear" w:color="000000" w:fill="BDD7EE"/>
            <w:noWrap/>
            <w:vAlign w:val="center"/>
            <w:hideMark/>
          </w:tcPr>
          <w:p w14:paraId="5A829079" w14:textId="77777777" w:rsidR="00B9199D" w:rsidRPr="00B9199D" w:rsidRDefault="00B9199D" w:rsidP="00B9199D">
            <w:pPr>
              <w:jc w:val="center"/>
              <w:rPr>
                <w:b/>
                <w:bCs/>
                <w:color w:val="548235"/>
              </w:rPr>
            </w:pPr>
            <w:r w:rsidRPr="00B9199D">
              <w:rPr>
                <w:b/>
                <w:bCs/>
                <w:color w:val="548235"/>
              </w:rPr>
              <w:t>4</w:t>
            </w:r>
          </w:p>
        </w:tc>
        <w:tc>
          <w:tcPr>
            <w:tcW w:w="153" w:type="pct"/>
            <w:tcBorders>
              <w:top w:val="nil"/>
              <w:left w:val="nil"/>
              <w:bottom w:val="single" w:sz="4" w:space="0" w:color="auto"/>
              <w:right w:val="nil"/>
            </w:tcBorders>
            <w:shd w:val="clear" w:color="000000" w:fill="BDD7EE"/>
            <w:noWrap/>
            <w:vAlign w:val="center"/>
            <w:hideMark/>
          </w:tcPr>
          <w:p w14:paraId="5DED4906" w14:textId="77777777" w:rsidR="00B9199D" w:rsidRPr="00B9199D" w:rsidRDefault="00B9199D" w:rsidP="00B9199D">
            <w:pPr>
              <w:jc w:val="center"/>
              <w:rPr>
                <w:b/>
                <w:bCs/>
              </w:rPr>
            </w:pPr>
            <w:r w:rsidRPr="00B9199D">
              <w:rPr>
                <w:b/>
                <w:bCs/>
              </w:rPr>
              <w:t>124</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73174790"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5F215E17"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1E237F16"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BDD7EE"/>
            <w:noWrap/>
            <w:vAlign w:val="center"/>
            <w:hideMark/>
          </w:tcPr>
          <w:p w14:paraId="52CF2397" w14:textId="77777777" w:rsidR="00B9199D" w:rsidRPr="00B9199D" w:rsidRDefault="00B9199D" w:rsidP="00B9199D">
            <w:pPr>
              <w:jc w:val="center"/>
              <w:rPr>
                <w:b/>
                <w:bCs/>
              </w:rPr>
            </w:pPr>
            <w:r w:rsidRPr="00B9199D">
              <w:rPr>
                <w:b/>
                <w:bCs/>
              </w:rPr>
              <w:t>0</w:t>
            </w:r>
          </w:p>
        </w:tc>
      </w:tr>
      <w:tr w:rsidR="00B9199D" w:rsidRPr="00B9199D" w14:paraId="49CDD593" w14:textId="77777777" w:rsidTr="00296D10">
        <w:trPr>
          <w:trHeight w:val="300"/>
        </w:trPr>
        <w:tc>
          <w:tcPr>
            <w:tcW w:w="1567" w:type="pct"/>
            <w:tcBorders>
              <w:top w:val="nil"/>
              <w:left w:val="single" w:sz="8" w:space="0" w:color="auto"/>
              <w:bottom w:val="single" w:sz="4" w:space="0" w:color="auto"/>
              <w:right w:val="nil"/>
            </w:tcBorders>
            <w:shd w:val="clear" w:color="000000" w:fill="BDD7EE"/>
            <w:vAlign w:val="bottom"/>
            <w:hideMark/>
          </w:tcPr>
          <w:p w14:paraId="4C916974" w14:textId="77777777" w:rsidR="00B9199D" w:rsidRPr="00B9199D" w:rsidRDefault="00B9199D" w:rsidP="00B9199D">
            <w:pPr>
              <w:rPr>
                <w:color w:val="000000"/>
              </w:rPr>
            </w:pPr>
            <w:r w:rsidRPr="00B9199D">
              <w:rPr>
                <w:color w:val="000000"/>
              </w:rPr>
              <w:t>Történelem</w:t>
            </w:r>
          </w:p>
        </w:tc>
        <w:tc>
          <w:tcPr>
            <w:tcW w:w="469" w:type="pct"/>
            <w:tcBorders>
              <w:top w:val="nil"/>
              <w:left w:val="single" w:sz="8" w:space="0" w:color="auto"/>
              <w:bottom w:val="single" w:sz="4" w:space="0" w:color="auto"/>
              <w:right w:val="nil"/>
            </w:tcBorders>
            <w:shd w:val="clear" w:color="000000" w:fill="BDD7EE"/>
            <w:vAlign w:val="bottom"/>
            <w:hideMark/>
          </w:tcPr>
          <w:p w14:paraId="01875AFD" w14:textId="77777777" w:rsidR="00B9199D" w:rsidRPr="00B9199D" w:rsidRDefault="00B9199D" w:rsidP="00B9199D">
            <w:pPr>
              <w:jc w:val="center"/>
              <w:rPr>
                <w:color w:val="000000"/>
              </w:rPr>
            </w:pPr>
            <w:r w:rsidRPr="00B9199D">
              <w:rPr>
                <w:color w:val="000000"/>
              </w:rPr>
              <w:t> </w:t>
            </w:r>
          </w:p>
        </w:tc>
        <w:tc>
          <w:tcPr>
            <w:tcW w:w="136" w:type="pct"/>
            <w:tcBorders>
              <w:top w:val="nil"/>
              <w:left w:val="single" w:sz="8" w:space="0" w:color="auto"/>
              <w:bottom w:val="single" w:sz="4" w:space="0" w:color="auto"/>
              <w:right w:val="single" w:sz="4" w:space="0" w:color="auto"/>
            </w:tcBorders>
            <w:shd w:val="clear" w:color="000000" w:fill="BDD7EE"/>
            <w:noWrap/>
            <w:vAlign w:val="center"/>
            <w:hideMark/>
          </w:tcPr>
          <w:p w14:paraId="40BA5934" w14:textId="77777777" w:rsidR="00B9199D" w:rsidRPr="00B9199D" w:rsidRDefault="00B9199D" w:rsidP="00B9199D">
            <w:pPr>
              <w:jc w:val="center"/>
              <w:rPr>
                <w:b/>
                <w:bCs/>
                <w:color w:val="FF0000"/>
              </w:rPr>
            </w:pPr>
            <w:r w:rsidRPr="00B9199D">
              <w:rPr>
                <w:b/>
                <w:bCs/>
                <w:color w:val="FF000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47FCE9B2"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4C9E33BF"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single" w:sz="8" w:space="0" w:color="auto"/>
            </w:tcBorders>
            <w:shd w:val="clear" w:color="000000" w:fill="BDD7EE"/>
            <w:noWrap/>
            <w:vAlign w:val="center"/>
            <w:hideMark/>
          </w:tcPr>
          <w:p w14:paraId="6C33F74F" w14:textId="77777777" w:rsidR="00B9199D" w:rsidRPr="00B9199D" w:rsidRDefault="00B9199D" w:rsidP="00B9199D">
            <w:pPr>
              <w:jc w:val="center"/>
              <w:rPr>
                <w:b/>
                <w:bCs/>
              </w:rPr>
            </w:pPr>
            <w:r w:rsidRPr="00B9199D">
              <w:rPr>
                <w:b/>
                <w:bCs/>
              </w:rPr>
              <w:t>108</w:t>
            </w:r>
          </w:p>
        </w:tc>
        <w:tc>
          <w:tcPr>
            <w:tcW w:w="153" w:type="pct"/>
            <w:tcBorders>
              <w:top w:val="nil"/>
              <w:left w:val="nil"/>
              <w:bottom w:val="single" w:sz="4" w:space="0" w:color="auto"/>
              <w:right w:val="single" w:sz="4" w:space="0" w:color="auto"/>
            </w:tcBorders>
            <w:shd w:val="clear" w:color="000000" w:fill="BDD7EE"/>
            <w:noWrap/>
            <w:vAlign w:val="center"/>
            <w:hideMark/>
          </w:tcPr>
          <w:p w14:paraId="20A37222" w14:textId="77777777" w:rsidR="00B9199D" w:rsidRPr="00B9199D" w:rsidRDefault="00B9199D" w:rsidP="00B9199D">
            <w:pPr>
              <w:jc w:val="center"/>
              <w:rPr>
                <w:b/>
                <w:bCs/>
                <w:color w:val="FF0000"/>
              </w:rPr>
            </w:pPr>
            <w:r w:rsidRPr="00B9199D">
              <w:rPr>
                <w:b/>
                <w:bCs/>
                <w:color w:val="FF000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395E5380" w14:textId="77777777" w:rsidR="00B9199D" w:rsidRPr="00B9199D" w:rsidRDefault="00B9199D" w:rsidP="00B9199D">
            <w:pPr>
              <w:jc w:val="center"/>
              <w:rPr>
                <w:b/>
                <w:bCs/>
                <w:color w:val="0070C0"/>
              </w:rPr>
            </w:pPr>
            <w:r w:rsidRPr="00B9199D">
              <w:rPr>
                <w:b/>
                <w:bCs/>
                <w:color w:val="0070C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72B62479"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nil"/>
            </w:tcBorders>
            <w:shd w:val="clear" w:color="000000" w:fill="BDD7EE"/>
            <w:noWrap/>
            <w:vAlign w:val="center"/>
            <w:hideMark/>
          </w:tcPr>
          <w:p w14:paraId="50A22107" w14:textId="77777777" w:rsidR="00B9199D" w:rsidRPr="00B9199D" w:rsidRDefault="00B9199D" w:rsidP="00B9199D">
            <w:pPr>
              <w:jc w:val="center"/>
              <w:rPr>
                <w:b/>
                <w:bCs/>
              </w:rPr>
            </w:pPr>
            <w:r w:rsidRPr="00B9199D">
              <w:rPr>
                <w:b/>
                <w:bCs/>
              </w:rPr>
              <w:t>108</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76D9F91C" w14:textId="77777777" w:rsidR="00B9199D" w:rsidRPr="00B9199D" w:rsidRDefault="00B9199D" w:rsidP="00B9199D">
            <w:pPr>
              <w:jc w:val="center"/>
              <w:rPr>
                <w:b/>
                <w:bCs/>
                <w:color w:val="FF0000"/>
              </w:rPr>
            </w:pPr>
            <w:r w:rsidRPr="00B9199D">
              <w:rPr>
                <w:b/>
                <w:bCs/>
                <w:color w:val="FF0000"/>
              </w:rPr>
              <w:t>2</w:t>
            </w:r>
          </w:p>
        </w:tc>
        <w:tc>
          <w:tcPr>
            <w:tcW w:w="153" w:type="pct"/>
            <w:tcBorders>
              <w:top w:val="nil"/>
              <w:left w:val="nil"/>
              <w:bottom w:val="single" w:sz="4" w:space="0" w:color="auto"/>
              <w:right w:val="single" w:sz="4" w:space="0" w:color="auto"/>
            </w:tcBorders>
            <w:shd w:val="clear" w:color="000000" w:fill="BDD7EE"/>
            <w:noWrap/>
            <w:vAlign w:val="center"/>
            <w:hideMark/>
          </w:tcPr>
          <w:p w14:paraId="233692C5" w14:textId="77777777" w:rsidR="00B9199D" w:rsidRPr="00B9199D" w:rsidRDefault="00B9199D" w:rsidP="00B9199D">
            <w:pPr>
              <w:jc w:val="center"/>
              <w:rPr>
                <w:b/>
                <w:bCs/>
                <w:color w:val="0070C0"/>
              </w:rPr>
            </w:pPr>
            <w:r w:rsidRPr="00B9199D">
              <w:rPr>
                <w:b/>
                <w:bCs/>
                <w:color w:val="0070C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7FA9631C"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single" w:sz="8" w:space="0" w:color="auto"/>
            </w:tcBorders>
            <w:shd w:val="clear" w:color="000000" w:fill="BDD7EE"/>
            <w:noWrap/>
            <w:vAlign w:val="center"/>
            <w:hideMark/>
          </w:tcPr>
          <w:p w14:paraId="204C1752" w14:textId="77777777" w:rsidR="00B9199D" w:rsidRPr="00B9199D" w:rsidRDefault="00B9199D" w:rsidP="00B9199D">
            <w:pPr>
              <w:jc w:val="center"/>
              <w:rPr>
                <w:b/>
                <w:bCs/>
              </w:rPr>
            </w:pPr>
            <w:r w:rsidRPr="00B9199D">
              <w:rPr>
                <w:b/>
                <w:bCs/>
              </w:rPr>
              <w:t>108</w:t>
            </w:r>
          </w:p>
        </w:tc>
        <w:tc>
          <w:tcPr>
            <w:tcW w:w="131" w:type="pct"/>
            <w:tcBorders>
              <w:top w:val="nil"/>
              <w:left w:val="nil"/>
              <w:bottom w:val="single" w:sz="4" w:space="0" w:color="auto"/>
              <w:right w:val="single" w:sz="4" w:space="0" w:color="auto"/>
            </w:tcBorders>
            <w:shd w:val="clear" w:color="000000" w:fill="BDD7EE"/>
            <w:noWrap/>
            <w:vAlign w:val="center"/>
            <w:hideMark/>
          </w:tcPr>
          <w:p w14:paraId="222758DE" w14:textId="77777777" w:rsidR="00B9199D" w:rsidRPr="00B9199D" w:rsidRDefault="00B9199D" w:rsidP="00B9199D">
            <w:pPr>
              <w:jc w:val="center"/>
              <w:rPr>
                <w:b/>
                <w:bCs/>
                <w:color w:val="FF0000"/>
              </w:rPr>
            </w:pPr>
            <w:r w:rsidRPr="00B9199D">
              <w:rPr>
                <w:b/>
                <w:bCs/>
                <w:color w:val="FF0000"/>
              </w:rPr>
              <w:t>2</w:t>
            </w:r>
          </w:p>
        </w:tc>
        <w:tc>
          <w:tcPr>
            <w:tcW w:w="131" w:type="pct"/>
            <w:tcBorders>
              <w:top w:val="nil"/>
              <w:left w:val="nil"/>
              <w:bottom w:val="single" w:sz="4" w:space="0" w:color="auto"/>
              <w:right w:val="single" w:sz="4" w:space="0" w:color="auto"/>
            </w:tcBorders>
            <w:shd w:val="clear" w:color="000000" w:fill="BDD7EE"/>
            <w:noWrap/>
            <w:vAlign w:val="center"/>
            <w:hideMark/>
          </w:tcPr>
          <w:p w14:paraId="5A88F957" w14:textId="77777777" w:rsidR="00B9199D" w:rsidRPr="00B9199D" w:rsidRDefault="00B9199D" w:rsidP="00B9199D">
            <w:pPr>
              <w:jc w:val="center"/>
              <w:rPr>
                <w:b/>
                <w:bCs/>
                <w:color w:val="0070C0"/>
              </w:rPr>
            </w:pPr>
            <w:r w:rsidRPr="00B9199D">
              <w:rPr>
                <w:b/>
                <w:bCs/>
                <w:color w:val="0070C0"/>
              </w:rPr>
              <w:t>2</w:t>
            </w:r>
          </w:p>
        </w:tc>
        <w:tc>
          <w:tcPr>
            <w:tcW w:w="131" w:type="pct"/>
            <w:tcBorders>
              <w:top w:val="nil"/>
              <w:left w:val="nil"/>
              <w:bottom w:val="single" w:sz="4" w:space="0" w:color="auto"/>
              <w:right w:val="single" w:sz="4" w:space="0" w:color="auto"/>
            </w:tcBorders>
            <w:shd w:val="clear" w:color="000000" w:fill="BDD7EE"/>
            <w:noWrap/>
            <w:vAlign w:val="center"/>
            <w:hideMark/>
          </w:tcPr>
          <w:p w14:paraId="53D25D64" w14:textId="77777777" w:rsidR="00B9199D" w:rsidRPr="00B9199D" w:rsidRDefault="00B9199D" w:rsidP="00B9199D">
            <w:pPr>
              <w:jc w:val="center"/>
              <w:rPr>
                <w:b/>
                <w:bCs/>
                <w:color w:val="548235"/>
              </w:rPr>
            </w:pPr>
            <w:r w:rsidRPr="00B9199D">
              <w:rPr>
                <w:b/>
                <w:bCs/>
                <w:color w:val="548235"/>
              </w:rPr>
              <w:t>2</w:t>
            </w:r>
          </w:p>
        </w:tc>
        <w:tc>
          <w:tcPr>
            <w:tcW w:w="153" w:type="pct"/>
            <w:tcBorders>
              <w:top w:val="nil"/>
              <w:left w:val="nil"/>
              <w:bottom w:val="single" w:sz="4" w:space="0" w:color="auto"/>
              <w:right w:val="nil"/>
            </w:tcBorders>
            <w:shd w:val="clear" w:color="000000" w:fill="BDD7EE"/>
            <w:noWrap/>
            <w:vAlign w:val="center"/>
            <w:hideMark/>
          </w:tcPr>
          <w:p w14:paraId="4855968D" w14:textId="77777777" w:rsidR="00B9199D" w:rsidRPr="00B9199D" w:rsidRDefault="00B9199D" w:rsidP="00B9199D">
            <w:pPr>
              <w:jc w:val="center"/>
              <w:rPr>
                <w:b/>
                <w:bCs/>
              </w:rPr>
            </w:pPr>
            <w:r w:rsidRPr="00B9199D">
              <w:rPr>
                <w:b/>
                <w:bCs/>
              </w:rPr>
              <w:t>62</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167D752B"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6604B335"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5D5BE81F"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BDD7EE"/>
            <w:noWrap/>
            <w:vAlign w:val="center"/>
            <w:hideMark/>
          </w:tcPr>
          <w:p w14:paraId="29E4CE5F" w14:textId="77777777" w:rsidR="00B9199D" w:rsidRPr="00B9199D" w:rsidRDefault="00B9199D" w:rsidP="00B9199D">
            <w:pPr>
              <w:jc w:val="center"/>
              <w:rPr>
                <w:b/>
                <w:bCs/>
              </w:rPr>
            </w:pPr>
            <w:r w:rsidRPr="00B9199D">
              <w:rPr>
                <w:b/>
                <w:bCs/>
              </w:rPr>
              <w:t>0</w:t>
            </w:r>
          </w:p>
        </w:tc>
      </w:tr>
      <w:tr w:rsidR="00B9199D" w:rsidRPr="00B9199D" w14:paraId="376D556F" w14:textId="77777777" w:rsidTr="00296D10">
        <w:trPr>
          <w:trHeight w:val="300"/>
        </w:trPr>
        <w:tc>
          <w:tcPr>
            <w:tcW w:w="1567" w:type="pct"/>
            <w:tcBorders>
              <w:top w:val="nil"/>
              <w:left w:val="single" w:sz="4" w:space="0" w:color="auto"/>
              <w:bottom w:val="single" w:sz="4" w:space="0" w:color="auto"/>
              <w:right w:val="single" w:sz="4" w:space="0" w:color="auto"/>
            </w:tcBorders>
            <w:shd w:val="clear" w:color="000000" w:fill="BDD7EE"/>
            <w:noWrap/>
            <w:vAlign w:val="bottom"/>
            <w:hideMark/>
          </w:tcPr>
          <w:p w14:paraId="788731AE" w14:textId="77777777" w:rsidR="00B9199D" w:rsidRPr="00B9199D" w:rsidRDefault="00B9199D" w:rsidP="00B9199D">
            <w:pPr>
              <w:rPr>
                <w:color w:val="000000"/>
                <w:sz w:val="22"/>
                <w:szCs w:val="22"/>
              </w:rPr>
            </w:pPr>
            <w:r w:rsidRPr="00B9199D">
              <w:rPr>
                <w:color w:val="000000"/>
                <w:sz w:val="22"/>
                <w:szCs w:val="22"/>
              </w:rPr>
              <w:t>Állampolgári ismeretek</w:t>
            </w:r>
          </w:p>
        </w:tc>
        <w:tc>
          <w:tcPr>
            <w:tcW w:w="469" w:type="pct"/>
            <w:tcBorders>
              <w:top w:val="nil"/>
              <w:left w:val="nil"/>
              <w:bottom w:val="single" w:sz="4" w:space="0" w:color="auto"/>
              <w:right w:val="single" w:sz="4" w:space="0" w:color="auto"/>
            </w:tcBorders>
            <w:shd w:val="clear" w:color="000000" w:fill="BDD7EE"/>
            <w:vAlign w:val="bottom"/>
            <w:hideMark/>
          </w:tcPr>
          <w:p w14:paraId="7589D2C6" w14:textId="77777777" w:rsidR="00B9199D" w:rsidRPr="00B9199D" w:rsidRDefault="00B9199D" w:rsidP="00B9199D">
            <w:pPr>
              <w:jc w:val="center"/>
              <w:rPr>
                <w:color w:val="000000"/>
              </w:rPr>
            </w:pPr>
            <w:r w:rsidRPr="00B9199D">
              <w:rPr>
                <w:color w:val="000000"/>
              </w:rPr>
              <w:t> </w:t>
            </w:r>
          </w:p>
        </w:tc>
        <w:tc>
          <w:tcPr>
            <w:tcW w:w="136" w:type="pct"/>
            <w:tcBorders>
              <w:top w:val="nil"/>
              <w:left w:val="nil"/>
              <w:bottom w:val="single" w:sz="4" w:space="0" w:color="auto"/>
              <w:right w:val="single" w:sz="4" w:space="0" w:color="auto"/>
            </w:tcBorders>
            <w:shd w:val="clear" w:color="000000" w:fill="BDD7EE"/>
            <w:noWrap/>
            <w:vAlign w:val="center"/>
            <w:hideMark/>
          </w:tcPr>
          <w:p w14:paraId="4367EBCB"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04CD99F3"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5E97B287"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BDD7EE"/>
            <w:noWrap/>
            <w:vAlign w:val="center"/>
            <w:hideMark/>
          </w:tcPr>
          <w:p w14:paraId="7CA8C82B"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721425BC"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09F890EA"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1FDC1EFA"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BDD7EE"/>
            <w:noWrap/>
            <w:vAlign w:val="center"/>
            <w:hideMark/>
          </w:tcPr>
          <w:p w14:paraId="5A9D189D" w14:textId="77777777" w:rsidR="00B9199D" w:rsidRPr="00B9199D" w:rsidRDefault="00B9199D" w:rsidP="00B9199D">
            <w:pPr>
              <w:jc w:val="center"/>
              <w:rPr>
                <w:b/>
                <w:bCs/>
              </w:rPr>
            </w:pPr>
            <w:r w:rsidRPr="00B9199D">
              <w:rPr>
                <w:b/>
                <w:bCs/>
              </w:rPr>
              <w:t> </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57C616ED"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656A5E68"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3CB4B398"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BDD7EE"/>
            <w:noWrap/>
            <w:vAlign w:val="center"/>
            <w:hideMark/>
          </w:tcPr>
          <w:p w14:paraId="7B5A92B3" w14:textId="77777777" w:rsidR="00B9199D" w:rsidRPr="00B9199D" w:rsidRDefault="00B9199D" w:rsidP="00B9199D">
            <w:pPr>
              <w:jc w:val="center"/>
              <w:rPr>
                <w:b/>
                <w:bCs/>
              </w:rPr>
            </w:pPr>
            <w:r w:rsidRPr="00B9199D">
              <w:rPr>
                <w:b/>
                <w:bCs/>
              </w:rPr>
              <w:t>0</w:t>
            </w:r>
          </w:p>
        </w:tc>
        <w:tc>
          <w:tcPr>
            <w:tcW w:w="131" w:type="pct"/>
            <w:tcBorders>
              <w:top w:val="nil"/>
              <w:left w:val="nil"/>
              <w:bottom w:val="single" w:sz="4" w:space="0" w:color="auto"/>
              <w:right w:val="single" w:sz="4" w:space="0" w:color="auto"/>
            </w:tcBorders>
            <w:shd w:val="clear" w:color="000000" w:fill="BDD7EE"/>
            <w:noWrap/>
            <w:vAlign w:val="center"/>
            <w:hideMark/>
          </w:tcPr>
          <w:p w14:paraId="5CBADDFA"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07E2B0E4" w14:textId="77777777" w:rsidR="00B9199D" w:rsidRPr="00B9199D" w:rsidRDefault="00B9199D" w:rsidP="00B9199D">
            <w:pPr>
              <w:jc w:val="center"/>
              <w:rPr>
                <w:b/>
                <w:bCs/>
                <w:color w:val="0070C0"/>
              </w:rPr>
            </w:pPr>
            <w:r w:rsidRPr="00B9199D">
              <w:rPr>
                <w:b/>
                <w:bCs/>
                <w:color w:val="0070C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1EA8D1FA" w14:textId="77777777" w:rsidR="00B9199D" w:rsidRPr="00B9199D" w:rsidRDefault="00B9199D" w:rsidP="00B9199D">
            <w:pPr>
              <w:jc w:val="center"/>
              <w:rPr>
                <w:b/>
                <w:bCs/>
                <w:color w:val="548235"/>
              </w:rPr>
            </w:pPr>
            <w:r w:rsidRPr="00B9199D">
              <w:rPr>
                <w:b/>
                <w:bCs/>
                <w:color w:val="548235"/>
              </w:rPr>
              <w:t>1</w:t>
            </w:r>
          </w:p>
        </w:tc>
        <w:tc>
          <w:tcPr>
            <w:tcW w:w="153" w:type="pct"/>
            <w:tcBorders>
              <w:top w:val="nil"/>
              <w:left w:val="nil"/>
              <w:bottom w:val="single" w:sz="4" w:space="0" w:color="auto"/>
              <w:right w:val="nil"/>
            </w:tcBorders>
            <w:shd w:val="clear" w:color="000000" w:fill="BDD7EE"/>
            <w:noWrap/>
            <w:vAlign w:val="center"/>
            <w:hideMark/>
          </w:tcPr>
          <w:p w14:paraId="4D8C31AC" w14:textId="77777777" w:rsidR="00B9199D" w:rsidRPr="00B9199D" w:rsidRDefault="00B9199D" w:rsidP="00B9199D">
            <w:pPr>
              <w:jc w:val="center"/>
              <w:rPr>
                <w:b/>
                <w:bCs/>
              </w:rPr>
            </w:pPr>
            <w:r w:rsidRPr="00B9199D">
              <w:rPr>
                <w:b/>
                <w:bCs/>
              </w:rPr>
              <w:t>31</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165A62C3"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248B8D10"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18AF5776"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BDD7EE"/>
            <w:noWrap/>
            <w:vAlign w:val="center"/>
            <w:hideMark/>
          </w:tcPr>
          <w:p w14:paraId="19BB09A2" w14:textId="77777777" w:rsidR="00B9199D" w:rsidRPr="00B9199D" w:rsidRDefault="00B9199D" w:rsidP="00B9199D">
            <w:pPr>
              <w:jc w:val="center"/>
              <w:rPr>
                <w:b/>
                <w:bCs/>
              </w:rPr>
            </w:pPr>
            <w:r w:rsidRPr="00B9199D">
              <w:rPr>
                <w:b/>
                <w:bCs/>
              </w:rPr>
              <w:t> </w:t>
            </w:r>
          </w:p>
        </w:tc>
      </w:tr>
      <w:tr w:rsidR="00B9199D" w:rsidRPr="00B9199D" w14:paraId="36AF86AE" w14:textId="77777777" w:rsidTr="00296D10">
        <w:trPr>
          <w:trHeight w:val="300"/>
        </w:trPr>
        <w:tc>
          <w:tcPr>
            <w:tcW w:w="1567" w:type="pct"/>
            <w:tcBorders>
              <w:top w:val="nil"/>
              <w:left w:val="single" w:sz="4" w:space="0" w:color="auto"/>
              <w:bottom w:val="single" w:sz="4" w:space="0" w:color="auto"/>
              <w:right w:val="single" w:sz="4" w:space="0" w:color="auto"/>
            </w:tcBorders>
            <w:shd w:val="clear" w:color="000000" w:fill="BDD7EE"/>
            <w:noWrap/>
            <w:vAlign w:val="bottom"/>
            <w:hideMark/>
          </w:tcPr>
          <w:p w14:paraId="78734509" w14:textId="77777777" w:rsidR="00B9199D" w:rsidRPr="00B9199D" w:rsidRDefault="00B9199D" w:rsidP="00B9199D">
            <w:pPr>
              <w:rPr>
                <w:color w:val="000000"/>
                <w:sz w:val="22"/>
                <w:szCs w:val="22"/>
              </w:rPr>
            </w:pPr>
            <w:r w:rsidRPr="00B9199D">
              <w:rPr>
                <w:color w:val="000000"/>
                <w:sz w:val="22"/>
                <w:szCs w:val="22"/>
              </w:rPr>
              <w:t>Digitális kultúra</w:t>
            </w:r>
          </w:p>
        </w:tc>
        <w:tc>
          <w:tcPr>
            <w:tcW w:w="469" w:type="pct"/>
            <w:tcBorders>
              <w:top w:val="nil"/>
              <w:left w:val="nil"/>
              <w:bottom w:val="single" w:sz="4" w:space="0" w:color="auto"/>
              <w:right w:val="single" w:sz="4" w:space="0" w:color="auto"/>
            </w:tcBorders>
            <w:shd w:val="clear" w:color="000000" w:fill="BDD7EE"/>
            <w:vAlign w:val="bottom"/>
            <w:hideMark/>
          </w:tcPr>
          <w:p w14:paraId="792C4F92"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BDD7EE"/>
            <w:noWrap/>
            <w:vAlign w:val="center"/>
            <w:hideMark/>
          </w:tcPr>
          <w:p w14:paraId="33F5840F"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6CD7FC34" w14:textId="77777777" w:rsidR="00B9199D" w:rsidRPr="00B9199D" w:rsidRDefault="00B9199D" w:rsidP="00B9199D">
            <w:pPr>
              <w:jc w:val="center"/>
              <w:rPr>
                <w:b/>
                <w:bCs/>
                <w:color w:val="0070C0"/>
              </w:rPr>
            </w:pPr>
            <w:r w:rsidRPr="00B9199D">
              <w:rPr>
                <w:b/>
                <w:bCs/>
                <w:color w:val="0070C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34F33F0B" w14:textId="77777777" w:rsidR="00B9199D" w:rsidRPr="00B9199D" w:rsidRDefault="00B9199D" w:rsidP="00B9199D">
            <w:pPr>
              <w:jc w:val="center"/>
              <w:rPr>
                <w:b/>
                <w:bCs/>
                <w:color w:val="548235"/>
              </w:rPr>
            </w:pPr>
            <w:r w:rsidRPr="00B9199D">
              <w:rPr>
                <w:b/>
                <w:bCs/>
                <w:color w:val="548235"/>
              </w:rPr>
              <w:t>1</w:t>
            </w:r>
          </w:p>
        </w:tc>
        <w:tc>
          <w:tcPr>
            <w:tcW w:w="187" w:type="pct"/>
            <w:tcBorders>
              <w:top w:val="nil"/>
              <w:left w:val="nil"/>
              <w:bottom w:val="single" w:sz="4" w:space="0" w:color="auto"/>
              <w:right w:val="single" w:sz="8" w:space="0" w:color="auto"/>
            </w:tcBorders>
            <w:shd w:val="clear" w:color="000000" w:fill="BDD7EE"/>
            <w:noWrap/>
            <w:vAlign w:val="center"/>
            <w:hideMark/>
          </w:tcPr>
          <w:p w14:paraId="72C64F0D" w14:textId="77777777" w:rsidR="00B9199D" w:rsidRPr="00B9199D" w:rsidRDefault="00B9199D" w:rsidP="00B9199D">
            <w:pPr>
              <w:jc w:val="center"/>
              <w:rPr>
                <w:b/>
                <w:bCs/>
              </w:rPr>
            </w:pPr>
            <w:r w:rsidRPr="00B9199D">
              <w:rPr>
                <w:b/>
                <w:bCs/>
              </w:rPr>
              <w:t>36</w:t>
            </w:r>
          </w:p>
        </w:tc>
        <w:tc>
          <w:tcPr>
            <w:tcW w:w="153" w:type="pct"/>
            <w:tcBorders>
              <w:top w:val="nil"/>
              <w:left w:val="nil"/>
              <w:bottom w:val="single" w:sz="4" w:space="0" w:color="auto"/>
              <w:right w:val="single" w:sz="4" w:space="0" w:color="auto"/>
            </w:tcBorders>
            <w:shd w:val="clear" w:color="000000" w:fill="BDD7EE"/>
            <w:noWrap/>
            <w:vAlign w:val="center"/>
            <w:hideMark/>
          </w:tcPr>
          <w:p w14:paraId="3CD39F8E"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1D9CF1EA"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28F963FE"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BDD7EE"/>
            <w:noWrap/>
            <w:vAlign w:val="center"/>
            <w:hideMark/>
          </w:tcPr>
          <w:p w14:paraId="027DD3C8" w14:textId="77777777" w:rsidR="00B9199D" w:rsidRPr="00B9199D" w:rsidRDefault="00B9199D" w:rsidP="00B9199D">
            <w:pPr>
              <w:jc w:val="center"/>
              <w:rPr>
                <w:b/>
                <w:bCs/>
              </w:rPr>
            </w:pPr>
            <w:r w:rsidRPr="00B9199D">
              <w:rPr>
                <w:b/>
                <w:bCs/>
              </w:rPr>
              <w:t>0</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30323E3A"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128A151C"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56589C13"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BDD7EE"/>
            <w:noWrap/>
            <w:vAlign w:val="center"/>
            <w:hideMark/>
          </w:tcPr>
          <w:p w14:paraId="20687AFE" w14:textId="77777777" w:rsidR="00B9199D" w:rsidRPr="00B9199D" w:rsidRDefault="00B9199D" w:rsidP="00B9199D">
            <w:pPr>
              <w:jc w:val="center"/>
              <w:rPr>
                <w:b/>
                <w:bCs/>
              </w:rPr>
            </w:pPr>
            <w:r w:rsidRPr="00B9199D">
              <w:rPr>
                <w:b/>
                <w:bCs/>
              </w:rPr>
              <w:t>0</w:t>
            </w:r>
          </w:p>
        </w:tc>
        <w:tc>
          <w:tcPr>
            <w:tcW w:w="131" w:type="pct"/>
            <w:tcBorders>
              <w:top w:val="nil"/>
              <w:left w:val="nil"/>
              <w:bottom w:val="single" w:sz="4" w:space="0" w:color="auto"/>
              <w:right w:val="single" w:sz="4" w:space="0" w:color="auto"/>
            </w:tcBorders>
            <w:shd w:val="clear" w:color="000000" w:fill="BDD7EE"/>
            <w:noWrap/>
            <w:vAlign w:val="center"/>
            <w:hideMark/>
          </w:tcPr>
          <w:p w14:paraId="63431FF0"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212D26D6"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5C37A1C1"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BDD7EE"/>
            <w:noWrap/>
            <w:vAlign w:val="center"/>
            <w:hideMark/>
          </w:tcPr>
          <w:p w14:paraId="5D4543ED" w14:textId="77777777" w:rsidR="00B9199D" w:rsidRPr="00B9199D" w:rsidRDefault="00B9199D" w:rsidP="00B9199D">
            <w:pPr>
              <w:jc w:val="center"/>
              <w:rPr>
                <w:b/>
                <w:bCs/>
              </w:rPr>
            </w:pPr>
            <w:r w:rsidRPr="00B9199D">
              <w:rPr>
                <w:b/>
                <w:bCs/>
              </w:rPr>
              <w:t>0</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454BBAA2"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0543A309"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0ED23D01"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BDD7EE"/>
            <w:noWrap/>
            <w:vAlign w:val="center"/>
            <w:hideMark/>
          </w:tcPr>
          <w:p w14:paraId="327B13B3" w14:textId="77777777" w:rsidR="00B9199D" w:rsidRPr="00B9199D" w:rsidRDefault="00B9199D" w:rsidP="00B9199D">
            <w:pPr>
              <w:jc w:val="center"/>
              <w:rPr>
                <w:b/>
                <w:bCs/>
              </w:rPr>
            </w:pPr>
            <w:r w:rsidRPr="00B9199D">
              <w:rPr>
                <w:b/>
                <w:bCs/>
              </w:rPr>
              <w:t> </w:t>
            </w:r>
          </w:p>
        </w:tc>
      </w:tr>
      <w:tr w:rsidR="00B9199D" w:rsidRPr="00B9199D" w14:paraId="6190AB0C" w14:textId="77777777" w:rsidTr="00296D10">
        <w:trPr>
          <w:trHeight w:val="300"/>
        </w:trPr>
        <w:tc>
          <w:tcPr>
            <w:tcW w:w="1567" w:type="pct"/>
            <w:tcBorders>
              <w:top w:val="nil"/>
              <w:left w:val="single" w:sz="4" w:space="0" w:color="auto"/>
              <w:bottom w:val="single" w:sz="4" w:space="0" w:color="auto"/>
              <w:right w:val="single" w:sz="4" w:space="0" w:color="auto"/>
            </w:tcBorders>
            <w:shd w:val="clear" w:color="000000" w:fill="BDD7EE"/>
            <w:vAlign w:val="bottom"/>
            <w:hideMark/>
          </w:tcPr>
          <w:p w14:paraId="06CE9416" w14:textId="77777777" w:rsidR="00B9199D" w:rsidRPr="00B9199D" w:rsidRDefault="00B9199D" w:rsidP="00B9199D">
            <w:r w:rsidRPr="00B9199D">
              <w:t>Testnevelés</w:t>
            </w:r>
          </w:p>
        </w:tc>
        <w:tc>
          <w:tcPr>
            <w:tcW w:w="469" w:type="pct"/>
            <w:tcBorders>
              <w:top w:val="nil"/>
              <w:left w:val="nil"/>
              <w:bottom w:val="single" w:sz="4" w:space="0" w:color="auto"/>
              <w:right w:val="single" w:sz="4" w:space="0" w:color="auto"/>
            </w:tcBorders>
            <w:shd w:val="clear" w:color="000000" w:fill="BDD7EE"/>
            <w:vAlign w:val="bottom"/>
            <w:hideMark/>
          </w:tcPr>
          <w:p w14:paraId="3E13BF6C"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BDD7EE"/>
            <w:noWrap/>
            <w:vAlign w:val="center"/>
            <w:hideMark/>
          </w:tcPr>
          <w:p w14:paraId="16A36B41" w14:textId="77777777" w:rsidR="00B9199D" w:rsidRPr="00B9199D" w:rsidRDefault="00B9199D" w:rsidP="00B9199D">
            <w:pPr>
              <w:jc w:val="center"/>
              <w:rPr>
                <w:b/>
                <w:bCs/>
                <w:color w:val="FF0000"/>
              </w:rPr>
            </w:pPr>
            <w:r w:rsidRPr="00B9199D">
              <w:rPr>
                <w:b/>
                <w:bCs/>
                <w:color w:val="FF0000"/>
              </w:rPr>
              <w:t>4</w:t>
            </w:r>
          </w:p>
        </w:tc>
        <w:tc>
          <w:tcPr>
            <w:tcW w:w="131" w:type="pct"/>
            <w:tcBorders>
              <w:top w:val="nil"/>
              <w:left w:val="nil"/>
              <w:bottom w:val="single" w:sz="4" w:space="0" w:color="auto"/>
              <w:right w:val="single" w:sz="4" w:space="0" w:color="auto"/>
            </w:tcBorders>
            <w:shd w:val="clear" w:color="000000" w:fill="BDD7EE"/>
            <w:noWrap/>
            <w:vAlign w:val="center"/>
            <w:hideMark/>
          </w:tcPr>
          <w:p w14:paraId="16564800" w14:textId="77777777" w:rsidR="00B9199D" w:rsidRPr="00B9199D" w:rsidRDefault="00B9199D" w:rsidP="00B9199D">
            <w:pPr>
              <w:jc w:val="center"/>
              <w:rPr>
                <w:b/>
                <w:bCs/>
                <w:color w:val="0070C0"/>
              </w:rPr>
            </w:pPr>
            <w:r w:rsidRPr="00B9199D">
              <w:rPr>
                <w:b/>
                <w:bCs/>
                <w:color w:val="0070C0"/>
              </w:rPr>
              <w:t>4</w:t>
            </w:r>
          </w:p>
        </w:tc>
        <w:tc>
          <w:tcPr>
            <w:tcW w:w="131" w:type="pct"/>
            <w:tcBorders>
              <w:top w:val="nil"/>
              <w:left w:val="nil"/>
              <w:bottom w:val="single" w:sz="4" w:space="0" w:color="auto"/>
              <w:right w:val="single" w:sz="4" w:space="0" w:color="auto"/>
            </w:tcBorders>
            <w:shd w:val="clear" w:color="000000" w:fill="BDD7EE"/>
            <w:noWrap/>
            <w:vAlign w:val="center"/>
            <w:hideMark/>
          </w:tcPr>
          <w:p w14:paraId="0714E200" w14:textId="77777777" w:rsidR="00B9199D" w:rsidRPr="00B9199D" w:rsidRDefault="00B9199D" w:rsidP="00B9199D">
            <w:pPr>
              <w:jc w:val="center"/>
              <w:rPr>
                <w:b/>
                <w:bCs/>
                <w:color w:val="548235"/>
              </w:rPr>
            </w:pPr>
            <w:r w:rsidRPr="00B9199D">
              <w:rPr>
                <w:b/>
                <w:bCs/>
                <w:color w:val="548235"/>
              </w:rPr>
              <w:t>4</w:t>
            </w:r>
          </w:p>
        </w:tc>
        <w:tc>
          <w:tcPr>
            <w:tcW w:w="187" w:type="pct"/>
            <w:tcBorders>
              <w:top w:val="nil"/>
              <w:left w:val="nil"/>
              <w:bottom w:val="single" w:sz="4" w:space="0" w:color="auto"/>
              <w:right w:val="single" w:sz="8" w:space="0" w:color="auto"/>
            </w:tcBorders>
            <w:shd w:val="clear" w:color="000000" w:fill="BDD7EE"/>
            <w:noWrap/>
            <w:vAlign w:val="center"/>
            <w:hideMark/>
          </w:tcPr>
          <w:p w14:paraId="472EBDBE" w14:textId="77777777" w:rsidR="00B9199D" w:rsidRPr="00B9199D" w:rsidRDefault="00B9199D" w:rsidP="00B9199D">
            <w:pPr>
              <w:jc w:val="center"/>
              <w:rPr>
                <w:b/>
                <w:bCs/>
              </w:rPr>
            </w:pPr>
            <w:r w:rsidRPr="00B9199D">
              <w:rPr>
                <w:b/>
                <w:bCs/>
              </w:rPr>
              <w:t>144</w:t>
            </w:r>
          </w:p>
        </w:tc>
        <w:tc>
          <w:tcPr>
            <w:tcW w:w="153" w:type="pct"/>
            <w:tcBorders>
              <w:top w:val="nil"/>
              <w:left w:val="nil"/>
              <w:bottom w:val="single" w:sz="4" w:space="0" w:color="auto"/>
              <w:right w:val="single" w:sz="4" w:space="0" w:color="auto"/>
            </w:tcBorders>
            <w:shd w:val="clear" w:color="000000" w:fill="BDD7EE"/>
            <w:noWrap/>
            <w:vAlign w:val="center"/>
            <w:hideMark/>
          </w:tcPr>
          <w:p w14:paraId="6731EE26" w14:textId="77777777" w:rsidR="00B9199D" w:rsidRPr="00B9199D" w:rsidRDefault="00B9199D" w:rsidP="00B9199D">
            <w:pPr>
              <w:jc w:val="center"/>
              <w:rPr>
                <w:b/>
                <w:bCs/>
                <w:color w:val="FF0000"/>
              </w:rPr>
            </w:pPr>
            <w:r w:rsidRPr="00B9199D">
              <w:rPr>
                <w:b/>
                <w:bCs/>
                <w:color w:val="FF0000"/>
              </w:rPr>
              <w:t>4</w:t>
            </w:r>
          </w:p>
        </w:tc>
        <w:tc>
          <w:tcPr>
            <w:tcW w:w="153" w:type="pct"/>
            <w:tcBorders>
              <w:top w:val="nil"/>
              <w:left w:val="nil"/>
              <w:bottom w:val="single" w:sz="4" w:space="0" w:color="auto"/>
              <w:right w:val="single" w:sz="4" w:space="0" w:color="auto"/>
            </w:tcBorders>
            <w:shd w:val="clear" w:color="000000" w:fill="BDD7EE"/>
            <w:noWrap/>
            <w:vAlign w:val="center"/>
            <w:hideMark/>
          </w:tcPr>
          <w:p w14:paraId="018A16A1" w14:textId="77777777" w:rsidR="00B9199D" w:rsidRPr="00B9199D" w:rsidRDefault="00B9199D" w:rsidP="00B9199D">
            <w:pPr>
              <w:jc w:val="center"/>
              <w:rPr>
                <w:b/>
                <w:bCs/>
                <w:color w:val="0070C0"/>
              </w:rPr>
            </w:pPr>
            <w:r w:rsidRPr="00B9199D">
              <w:rPr>
                <w:b/>
                <w:bCs/>
                <w:color w:val="0070C0"/>
              </w:rPr>
              <w:t>4</w:t>
            </w:r>
          </w:p>
        </w:tc>
        <w:tc>
          <w:tcPr>
            <w:tcW w:w="153" w:type="pct"/>
            <w:tcBorders>
              <w:top w:val="nil"/>
              <w:left w:val="nil"/>
              <w:bottom w:val="single" w:sz="4" w:space="0" w:color="auto"/>
              <w:right w:val="single" w:sz="4" w:space="0" w:color="auto"/>
            </w:tcBorders>
            <w:shd w:val="clear" w:color="000000" w:fill="BDD7EE"/>
            <w:noWrap/>
            <w:vAlign w:val="center"/>
            <w:hideMark/>
          </w:tcPr>
          <w:p w14:paraId="2992C467" w14:textId="77777777" w:rsidR="00B9199D" w:rsidRPr="00B9199D" w:rsidRDefault="00B9199D" w:rsidP="00B9199D">
            <w:pPr>
              <w:jc w:val="center"/>
              <w:rPr>
                <w:b/>
                <w:bCs/>
                <w:color w:val="548235"/>
              </w:rPr>
            </w:pPr>
            <w:r w:rsidRPr="00B9199D">
              <w:rPr>
                <w:b/>
                <w:bCs/>
                <w:color w:val="548235"/>
              </w:rPr>
              <w:t>4</w:t>
            </w:r>
          </w:p>
        </w:tc>
        <w:tc>
          <w:tcPr>
            <w:tcW w:w="187" w:type="pct"/>
            <w:tcBorders>
              <w:top w:val="nil"/>
              <w:left w:val="nil"/>
              <w:bottom w:val="single" w:sz="4" w:space="0" w:color="auto"/>
              <w:right w:val="nil"/>
            </w:tcBorders>
            <w:shd w:val="clear" w:color="000000" w:fill="BDD7EE"/>
            <w:noWrap/>
            <w:vAlign w:val="center"/>
            <w:hideMark/>
          </w:tcPr>
          <w:p w14:paraId="7E8579CF" w14:textId="77777777" w:rsidR="00B9199D" w:rsidRPr="00B9199D" w:rsidRDefault="00B9199D" w:rsidP="00B9199D">
            <w:pPr>
              <w:jc w:val="center"/>
              <w:rPr>
                <w:b/>
                <w:bCs/>
              </w:rPr>
            </w:pPr>
            <w:r w:rsidRPr="00B9199D">
              <w:rPr>
                <w:b/>
                <w:bCs/>
              </w:rPr>
              <w:t>144</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619EF019" w14:textId="77777777" w:rsidR="00B9199D" w:rsidRPr="00B9199D" w:rsidRDefault="00B9199D" w:rsidP="00B9199D">
            <w:pPr>
              <w:jc w:val="center"/>
              <w:rPr>
                <w:b/>
                <w:bCs/>
                <w:color w:val="FF0000"/>
              </w:rPr>
            </w:pPr>
            <w:r w:rsidRPr="00B9199D">
              <w:rPr>
                <w:b/>
                <w:bCs/>
                <w:color w:val="FF000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296DD4E9" w14:textId="77777777" w:rsidR="00B9199D" w:rsidRPr="00B9199D" w:rsidRDefault="00B9199D" w:rsidP="00B9199D">
            <w:pPr>
              <w:jc w:val="center"/>
              <w:rPr>
                <w:b/>
                <w:bCs/>
                <w:color w:val="0070C0"/>
              </w:rPr>
            </w:pPr>
            <w:r w:rsidRPr="00B9199D">
              <w:rPr>
                <w:b/>
                <w:bCs/>
                <w:color w:val="0070C0"/>
              </w:rPr>
              <w:t>3</w:t>
            </w:r>
          </w:p>
        </w:tc>
        <w:tc>
          <w:tcPr>
            <w:tcW w:w="153" w:type="pct"/>
            <w:tcBorders>
              <w:top w:val="nil"/>
              <w:left w:val="nil"/>
              <w:bottom w:val="single" w:sz="4" w:space="0" w:color="auto"/>
              <w:right w:val="single" w:sz="4" w:space="0" w:color="auto"/>
            </w:tcBorders>
            <w:shd w:val="clear" w:color="000000" w:fill="BDD7EE"/>
            <w:noWrap/>
            <w:vAlign w:val="center"/>
            <w:hideMark/>
          </w:tcPr>
          <w:p w14:paraId="758DC2B6"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single" w:sz="8" w:space="0" w:color="auto"/>
            </w:tcBorders>
            <w:shd w:val="clear" w:color="000000" w:fill="BDD7EE"/>
            <w:noWrap/>
            <w:vAlign w:val="center"/>
            <w:hideMark/>
          </w:tcPr>
          <w:p w14:paraId="5A73B8AD" w14:textId="77777777" w:rsidR="00B9199D" w:rsidRPr="00B9199D" w:rsidRDefault="00B9199D" w:rsidP="00B9199D">
            <w:pPr>
              <w:jc w:val="center"/>
              <w:rPr>
                <w:b/>
                <w:bCs/>
              </w:rPr>
            </w:pPr>
            <w:r w:rsidRPr="00B9199D">
              <w:rPr>
                <w:b/>
                <w:bCs/>
              </w:rPr>
              <w:t>108</w:t>
            </w:r>
          </w:p>
        </w:tc>
        <w:tc>
          <w:tcPr>
            <w:tcW w:w="131" w:type="pct"/>
            <w:tcBorders>
              <w:top w:val="nil"/>
              <w:left w:val="nil"/>
              <w:bottom w:val="single" w:sz="4" w:space="0" w:color="auto"/>
              <w:right w:val="single" w:sz="4" w:space="0" w:color="auto"/>
            </w:tcBorders>
            <w:shd w:val="clear" w:color="000000" w:fill="BDD7EE"/>
            <w:noWrap/>
            <w:vAlign w:val="center"/>
            <w:hideMark/>
          </w:tcPr>
          <w:p w14:paraId="2480A8BB" w14:textId="77777777" w:rsidR="00B9199D" w:rsidRPr="00B9199D" w:rsidRDefault="00B9199D" w:rsidP="00B9199D">
            <w:pPr>
              <w:jc w:val="center"/>
              <w:rPr>
                <w:b/>
                <w:bCs/>
                <w:color w:val="FF0000"/>
              </w:rPr>
            </w:pPr>
            <w:r w:rsidRPr="00B9199D">
              <w:rPr>
                <w:b/>
                <w:bCs/>
                <w:color w:val="FF000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76D5C647"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0224826A" w14:textId="77777777" w:rsidR="00B9199D" w:rsidRPr="00B9199D" w:rsidRDefault="00B9199D" w:rsidP="00B9199D">
            <w:pPr>
              <w:jc w:val="center"/>
              <w:rPr>
                <w:b/>
                <w:bCs/>
                <w:color w:val="548235"/>
              </w:rPr>
            </w:pPr>
            <w:r w:rsidRPr="00B9199D">
              <w:rPr>
                <w:b/>
                <w:bCs/>
                <w:color w:val="548235"/>
              </w:rPr>
              <w:t>3</w:t>
            </w:r>
          </w:p>
        </w:tc>
        <w:tc>
          <w:tcPr>
            <w:tcW w:w="153" w:type="pct"/>
            <w:tcBorders>
              <w:top w:val="nil"/>
              <w:left w:val="nil"/>
              <w:bottom w:val="single" w:sz="4" w:space="0" w:color="auto"/>
              <w:right w:val="nil"/>
            </w:tcBorders>
            <w:shd w:val="clear" w:color="000000" w:fill="BDD7EE"/>
            <w:noWrap/>
            <w:vAlign w:val="center"/>
            <w:hideMark/>
          </w:tcPr>
          <w:p w14:paraId="4DABD048" w14:textId="77777777" w:rsidR="00B9199D" w:rsidRPr="00B9199D" w:rsidRDefault="00B9199D" w:rsidP="00B9199D">
            <w:pPr>
              <w:jc w:val="center"/>
              <w:rPr>
                <w:b/>
                <w:bCs/>
              </w:rPr>
            </w:pPr>
            <w:r w:rsidRPr="00B9199D">
              <w:rPr>
                <w:b/>
                <w:bCs/>
              </w:rPr>
              <w:t>93</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536247B4"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7C65A44C"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625CE4A1"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BDD7EE"/>
            <w:noWrap/>
            <w:vAlign w:val="center"/>
            <w:hideMark/>
          </w:tcPr>
          <w:p w14:paraId="20BBD96B" w14:textId="77777777" w:rsidR="00B9199D" w:rsidRPr="00B9199D" w:rsidRDefault="00B9199D" w:rsidP="00B9199D">
            <w:pPr>
              <w:jc w:val="center"/>
              <w:rPr>
                <w:b/>
                <w:bCs/>
              </w:rPr>
            </w:pPr>
            <w:r w:rsidRPr="00B9199D">
              <w:rPr>
                <w:b/>
                <w:bCs/>
              </w:rPr>
              <w:t>0</w:t>
            </w:r>
          </w:p>
        </w:tc>
      </w:tr>
      <w:tr w:rsidR="00B9199D" w:rsidRPr="00B9199D" w14:paraId="63CFB888" w14:textId="77777777" w:rsidTr="00296D10">
        <w:trPr>
          <w:trHeight w:val="300"/>
        </w:trPr>
        <w:tc>
          <w:tcPr>
            <w:tcW w:w="1567" w:type="pct"/>
            <w:tcBorders>
              <w:top w:val="nil"/>
              <w:left w:val="single" w:sz="4" w:space="0" w:color="auto"/>
              <w:bottom w:val="single" w:sz="4" w:space="0" w:color="auto"/>
              <w:right w:val="single" w:sz="4" w:space="0" w:color="auto"/>
            </w:tcBorders>
            <w:shd w:val="clear" w:color="000000" w:fill="BDD7EE"/>
            <w:noWrap/>
            <w:vAlign w:val="bottom"/>
            <w:hideMark/>
          </w:tcPr>
          <w:p w14:paraId="05FEC8A6" w14:textId="77777777" w:rsidR="00B9199D" w:rsidRPr="00B9199D" w:rsidRDefault="00B9199D" w:rsidP="00B9199D">
            <w:pPr>
              <w:rPr>
                <w:color w:val="000000"/>
                <w:sz w:val="22"/>
                <w:szCs w:val="22"/>
              </w:rPr>
            </w:pPr>
            <w:r w:rsidRPr="00B9199D">
              <w:rPr>
                <w:color w:val="000000"/>
                <w:sz w:val="22"/>
                <w:szCs w:val="22"/>
              </w:rPr>
              <w:t>osztályfőnöki</w:t>
            </w:r>
          </w:p>
        </w:tc>
        <w:tc>
          <w:tcPr>
            <w:tcW w:w="469" w:type="pct"/>
            <w:tcBorders>
              <w:top w:val="nil"/>
              <w:left w:val="nil"/>
              <w:bottom w:val="single" w:sz="4" w:space="0" w:color="auto"/>
              <w:right w:val="single" w:sz="4" w:space="0" w:color="auto"/>
            </w:tcBorders>
            <w:shd w:val="clear" w:color="000000" w:fill="BDD7EE"/>
            <w:vAlign w:val="bottom"/>
            <w:hideMark/>
          </w:tcPr>
          <w:p w14:paraId="1A644141"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BDD7EE"/>
            <w:noWrap/>
            <w:vAlign w:val="center"/>
            <w:hideMark/>
          </w:tcPr>
          <w:p w14:paraId="13280FE4"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02F656ED" w14:textId="77777777" w:rsidR="00B9199D" w:rsidRPr="00B9199D" w:rsidRDefault="00B9199D" w:rsidP="00B9199D">
            <w:pPr>
              <w:jc w:val="center"/>
              <w:rPr>
                <w:b/>
                <w:bCs/>
                <w:color w:val="0070C0"/>
              </w:rPr>
            </w:pPr>
            <w:r w:rsidRPr="00B9199D">
              <w:rPr>
                <w:b/>
                <w:bCs/>
                <w:color w:val="0070C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3F71854F" w14:textId="77777777" w:rsidR="00B9199D" w:rsidRPr="00B9199D" w:rsidRDefault="00B9199D" w:rsidP="00B9199D">
            <w:pPr>
              <w:jc w:val="center"/>
              <w:rPr>
                <w:b/>
                <w:bCs/>
                <w:color w:val="548235"/>
              </w:rPr>
            </w:pPr>
            <w:r w:rsidRPr="00B9199D">
              <w:rPr>
                <w:b/>
                <w:bCs/>
                <w:color w:val="548235"/>
              </w:rPr>
              <w:t>1</w:t>
            </w:r>
          </w:p>
        </w:tc>
        <w:tc>
          <w:tcPr>
            <w:tcW w:w="187" w:type="pct"/>
            <w:tcBorders>
              <w:top w:val="nil"/>
              <w:left w:val="nil"/>
              <w:bottom w:val="single" w:sz="4" w:space="0" w:color="auto"/>
              <w:right w:val="single" w:sz="8" w:space="0" w:color="auto"/>
            </w:tcBorders>
            <w:shd w:val="clear" w:color="000000" w:fill="BDD7EE"/>
            <w:noWrap/>
            <w:vAlign w:val="center"/>
            <w:hideMark/>
          </w:tcPr>
          <w:p w14:paraId="0113FEEC" w14:textId="77777777" w:rsidR="00B9199D" w:rsidRPr="00B9199D" w:rsidRDefault="00B9199D" w:rsidP="00B9199D">
            <w:pPr>
              <w:jc w:val="center"/>
              <w:rPr>
                <w:b/>
                <w:bCs/>
              </w:rPr>
            </w:pPr>
            <w:r w:rsidRPr="00B9199D">
              <w:rPr>
                <w:b/>
                <w:bCs/>
              </w:rPr>
              <w:t>36</w:t>
            </w:r>
          </w:p>
        </w:tc>
        <w:tc>
          <w:tcPr>
            <w:tcW w:w="153" w:type="pct"/>
            <w:tcBorders>
              <w:top w:val="nil"/>
              <w:left w:val="nil"/>
              <w:bottom w:val="single" w:sz="4" w:space="0" w:color="auto"/>
              <w:right w:val="single" w:sz="4" w:space="0" w:color="auto"/>
            </w:tcBorders>
            <w:shd w:val="clear" w:color="000000" w:fill="BDD7EE"/>
            <w:noWrap/>
            <w:vAlign w:val="center"/>
            <w:hideMark/>
          </w:tcPr>
          <w:p w14:paraId="77275855" w14:textId="77777777" w:rsidR="00B9199D" w:rsidRPr="00B9199D" w:rsidRDefault="00B9199D" w:rsidP="00B9199D">
            <w:pPr>
              <w:jc w:val="center"/>
              <w:rPr>
                <w:b/>
                <w:bCs/>
                <w:color w:val="FF0000"/>
              </w:rPr>
            </w:pPr>
            <w:r w:rsidRPr="00B9199D">
              <w:rPr>
                <w:b/>
                <w:bCs/>
                <w:color w:val="FF0000"/>
              </w:rPr>
              <w:t>1</w:t>
            </w:r>
          </w:p>
        </w:tc>
        <w:tc>
          <w:tcPr>
            <w:tcW w:w="153" w:type="pct"/>
            <w:tcBorders>
              <w:top w:val="nil"/>
              <w:left w:val="nil"/>
              <w:bottom w:val="single" w:sz="4" w:space="0" w:color="auto"/>
              <w:right w:val="single" w:sz="4" w:space="0" w:color="auto"/>
            </w:tcBorders>
            <w:shd w:val="clear" w:color="000000" w:fill="BDD7EE"/>
            <w:noWrap/>
            <w:vAlign w:val="center"/>
            <w:hideMark/>
          </w:tcPr>
          <w:p w14:paraId="3B74A25A" w14:textId="77777777" w:rsidR="00B9199D" w:rsidRPr="00B9199D" w:rsidRDefault="00B9199D" w:rsidP="00B9199D">
            <w:pPr>
              <w:jc w:val="center"/>
              <w:rPr>
                <w:b/>
                <w:bCs/>
                <w:color w:val="0070C0"/>
              </w:rPr>
            </w:pPr>
            <w:r w:rsidRPr="00B9199D">
              <w:rPr>
                <w:b/>
                <w:bCs/>
                <w:color w:val="0070C0"/>
              </w:rPr>
              <w:t>1</w:t>
            </w:r>
          </w:p>
        </w:tc>
        <w:tc>
          <w:tcPr>
            <w:tcW w:w="153" w:type="pct"/>
            <w:tcBorders>
              <w:top w:val="nil"/>
              <w:left w:val="nil"/>
              <w:bottom w:val="single" w:sz="4" w:space="0" w:color="auto"/>
              <w:right w:val="single" w:sz="4" w:space="0" w:color="auto"/>
            </w:tcBorders>
            <w:shd w:val="clear" w:color="000000" w:fill="BDD7EE"/>
            <w:noWrap/>
            <w:vAlign w:val="center"/>
            <w:hideMark/>
          </w:tcPr>
          <w:p w14:paraId="04852440" w14:textId="77777777" w:rsidR="00B9199D" w:rsidRPr="00B9199D" w:rsidRDefault="00B9199D" w:rsidP="00B9199D">
            <w:pPr>
              <w:jc w:val="center"/>
              <w:rPr>
                <w:b/>
                <w:bCs/>
                <w:color w:val="548235"/>
              </w:rPr>
            </w:pPr>
            <w:r w:rsidRPr="00B9199D">
              <w:rPr>
                <w:b/>
                <w:bCs/>
                <w:color w:val="548235"/>
              </w:rPr>
              <w:t>1</w:t>
            </w:r>
          </w:p>
        </w:tc>
        <w:tc>
          <w:tcPr>
            <w:tcW w:w="187" w:type="pct"/>
            <w:tcBorders>
              <w:top w:val="nil"/>
              <w:left w:val="nil"/>
              <w:bottom w:val="single" w:sz="4" w:space="0" w:color="auto"/>
              <w:right w:val="nil"/>
            </w:tcBorders>
            <w:shd w:val="clear" w:color="000000" w:fill="BDD7EE"/>
            <w:noWrap/>
            <w:vAlign w:val="center"/>
            <w:hideMark/>
          </w:tcPr>
          <w:p w14:paraId="02CC5EA8" w14:textId="77777777" w:rsidR="00B9199D" w:rsidRPr="00B9199D" w:rsidRDefault="00B9199D" w:rsidP="00B9199D">
            <w:pPr>
              <w:jc w:val="center"/>
              <w:rPr>
                <w:b/>
                <w:bCs/>
              </w:rPr>
            </w:pPr>
            <w:r w:rsidRPr="00B9199D">
              <w:rPr>
                <w:b/>
                <w:bCs/>
              </w:rPr>
              <w:t>36</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7557F75E" w14:textId="77777777" w:rsidR="00B9199D" w:rsidRPr="00B9199D" w:rsidRDefault="00B9199D" w:rsidP="00B9199D">
            <w:pPr>
              <w:jc w:val="center"/>
              <w:rPr>
                <w:b/>
                <w:bCs/>
                <w:color w:val="FF0000"/>
              </w:rPr>
            </w:pPr>
            <w:r w:rsidRPr="00B9199D">
              <w:rPr>
                <w:b/>
                <w:bCs/>
                <w:color w:val="FF0000"/>
              </w:rPr>
              <w:t>1</w:t>
            </w:r>
          </w:p>
        </w:tc>
        <w:tc>
          <w:tcPr>
            <w:tcW w:w="153" w:type="pct"/>
            <w:tcBorders>
              <w:top w:val="nil"/>
              <w:left w:val="nil"/>
              <w:bottom w:val="single" w:sz="4" w:space="0" w:color="auto"/>
              <w:right w:val="single" w:sz="4" w:space="0" w:color="auto"/>
            </w:tcBorders>
            <w:shd w:val="clear" w:color="000000" w:fill="BDD7EE"/>
            <w:noWrap/>
            <w:vAlign w:val="center"/>
            <w:hideMark/>
          </w:tcPr>
          <w:p w14:paraId="4AB9D506" w14:textId="77777777" w:rsidR="00B9199D" w:rsidRPr="00B9199D" w:rsidRDefault="00B9199D" w:rsidP="00B9199D">
            <w:pPr>
              <w:jc w:val="center"/>
              <w:rPr>
                <w:b/>
                <w:bCs/>
                <w:color w:val="0070C0"/>
              </w:rPr>
            </w:pPr>
            <w:r w:rsidRPr="00B9199D">
              <w:rPr>
                <w:b/>
                <w:bCs/>
                <w:color w:val="0070C0"/>
              </w:rPr>
              <w:t>1</w:t>
            </w:r>
          </w:p>
        </w:tc>
        <w:tc>
          <w:tcPr>
            <w:tcW w:w="153" w:type="pct"/>
            <w:tcBorders>
              <w:top w:val="nil"/>
              <w:left w:val="nil"/>
              <w:bottom w:val="single" w:sz="4" w:space="0" w:color="auto"/>
              <w:right w:val="single" w:sz="4" w:space="0" w:color="auto"/>
            </w:tcBorders>
            <w:shd w:val="clear" w:color="000000" w:fill="BDD7EE"/>
            <w:noWrap/>
            <w:vAlign w:val="center"/>
            <w:hideMark/>
          </w:tcPr>
          <w:p w14:paraId="562E2C1B" w14:textId="77777777" w:rsidR="00B9199D" w:rsidRPr="00B9199D" w:rsidRDefault="00B9199D" w:rsidP="00B9199D">
            <w:pPr>
              <w:jc w:val="center"/>
              <w:rPr>
                <w:b/>
                <w:bCs/>
                <w:color w:val="548235"/>
              </w:rPr>
            </w:pPr>
            <w:r w:rsidRPr="00B9199D">
              <w:rPr>
                <w:b/>
                <w:bCs/>
                <w:color w:val="548235"/>
              </w:rPr>
              <w:t>1</w:t>
            </w:r>
          </w:p>
        </w:tc>
        <w:tc>
          <w:tcPr>
            <w:tcW w:w="187" w:type="pct"/>
            <w:tcBorders>
              <w:top w:val="nil"/>
              <w:left w:val="nil"/>
              <w:bottom w:val="single" w:sz="4" w:space="0" w:color="auto"/>
              <w:right w:val="single" w:sz="8" w:space="0" w:color="auto"/>
            </w:tcBorders>
            <w:shd w:val="clear" w:color="000000" w:fill="BDD7EE"/>
            <w:noWrap/>
            <w:vAlign w:val="center"/>
            <w:hideMark/>
          </w:tcPr>
          <w:p w14:paraId="445EFB59" w14:textId="77777777" w:rsidR="00B9199D" w:rsidRPr="00B9199D" w:rsidRDefault="00B9199D" w:rsidP="00B9199D">
            <w:pPr>
              <w:jc w:val="center"/>
              <w:rPr>
                <w:b/>
                <w:bCs/>
              </w:rPr>
            </w:pPr>
            <w:r w:rsidRPr="00B9199D">
              <w:rPr>
                <w:b/>
                <w:bCs/>
              </w:rPr>
              <w:t>36</w:t>
            </w:r>
          </w:p>
        </w:tc>
        <w:tc>
          <w:tcPr>
            <w:tcW w:w="131" w:type="pct"/>
            <w:tcBorders>
              <w:top w:val="nil"/>
              <w:left w:val="nil"/>
              <w:bottom w:val="single" w:sz="4" w:space="0" w:color="auto"/>
              <w:right w:val="single" w:sz="4" w:space="0" w:color="auto"/>
            </w:tcBorders>
            <w:shd w:val="clear" w:color="000000" w:fill="BDD7EE"/>
            <w:noWrap/>
            <w:vAlign w:val="center"/>
            <w:hideMark/>
          </w:tcPr>
          <w:p w14:paraId="0ADD629F"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6A1D26B4" w14:textId="77777777" w:rsidR="00B9199D" w:rsidRPr="00B9199D" w:rsidRDefault="00B9199D" w:rsidP="00B9199D">
            <w:pPr>
              <w:jc w:val="center"/>
              <w:rPr>
                <w:b/>
                <w:bCs/>
                <w:color w:val="0070C0"/>
              </w:rPr>
            </w:pPr>
            <w:r w:rsidRPr="00B9199D">
              <w:rPr>
                <w:b/>
                <w:bCs/>
                <w:color w:val="0070C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7B62C963" w14:textId="77777777" w:rsidR="00B9199D" w:rsidRPr="00B9199D" w:rsidRDefault="00B9199D" w:rsidP="00B9199D">
            <w:pPr>
              <w:jc w:val="center"/>
              <w:rPr>
                <w:b/>
                <w:bCs/>
                <w:color w:val="548235"/>
              </w:rPr>
            </w:pPr>
            <w:r w:rsidRPr="00B9199D">
              <w:rPr>
                <w:b/>
                <w:bCs/>
                <w:color w:val="548235"/>
              </w:rPr>
              <w:t>1</w:t>
            </w:r>
          </w:p>
        </w:tc>
        <w:tc>
          <w:tcPr>
            <w:tcW w:w="153" w:type="pct"/>
            <w:tcBorders>
              <w:top w:val="nil"/>
              <w:left w:val="nil"/>
              <w:bottom w:val="single" w:sz="4" w:space="0" w:color="auto"/>
              <w:right w:val="nil"/>
            </w:tcBorders>
            <w:shd w:val="clear" w:color="000000" w:fill="BDD7EE"/>
            <w:noWrap/>
            <w:vAlign w:val="center"/>
            <w:hideMark/>
          </w:tcPr>
          <w:p w14:paraId="17D4E0CA" w14:textId="77777777" w:rsidR="00B9199D" w:rsidRPr="00B9199D" w:rsidRDefault="00B9199D" w:rsidP="00B9199D">
            <w:pPr>
              <w:jc w:val="center"/>
              <w:rPr>
                <w:b/>
                <w:bCs/>
              </w:rPr>
            </w:pPr>
            <w:r w:rsidRPr="00B9199D">
              <w:rPr>
                <w:b/>
                <w:bCs/>
              </w:rPr>
              <w:t>31</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5CC068BE"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5C7F262D" w14:textId="77777777" w:rsidR="00B9199D" w:rsidRPr="00B9199D" w:rsidRDefault="00B9199D" w:rsidP="00B9199D">
            <w:pPr>
              <w:jc w:val="center"/>
              <w:rPr>
                <w:b/>
                <w:bCs/>
                <w:color w:val="0070C0"/>
              </w:rPr>
            </w:pPr>
            <w:r w:rsidRPr="00B9199D">
              <w:rPr>
                <w:b/>
                <w:bCs/>
                <w:color w:val="0070C0"/>
              </w:rPr>
              <w:t>1</w:t>
            </w:r>
          </w:p>
        </w:tc>
        <w:tc>
          <w:tcPr>
            <w:tcW w:w="131" w:type="pct"/>
            <w:tcBorders>
              <w:top w:val="nil"/>
              <w:left w:val="nil"/>
              <w:bottom w:val="single" w:sz="4" w:space="0" w:color="auto"/>
              <w:right w:val="single" w:sz="4" w:space="0" w:color="auto"/>
            </w:tcBorders>
            <w:shd w:val="clear" w:color="000000" w:fill="BDD7EE"/>
            <w:noWrap/>
            <w:vAlign w:val="center"/>
            <w:hideMark/>
          </w:tcPr>
          <w:p w14:paraId="14E86E6F" w14:textId="77777777" w:rsidR="00B9199D" w:rsidRPr="00B9199D" w:rsidRDefault="00B9199D" w:rsidP="00B9199D">
            <w:pPr>
              <w:jc w:val="center"/>
              <w:rPr>
                <w:b/>
                <w:bCs/>
                <w:color w:val="7B7B7B"/>
              </w:rPr>
            </w:pPr>
            <w:r w:rsidRPr="00B9199D">
              <w:rPr>
                <w:b/>
                <w:bCs/>
                <w:color w:val="7B7B7B"/>
              </w:rPr>
              <w:t>1</w:t>
            </w:r>
          </w:p>
        </w:tc>
        <w:tc>
          <w:tcPr>
            <w:tcW w:w="153" w:type="pct"/>
            <w:tcBorders>
              <w:top w:val="nil"/>
              <w:left w:val="nil"/>
              <w:bottom w:val="single" w:sz="4" w:space="0" w:color="auto"/>
              <w:right w:val="nil"/>
            </w:tcBorders>
            <w:shd w:val="clear" w:color="000000" w:fill="BDD7EE"/>
            <w:noWrap/>
            <w:vAlign w:val="center"/>
            <w:hideMark/>
          </w:tcPr>
          <w:p w14:paraId="33E142E2" w14:textId="77777777" w:rsidR="00B9199D" w:rsidRPr="00B9199D" w:rsidRDefault="00B9199D" w:rsidP="00B9199D">
            <w:pPr>
              <w:jc w:val="center"/>
              <w:rPr>
                <w:b/>
                <w:bCs/>
              </w:rPr>
            </w:pPr>
            <w:r w:rsidRPr="00B9199D">
              <w:rPr>
                <w:b/>
                <w:bCs/>
              </w:rPr>
              <w:t>31</w:t>
            </w:r>
          </w:p>
        </w:tc>
      </w:tr>
      <w:tr w:rsidR="00B9199D" w:rsidRPr="00B9199D" w14:paraId="05E4A629" w14:textId="77777777" w:rsidTr="00296D10">
        <w:trPr>
          <w:trHeight w:val="300"/>
        </w:trPr>
        <w:tc>
          <w:tcPr>
            <w:tcW w:w="1567" w:type="pct"/>
            <w:tcBorders>
              <w:top w:val="nil"/>
              <w:left w:val="single" w:sz="4" w:space="0" w:color="auto"/>
              <w:bottom w:val="single" w:sz="4" w:space="0" w:color="auto"/>
              <w:right w:val="single" w:sz="4" w:space="0" w:color="auto"/>
            </w:tcBorders>
            <w:shd w:val="clear" w:color="000000" w:fill="BDD7EE"/>
            <w:noWrap/>
            <w:vAlign w:val="bottom"/>
            <w:hideMark/>
          </w:tcPr>
          <w:p w14:paraId="32E730D8" w14:textId="77777777" w:rsidR="00B9199D" w:rsidRPr="00B9199D" w:rsidRDefault="00B9199D" w:rsidP="00B9199D">
            <w:pPr>
              <w:rPr>
                <w:color w:val="000000"/>
                <w:sz w:val="22"/>
                <w:szCs w:val="22"/>
              </w:rPr>
            </w:pPr>
            <w:proofErr w:type="gramStart"/>
            <w:r w:rsidRPr="00B9199D">
              <w:rPr>
                <w:color w:val="000000"/>
                <w:sz w:val="22"/>
                <w:szCs w:val="22"/>
              </w:rPr>
              <w:t>Komplex</w:t>
            </w:r>
            <w:proofErr w:type="gramEnd"/>
            <w:r w:rsidRPr="00B9199D">
              <w:rPr>
                <w:color w:val="000000"/>
                <w:sz w:val="22"/>
                <w:szCs w:val="22"/>
              </w:rPr>
              <w:t xml:space="preserve"> természettudomány</w:t>
            </w:r>
          </w:p>
        </w:tc>
        <w:tc>
          <w:tcPr>
            <w:tcW w:w="469" w:type="pct"/>
            <w:tcBorders>
              <w:top w:val="nil"/>
              <w:left w:val="nil"/>
              <w:bottom w:val="single" w:sz="4" w:space="0" w:color="auto"/>
              <w:right w:val="single" w:sz="4" w:space="0" w:color="auto"/>
            </w:tcBorders>
            <w:shd w:val="clear" w:color="000000" w:fill="BDD7EE"/>
            <w:vAlign w:val="bottom"/>
            <w:hideMark/>
          </w:tcPr>
          <w:p w14:paraId="6A499679"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BDD7EE"/>
            <w:noWrap/>
            <w:vAlign w:val="center"/>
            <w:hideMark/>
          </w:tcPr>
          <w:p w14:paraId="241E8F27" w14:textId="77777777" w:rsidR="00B9199D" w:rsidRPr="00B9199D" w:rsidRDefault="00B9199D" w:rsidP="00B9199D">
            <w:pPr>
              <w:jc w:val="center"/>
              <w:rPr>
                <w:b/>
                <w:bCs/>
                <w:color w:val="FF0000"/>
              </w:rPr>
            </w:pPr>
            <w:r w:rsidRPr="00B9199D">
              <w:rPr>
                <w:b/>
                <w:bCs/>
                <w:color w:val="FF000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436693EC"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BDD7EE"/>
            <w:noWrap/>
            <w:vAlign w:val="center"/>
            <w:hideMark/>
          </w:tcPr>
          <w:p w14:paraId="5145ACE2"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single" w:sz="8" w:space="0" w:color="auto"/>
            </w:tcBorders>
            <w:shd w:val="clear" w:color="000000" w:fill="BDD7EE"/>
            <w:noWrap/>
            <w:vAlign w:val="center"/>
            <w:hideMark/>
          </w:tcPr>
          <w:p w14:paraId="7906465F" w14:textId="77777777" w:rsidR="00B9199D" w:rsidRPr="00B9199D" w:rsidRDefault="00B9199D" w:rsidP="00B9199D">
            <w:pPr>
              <w:jc w:val="center"/>
              <w:rPr>
                <w:b/>
                <w:bCs/>
              </w:rPr>
            </w:pPr>
            <w:r w:rsidRPr="00B9199D">
              <w:rPr>
                <w:b/>
                <w:bCs/>
              </w:rPr>
              <w:t>108</w:t>
            </w:r>
          </w:p>
        </w:tc>
        <w:tc>
          <w:tcPr>
            <w:tcW w:w="153" w:type="pct"/>
            <w:tcBorders>
              <w:top w:val="nil"/>
              <w:left w:val="nil"/>
              <w:bottom w:val="single" w:sz="4" w:space="0" w:color="auto"/>
              <w:right w:val="single" w:sz="4" w:space="0" w:color="auto"/>
            </w:tcBorders>
            <w:shd w:val="clear" w:color="000000" w:fill="BDD7EE"/>
            <w:noWrap/>
            <w:vAlign w:val="center"/>
            <w:hideMark/>
          </w:tcPr>
          <w:p w14:paraId="00C6966A"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5D850333"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52D89930"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BDD7EE"/>
            <w:noWrap/>
            <w:vAlign w:val="center"/>
            <w:hideMark/>
          </w:tcPr>
          <w:p w14:paraId="5A79ADB0" w14:textId="77777777" w:rsidR="00B9199D" w:rsidRPr="00B9199D" w:rsidRDefault="00B9199D" w:rsidP="00B9199D">
            <w:pPr>
              <w:jc w:val="center"/>
              <w:rPr>
                <w:b/>
                <w:bCs/>
              </w:rPr>
            </w:pPr>
            <w:r w:rsidRPr="00B9199D">
              <w:rPr>
                <w:b/>
                <w:bCs/>
              </w:rPr>
              <w:t>0</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09091E52"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3DDCDA0D"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5CA5E948"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BDD7EE"/>
            <w:noWrap/>
            <w:vAlign w:val="center"/>
            <w:hideMark/>
          </w:tcPr>
          <w:p w14:paraId="63F350B6" w14:textId="77777777" w:rsidR="00B9199D" w:rsidRPr="00B9199D" w:rsidRDefault="00B9199D" w:rsidP="00B9199D">
            <w:pPr>
              <w:jc w:val="center"/>
              <w:rPr>
                <w:b/>
                <w:bCs/>
              </w:rPr>
            </w:pPr>
            <w:r w:rsidRPr="00B9199D">
              <w:rPr>
                <w:b/>
                <w:bCs/>
              </w:rPr>
              <w:t>0</w:t>
            </w:r>
          </w:p>
        </w:tc>
        <w:tc>
          <w:tcPr>
            <w:tcW w:w="131" w:type="pct"/>
            <w:tcBorders>
              <w:top w:val="nil"/>
              <w:left w:val="nil"/>
              <w:bottom w:val="single" w:sz="4" w:space="0" w:color="auto"/>
              <w:right w:val="single" w:sz="4" w:space="0" w:color="auto"/>
            </w:tcBorders>
            <w:shd w:val="clear" w:color="000000" w:fill="BDD7EE"/>
            <w:noWrap/>
            <w:vAlign w:val="center"/>
            <w:hideMark/>
          </w:tcPr>
          <w:p w14:paraId="086C42FE"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3C52BAD4"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4CD62577"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BDD7EE"/>
            <w:noWrap/>
            <w:vAlign w:val="center"/>
            <w:hideMark/>
          </w:tcPr>
          <w:p w14:paraId="4E6826E3" w14:textId="77777777" w:rsidR="00B9199D" w:rsidRPr="00B9199D" w:rsidRDefault="00B9199D" w:rsidP="00B9199D">
            <w:pPr>
              <w:jc w:val="center"/>
              <w:rPr>
                <w:b/>
                <w:bCs/>
              </w:rPr>
            </w:pPr>
            <w:r w:rsidRPr="00B9199D">
              <w:rPr>
                <w:b/>
                <w:bCs/>
              </w:rPr>
              <w:t>0</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0CA8B872"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3FB8A90F"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2A3A6E68"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BDD7EE"/>
            <w:noWrap/>
            <w:vAlign w:val="center"/>
            <w:hideMark/>
          </w:tcPr>
          <w:p w14:paraId="1EAA49F9" w14:textId="77777777" w:rsidR="00B9199D" w:rsidRPr="00B9199D" w:rsidRDefault="00B9199D" w:rsidP="00B9199D">
            <w:pPr>
              <w:jc w:val="center"/>
              <w:rPr>
                <w:b/>
                <w:bCs/>
              </w:rPr>
            </w:pPr>
            <w:r w:rsidRPr="00B9199D">
              <w:rPr>
                <w:b/>
                <w:bCs/>
              </w:rPr>
              <w:t>0</w:t>
            </w:r>
          </w:p>
        </w:tc>
      </w:tr>
      <w:tr w:rsidR="00B9199D" w:rsidRPr="00B9199D" w14:paraId="361E6B73" w14:textId="77777777" w:rsidTr="00296D10">
        <w:trPr>
          <w:trHeight w:val="300"/>
        </w:trPr>
        <w:tc>
          <w:tcPr>
            <w:tcW w:w="1567" w:type="pct"/>
            <w:tcBorders>
              <w:top w:val="nil"/>
              <w:left w:val="single" w:sz="4" w:space="0" w:color="auto"/>
              <w:bottom w:val="single" w:sz="4" w:space="0" w:color="auto"/>
              <w:right w:val="single" w:sz="4" w:space="0" w:color="auto"/>
            </w:tcBorders>
            <w:shd w:val="clear" w:color="000000" w:fill="BDD7EE"/>
            <w:noWrap/>
            <w:vAlign w:val="bottom"/>
            <w:hideMark/>
          </w:tcPr>
          <w:p w14:paraId="2FC7180F" w14:textId="77777777" w:rsidR="00B9199D" w:rsidRPr="00B9199D" w:rsidRDefault="00B9199D" w:rsidP="00B9199D">
            <w:pPr>
              <w:rPr>
                <w:color w:val="000000"/>
                <w:sz w:val="22"/>
                <w:szCs w:val="22"/>
              </w:rPr>
            </w:pPr>
            <w:r w:rsidRPr="00B9199D">
              <w:rPr>
                <w:color w:val="000000"/>
                <w:sz w:val="22"/>
                <w:szCs w:val="22"/>
              </w:rPr>
              <w:t>Biológia</w:t>
            </w:r>
          </w:p>
        </w:tc>
        <w:tc>
          <w:tcPr>
            <w:tcW w:w="469" w:type="pct"/>
            <w:tcBorders>
              <w:top w:val="nil"/>
              <w:left w:val="nil"/>
              <w:bottom w:val="single" w:sz="4" w:space="0" w:color="auto"/>
              <w:right w:val="single" w:sz="4" w:space="0" w:color="auto"/>
            </w:tcBorders>
            <w:shd w:val="clear" w:color="000000" w:fill="BDD7EE"/>
            <w:vAlign w:val="bottom"/>
            <w:hideMark/>
          </w:tcPr>
          <w:p w14:paraId="03F2D4E4"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BDD7EE"/>
            <w:noWrap/>
            <w:vAlign w:val="center"/>
            <w:hideMark/>
          </w:tcPr>
          <w:p w14:paraId="15DDCF5A"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79685CB9"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33BA2BC8"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BDD7EE"/>
            <w:noWrap/>
            <w:vAlign w:val="center"/>
            <w:hideMark/>
          </w:tcPr>
          <w:p w14:paraId="082E53D4"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BDD7EE"/>
            <w:noWrap/>
            <w:vAlign w:val="center"/>
            <w:hideMark/>
          </w:tcPr>
          <w:p w14:paraId="74529A05" w14:textId="77777777" w:rsidR="00B9199D" w:rsidRPr="00B9199D" w:rsidRDefault="00B9199D" w:rsidP="00B9199D">
            <w:pPr>
              <w:jc w:val="center"/>
              <w:rPr>
                <w:b/>
                <w:bCs/>
                <w:color w:val="FF0000"/>
              </w:rPr>
            </w:pPr>
            <w:r w:rsidRPr="00B9199D">
              <w:rPr>
                <w:b/>
                <w:bCs/>
                <w:color w:val="FF0000"/>
              </w:rPr>
              <w:t>2</w:t>
            </w:r>
          </w:p>
        </w:tc>
        <w:tc>
          <w:tcPr>
            <w:tcW w:w="153" w:type="pct"/>
            <w:tcBorders>
              <w:top w:val="nil"/>
              <w:left w:val="nil"/>
              <w:bottom w:val="single" w:sz="4" w:space="0" w:color="auto"/>
              <w:right w:val="single" w:sz="4" w:space="0" w:color="auto"/>
            </w:tcBorders>
            <w:shd w:val="clear" w:color="000000" w:fill="BDD7EE"/>
            <w:noWrap/>
            <w:vAlign w:val="center"/>
            <w:hideMark/>
          </w:tcPr>
          <w:p w14:paraId="1FEB9FE3" w14:textId="77777777" w:rsidR="00B9199D" w:rsidRPr="00B9199D" w:rsidRDefault="00B9199D" w:rsidP="00B9199D">
            <w:pPr>
              <w:jc w:val="center"/>
              <w:rPr>
                <w:b/>
                <w:bCs/>
                <w:color w:val="0070C0"/>
              </w:rPr>
            </w:pPr>
            <w:r w:rsidRPr="00B9199D">
              <w:rPr>
                <w:b/>
                <w:bCs/>
                <w:color w:val="0070C0"/>
              </w:rPr>
              <w:t>2</w:t>
            </w:r>
          </w:p>
        </w:tc>
        <w:tc>
          <w:tcPr>
            <w:tcW w:w="153" w:type="pct"/>
            <w:tcBorders>
              <w:top w:val="nil"/>
              <w:left w:val="nil"/>
              <w:bottom w:val="single" w:sz="4" w:space="0" w:color="auto"/>
              <w:right w:val="single" w:sz="4" w:space="0" w:color="auto"/>
            </w:tcBorders>
            <w:shd w:val="clear" w:color="000000" w:fill="BDD7EE"/>
            <w:noWrap/>
            <w:vAlign w:val="center"/>
            <w:hideMark/>
          </w:tcPr>
          <w:p w14:paraId="2D619ADD" w14:textId="77777777" w:rsidR="00B9199D" w:rsidRPr="00B9199D" w:rsidRDefault="00B9199D" w:rsidP="00B9199D">
            <w:pPr>
              <w:jc w:val="center"/>
              <w:rPr>
                <w:b/>
                <w:bCs/>
                <w:color w:val="548235"/>
              </w:rPr>
            </w:pPr>
            <w:r w:rsidRPr="00B9199D">
              <w:rPr>
                <w:b/>
                <w:bCs/>
                <w:color w:val="548235"/>
              </w:rPr>
              <w:t>2</w:t>
            </w:r>
          </w:p>
        </w:tc>
        <w:tc>
          <w:tcPr>
            <w:tcW w:w="187" w:type="pct"/>
            <w:tcBorders>
              <w:top w:val="nil"/>
              <w:left w:val="nil"/>
              <w:bottom w:val="single" w:sz="4" w:space="0" w:color="auto"/>
              <w:right w:val="nil"/>
            </w:tcBorders>
            <w:shd w:val="clear" w:color="000000" w:fill="BDD7EE"/>
            <w:noWrap/>
            <w:vAlign w:val="center"/>
            <w:hideMark/>
          </w:tcPr>
          <w:p w14:paraId="147ECA22" w14:textId="77777777" w:rsidR="00B9199D" w:rsidRPr="00B9199D" w:rsidRDefault="00B9199D" w:rsidP="00B9199D">
            <w:pPr>
              <w:jc w:val="center"/>
              <w:rPr>
                <w:b/>
                <w:bCs/>
              </w:rPr>
            </w:pPr>
            <w:r w:rsidRPr="00B9199D">
              <w:rPr>
                <w:b/>
                <w:bCs/>
              </w:rPr>
              <w:t> </w:t>
            </w:r>
          </w:p>
        </w:tc>
        <w:tc>
          <w:tcPr>
            <w:tcW w:w="153" w:type="pct"/>
            <w:tcBorders>
              <w:top w:val="nil"/>
              <w:left w:val="single" w:sz="8" w:space="0" w:color="auto"/>
              <w:bottom w:val="single" w:sz="4" w:space="0" w:color="auto"/>
              <w:right w:val="single" w:sz="4" w:space="0" w:color="auto"/>
            </w:tcBorders>
            <w:shd w:val="clear" w:color="000000" w:fill="BDD7EE"/>
            <w:noWrap/>
            <w:vAlign w:val="center"/>
            <w:hideMark/>
          </w:tcPr>
          <w:p w14:paraId="5F1D3684" w14:textId="77777777" w:rsidR="00B9199D" w:rsidRPr="00B9199D" w:rsidRDefault="00B9199D" w:rsidP="00B9199D">
            <w:pPr>
              <w:jc w:val="center"/>
              <w:rPr>
                <w:b/>
                <w:bCs/>
                <w:color w:val="FF0000"/>
              </w:rPr>
            </w:pPr>
            <w:r w:rsidRPr="00B9199D">
              <w:rPr>
                <w:b/>
                <w:bCs/>
                <w:color w:val="FF0000"/>
              </w:rPr>
              <w:t>2</w:t>
            </w:r>
          </w:p>
        </w:tc>
        <w:tc>
          <w:tcPr>
            <w:tcW w:w="153" w:type="pct"/>
            <w:tcBorders>
              <w:top w:val="nil"/>
              <w:left w:val="nil"/>
              <w:bottom w:val="single" w:sz="4" w:space="0" w:color="auto"/>
              <w:right w:val="single" w:sz="4" w:space="0" w:color="auto"/>
            </w:tcBorders>
            <w:shd w:val="clear" w:color="000000" w:fill="BDD7EE"/>
            <w:noWrap/>
            <w:vAlign w:val="center"/>
            <w:hideMark/>
          </w:tcPr>
          <w:p w14:paraId="7EC160AF" w14:textId="77777777" w:rsidR="00B9199D" w:rsidRPr="00B9199D" w:rsidRDefault="00B9199D" w:rsidP="00B9199D">
            <w:pPr>
              <w:jc w:val="center"/>
              <w:rPr>
                <w:b/>
                <w:bCs/>
                <w:color w:val="0070C0"/>
              </w:rPr>
            </w:pPr>
            <w:r w:rsidRPr="00B9199D">
              <w:rPr>
                <w:b/>
                <w:bCs/>
                <w:color w:val="0070C0"/>
              </w:rPr>
              <w:t>2</w:t>
            </w:r>
          </w:p>
        </w:tc>
        <w:tc>
          <w:tcPr>
            <w:tcW w:w="153" w:type="pct"/>
            <w:tcBorders>
              <w:top w:val="nil"/>
              <w:left w:val="nil"/>
              <w:bottom w:val="single" w:sz="4" w:space="0" w:color="auto"/>
              <w:right w:val="single" w:sz="4" w:space="0" w:color="auto"/>
            </w:tcBorders>
            <w:shd w:val="clear" w:color="000000" w:fill="BDD7EE"/>
            <w:noWrap/>
            <w:vAlign w:val="center"/>
            <w:hideMark/>
          </w:tcPr>
          <w:p w14:paraId="5BA707A4" w14:textId="77777777" w:rsidR="00B9199D" w:rsidRPr="00B9199D" w:rsidRDefault="00B9199D" w:rsidP="00B9199D">
            <w:pPr>
              <w:jc w:val="center"/>
              <w:rPr>
                <w:b/>
                <w:bCs/>
                <w:color w:val="548235"/>
              </w:rPr>
            </w:pPr>
            <w:r w:rsidRPr="00B9199D">
              <w:rPr>
                <w:b/>
                <w:bCs/>
                <w:color w:val="548235"/>
              </w:rPr>
              <w:t>2</w:t>
            </w:r>
          </w:p>
        </w:tc>
        <w:tc>
          <w:tcPr>
            <w:tcW w:w="187" w:type="pct"/>
            <w:tcBorders>
              <w:top w:val="nil"/>
              <w:left w:val="nil"/>
              <w:bottom w:val="single" w:sz="4" w:space="0" w:color="auto"/>
              <w:right w:val="single" w:sz="8" w:space="0" w:color="auto"/>
            </w:tcBorders>
            <w:shd w:val="clear" w:color="000000" w:fill="BDD7EE"/>
            <w:noWrap/>
            <w:vAlign w:val="center"/>
            <w:hideMark/>
          </w:tcPr>
          <w:p w14:paraId="31DD1856"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09FB7B74"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0FBBCD50"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32C02412"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BDD7EE"/>
            <w:noWrap/>
            <w:vAlign w:val="center"/>
            <w:hideMark/>
          </w:tcPr>
          <w:p w14:paraId="10348E40" w14:textId="77777777" w:rsidR="00B9199D" w:rsidRPr="00B9199D" w:rsidRDefault="00B9199D" w:rsidP="00B9199D">
            <w:pPr>
              <w:jc w:val="center"/>
              <w:rPr>
                <w:b/>
                <w:bCs/>
              </w:rPr>
            </w:pPr>
            <w:r w:rsidRPr="00B9199D">
              <w:rPr>
                <w:b/>
                <w:bCs/>
              </w:rPr>
              <w:t> </w:t>
            </w:r>
          </w:p>
        </w:tc>
        <w:tc>
          <w:tcPr>
            <w:tcW w:w="131" w:type="pct"/>
            <w:tcBorders>
              <w:top w:val="nil"/>
              <w:left w:val="single" w:sz="8" w:space="0" w:color="auto"/>
              <w:bottom w:val="single" w:sz="4" w:space="0" w:color="auto"/>
              <w:right w:val="single" w:sz="4" w:space="0" w:color="auto"/>
            </w:tcBorders>
            <w:shd w:val="clear" w:color="000000" w:fill="BDD7EE"/>
            <w:noWrap/>
            <w:vAlign w:val="center"/>
            <w:hideMark/>
          </w:tcPr>
          <w:p w14:paraId="4B41DA35"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385CFC7F"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BDD7EE"/>
            <w:noWrap/>
            <w:vAlign w:val="center"/>
            <w:hideMark/>
          </w:tcPr>
          <w:p w14:paraId="624F546C"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BDD7EE"/>
            <w:noWrap/>
            <w:vAlign w:val="center"/>
            <w:hideMark/>
          </w:tcPr>
          <w:p w14:paraId="1866AD98" w14:textId="77777777" w:rsidR="00B9199D" w:rsidRPr="00B9199D" w:rsidRDefault="00B9199D" w:rsidP="00B9199D">
            <w:pPr>
              <w:jc w:val="center"/>
              <w:rPr>
                <w:b/>
                <w:bCs/>
              </w:rPr>
            </w:pPr>
            <w:r w:rsidRPr="00B9199D">
              <w:rPr>
                <w:b/>
                <w:bCs/>
              </w:rPr>
              <w:t> </w:t>
            </w:r>
          </w:p>
        </w:tc>
      </w:tr>
      <w:tr w:rsidR="00B9199D" w:rsidRPr="00B9199D" w14:paraId="01195DA3" w14:textId="77777777" w:rsidTr="00296D10">
        <w:trPr>
          <w:trHeight w:val="300"/>
        </w:trPr>
        <w:tc>
          <w:tcPr>
            <w:tcW w:w="1567" w:type="pct"/>
            <w:tcBorders>
              <w:top w:val="nil"/>
              <w:left w:val="single" w:sz="4" w:space="0" w:color="auto"/>
              <w:bottom w:val="single" w:sz="4" w:space="0" w:color="auto"/>
              <w:right w:val="single" w:sz="4" w:space="0" w:color="auto"/>
            </w:tcBorders>
            <w:shd w:val="clear" w:color="000000" w:fill="C6E0B4"/>
            <w:vAlign w:val="bottom"/>
            <w:hideMark/>
          </w:tcPr>
          <w:p w14:paraId="480CDC57" w14:textId="77777777" w:rsidR="00B9199D" w:rsidRPr="00B9199D" w:rsidRDefault="00B9199D" w:rsidP="00B9199D">
            <w:r w:rsidRPr="00B9199D">
              <w:t>Munkavállalói ismeretek</w:t>
            </w:r>
          </w:p>
        </w:tc>
        <w:tc>
          <w:tcPr>
            <w:tcW w:w="469" w:type="pct"/>
            <w:tcBorders>
              <w:top w:val="nil"/>
              <w:left w:val="nil"/>
              <w:bottom w:val="single" w:sz="4" w:space="0" w:color="auto"/>
              <w:right w:val="single" w:sz="4" w:space="0" w:color="auto"/>
            </w:tcBorders>
            <w:shd w:val="clear" w:color="000000" w:fill="C6E0B4"/>
            <w:vAlign w:val="bottom"/>
            <w:hideMark/>
          </w:tcPr>
          <w:p w14:paraId="306DCCF9"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C6E0B4"/>
            <w:noWrap/>
            <w:vAlign w:val="center"/>
            <w:hideMark/>
          </w:tcPr>
          <w:p w14:paraId="7F5D3E5A" w14:textId="77777777" w:rsidR="00B9199D" w:rsidRPr="00B9199D" w:rsidRDefault="00B9199D" w:rsidP="00B9199D">
            <w:pPr>
              <w:jc w:val="center"/>
              <w:rPr>
                <w:b/>
                <w:bCs/>
                <w:color w:val="FF0000"/>
              </w:rPr>
            </w:pPr>
            <w:r w:rsidRPr="00B9199D">
              <w:rPr>
                <w:b/>
                <w:bCs/>
                <w:color w:val="FF0000"/>
              </w:rPr>
              <w:t>0,5</w:t>
            </w:r>
          </w:p>
        </w:tc>
        <w:tc>
          <w:tcPr>
            <w:tcW w:w="131" w:type="pct"/>
            <w:tcBorders>
              <w:top w:val="nil"/>
              <w:left w:val="nil"/>
              <w:bottom w:val="single" w:sz="4" w:space="0" w:color="auto"/>
              <w:right w:val="single" w:sz="4" w:space="0" w:color="auto"/>
            </w:tcBorders>
            <w:shd w:val="clear" w:color="000000" w:fill="C6E0B4"/>
            <w:noWrap/>
            <w:vAlign w:val="center"/>
            <w:hideMark/>
          </w:tcPr>
          <w:p w14:paraId="372DF0FE" w14:textId="77777777" w:rsidR="00B9199D" w:rsidRPr="00B9199D" w:rsidRDefault="00B9199D" w:rsidP="00B9199D">
            <w:pPr>
              <w:jc w:val="center"/>
              <w:rPr>
                <w:b/>
                <w:bCs/>
                <w:color w:val="0070C0"/>
              </w:rPr>
            </w:pPr>
            <w:r w:rsidRPr="00B9199D">
              <w:rPr>
                <w:b/>
                <w:bCs/>
                <w:color w:val="0070C0"/>
              </w:rPr>
              <w:t>1</w:t>
            </w:r>
          </w:p>
        </w:tc>
        <w:tc>
          <w:tcPr>
            <w:tcW w:w="131" w:type="pct"/>
            <w:tcBorders>
              <w:top w:val="nil"/>
              <w:left w:val="nil"/>
              <w:bottom w:val="single" w:sz="4" w:space="0" w:color="auto"/>
              <w:right w:val="single" w:sz="4" w:space="0" w:color="auto"/>
            </w:tcBorders>
            <w:shd w:val="clear" w:color="000000" w:fill="C6E0B4"/>
            <w:noWrap/>
            <w:vAlign w:val="center"/>
            <w:hideMark/>
          </w:tcPr>
          <w:p w14:paraId="78830222"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54F5C597" w14:textId="77777777" w:rsidR="00B9199D" w:rsidRPr="00B9199D" w:rsidRDefault="00B9199D" w:rsidP="00B9199D">
            <w:pPr>
              <w:jc w:val="center"/>
              <w:rPr>
                <w:b/>
                <w:bCs/>
              </w:rPr>
            </w:pPr>
            <w:r w:rsidRPr="00B9199D">
              <w:rPr>
                <w:b/>
                <w:bCs/>
              </w:rPr>
              <w:t>36</w:t>
            </w:r>
          </w:p>
        </w:tc>
        <w:tc>
          <w:tcPr>
            <w:tcW w:w="153" w:type="pct"/>
            <w:tcBorders>
              <w:top w:val="nil"/>
              <w:left w:val="nil"/>
              <w:bottom w:val="single" w:sz="4" w:space="0" w:color="auto"/>
              <w:right w:val="single" w:sz="4" w:space="0" w:color="auto"/>
            </w:tcBorders>
            <w:shd w:val="clear" w:color="000000" w:fill="C6E0B4"/>
            <w:noWrap/>
            <w:vAlign w:val="center"/>
            <w:hideMark/>
          </w:tcPr>
          <w:p w14:paraId="73AA19C7"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5FABE505"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607DE939"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C6E0B4"/>
            <w:noWrap/>
            <w:vAlign w:val="center"/>
            <w:hideMark/>
          </w:tcPr>
          <w:p w14:paraId="59692BF0" w14:textId="77777777" w:rsidR="00B9199D" w:rsidRPr="00B9199D" w:rsidRDefault="00B9199D" w:rsidP="00B9199D">
            <w:pPr>
              <w:jc w:val="center"/>
              <w:rPr>
                <w:b/>
                <w:bCs/>
              </w:rPr>
            </w:pPr>
            <w:r w:rsidRPr="00B9199D">
              <w:rPr>
                <w:b/>
                <w:bCs/>
              </w:rPr>
              <w:t>0</w:t>
            </w:r>
          </w:p>
        </w:tc>
        <w:tc>
          <w:tcPr>
            <w:tcW w:w="153" w:type="pct"/>
            <w:tcBorders>
              <w:top w:val="nil"/>
              <w:left w:val="single" w:sz="8" w:space="0" w:color="auto"/>
              <w:bottom w:val="single" w:sz="4" w:space="0" w:color="auto"/>
              <w:right w:val="single" w:sz="4" w:space="0" w:color="auto"/>
            </w:tcBorders>
            <w:shd w:val="clear" w:color="000000" w:fill="C6E0B4"/>
            <w:noWrap/>
            <w:vAlign w:val="center"/>
            <w:hideMark/>
          </w:tcPr>
          <w:p w14:paraId="32C7762C"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290D439D"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7CE79867"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5BCE945D" w14:textId="77777777" w:rsidR="00B9199D" w:rsidRPr="00B9199D" w:rsidRDefault="00B9199D" w:rsidP="00B9199D">
            <w:pPr>
              <w:jc w:val="center"/>
              <w:rPr>
                <w:b/>
                <w:bCs/>
              </w:rPr>
            </w:pPr>
            <w:r w:rsidRPr="00B9199D">
              <w:rPr>
                <w:b/>
                <w:bCs/>
              </w:rPr>
              <w:t>0</w:t>
            </w:r>
          </w:p>
        </w:tc>
        <w:tc>
          <w:tcPr>
            <w:tcW w:w="131" w:type="pct"/>
            <w:tcBorders>
              <w:top w:val="nil"/>
              <w:left w:val="nil"/>
              <w:bottom w:val="single" w:sz="4" w:space="0" w:color="auto"/>
              <w:right w:val="single" w:sz="4" w:space="0" w:color="auto"/>
            </w:tcBorders>
            <w:shd w:val="clear" w:color="000000" w:fill="C6E0B4"/>
            <w:noWrap/>
            <w:vAlign w:val="center"/>
            <w:hideMark/>
          </w:tcPr>
          <w:p w14:paraId="1F1E91D3"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72CCFD8D"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3D280960"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C6E0B4"/>
            <w:noWrap/>
            <w:vAlign w:val="center"/>
            <w:hideMark/>
          </w:tcPr>
          <w:p w14:paraId="43FC8B28" w14:textId="77777777" w:rsidR="00B9199D" w:rsidRPr="00B9199D" w:rsidRDefault="00B9199D" w:rsidP="00B9199D">
            <w:pPr>
              <w:jc w:val="center"/>
              <w:rPr>
                <w:b/>
                <w:bCs/>
              </w:rPr>
            </w:pPr>
            <w:r w:rsidRPr="00B9199D">
              <w:rPr>
                <w:b/>
                <w:bCs/>
              </w:rPr>
              <w:t>0</w:t>
            </w:r>
          </w:p>
        </w:tc>
        <w:tc>
          <w:tcPr>
            <w:tcW w:w="131" w:type="pct"/>
            <w:tcBorders>
              <w:top w:val="nil"/>
              <w:left w:val="single" w:sz="8" w:space="0" w:color="auto"/>
              <w:bottom w:val="single" w:sz="4" w:space="0" w:color="auto"/>
              <w:right w:val="single" w:sz="4" w:space="0" w:color="auto"/>
            </w:tcBorders>
            <w:shd w:val="clear" w:color="000000" w:fill="C6E0B4"/>
            <w:noWrap/>
            <w:vAlign w:val="center"/>
            <w:hideMark/>
          </w:tcPr>
          <w:p w14:paraId="4A734ADB"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440B9EC8"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0CD735BA"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C6E0B4"/>
            <w:noWrap/>
            <w:vAlign w:val="center"/>
            <w:hideMark/>
          </w:tcPr>
          <w:p w14:paraId="3734D698" w14:textId="77777777" w:rsidR="00B9199D" w:rsidRPr="00B9199D" w:rsidRDefault="00B9199D" w:rsidP="00B9199D">
            <w:pPr>
              <w:jc w:val="center"/>
              <w:rPr>
                <w:b/>
                <w:bCs/>
              </w:rPr>
            </w:pPr>
            <w:r w:rsidRPr="00B9199D">
              <w:rPr>
                <w:b/>
                <w:bCs/>
              </w:rPr>
              <w:t>0</w:t>
            </w:r>
          </w:p>
        </w:tc>
      </w:tr>
      <w:tr w:rsidR="00B9199D" w:rsidRPr="00B9199D" w14:paraId="578274BD" w14:textId="77777777" w:rsidTr="00296D10">
        <w:trPr>
          <w:trHeight w:val="300"/>
        </w:trPr>
        <w:tc>
          <w:tcPr>
            <w:tcW w:w="1567" w:type="pct"/>
            <w:tcBorders>
              <w:top w:val="nil"/>
              <w:left w:val="single" w:sz="4" w:space="0" w:color="auto"/>
              <w:bottom w:val="single" w:sz="4" w:space="0" w:color="auto"/>
              <w:right w:val="single" w:sz="4" w:space="0" w:color="auto"/>
            </w:tcBorders>
            <w:shd w:val="clear" w:color="000000" w:fill="C6E0B4"/>
            <w:noWrap/>
            <w:vAlign w:val="bottom"/>
            <w:hideMark/>
          </w:tcPr>
          <w:p w14:paraId="4529F694" w14:textId="77777777" w:rsidR="00B9199D" w:rsidRPr="00B9199D" w:rsidRDefault="00B9199D" w:rsidP="00B9199D">
            <w:pPr>
              <w:rPr>
                <w:color w:val="000000"/>
                <w:sz w:val="22"/>
                <w:szCs w:val="22"/>
              </w:rPr>
            </w:pPr>
            <w:r w:rsidRPr="00B9199D">
              <w:rPr>
                <w:color w:val="000000"/>
                <w:sz w:val="22"/>
                <w:szCs w:val="22"/>
              </w:rPr>
              <w:t>Munkavállalói idegen nyelv</w:t>
            </w:r>
          </w:p>
        </w:tc>
        <w:tc>
          <w:tcPr>
            <w:tcW w:w="469" w:type="pct"/>
            <w:tcBorders>
              <w:top w:val="nil"/>
              <w:left w:val="nil"/>
              <w:bottom w:val="single" w:sz="4" w:space="0" w:color="auto"/>
              <w:right w:val="single" w:sz="4" w:space="0" w:color="auto"/>
            </w:tcBorders>
            <w:shd w:val="clear" w:color="000000" w:fill="C6E0B4"/>
            <w:vAlign w:val="bottom"/>
            <w:hideMark/>
          </w:tcPr>
          <w:p w14:paraId="75E566BA"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C6E0B4"/>
            <w:noWrap/>
            <w:vAlign w:val="center"/>
            <w:hideMark/>
          </w:tcPr>
          <w:p w14:paraId="7CA2E680"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1071C34D"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775E0BC1"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6DF5E073" w14:textId="77777777" w:rsidR="00B9199D" w:rsidRPr="00B9199D" w:rsidRDefault="00B9199D" w:rsidP="00B9199D">
            <w:pPr>
              <w:jc w:val="center"/>
              <w:rPr>
                <w:b/>
                <w:bCs/>
              </w:rPr>
            </w:pPr>
            <w:r w:rsidRPr="00B9199D">
              <w:rPr>
                <w:b/>
                <w:bCs/>
              </w:rPr>
              <w:t>0</w:t>
            </w:r>
          </w:p>
        </w:tc>
        <w:tc>
          <w:tcPr>
            <w:tcW w:w="153" w:type="pct"/>
            <w:tcBorders>
              <w:top w:val="nil"/>
              <w:left w:val="nil"/>
              <w:bottom w:val="single" w:sz="4" w:space="0" w:color="auto"/>
              <w:right w:val="single" w:sz="4" w:space="0" w:color="auto"/>
            </w:tcBorders>
            <w:shd w:val="clear" w:color="000000" w:fill="C6E0B4"/>
            <w:noWrap/>
            <w:vAlign w:val="center"/>
            <w:hideMark/>
          </w:tcPr>
          <w:p w14:paraId="0CB08701"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6B37E224"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59EB626F"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C6E0B4"/>
            <w:noWrap/>
            <w:vAlign w:val="center"/>
            <w:hideMark/>
          </w:tcPr>
          <w:p w14:paraId="362C10C5" w14:textId="77777777" w:rsidR="00B9199D" w:rsidRPr="00B9199D" w:rsidRDefault="00B9199D" w:rsidP="00B9199D">
            <w:pPr>
              <w:jc w:val="center"/>
              <w:rPr>
                <w:b/>
                <w:bCs/>
              </w:rPr>
            </w:pPr>
            <w:r w:rsidRPr="00B9199D">
              <w:rPr>
                <w:b/>
                <w:bCs/>
              </w:rPr>
              <w:t>0</w:t>
            </w:r>
          </w:p>
        </w:tc>
        <w:tc>
          <w:tcPr>
            <w:tcW w:w="153" w:type="pct"/>
            <w:tcBorders>
              <w:top w:val="nil"/>
              <w:left w:val="single" w:sz="8" w:space="0" w:color="auto"/>
              <w:bottom w:val="single" w:sz="4" w:space="0" w:color="auto"/>
              <w:right w:val="single" w:sz="4" w:space="0" w:color="auto"/>
            </w:tcBorders>
            <w:shd w:val="clear" w:color="000000" w:fill="C6E0B4"/>
            <w:noWrap/>
            <w:vAlign w:val="center"/>
            <w:hideMark/>
          </w:tcPr>
          <w:p w14:paraId="538C243E"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42572DB9"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2581EBD3"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0440BA6C" w14:textId="77777777" w:rsidR="00B9199D" w:rsidRPr="00B9199D" w:rsidRDefault="00B9199D" w:rsidP="00B9199D">
            <w:pPr>
              <w:jc w:val="center"/>
              <w:rPr>
                <w:b/>
                <w:bCs/>
              </w:rPr>
            </w:pPr>
            <w:r w:rsidRPr="00B9199D">
              <w:rPr>
                <w:b/>
                <w:bCs/>
              </w:rPr>
              <w:t>0</w:t>
            </w:r>
          </w:p>
        </w:tc>
        <w:tc>
          <w:tcPr>
            <w:tcW w:w="131" w:type="pct"/>
            <w:tcBorders>
              <w:top w:val="nil"/>
              <w:left w:val="nil"/>
              <w:bottom w:val="single" w:sz="4" w:space="0" w:color="auto"/>
              <w:right w:val="single" w:sz="4" w:space="0" w:color="auto"/>
            </w:tcBorders>
            <w:shd w:val="clear" w:color="000000" w:fill="C6E0B4"/>
            <w:noWrap/>
            <w:vAlign w:val="center"/>
            <w:hideMark/>
          </w:tcPr>
          <w:p w14:paraId="423C80A0"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261F473A"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18FC5264"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C6E0B4"/>
            <w:noWrap/>
            <w:vAlign w:val="center"/>
            <w:hideMark/>
          </w:tcPr>
          <w:p w14:paraId="22F18366" w14:textId="77777777" w:rsidR="00B9199D" w:rsidRPr="00B9199D" w:rsidRDefault="00B9199D" w:rsidP="00B9199D">
            <w:pPr>
              <w:jc w:val="center"/>
              <w:rPr>
                <w:b/>
                <w:bCs/>
              </w:rPr>
            </w:pPr>
            <w:r w:rsidRPr="00B9199D">
              <w:rPr>
                <w:b/>
                <w:bCs/>
              </w:rPr>
              <w:t>0</w:t>
            </w:r>
          </w:p>
        </w:tc>
        <w:tc>
          <w:tcPr>
            <w:tcW w:w="131" w:type="pct"/>
            <w:tcBorders>
              <w:top w:val="nil"/>
              <w:left w:val="single" w:sz="8" w:space="0" w:color="auto"/>
              <w:bottom w:val="single" w:sz="4" w:space="0" w:color="auto"/>
              <w:right w:val="single" w:sz="4" w:space="0" w:color="auto"/>
            </w:tcBorders>
            <w:shd w:val="clear" w:color="000000" w:fill="C6E0B4"/>
            <w:noWrap/>
            <w:vAlign w:val="center"/>
            <w:hideMark/>
          </w:tcPr>
          <w:p w14:paraId="264A94F5" w14:textId="77777777" w:rsidR="00B9199D" w:rsidRPr="00B9199D" w:rsidRDefault="00B9199D" w:rsidP="00B9199D">
            <w:pPr>
              <w:jc w:val="center"/>
              <w:rPr>
                <w:b/>
                <w:bCs/>
                <w:color w:val="FF0000"/>
              </w:rPr>
            </w:pPr>
            <w:r w:rsidRPr="00B9199D">
              <w:rPr>
                <w:b/>
                <w:bCs/>
                <w:color w:val="FF0000"/>
              </w:rPr>
              <w:t>2</w:t>
            </w:r>
          </w:p>
        </w:tc>
        <w:tc>
          <w:tcPr>
            <w:tcW w:w="131" w:type="pct"/>
            <w:tcBorders>
              <w:top w:val="nil"/>
              <w:left w:val="nil"/>
              <w:bottom w:val="single" w:sz="4" w:space="0" w:color="auto"/>
              <w:right w:val="single" w:sz="4" w:space="0" w:color="auto"/>
            </w:tcBorders>
            <w:shd w:val="clear" w:color="000000" w:fill="C6E0B4"/>
            <w:noWrap/>
            <w:vAlign w:val="center"/>
            <w:hideMark/>
          </w:tcPr>
          <w:p w14:paraId="164137A0" w14:textId="77777777" w:rsidR="00B9199D" w:rsidRPr="00B9199D" w:rsidRDefault="00B9199D" w:rsidP="00B9199D">
            <w:pPr>
              <w:jc w:val="center"/>
              <w:rPr>
                <w:b/>
                <w:bCs/>
                <w:color w:val="0070C0"/>
              </w:rPr>
            </w:pPr>
            <w:r w:rsidRPr="00B9199D">
              <w:rPr>
                <w:b/>
                <w:bCs/>
                <w:color w:val="0070C0"/>
              </w:rPr>
              <w:t>2</w:t>
            </w:r>
          </w:p>
        </w:tc>
        <w:tc>
          <w:tcPr>
            <w:tcW w:w="131" w:type="pct"/>
            <w:tcBorders>
              <w:top w:val="nil"/>
              <w:left w:val="nil"/>
              <w:bottom w:val="single" w:sz="4" w:space="0" w:color="auto"/>
              <w:right w:val="single" w:sz="4" w:space="0" w:color="auto"/>
            </w:tcBorders>
            <w:shd w:val="clear" w:color="000000" w:fill="C6E0B4"/>
            <w:noWrap/>
            <w:vAlign w:val="center"/>
            <w:hideMark/>
          </w:tcPr>
          <w:p w14:paraId="5EFFA693" w14:textId="77777777" w:rsidR="00B9199D" w:rsidRPr="00B9199D" w:rsidRDefault="00B9199D" w:rsidP="00B9199D">
            <w:pPr>
              <w:jc w:val="center"/>
              <w:rPr>
                <w:b/>
                <w:bCs/>
                <w:color w:val="7B7B7B"/>
              </w:rPr>
            </w:pPr>
            <w:r w:rsidRPr="00B9199D">
              <w:rPr>
                <w:b/>
                <w:bCs/>
                <w:color w:val="7B7B7B"/>
              </w:rPr>
              <w:t>2</w:t>
            </w:r>
          </w:p>
        </w:tc>
        <w:tc>
          <w:tcPr>
            <w:tcW w:w="153" w:type="pct"/>
            <w:tcBorders>
              <w:top w:val="nil"/>
              <w:left w:val="nil"/>
              <w:bottom w:val="single" w:sz="4" w:space="0" w:color="auto"/>
              <w:right w:val="nil"/>
            </w:tcBorders>
            <w:shd w:val="clear" w:color="000000" w:fill="C6E0B4"/>
            <w:noWrap/>
            <w:vAlign w:val="center"/>
            <w:hideMark/>
          </w:tcPr>
          <w:p w14:paraId="10A6511D" w14:textId="77777777" w:rsidR="00B9199D" w:rsidRPr="00B9199D" w:rsidRDefault="00B9199D" w:rsidP="00B9199D">
            <w:pPr>
              <w:jc w:val="center"/>
              <w:rPr>
                <w:b/>
                <w:bCs/>
              </w:rPr>
            </w:pPr>
            <w:r w:rsidRPr="00B9199D">
              <w:rPr>
                <w:b/>
                <w:bCs/>
              </w:rPr>
              <w:t>62</w:t>
            </w:r>
          </w:p>
        </w:tc>
      </w:tr>
      <w:tr w:rsidR="00B9199D" w:rsidRPr="00B9199D" w14:paraId="17FBD1A5" w14:textId="77777777" w:rsidTr="00296D10">
        <w:trPr>
          <w:trHeight w:val="300"/>
        </w:trPr>
        <w:tc>
          <w:tcPr>
            <w:tcW w:w="1567" w:type="pct"/>
            <w:tcBorders>
              <w:top w:val="nil"/>
              <w:left w:val="nil"/>
              <w:bottom w:val="nil"/>
              <w:right w:val="nil"/>
            </w:tcBorders>
            <w:shd w:val="clear" w:color="000000" w:fill="C6E0B4"/>
            <w:noWrap/>
            <w:vAlign w:val="bottom"/>
            <w:hideMark/>
          </w:tcPr>
          <w:p w14:paraId="42C56122" w14:textId="77777777" w:rsidR="00B9199D" w:rsidRPr="00B9199D" w:rsidRDefault="00B9199D" w:rsidP="00B9199D">
            <w:pPr>
              <w:rPr>
                <w:rFonts w:ascii="Calibri" w:hAnsi="Calibri"/>
                <w:color w:val="000000"/>
                <w:sz w:val="22"/>
                <w:szCs w:val="22"/>
              </w:rPr>
            </w:pPr>
            <w:r w:rsidRPr="00B9199D">
              <w:rPr>
                <w:rFonts w:ascii="Calibri" w:hAnsi="Calibri"/>
                <w:color w:val="000000"/>
                <w:sz w:val="22"/>
                <w:szCs w:val="22"/>
              </w:rPr>
              <w:t>A munka világa</w:t>
            </w:r>
          </w:p>
        </w:tc>
        <w:tc>
          <w:tcPr>
            <w:tcW w:w="469" w:type="pct"/>
            <w:tcBorders>
              <w:top w:val="nil"/>
              <w:left w:val="single" w:sz="4" w:space="0" w:color="auto"/>
              <w:bottom w:val="single" w:sz="4" w:space="0" w:color="auto"/>
              <w:right w:val="single" w:sz="4" w:space="0" w:color="auto"/>
            </w:tcBorders>
            <w:shd w:val="clear" w:color="000000" w:fill="C6E0B4"/>
            <w:vAlign w:val="bottom"/>
            <w:hideMark/>
          </w:tcPr>
          <w:p w14:paraId="292C3377"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C6E0B4"/>
            <w:noWrap/>
            <w:vAlign w:val="center"/>
            <w:hideMark/>
          </w:tcPr>
          <w:p w14:paraId="1FBF151A" w14:textId="77777777" w:rsidR="00B9199D" w:rsidRPr="00B9199D" w:rsidRDefault="00B9199D" w:rsidP="00B9199D">
            <w:pPr>
              <w:jc w:val="center"/>
              <w:rPr>
                <w:b/>
                <w:bCs/>
                <w:color w:val="FF0000"/>
              </w:rPr>
            </w:pPr>
            <w:r w:rsidRPr="00B9199D">
              <w:rPr>
                <w:b/>
                <w:bCs/>
                <w:color w:val="FF0000"/>
              </w:rPr>
              <w:t>1,5</w:t>
            </w:r>
          </w:p>
        </w:tc>
        <w:tc>
          <w:tcPr>
            <w:tcW w:w="131" w:type="pct"/>
            <w:tcBorders>
              <w:top w:val="nil"/>
              <w:left w:val="nil"/>
              <w:bottom w:val="single" w:sz="4" w:space="0" w:color="auto"/>
              <w:right w:val="single" w:sz="4" w:space="0" w:color="auto"/>
            </w:tcBorders>
            <w:shd w:val="clear" w:color="000000" w:fill="C6E0B4"/>
            <w:noWrap/>
            <w:vAlign w:val="center"/>
            <w:hideMark/>
          </w:tcPr>
          <w:p w14:paraId="00995B1E" w14:textId="77777777" w:rsidR="00B9199D" w:rsidRPr="00B9199D" w:rsidRDefault="00B9199D" w:rsidP="00B9199D">
            <w:pPr>
              <w:jc w:val="center"/>
              <w:rPr>
                <w:b/>
                <w:bCs/>
              </w:rPr>
            </w:pPr>
            <w:r w:rsidRPr="00B9199D">
              <w:rPr>
                <w:b/>
                <w:bCs/>
              </w:rPr>
              <w:t>1</w:t>
            </w:r>
          </w:p>
        </w:tc>
        <w:tc>
          <w:tcPr>
            <w:tcW w:w="131" w:type="pct"/>
            <w:tcBorders>
              <w:top w:val="nil"/>
              <w:left w:val="nil"/>
              <w:bottom w:val="single" w:sz="4" w:space="0" w:color="auto"/>
              <w:right w:val="single" w:sz="4" w:space="0" w:color="auto"/>
            </w:tcBorders>
            <w:shd w:val="clear" w:color="000000" w:fill="C6E0B4"/>
            <w:noWrap/>
            <w:vAlign w:val="center"/>
            <w:hideMark/>
          </w:tcPr>
          <w:p w14:paraId="16494B1E" w14:textId="77777777" w:rsidR="00B9199D" w:rsidRPr="00B9199D" w:rsidRDefault="00B9199D" w:rsidP="00B9199D">
            <w:pPr>
              <w:jc w:val="center"/>
              <w:rPr>
                <w:b/>
                <w:bCs/>
              </w:rPr>
            </w:pPr>
            <w:r w:rsidRPr="00B9199D">
              <w:rPr>
                <w:b/>
                <w:bCs/>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14D380BD" w14:textId="77777777" w:rsidR="00B9199D" w:rsidRPr="00B9199D" w:rsidRDefault="00B9199D" w:rsidP="00B9199D">
            <w:pPr>
              <w:jc w:val="center"/>
              <w:rPr>
                <w:b/>
                <w:bCs/>
              </w:rPr>
            </w:pPr>
            <w:r w:rsidRPr="00B9199D">
              <w:rPr>
                <w:b/>
                <w:bCs/>
              </w:rPr>
              <w:t>36</w:t>
            </w:r>
          </w:p>
        </w:tc>
        <w:tc>
          <w:tcPr>
            <w:tcW w:w="153" w:type="pct"/>
            <w:tcBorders>
              <w:top w:val="nil"/>
              <w:left w:val="nil"/>
              <w:bottom w:val="single" w:sz="4" w:space="0" w:color="auto"/>
              <w:right w:val="single" w:sz="4" w:space="0" w:color="auto"/>
            </w:tcBorders>
            <w:shd w:val="clear" w:color="000000" w:fill="C6E0B4"/>
            <w:noWrap/>
            <w:vAlign w:val="center"/>
            <w:hideMark/>
          </w:tcPr>
          <w:p w14:paraId="10FE928A"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114878FD"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24562A43" w14:textId="77777777" w:rsidR="00B9199D" w:rsidRPr="00B9199D" w:rsidRDefault="00B9199D" w:rsidP="00B9199D">
            <w:pPr>
              <w:jc w:val="center"/>
              <w:rPr>
                <w:b/>
                <w:bCs/>
              </w:rPr>
            </w:pPr>
            <w:r w:rsidRPr="00B9199D">
              <w:rPr>
                <w:b/>
                <w:bCs/>
              </w:rPr>
              <w:t> </w:t>
            </w:r>
          </w:p>
        </w:tc>
        <w:tc>
          <w:tcPr>
            <w:tcW w:w="187" w:type="pct"/>
            <w:tcBorders>
              <w:top w:val="nil"/>
              <w:left w:val="nil"/>
              <w:bottom w:val="single" w:sz="4" w:space="0" w:color="auto"/>
              <w:right w:val="nil"/>
            </w:tcBorders>
            <w:shd w:val="clear" w:color="000000" w:fill="C6E0B4"/>
            <w:noWrap/>
            <w:vAlign w:val="center"/>
            <w:hideMark/>
          </w:tcPr>
          <w:p w14:paraId="18A00BD8" w14:textId="77777777" w:rsidR="00B9199D" w:rsidRPr="00B9199D" w:rsidRDefault="00B9199D" w:rsidP="00B9199D">
            <w:pPr>
              <w:jc w:val="center"/>
              <w:rPr>
                <w:b/>
                <w:bCs/>
              </w:rPr>
            </w:pPr>
            <w:r w:rsidRPr="00B9199D">
              <w:rPr>
                <w:b/>
                <w:bCs/>
              </w:rPr>
              <w:t>0</w:t>
            </w:r>
          </w:p>
        </w:tc>
        <w:tc>
          <w:tcPr>
            <w:tcW w:w="153" w:type="pct"/>
            <w:tcBorders>
              <w:top w:val="nil"/>
              <w:left w:val="single" w:sz="8" w:space="0" w:color="auto"/>
              <w:bottom w:val="single" w:sz="4" w:space="0" w:color="auto"/>
              <w:right w:val="single" w:sz="4" w:space="0" w:color="auto"/>
            </w:tcBorders>
            <w:shd w:val="clear" w:color="000000" w:fill="C6E0B4"/>
            <w:noWrap/>
            <w:vAlign w:val="center"/>
            <w:hideMark/>
          </w:tcPr>
          <w:p w14:paraId="4EF321D7"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6066186C"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47C3CB30" w14:textId="77777777" w:rsidR="00B9199D" w:rsidRPr="00B9199D" w:rsidRDefault="00B9199D" w:rsidP="00B9199D">
            <w:pPr>
              <w:jc w:val="center"/>
              <w:rPr>
                <w:b/>
                <w:bCs/>
              </w:rPr>
            </w:pPr>
            <w:r w:rsidRPr="00B9199D">
              <w:rPr>
                <w:b/>
                <w:bCs/>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3D56D61E" w14:textId="77777777" w:rsidR="00B9199D" w:rsidRPr="00B9199D" w:rsidRDefault="00B9199D" w:rsidP="00B9199D">
            <w:pPr>
              <w:jc w:val="center"/>
              <w:rPr>
                <w:b/>
                <w:bCs/>
              </w:rPr>
            </w:pPr>
            <w:r w:rsidRPr="00B9199D">
              <w:rPr>
                <w:b/>
                <w:bCs/>
              </w:rPr>
              <w:t>0</w:t>
            </w:r>
          </w:p>
        </w:tc>
        <w:tc>
          <w:tcPr>
            <w:tcW w:w="131" w:type="pct"/>
            <w:tcBorders>
              <w:top w:val="nil"/>
              <w:left w:val="nil"/>
              <w:bottom w:val="single" w:sz="4" w:space="0" w:color="auto"/>
              <w:right w:val="single" w:sz="4" w:space="0" w:color="auto"/>
            </w:tcBorders>
            <w:shd w:val="clear" w:color="000000" w:fill="C6E0B4"/>
            <w:noWrap/>
            <w:vAlign w:val="center"/>
            <w:hideMark/>
          </w:tcPr>
          <w:p w14:paraId="47610308"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6FBE2458"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6C852706"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nil"/>
            </w:tcBorders>
            <w:shd w:val="clear" w:color="000000" w:fill="C6E0B4"/>
            <w:noWrap/>
            <w:vAlign w:val="center"/>
            <w:hideMark/>
          </w:tcPr>
          <w:p w14:paraId="4B36F01D" w14:textId="77777777" w:rsidR="00B9199D" w:rsidRPr="00B9199D" w:rsidRDefault="00B9199D" w:rsidP="00B9199D">
            <w:pPr>
              <w:jc w:val="center"/>
              <w:rPr>
                <w:b/>
                <w:bCs/>
              </w:rPr>
            </w:pPr>
            <w:r w:rsidRPr="00B9199D">
              <w:rPr>
                <w:b/>
                <w:bCs/>
              </w:rPr>
              <w:t>0</w:t>
            </w:r>
          </w:p>
        </w:tc>
        <w:tc>
          <w:tcPr>
            <w:tcW w:w="131" w:type="pct"/>
            <w:tcBorders>
              <w:top w:val="nil"/>
              <w:left w:val="single" w:sz="8" w:space="0" w:color="auto"/>
              <w:bottom w:val="single" w:sz="4" w:space="0" w:color="auto"/>
              <w:right w:val="single" w:sz="4" w:space="0" w:color="auto"/>
            </w:tcBorders>
            <w:shd w:val="clear" w:color="000000" w:fill="C6E0B4"/>
            <w:noWrap/>
            <w:vAlign w:val="center"/>
            <w:hideMark/>
          </w:tcPr>
          <w:p w14:paraId="15A667C6"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2BE7C53D"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75867260"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nil"/>
            </w:tcBorders>
            <w:shd w:val="clear" w:color="000000" w:fill="C6E0B4"/>
            <w:noWrap/>
            <w:vAlign w:val="center"/>
            <w:hideMark/>
          </w:tcPr>
          <w:p w14:paraId="41DEB613" w14:textId="77777777" w:rsidR="00B9199D" w:rsidRPr="00B9199D" w:rsidRDefault="00B9199D" w:rsidP="00B9199D">
            <w:pPr>
              <w:jc w:val="center"/>
              <w:rPr>
                <w:b/>
                <w:bCs/>
              </w:rPr>
            </w:pPr>
            <w:r w:rsidRPr="00B9199D">
              <w:rPr>
                <w:b/>
                <w:bCs/>
              </w:rPr>
              <w:t>0</w:t>
            </w:r>
          </w:p>
        </w:tc>
      </w:tr>
      <w:tr w:rsidR="00B9199D" w:rsidRPr="00B9199D" w14:paraId="55A85A71" w14:textId="77777777" w:rsidTr="00296D10">
        <w:trPr>
          <w:trHeight w:val="300"/>
        </w:trPr>
        <w:tc>
          <w:tcPr>
            <w:tcW w:w="1567" w:type="pct"/>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2A65925" w14:textId="77777777" w:rsidR="00B9199D" w:rsidRPr="00B9199D" w:rsidRDefault="00B9199D" w:rsidP="00B9199D">
            <w:pPr>
              <w:rPr>
                <w:color w:val="000000"/>
                <w:sz w:val="22"/>
                <w:szCs w:val="22"/>
              </w:rPr>
            </w:pPr>
            <w:r w:rsidRPr="00B9199D">
              <w:rPr>
                <w:color w:val="000000"/>
                <w:sz w:val="22"/>
                <w:szCs w:val="22"/>
              </w:rPr>
              <w:t>IKT a vendéglátásban</w:t>
            </w:r>
          </w:p>
        </w:tc>
        <w:tc>
          <w:tcPr>
            <w:tcW w:w="469" w:type="pct"/>
            <w:tcBorders>
              <w:top w:val="nil"/>
              <w:left w:val="nil"/>
              <w:bottom w:val="single" w:sz="4" w:space="0" w:color="auto"/>
              <w:right w:val="single" w:sz="4" w:space="0" w:color="auto"/>
            </w:tcBorders>
            <w:shd w:val="clear" w:color="000000" w:fill="C6E0B4"/>
            <w:vAlign w:val="bottom"/>
            <w:hideMark/>
          </w:tcPr>
          <w:p w14:paraId="32B6AEBE"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C6E0B4"/>
            <w:noWrap/>
            <w:vAlign w:val="center"/>
            <w:hideMark/>
          </w:tcPr>
          <w:p w14:paraId="255A81BF"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C6E0B4"/>
            <w:noWrap/>
            <w:vAlign w:val="center"/>
            <w:hideMark/>
          </w:tcPr>
          <w:p w14:paraId="1C30443F" w14:textId="77777777" w:rsidR="00B9199D" w:rsidRPr="00B9199D" w:rsidRDefault="00B9199D" w:rsidP="00B9199D">
            <w:pPr>
              <w:jc w:val="center"/>
              <w:rPr>
                <w:b/>
                <w:bCs/>
                <w:color w:val="0070C0"/>
              </w:rPr>
            </w:pPr>
            <w:r w:rsidRPr="00B9199D">
              <w:rPr>
                <w:b/>
                <w:bCs/>
                <w:color w:val="0070C0"/>
              </w:rPr>
              <w:t>1</w:t>
            </w:r>
          </w:p>
        </w:tc>
        <w:tc>
          <w:tcPr>
            <w:tcW w:w="131" w:type="pct"/>
            <w:tcBorders>
              <w:top w:val="nil"/>
              <w:left w:val="nil"/>
              <w:bottom w:val="single" w:sz="4" w:space="0" w:color="auto"/>
              <w:right w:val="single" w:sz="4" w:space="0" w:color="auto"/>
            </w:tcBorders>
            <w:shd w:val="clear" w:color="000000" w:fill="C6E0B4"/>
            <w:noWrap/>
            <w:vAlign w:val="center"/>
            <w:hideMark/>
          </w:tcPr>
          <w:p w14:paraId="02B6DFC9"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3CB3CCA7" w14:textId="77777777" w:rsidR="00B9199D" w:rsidRPr="00B9199D" w:rsidRDefault="00B9199D" w:rsidP="00B9199D">
            <w:pPr>
              <w:jc w:val="center"/>
              <w:rPr>
                <w:b/>
                <w:bCs/>
              </w:rPr>
            </w:pPr>
            <w:r w:rsidRPr="00B9199D">
              <w:rPr>
                <w:b/>
                <w:bCs/>
              </w:rPr>
              <w:t>36</w:t>
            </w:r>
          </w:p>
        </w:tc>
        <w:tc>
          <w:tcPr>
            <w:tcW w:w="153" w:type="pct"/>
            <w:tcBorders>
              <w:top w:val="nil"/>
              <w:left w:val="nil"/>
              <w:bottom w:val="single" w:sz="4" w:space="0" w:color="auto"/>
              <w:right w:val="single" w:sz="4" w:space="0" w:color="auto"/>
            </w:tcBorders>
            <w:shd w:val="clear" w:color="000000" w:fill="C6E0B4"/>
            <w:noWrap/>
            <w:vAlign w:val="center"/>
            <w:hideMark/>
          </w:tcPr>
          <w:p w14:paraId="58BF0A12" w14:textId="77777777" w:rsidR="00B9199D" w:rsidRPr="00B9199D" w:rsidRDefault="00B9199D" w:rsidP="00B9199D">
            <w:pPr>
              <w:jc w:val="center"/>
              <w:rPr>
                <w:b/>
                <w:bCs/>
                <w:color w:val="FF0000"/>
              </w:rPr>
            </w:pPr>
            <w:r w:rsidRPr="00B9199D">
              <w:rPr>
                <w:b/>
                <w:bCs/>
                <w:color w:val="FF0000"/>
              </w:rPr>
              <w:t>1</w:t>
            </w:r>
          </w:p>
        </w:tc>
        <w:tc>
          <w:tcPr>
            <w:tcW w:w="153" w:type="pct"/>
            <w:tcBorders>
              <w:top w:val="nil"/>
              <w:left w:val="nil"/>
              <w:bottom w:val="single" w:sz="4" w:space="0" w:color="auto"/>
              <w:right w:val="single" w:sz="4" w:space="0" w:color="auto"/>
            </w:tcBorders>
            <w:shd w:val="clear" w:color="000000" w:fill="C6E0B4"/>
            <w:noWrap/>
            <w:vAlign w:val="center"/>
            <w:hideMark/>
          </w:tcPr>
          <w:p w14:paraId="33F2387F" w14:textId="77777777" w:rsidR="00B9199D" w:rsidRPr="00B9199D" w:rsidRDefault="00B9199D" w:rsidP="00B9199D">
            <w:pPr>
              <w:jc w:val="center"/>
              <w:rPr>
                <w:b/>
                <w:bCs/>
                <w:color w:val="0070C0"/>
              </w:rPr>
            </w:pPr>
            <w:r w:rsidRPr="00B9199D">
              <w:rPr>
                <w:b/>
                <w:bCs/>
                <w:color w:val="0070C0"/>
              </w:rPr>
              <w:t>1</w:t>
            </w:r>
          </w:p>
        </w:tc>
        <w:tc>
          <w:tcPr>
            <w:tcW w:w="153" w:type="pct"/>
            <w:tcBorders>
              <w:top w:val="nil"/>
              <w:left w:val="nil"/>
              <w:bottom w:val="single" w:sz="4" w:space="0" w:color="auto"/>
              <w:right w:val="single" w:sz="4" w:space="0" w:color="auto"/>
            </w:tcBorders>
            <w:shd w:val="clear" w:color="000000" w:fill="C6E0B4"/>
            <w:noWrap/>
            <w:vAlign w:val="center"/>
            <w:hideMark/>
          </w:tcPr>
          <w:p w14:paraId="6E6E1F73"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C6E0B4"/>
            <w:noWrap/>
            <w:vAlign w:val="center"/>
            <w:hideMark/>
          </w:tcPr>
          <w:p w14:paraId="11B96B47" w14:textId="77777777" w:rsidR="00B9199D" w:rsidRPr="00B9199D" w:rsidRDefault="00B9199D" w:rsidP="00B9199D">
            <w:pPr>
              <w:jc w:val="center"/>
              <w:rPr>
                <w:b/>
                <w:bCs/>
              </w:rPr>
            </w:pPr>
            <w:r w:rsidRPr="00B9199D">
              <w:rPr>
                <w:b/>
                <w:bCs/>
              </w:rPr>
              <w:t>36</w:t>
            </w:r>
          </w:p>
        </w:tc>
        <w:tc>
          <w:tcPr>
            <w:tcW w:w="153" w:type="pct"/>
            <w:tcBorders>
              <w:top w:val="nil"/>
              <w:left w:val="single" w:sz="8" w:space="0" w:color="auto"/>
              <w:bottom w:val="single" w:sz="4" w:space="0" w:color="auto"/>
              <w:right w:val="single" w:sz="4" w:space="0" w:color="auto"/>
            </w:tcBorders>
            <w:shd w:val="clear" w:color="000000" w:fill="C6E0B4"/>
            <w:noWrap/>
            <w:vAlign w:val="center"/>
            <w:hideMark/>
          </w:tcPr>
          <w:p w14:paraId="115536DF"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0D26C5B5"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237B692D"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507EB492" w14:textId="77777777" w:rsidR="00B9199D" w:rsidRPr="00B9199D" w:rsidRDefault="00B9199D" w:rsidP="00B9199D">
            <w:pPr>
              <w:jc w:val="center"/>
              <w:rPr>
                <w:b/>
                <w:bCs/>
              </w:rPr>
            </w:pPr>
            <w:r w:rsidRPr="00B9199D">
              <w:rPr>
                <w:b/>
                <w:bCs/>
              </w:rPr>
              <w:t>0</w:t>
            </w:r>
          </w:p>
        </w:tc>
        <w:tc>
          <w:tcPr>
            <w:tcW w:w="131" w:type="pct"/>
            <w:tcBorders>
              <w:top w:val="nil"/>
              <w:left w:val="nil"/>
              <w:bottom w:val="single" w:sz="4" w:space="0" w:color="auto"/>
              <w:right w:val="single" w:sz="4" w:space="0" w:color="auto"/>
            </w:tcBorders>
            <w:shd w:val="clear" w:color="000000" w:fill="C6E0B4"/>
            <w:noWrap/>
            <w:vAlign w:val="center"/>
            <w:hideMark/>
          </w:tcPr>
          <w:p w14:paraId="27E21AFC"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2831F623"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1FBC6639"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C6E0B4"/>
            <w:noWrap/>
            <w:vAlign w:val="center"/>
            <w:hideMark/>
          </w:tcPr>
          <w:p w14:paraId="19AA5374" w14:textId="77777777" w:rsidR="00B9199D" w:rsidRPr="00B9199D" w:rsidRDefault="00B9199D" w:rsidP="00B9199D">
            <w:pPr>
              <w:jc w:val="center"/>
              <w:rPr>
                <w:b/>
                <w:bCs/>
              </w:rPr>
            </w:pPr>
            <w:r w:rsidRPr="00B9199D">
              <w:rPr>
                <w:b/>
                <w:bCs/>
              </w:rPr>
              <w:t>0</w:t>
            </w:r>
          </w:p>
        </w:tc>
        <w:tc>
          <w:tcPr>
            <w:tcW w:w="131" w:type="pct"/>
            <w:tcBorders>
              <w:top w:val="nil"/>
              <w:left w:val="single" w:sz="8" w:space="0" w:color="auto"/>
              <w:bottom w:val="single" w:sz="4" w:space="0" w:color="auto"/>
              <w:right w:val="single" w:sz="4" w:space="0" w:color="auto"/>
            </w:tcBorders>
            <w:shd w:val="clear" w:color="000000" w:fill="C6E0B4"/>
            <w:noWrap/>
            <w:vAlign w:val="center"/>
            <w:hideMark/>
          </w:tcPr>
          <w:p w14:paraId="36504C34"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4188302C"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20ACD430"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C6E0B4"/>
            <w:noWrap/>
            <w:vAlign w:val="center"/>
            <w:hideMark/>
          </w:tcPr>
          <w:p w14:paraId="215504DD" w14:textId="77777777" w:rsidR="00B9199D" w:rsidRPr="00B9199D" w:rsidRDefault="00B9199D" w:rsidP="00B9199D">
            <w:pPr>
              <w:jc w:val="center"/>
              <w:rPr>
                <w:b/>
                <w:bCs/>
              </w:rPr>
            </w:pPr>
            <w:r w:rsidRPr="00B9199D">
              <w:rPr>
                <w:b/>
                <w:bCs/>
              </w:rPr>
              <w:t>0</w:t>
            </w:r>
          </w:p>
        </w:tc>
      </w:tr>
      <w:tr w:rsidR="00B9199D" w:rsidRPr="00B9199D" w14:paraId="258FCE72" w14:textId="77777777" w:rsidTr="00296D10">
        <w:trPr>
          <w:trHeight w:val="600"/>
        </w:trPr>
        <w:tc>
          <w:tcPr>
            <w:tcW w:w="1567" w:type="pct"/>
            <w:vMerge w:val="restart"/>
            <w:tcBorders>
              <w:top w:val="nil"/>
              <w:left w:val="single" w:sz="4" w:space="0" w:color="auto"/>
              <w:bottom w:val="single" w:sz="4" w:space="0" w:color="000000"/>
              <w:right w:val="single" w:sz="4" w:space="0" w:color="auto"/>
            </w:tcBorders>
            <w:shd w:val="clear" w:color="000000" w:fill="F8CBAD"/>
            <w:noWrap/>
            <w:vAlign w:val="center"/>
            <w:hideMark/>
          </w:tcPr>
          <w:p w14:paraId="36A277D2" w14:textId="77777777" w:rsidR="00B9199D" w:rsidRPr="00B9199D" w:rsidRDefault="00B9199D" w:rsidP="00B9199D">
            <w:pPr>
              <w:jc w:val="center"/>
              <w:rPr>
                <w:color w:val="000000"/>
                <w:sz w:val="22"/>
                <w:szCs w:val="22"/>
              </w:rPr>
            </w:pPr>
            <w:r w:rsidRPr="00B9199D">
              <w:rPr>
                <w:color w:val="000000"/>
                <w:sz w:val="22"/>
                <w:szCs w:val="22"/>
              </w:rPr>
              <w:t>Termelési, értékesítési és turisztikai alapismeretek</w:t>
            </w:r>
          </w:p>
        </w:tc>
        <w:tc>
          <w:tcPr>
            <w:tcW w:w="469" w:type="pct"/>
            <w:tcBorders>
              <w:top w:val="nil"/>
              <w:left w:val="nil"/>
              <w:bottom w:val="single" w:sz="4" w:space="0" w:color="auto"/>
              <w:right w:val="single" w:sz="4" w:space="0" w:color="auto"/>
            </w:tcBorders>
            <w:shd w:val="clear" w:color="000000" w:fill="F8CBAD"/>
            <w:vAlign w:val="bottom"/>
            <w:hideMark/>
          </w:tcPr>
          <w:p w14:paraId="11DB73CE" w14:textId="77777777" w:rsidR="00B9199D" w:rsidRPr="00B9199D" w:rsidRDefault="00B9199D" w:rsidP="00B9199D">
            <w:pPr>
              <w:rPr>
                <w:color w:val="000000"/>
                <w:sz w:val="22"/>
                <w:szCs w:val="22"/>
              </w:rPr>
            </w:pPr>
            <w:r w:rsidRPr="00B9199D">
              <w:rPr>
                <w:color w:val="000000"/>
                <w:sz w:val="22"/>
                <w:szCs w:val="22"/>
              </w:rPr>
              <w:t xml:space="preserve">Cukrászati termelés és </w:t>
            </w:r>
            <w:r w:rsidRPr="00B9199D">
              <w:rPr>
                <w:color w:val="000000"/>
                <w:sz w:val="22"/>
                <w:szCs w:val="22"/>
              </w:rPr>
              <w:lastRenderedPageBreak/>
              <w:t xml:space="preserve">ételkészítés alapjai </w:t>
            </w:r>
          </w:p>
        </w:tc>
        <w:tc>
          <w:tcPr>
            <w:tcW w:w="136" w:type="pct"/>
            <w:tcBorders>
              <w:top w:val="nil"/>
              <w:left w:val="nil"/>
              <w:bottom w:val="single" w:sz="4" w:space="0" w:color="auto"/>
              <w:right w:val="single" w:sz="4" w:space="0" w:color="auto"/>
            </w:tcBorders>
            <w:shd w:val="clear" w:color="000000" w:fill="F8CBAD"/>
            <w:noWrap/>
            <w:vAlign w:val="center"/>
            <w:hideMark/>
          </w:tcPr>
          <w:p w14:paraId="2AF66860" w14:textId="77777777" w:rsidR="00B9199D" w:rsidRPr="00B9199D" w:rsidRDefault="00B9199D" w:rsidP="00B9199D">
            <w:pPr>
              <w:jc w:val="center"/>
              <w:rPr>
                <w:b/>
                <w:bCs/>
                <w:color w:val="FF0000"/>
              </w:rPr>
            </w:pPr>
            <w:r w:rsidRPr="00B9199D">
              <w:rPr>
                <w:b/>
                <w:bCs/>
                <w:color w:val="FF0000"/>
              </w:rPr>
              <w:lastRenderedPageBreak/>
              <w:t>4</w:t>
            </w:r>
          </w:p>
        </w:tc>
        <w:tc>
          <w:tcPr>
            <w:tcW w:w="131" w:type="pct"/>
            <w:tcBorders>
              <w:top w:val="nil"/>
              <w:left w:val="nil"/>
              <w:bottom w:val="single" w:sz="4" w:space="0" w:color="auto"/>
              <w:right w:val="single" w:sz="4" w:space="0" w:color="auto"/>
            </w:tcBorders>
            <w:shd w:val="clear" w:color="000000" w:fill="F8CBAD"/>
            <w:noWrap/>
            <w:vAlign w:val="center"/>
            <w:hideMark/>
          </w:tcPr>
          <w:p w14:paraId="4A0EE9BD"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F8CBAD"/>
            <w:noWrap/>
            <w:vAlign w:val="center"/>
            <w:hideMark/>
          </w:tcPr>
          <w:p w14:paraId="3929E0B6"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169E72EC" w14:textId="77777777" w:rsidR="00B9199D" w:rsidRPr="00B9199D" w:rsidRDefault="00B9199D" w:rsidP="00B9199D">
            <w:pPr>
              <w:jc w:val="center"/>
              <w:rPr>
                <w:b/>
                <w:bCs/>
              </w:rPr>
            </w:pPr>
            <w:r w:rsidRPr="00B9199D">
              <w:rPr>
                <w:b/>
                <w:bCs/>
              </w:rPr>
              <w:t>108</w:t>
            </w:r>
          </w:p>
        </w:tc>
        <w:tc>
          <w:tcPr>
            <w:tcW w:w="153" w:type="pct"/>
            <w:tcBorders>
              <w:top w:val="nil"/>
              <w:left w:val="nil"/>
              <w:bottom w:val="single" w:sz="4" w:space="0" w:color="auto"/>
              <w:right w:val="single" w:sz="4" w:space="0" w:color="auto"/>
            </w:tcBorders>
            <w:shd w:val="clear" w:color="000000" w:fill="F8CBAD"/>
            <w:noWrap/>
            <w:vAlign w:val="center"/>
            <w:hideMark/>
          </w:tcPr>
          <w:p w14:paraId="57AB822D" w14:textId="77777777" w:rsidR="00B9199D" w:rsidRPr="00B9199D" w:rsidRDefault="00B9199D" w:rsidP="00B9199D">
            <w:pPr>
              <w:jc w:val="center"/>
              <w:rPr>
                <w:b/>
                <w:bCs/>
                <w:color w:val="FF0000"/>
              </w:rPr>
            </w:pPr>
            <w:r w:rsidRPr="00B9199D">
              <w:rPr>
                <w:b/>
                <w:bCs/>
                <w:color w:val="FF0000"/>
              </w:rPr>
              <w:t>8</w:t>
            </w:r>
          </w:p>
        </w:tc>
        <w:tc>
          <w:tcPr>
            <w:tcW w:w="153" w:type="pct"/>
            <w:tcBorders>
              <w:top w:val="nil"/>
              <w:left w:val="nil"/>
              <w:bottom w:val="single" w:sz="4" w:space="0" w:color="auto"/>
              <w:right w:val="single" w:sz="4" w:space="0" w:color="auto"/>
            </w:tcBorders>
            <w:shd w:val="clear" w:color="000000" w:fill="F8CBAD"/>
            <w:noWrap/>
            <w:vAlign w:val="center"/>
            <w:hideMark/>
          </w:tcPr>
          <w:p w14:paraId="69ADEC42" w14:textId="77777777" w:rsidR="00B9199D" w:rsidRPr="00B9199D" w:rsidRDefault="00B9199D" w:rsidP="00B9199D">
            <w:pPr>
              <w:jc w:val="center"/>
              <w:rPr>
                <w:b/>
                <w:bCs/>
                <w:color w:val="0070C0"/>
              </w:rPr>
            </w:pPr>
            <w:r w:rsidRPr="00B9199D">
              <w:rPr>
                <w:b/>
                <w:bCs/>
                <w:color w:val="0070C0"/>
              </w:rPr>
              <w:t>5</w:t>
            </w:r>
          </w:p>
        </w:tc>
        <w:tc>
          <w:tcPr>
            <w:tcW w:w="153" w:type="pct"/>
            <w:tcBorders>
              <w:top w:val="nil"/>
              <w:left w:val="nil"/>
              <w:bottom w:val="single" w:sz="4" w:space="0" w:color="auto"/>
              <w:right w:val="single" w:sz="4" w:space="0" w:color="auto"/>
            </w:tcBorders>
            <w:shd w:val="clear" w:color="000000" w:fill="F8CBAD"/>
            <w:noWrap/>
            <w:vAlign w:val="center"/>
            <w:hideMark/>
          </w:tcPr>
          <w:p w14:paraId="504DA01A"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F8CBAD"/>
            <w:noWrap/>
            <w:vAlign w:val="center"/>
            <w:hideMark/>
          </w:tcPr>
          <w:p w14:paraId="4D03F683" w14:textId="77777777" w:rsidR="00B9199D" w:rsidRPr="00B9199D" w:rsidRDefault="00B9199D" w:rsidP="00B9199D">
            <w:pPr>
              <w:jc w:val="center"/>
              <w:rPr>
                <w:b/>
                <w:bCs/>
              </w:rPr>
            </w:pPr>
            <w:r w:rsidRPr="00B9199D">
              <w:rPr>
                <w:b/>
                <w:bCs/>
              </w:rPr>
              <w:t>180</w:t>
            </w:r>
          </w:p>
        </w:tc>
        <w:tc>
          <w:tcPr>
            <w:tcW w:w="153" w:type="pct"/>
            <w:tcBorders>
              <w:top w:val="nil"/>
              <w:left w:val="single" w:sz="8" w:space="0" w:color="auto"/>
              <w:bottom w:val="single" w:sz="4" w:space="0" w:color="auto"/>
              <w:right w:val="single" w:sz="4" w:space="0" w:color="auto"/>
            </w:tcBorders>
            <w:shd w:val="clear" w:color="000000" w:fill="F8CBAD"/>
            <w:noWrap/>
            <w:vAlign w:val="center"/>
            <w:hideMark/>
          </w:tcPr>
          <w:p w14:paraId="2C14DD1A"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3772FC4C"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5145BEE2"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7BB8C4AE" w14:textId="77777777" w:rsidR="00B9199D" w:rsidRPr="00B9199D" w:rsidRDefault="00B9199D" w:rsidP="00B9199D">
            <w:pPr>
              <w:jc w:val="center"/>
              <w:rPr>
                <w:b/>
                <w:bCs/>
              </w:rPr>
            </w:pPr>
            <w:r w:rsidRPr="00B9199D">
              <w:rPr>
                <w:b/>
                <w:bCs/>
              </w:rPr>
              <w:t>0</w:t>
            </w:r>
          </w:p>
        </w:tc>
        <w:tc>
          <w:tcPr>
            <w:tcW w:w="131" w:type="pct"/>
            <w:tcBorders>
              <w:top w:val="nil"/>
              <w:left w:val="nil"/>
              <w:bottom w:val="single" w:sz="4" w:space="0" w:color="auto"/>
              <w:right w:val="single" w:sz="4" w:space="0" w:color="auto"/>
            </w:tcBorders>
            <w:shd w:val="clear" w:color="000000" w:fill="F8CBAD"/>
            <w:noWrap/>
            <w:vAlign w:val="center"/>
            <w:hideMark/>
          </w:tcPr>
          <w:p w14:paraId="7A5E4C94"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0EACD642"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17A46BA2"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F8CBAD"/>
            <w:noWrap/>
            <w:vAlign w:val="center"/>
            <w:hideMark/>
          </w:tcPr>
          <w:p w14:paraId="19C1EE89" w14:textId="77777777" w:rsidR="00B9199D" w:rsidRPr="00B9199D" w:rsidRDefault="00B9199D" w:rsidP="00B9199D">
            <w:pPr>
              <w:jc w:val="center"/>
              <w:rPr>
                <w:b/>
                <w:bCs/>
              </w:rPr>
            </w:pPr>
            <w:r w:rsidRPr="00B9199D">
              <w:rPr>
                <w:b/>
                <w:bCs/>
              </w:rPr>
              <w:t>0</w:t>
            </w:r>
          </w:p>
        </w:tc>
        <w:tc>
          <w:tcPr>
            <w:tcW w:w="131" w:type="pct"/>
            <w:tcBorders>
              <w:top w:val="nil"/>
              <w:left w:val="single" w:sz="8" w:space="0" w:color="auto"/>
              <w:bottom w:val="single" w:sz="4" w:space="0" w:color="auto"/>
              <w:right w:val="single" w:sz="4" w:space="0" w:color="auto"/>
            </w:tcBorders>
            <w:shd w:val="clear" w:color="000000" w:fill="F8CBAD"/>
            <w:noWrap/>
            <w:vAlign w:val="center"/>
            <w:hideMark/>
          </w:tcPr>
          <w:p w14:paraId="3FE8B897"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5DFE42E2"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7E58C39F"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F8CBAD"/>
            <w:noWrap/>
            <w:vAlign w:val="center"/>
            <w:hideMark/>
          </w:tcPr>
          <w:p w14:paraId="2E559DB4" w14:textId="77777777" w:rsidR="00B9199D" w:rsidRPr="00B9199D" w:rsidRDefault="00B9199D" w:rsidP="00B9199D">
            <w:pPr>
              <w:jc w:val="center"/>
              <w:rPr>
                <w:b/>
                <w:bCs/>
              </w:rPr>
            </w:pPr>
            <w:r w:rsidRPr="00B9199D">
              <w:rPr>
                <w:b/>
                <w:bCs/>
              </w:rPr>
              <w:t>0</w:t>
            </w:r>
          </w:p>
        </w:tc>
      </w:tr>
      <w:tr w:rsidR="00B9199D" w:rsidRPr="00B9199D" w14:paraId="2F6B5669" w14:textId="77777777" w:rsidTr="00296D10">
        <w:trPr>
          <w:trHeight w:val="600"/>
        </w:trPr>
        <w:tc>
          <w:tcPr>
            <w:tcW w:w="1567" w:type="pct"/>
            <w:vMerge/>
            <w:tcBorders>
              <w:top w:val="nil"/>
              <w:left w:val="single" w:sz="4" w:space="0" w:color="auto"/>
              <w:bottom w:val="single" w:sz="4" w:space="0" w:color="000000"/>
              <w:right w:val="single" w:sz="4" w:space="0" w:color="auto"/>
            </w:tcBorders>
            <w:vAlign w:val="center"/>
            <w:hideMark/>
          </w:tcPr>
          <w:p w14:paraId="18EFACE7" w14:textId="77777777" w:rsidR="00B9199D" w:rsidRPr="00B9199D" w:rsidRDefault="00B9199D" w:rsidP="00B9199D">
            <w:pPr>
              <w:rPr>
                <w:color w:val="000000"/>
                <w:sz w:val="22"/>
                <w:szCs w:val="22"/>
              </w:rPr>
            </w:pPr>
          </w:p>
        </w:tc>
        <w:tc>
          <w:tcPr>
            <w:tcW w:w="469" w:type="pct"/>
            <w:tcBorders>
              <w:top w:val="nil"/>
              <w:left w:val="nil"/>
              <w:bottom w:val="single" w:sz="4" w:space="0" w:color="auto"/>
              <w:right w:val="single" w:sz="4" w:space="0" w:color="auto"/>
            </w:tcBorders>
            <w:shd w:val="clear" w:color="000000" w:fill="F8CBAD"/>
            <w:vAlign w:val="bottom"/>
            <w:hideMark/>
          </w:tcPr>
          <w:p w14:paraId="3DC8EA51" w14:textId="77777777" w:rsidR="00B9199D" w:rsidRPr="00B9199D" w:rsidRDefault="00B9199D" w:rsidP="00B9199D">
            <w:pPr>
              <w:rPr>
                <w:color w:val="000000"/>
                <w:sz w:val="22"/>
                <w:szCs w:val="22"/>
              </w:rPr>
            </w:pPr>
            <w:r w:rsidRPr="00B9199D">
              <w:rPr>
                <w:color w:val="000000"/>
                <w:sz w:val="22"/>
                <w:szCs w:val="22"/>
              </w:rPr>
              <w:t>Vendégtéri értékesítés és turisztikai alapismeretek</w:t>
            </w:r>
          </w:p>
        </w:tc>
        <w:tc>
          <w:tcPr>
            <w:tcW w:w="136" w:type="pct"/>
            <w:tcBorders>
              <w:top w:val="nil"/>
              <w:left w:val="nil"/>
              <w:bottom w:val="single" w:sz="4" w:space="0" w:color="auto"/>
              <w:right w:val="single" w:sz="4" w:space="0" w:color="auto"/>
            </w:tcBorders>
            <w:shd w:val="clear" w:color="000000" w:fill="F8CBAD"/>
            <w:noWrap/>
            <w:vAlign w:val="center"/>
            <w:hideMark/>
          </w:tcPr>
          <w:p w14:paraId="5FD1FB71"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15A80BF9"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F8CBAD"/>
            <w:noWrap/>
            <w:vAlign w:val="center"/>
            <w:hideMark/>
          </w:tcPr>
          <w:p w14:paraId="6AE014D7"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318C5D97" w14:textId="77777777" w:rsidR="00B9199D" w:rsidRPr="00B9199D" w:rsidRDefault="00B9199D" w:rsidP="00B9199D">
            <w:pPr>
              <w:jc w:val="center"/>
              <w:rPr>
                <w:b/>
                <w:bCs/>
              </w:rPr>
            </w:pPr>
            <w:r w:rsidRPr="00B9199D">
              <w:rPr>
                <w:b/>
                <w:bCs/>
              </w:rPr>
              <w:t>108</w:t>
            </w:r>
          </w:p>
        </w:tc>
        <w:tc>
          <w:tcPr>
            <w:tcW w:w="153" w:type="pct"/>
            <w:tcBorders>
              <w:top w:val="nil"/>
              <w:left w:val="nil"/>
              <w:bottom w:val="single" w:sz="4" w:space="0" w:color="auto"/>
              <w:right w:val="single" w:sz="4" w:space="0" w:color="auto"/>
            </w:tcBorders>
            <w:shd w:val="clear" w:color="000000" w:fill="F8CBAD"/>
            <w:noWrap/>
            <w:vAlign w:val="center"/>
            <w:hideMark/>
          </w:tcPr>
          <w:p w14:paraId="70EF2978"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2216C29A" w14:textId="77777777" w:rsidR="00B9199D" w:rsidRPr="00B9199D" w:rsidRDefault="00B9199D" w:rsidP="00B9199D">
            <w:pPr>
              <w:jc w:val="center"/>
              <w:rPr>
                <w:b/>
                <w:bCs/>
                <w:color w:val="0070C0"/>
              </w:rPr>
            </w:pPr>
            <w:r w:rsidRPr="00B9199D">
              <w:rPr>
                <w:b/>
                <w:bCs/>
                <w:color w:val="0070C0"/>
              </w:rPr>
              <w:t>5</w:t>
            </w:r>
          </w:p>
        </w:tc>
        <w:tc>
          <w:tcPr>
            <w:tcW w:w="153" w:type="pct"/>
            <w:tcBorders>
              <w:top w:val="nil"/>
              <w:left w:val="nil"/>
              <w:bottom w:val="single" w:sz="4" w:space="0" w:color="auto"/>
              <w:right w:val="single" w:sz="4" w:space="0" w:color="auto"/>
            </w:tcBorders>
            <w:shd w:val="clear" w:color="000000" w:fill="F8CBAD"/>
            <w:noWrap/>
            <w:vAlign w:val="center"/>
            <w:hideMark/>
          </w:tcPr>
          <w:p w14:paraId="5E3457E6"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F8CBAD"/>
            <w:noWrap/>
            <w:vAlign w:val="center"/>
            <w:hideMark/>
          </w:tcPr>
          <w:p w14:paraId="191CF71C" w14:textId="77777777" w:rsidR="00B9199D" w:rsidRPr="00B9199D" w:rsidRDefault="00B9199D" w:rsidP="00B9199D">
            <w:pPr>
              <w:jc w:val="center"/>
              <w:rPr>
                <w:b/>
                <w:bCs/>
              </w:rPr>
            </w:pPr>
            <w:r w:rsidRPr="00B9199D">
              <w:rPr>
                <w:b/>
                <w:bCs/>
              </w:rPr>
              <w:t>180</w:t>
            </w:r>
          </w:p>
        </w:tc>
        <w:tc>
          <w:tcPr>
            <w:tcW w:w="153" w:type="pct"/>
            <w:tcBorders>
              <w:top w:val="nil"/>
              <w:left w:val="single" w:sz="8" w:space="0" w:color="auto"/>
              <w:bottom w:val="single" w:sz="4" w:space="0" w:color="auto"/>
              <w:right w:val="single" w:sz="4" w:space="0" w:color="auto"/>
            </w:tcBorders>
            <w:shd w:val="clear" w:color="000000" w:fill="F8CBAD"/>
            <w:noWrap/>
            <w:vAlign w:val="center"/>
            <w:hideMark/>
          </w:tcPr>
          <w:p w14:paraId="0740BDE0"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59C0DF8A"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574C8E91"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2F063DEC"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1D825A22"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2CC88433"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238454B2"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F8CBAD"/>
            <w:noWrap/>
            <w:vAlign w:val="center"/>
            <w:hideMark/>
          </w:tcPr>
          <w:p w14:paraId="26B20509" w14:textId="77777777" w:rsidR="00B9199D" w:rsidRPr="00B9199D" w:rsidRDefault="00B9199D" w:rsidP="00B9199D">
            <w:pPr>
              <w:jc w:val="center"/>
              <w:rPr>
                <w:b/>
                <w:bCs/>
              </w:rPr>
            </w:pPr>
            <w:r w:rsidRPr="00B9199D">
              <w:rPr>
                <w:b/>
                <w:bCs/>
              </w:rPr>
              <w:t> </w:t>
            </w:r>
          </w:p>
        </w:tc>
        <w:tc>
          <w:tcPr>
            <w:tcW w:w="131" w:type="pct"/>
            <w:tcBorders>
              <w:top w:val="nil"/>
              <w:left w:val="single" w:sz="8" w:space="0" w:color="auto"/>
              <w:bottom w:val="single" w:sz="4" w:space="0" w:color="auto"/>
              <w:right w:val="single" w:sz="4" w:space="0" w:color="auto"/>
            </w:tcBorders>
            <w:shd w:val="clear" w:color="000000" w:fill="F8CBAD"/>
            <w:noWrap/>
            <w:vAlign w:val="center"/>
            <w:hideMark/>
          </w:tcPr>
          <w:p w14:paraId="1677F1FB"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128AD725"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736C5951"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F8CBAD"/>
            <w:noWrap/>
            <w:vAlign w:val="center"/>
            <w:hideMark/>
          </w:tcPr>
          <w:p w14:paraId="1EAB5F14" w14:textId="77777777" w:rsidR="00B9199D" w:rsidRPr="00B9199D" w:rsidRDefault="00B9199D" w:rsidP="00B9199D">
            <w:pPr>
              <w:jc w:val="center"/>
              <w:rPr>
                <w:b/>
                <w:bCs/>
              </w:rPr>
            </w:pPr>
            <w:r w:rsidRPr="00B9199D">
              <w:rPr>
                <w:b/>
                <w:bCs/>
              </w:rPr>
              <w:t> </w:t>
            </w:r>
          </w:p>
        </w:tc>
      </w:tr>
      <w:tr w:rsidR="00B9199D" w:rsidRPr="00B9199D" w14:paraId="2EB916F6" w14:textId="77777777" w:rsidTr="00296D10">
        <w:trPr>
          <w:trHeight w:val="465"/>
        </w:trPr>
        <w:tc>
          <w:tcPr>
            <w:tcW w:w="1567" w:type="pct"/>
            <w:tcBorders>
              <w:top w:val="nil"/>
              <w:left w:val="single" w:sz="4" w:space="0" w:color="auto"/>
              <w:bottom w:val="single" w:sz="4" w:space="0" w:color="auto"/>
              <w:right w:val="single" w:sz="4" w:space="0" w:color="auto"/>
            </w:tcBorders>
            <w:shd w:val="clear" w:color="000000" w:fill="F8CBAD"/>
            <w:noWrap/>
            <w:vAlign w:val="bottom"/>
            <w:hideMark/>
          </w:tcPr>
          <w:p w14:paraId="43DED34F" w14:textId="77777777" w:rsidR="00B9199D" w:rsidRPr="00B9199D" w:rsidRDefault="00B9199D" w:rsidP="00B9199D">
            <w:pPr>
              <w:rPr>
                <w:color w:val="000000"/>
                <w:sz w:val="22"/>
                <w:szCs w:val="22"/>
              </w:rPr>
            </w:pPr>
            <w:r w:rsidRPr="00B9199D">
              <w:rPr>
                <w:color w:val="000000"/>
                <w:sz w:val="22"/>
                <w:szCs w:val="22"/>
              </w:rPr>
              <w:t>Előkészítés és élelmiszer-feldolgozás</w:t>
            </w:r>
          </w:p>
        </w:tc>
        <w:tc>
          <w:tcPr>
            <w:tcW w:w="469" w:type="pct"/>
            <w:tcBorders>
              <w:top w:val="nil"/>
              <w:left w:val="nil"/>
              <w:bottom w:val="single" w:sz="4" w:space="0" w:color="auto"/>
              <w:right w:val="single" w:sz="4" w:space="0" w:color="auto"/>
            </w:tcBorders>
            <w:shd w:val="clear" w:color="000000" w:fill="F8CBAD"/>
            <w:vAlign w:val="bottom"/>
            <w:hideMark/>
          </w:tcPr>
          <w:p w14:paraId="565D5D62"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F8CBAD"/>
            <w:noWrap/>
            <w:vAlign w:val="center"/>
            <w:hideMark/>
          </w:tcPr>
          <w:p w14:paraId="56D450B7"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2A296DB3"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1262311D"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5C02EB24" w14:textId="77777777" w:rsidR="00B9199D" w:rsidRPr="00B9199D" w:rsidRDefault="00B9199D" w:rsidP="00B9199D">
            <w:pPr>
              <w:jc w:val="center"/>
              <w:rPr>
                <w:b/>
                <w:bCs/>
              </w:rPr>
            </w:pPr>
            <w:r w:rsidRPr="00B9199D">
              <w:rPr>
                <w:b/>
                <w:bCs/>
              </w:rPr>
              <w:t>0</w:t>
            </w:r>
          </w:p>
        </w:tc>
        <w:tc>
          <w:tcPr>
            <w:tcW w:w="153" w:type="pct"/>
            <w:tcBorders>
              <w:top w:val="nil"/>
              <w:left w:val="nil"/>
              <w:bottom w:val="single" w:sz="4" w:space="0" w:color="auto"/>
              <w:right w:val="single" w:sz="4" w:space="0" w:color="auto"/>
            </w:tcBorders>
            <w:shd w:val="clear" w:color="000000" w:fill="F8CBAD"/>
            <w:noWrap/>
            <w:vAlign w:val="center"/>
            <w:hideMark/>
          </w:tcPr>
          <w:p w14:paraId="7703BA76"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651540C5"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7B62A1CD"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F8CBAD"/>
            <w:noWrap/>
            <w:vAlign w:val="center"/>
            <w:hideMark/>
          </w:tcPr>
          <w:p w14:paraId="11E62651" w14:textId="77777777" w:rsidR="00B9199D" w:rsidRPr="00B9199D" w:rsidRDefault="00B9199D" w:rsidP="00B9199D">
            <w:pPr>
              <w:jc w:val="center"/>
              <w:rPr>
                <w:b/>
                <w:bCs/>
              </w:rPr>
            </w:pPr>
            <w:r w:rsidRPr="00B9199D">
              <w:rPr>
                <w:b/>
                <w:bCs/>
              </w:rPr>
              <w:t>0</w:t>
            </w:r>
          </w:p>
        </w:tc>
        <w:tc>
          <w:tcPr>
            <w:tcW w:w="153" w:type="pct"/>
            <w:tcBorders>
              <w:top w:val="nil"/>
              <w:left w:val="single" w:sz="8" w:space="0" w:color="auto"/>
              <w:bottom w:val="single" w:sz="4" w:space="0" w:color="auto"/>
              <w:right w:val="single" w:sz="4" w:space="0" w:color="auto"/>
            </w:tcBorders>
            <w:shd w:val="clear" w:color="000000" w:fill="F8CBAD"/>
            <w:noWrap/>
            <w:vAlign w:val="center"/>
            <w:hideMark/>
          </w:tcPr>
          <w:p w14:paraId="4558BA2E" w14:textId="77777777" w:rsidR="00B9199D" w:rsidRPr="00B9199D" w:rsidRDefault="00B9199D" w:rsidP="00B9199D">
            <w:pPr>
              <w:jc w:val="center"/>
              <w:rPr>
                <w:b/>
                <w:bCs/>
                <w:color w:val="FF0000"/>
              </w:rPr>
            </w:pPr>
            <w:r w:rsidRPr="00B9199D">
              <w:rPr>
                <w:b/>
                <w:bCs/>
                <w:color w:val="FF0000"/>
              </w:rPr>
              <w:t>2</w:t>
            </w:r>
          </w:p>
        </w:tc>
        <w:tc>
          <w:tcPr>
            <w:tcW w:w="153" w:type="pct"/>
            <w:tcBorders>
              <w:top w:val="nil"/>
              <w:left w:val="nil"/>
              <w:bottom w:val="single" w:sz="4" w:space="0" w:color="auto"/>
              <w:right w:val="single" w:sz="4" w:space="0" w:color="auto"/>
            </w:tcBorders>
            <w:shd w:val="clear" w:color="000000" w:fill="F8CBAD"/>
            <w:noWrap/>
            <w:vAlign w:val="center"/>
            <w:hideMark/>
          </w:tcPr>
          <w:p w14:paraId="77EB5EDC" w14:textId="77777777" w:rsidR="00B9199D" w:rsidRPr="00B9199D" w:rsidRDefault="00B9199D" w:rsidP="00B9199D">
            <w:pPr>
              <w:jc w:val="center"/>
              <w:rPr>
                <w:b/>
                <w:bCs/>
                <w:color w:val="0070C0"/>
              </w:rPr>
            </w:pPr>
            <w:r w:rsidRPr="00B9199D">
              <w:rPr>
                <w:b/>
                <w:bCs/>
                <w:color w:val="0070C0"/>
              </w:rPr>
              <w:t>2</w:t>
            </w:r>
          </w:p>
        </w:tc>
        <w:tc>
          <w:tcPr>
            <w:tcW w:w="153" w:type="pct"/>
            <w:tcBorders>
              <w:top w:val="nil"/>
              <w:left w:val="nil"/>
              <w:bottom w:val="single" w:sz="4" w:space="0" w:color="auto"/>
              <w:right w:val="single" w:sz="4" w:space="0" w:color="auto"/>
            </w:tcBorders>
            <w:shd w:val="clear" w:color="000000" w:fill="F8CBAD"/>
            <w:noWrap/>
            <w:vAlign w:val="center"/>
            <w:hideMark/>
          </w:tcPr>
          <w:p w14:paraId="1BA30A32" w14:textId="77777777" w:rsidR="00B9199D" w:rsidRPr="00B9199D" w:rsidRDefault="00B9199D" w:rsidP="00B9199D">
            <w:pPr>
              <w:jc w:val="center"/>
              <w:rPr>
                <w:b/>
                <w:bCs/>
                <w:color w:val="548235"/>
              </w:rPr>
            </w:pPr>
            <w:r w:rsidRPr="00B9199D">
              <w:rPr>
                <w:b/>
                <w:bCs/>
                <w:color w:val="548235"/>
              </w:rPr>
              <w:t>2</w:t>
            </w:r>
          </w:p>
        </w:tc>
        <w:tc>
          <w:tcPr>
            <w:tcW w:w="187" w:type="pct"/>
            <w:tcBorders>
              <w:top w:val="nil"/>
              <w:left w:val="nil"/>
              <w:bottom w:val="single" w:sz="4" w:space="0" w:color="auto"/>
              <w:right w:val="single" w:sz="8" w:space="0" w:color="auto"/>
            </w:tcBorders>
            <w:shd w:val="clear" w:color="000000" w:fill="F8CBAD"/>
            <w:noWrap/>
            <w:vAlign w:val="center"/>
            <w:hideMark/>
          </w:tcPr>
          <w:p w14:paraId="58CAE5C5" w14:textId="77777777" w:rsidR="00B9199D" w:rsidRPr="00B9199D" w:rsidRDefault="00B9199D" w:rsidP="00B9199D">
            <w:pPr>
              <w:jc w:val="center"/>
              <w:rPr>
                <w:b/>
                <w:bCs/>
              </w:rPr>
            </w:pPr>
            <w:r w:rsidRPr="00B9199D">
              <w:rPr>
                <w:b/>
                <w:bCs/>
              </w:rPr>
              <w:t>72</w:t>
            </w:r>
          </w:p>
        </w:tc>
        <w:tc>
          <w:tcPr>
            <w:tcW w:w="131" w:type="pct"/>
            <w:tcBorders>
              <w:top w:val="nil"/>
              <w:left w:val="nil"/>
              <w:bottom w:val="single" w:sz="4" w:space="0" w:color="auto"/>
              <w:right w:val="single" w:sz="4" w:space="0" w:color="auto"/>
            </w:tcBorders>
            <w:shd w:val="clear" w:color="000000" w:fill="F8CBAD"/>
            <w:noWrap/>
            <w:vAlign w:val="center"/>
            <w:hideMark/>
          </w:tcPr>
          <w:p w14:paraId="7ADDACF3"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F8CBAD"/>
            <w:noWrap/>
            <w:vAlign w:val="center"/>
            <w:hideMark/>
          </w:tcPr>
          <w:p w14:paraId="2540E62F"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F8CBAD"/>
            <w:noWrap/>
            <w:vAlign w:val="center"/>
            <w:hideMark/>
          </w:tcPr>
          <w:p w14:paraId="45CB4EF3" w14:textId="77777777" w:rsidR="00B9199D" w:rsidRPr="00B9199D" w:rsidRDefault="00B9199D" w:rsidP="00B9199D">
            <w:pPr>
              <w:jc w:val="center"/>
              <w:rPr>
                <w:b/>
                <w:bCs/>
                <w:color w:val="548235"/>
              </w:rPr>
            </w:pPr>
            <w:r w:rsidRPr="00B9199D">
              <w:rPr>
                <w:b/>
                <w:bCs/>
                <w:color w:val="548235"/>
              </w:rPr>
              <w:t>3</w:t>
            </w:r>
          </w:p>
        </w:tc>
        <w:tc>
          <w:tcPr>
            <w:tcW w:w="153" w:type="pct"/>
            <w:tcBorders>
              <w:top w:val="nil"/>
              <w:left w:val="nil"/>
              <w:bottom w:val="single" w:sz="4" w:space="0" w:color="auto"/>
              <w:right w:val="nil"/>
            </w:tcBorders>
            <w:shd w:val="clear" w:color="000000" w:fill="F8CBAD"/>
            <w:noWrap/>
            <w:vAlign w:val="center"/>
            <w:hideMark/>
          </w:tcPr>
          <w:p w14:paraId="23A08AC2" w14:textId="77777777" w:rsidR="00B9199D" w:rsidRPr="00B9199D" w:rsidRDefault="00B9199D" w:rsidP="00B9199D">
            <w:pPr>
              <w:jc w:val="center"/>
              <w:rPr>
                <w:b/>
                <w:bCs/>
              </w:rPr>
            </w:pPr>
            <w:r w:rsidRPr="00B9199D">
              <w:rPr>
                <w:b/>
                <w:bCs/>
              </w:rPr>
              <w:t>93</w:t>
            </w:r>
          </w:p>
        </w:tc>
        <w:tc>
          <w:tcPr>
            <w:tcW w:w="131" w:type="pct"/>
            <w:tcBorders>
              <w:top w:val="nil"/>
              <w:left w:val="single" w:sz="8" w:space="0" w:color="auto"/>
              <w:bottom w:val="single" w:sz="4" w:space="0" w:color="auto"/>
              <w:right w:val="single" w:sz="4" w:space="0" w:color="auto"/>
            </w:tcBorders>
            <w:shd w:val="clear" w:color="000000" w:fill="F8CBAD"/>
            <w:noWrap/>
            <w:vAlign w:val="center"/>
            <w:hideMark/>
          </w:tcPr>
          <w:p w14:paraId="60F7FD15"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24B4E8D8"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4B55749E"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F8CBAD"/>
            <w:noWrap/>
            <w:vAlign w:val="center"/>
            <w:hideMark/>
          </w:tcPr>
          <w:p w14:paraId="2867BC8C" w14:textId="77777777" w:rsidR="00B9199D" w:rsidRPr="00B9199D" w:rsidRDefault="00B9199D" w:rsidP="00B9199D">
            <w:pPr>
              <w:jc w:val="center"/>
              <w:rPr>
                <w:b/>
                <w:bCs/>
              </w:rPr>
            </w:pPr>
            <w:r w:rsidRPr="00B9199D">
              <w:rPr>
                <w:b/>
                <w:bCs/>
              </w:rPr>
              <w:t>0</w:t>
            </w:r>
          </w:p>
        </w:tc>
      </w:tr>
      <w:tr w:rsidR="00B9199D" w:rsidRPr="00B9199D" w14:paraId="3E569CC9" w14:textId="77777777" w:rsidTr="00296D10">
        <w:trPr>
          <w:trHeight w:val="525"/>
        </w:trPr>
        <w:tc>
          <w:tcPr>
            <w:tcW w:w="1567" w:type="pct"/>
            <w:tcBorders>
              <w:top w:val="nil"/>
              <w:left w:val="nil"/>
              <w:bottom w:val="single" w:sz="4" w:space="0" w:color="auto"/>
              <w:right w:val="nil"/>
            </w:tcBorders>
            <w:shd w:val="clear" w:color="000000" w:fill="F8CBAD"/>
            <w:vAlign w:val="bottom"/>
            <w:hideMark/>
          </w:tcPr>
          <w:p w14:paraId="0DB29584" w14:textId="77777777" w:rsidR="00B9199D" w:rsidRPr="00B9199D" w:rsidRDefault="00B9199D" w:rsidP="00B9199D">
            <w:r w:rsidRPr="00B9199D">
              <w:t>Konyhai berendezések, gépek ismerete, kezelése, programozása</w:t>
            </w:r>
          </w:p>
        </w:tc>
        <w:tc>
          <w:tcPr>
            <w:tcW w:w="469" w:type="pct"/>
            <w:tcBorders>
              <w:top w:val="nil"/>
              <w:left w:val="single" w:sz="4" w:space="0" w:color="auto"/>
              <w:bottom w:val="single" w:sz="4" w:space="0" w:color="auto"/>
              <w:right w:val="single" w:sz="4" w:space="0" w:color="auto"/>
            </w:tcBorders>
            <w:shd w:val="clear" w:color="000000" w:fill="F8CBAD"/>
            <w:vAlign w:val="bottom"/>
            <w:hideMark/>
          </w:tcPr>
          <w:p w14:paraId="171E9AA2"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F8CBAD"/>
            <w:noWrap/>
            <w:vAlign w:val="center"/>
            <w:hideMark/>
          </w:tcPr>
          <w:p w14:paraId="0C1EFCBD"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1BD2A7DE"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7B7EB4E1"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46EE15A6" w14:textId="77777777" w:rsidR="00B9199D" w:rsidRPr="00B9199D" w:rsidRDefault="00B9199D" w:rsidP="00B9199D">
            <w:pPr>
              <w:jc w:val="center"/>
              <w:rPr>
                <w:b/>
                <w:bCs/>
              </w:rPr>
            </w:pPr>
            <w:r w:rsidRPr="00B9199D">
              <w:rPr>
                <w:b/>
                <w:bCs/>
              </w:rPr>
              <w:t>0</w:t>
            </w:r>
          </w:p>
        </w:tc>
        <w:tc>
          <w:tcPr>
            <w:tcW w:w="153" w:type="pct"/>
            <w:tcBorders>
              <w:top w:val="nil"/>
              <w:left w:val="nil"/>
              <w:bottom w:val="single" w:sz="4" w:space="0" w:color="auto"/>
              <w:right w:val="single" w:sz="4" w:space="0" w:color="auto"/>
            </w:tcBorders>
            <w:shd w:val="clear" w:color="000000" w:fill="F8CBAD"/>
            <w:noWrap/>
            <w:vAlign w:val="center"/>
            <w:hideMark/>
          </w:tcPr>
          <w:p w14:paraId="36C14929"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30208B27"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6B87282A"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F8CBAD"/>
            <w:noWrap/>
            <w:vAlign w:val="center"/>
            <w:hideMark/>
          </w:tcPr>
          <w:p w14:paraId="3B1CBAA9" w14:textId="77777777" w:rsidR="00B9199D" w:rsidRPr="00B9199D" w:rsidRDefault="00B9199D" w:rsidP="00B9199D">
            <w:pPr>
              <w:jc w:val="center"/>
              <w:rPr>
                <w:b/>
                <w:bCs/>
              </w:rPr>
            </w:pPr>
            <w:r w:rsidRPr="00B9199D">
              <w:rPr>
                <w:b/>
                <w:bCs/>
              </w:rPr>
              <w:t>0</w:t>
            </w:r>
          </w:p>
        </w:tc>
        <w:tc>
          <w:tcPr>
            <w:tcW w:w="153" w:type="pct"/>
            <w:tcBorders>
              <w:top w:val="nil"/>
              <w:left w:val="single" w:sz="8" w:space="0" w:color="auto"/>
              <w:bottom w:val="single" w:sz="4" w:space="0" w:color="auto"/>
              <w:right w:val="single" w:sz="4" w:space="0" w:color="auto"/>
            </w:tcBorders>
            <w:shd w:val="clear" w:color="000000" w:fill="F8CBAD"/>
            <w:noWrap/>
            <w:vAlign w:val="center"/>
            <w:hideMark/>
          </w:tcPr>
          <w:p w14:paraId="5831B258" w14:textId="77777777" w:rsidR="00B9199D" w:rsidRPr="00B9199D" w:rsidRDefault="00B9199D" w:rsidP="00B9199D">
            <w:pPr>
              <w:jc w:val="center"/>
              <w:rPr>
                <w:b/>
                <w:bCs/>
                <w:color w:val="FF0000"/>
              </w:rPr>
            </w:pPr>
            <w:r w:rsidRPr="00B9199D">
              <w:rPr>
                <w:b/>
                <w:bCs/>
                <w:color w:val="FF0000"/>
              </w:rPr>
              <w:t>2</w:t>
            </w:r>
          </w:p>
        </w:tc>
        <w:tc>
          <w:tcPr>
            <w:tcW w:w="153" w:type="pct"/>
            <w:tcBorders>
              <w:top w:val="nil"/>
              <w:left w:val="nil"/>
              <w:bottom w:val="single" w:sz="4" w:space="0" w:color="auto"/>
              <w:right w:val="single" w:sz="4" w:space="0" w:color="auto"/>
            </w:tcBorders>
            <w:shd w:val="clear" w:color="000000" w:fill="F8CBAD"/>
            <w:noWrap/>
            <w:vAlign w:val="center"/>
            <w:hideMark/>
          </w:tcPr>
          <w:p w14:paraId="0593C8B7" w14:textId="77777777" w:rsidR="00B9199D" w:rsidRPr="00B9199D" w:rsidRDefault="00B9199D" w:rsidP="00B9199D">
            <w:pPr>
              <w:jc w:val="center"/>
              <w:rPr>
                <w:b/>
                <w:bCs/>
                <w:color w:val="0070C0"/>
              </w:rPr>
            </w:pPr>
            <w:r w:rsidRPr="00B9199D">
              <w:rPr>
                <w:b/>
                <w:bCs/>
                <w:color w:val="0070C0"/>
              </w:rPr>
              <w:t>2</w:t>
            </w:r>
          </w:p>
        </w:tc>
        <w:tc>
          <w:tcPr>
            <w:tcW w:w="153" w:type="pct"/>
            <w:tcBorders>
              <w:top w:val="nil"/>
              <w:left w:val="nil"/>
              <w:bottom w:val="single" w:sz="4" w:space="0" w:color="auto"/>
              <w:right w:val="single" w:sz="4" w:space="0" w:color="auto"/>
            </w:tcBorders>
            <w:shd w:val="clear" w:color="000000" w:fill="F8CBAD"/>
            <w:noWrap/>
            <w:vAlign w:val="center"/>
            <w:hideMark/>
          </w:tcPr>
          <w:p w14:paraId="1187D9CB" w14:textId="77777777" w:rsidR="00B9199D" w:rsidRPr="00B9199D" w:rsidRDefault="00B9199D" w:rsidP="00B9199D">
            <w:pPr>
              <w:jc w:val="center"/>
              <w:rPr>
                <w:b/>
                <w:bCs/>
                <w:color w:val="548235"/>
              </w:rPr>
            </w:pPr>
            <w:r w:rsidRPr="00B9199D">
              <w:rPr>
                <w:b/>
                <w:bCs/>
                <w:color w:val="548235"/>
              </w:rPr>
              <w:t>2</w:t>
            </w:r>
          </w:p>
        </w:tc>
        <w:tc>
          <w:tcPr>
            <w:tcW w:w="187" w:type="pct"/>
            <w:tcBorders>
              <w:top w:val="nil"/>
              <w:left w:val="nil"/>
              <w:bottom w:val="single" w:sz="4" w:space="0" w:color="auto"/>
              <w:right w:val="single" w:sz="8" w:space="0" w:color="auto"/>
            </w:tcBorders>
            <w:shd w:val="clear" w:color="000000" w:fill="F8CBAD"/>
            <w:noWrap/>
            <w:vAlign w:val="center"/>
            <w:hideMark/>
          </w:tcPr>
          <w:p w14:paraId="23BAF4E6" w14:textId="77777777" w:rsidR="00B9199D" w:rsidRPr="00B9199D" w:rsidRDefault="00B9199D" w:rsidP="00B9199D">
            <w:pPr>
              <w:jc w:val="center"/>
              <w:rPr>
                <w:b/>
                <w:bCs/>
              </w:rPr>
            </w:pPr>
            <w:r w:rsidRPr="00B9199D">
              <w:rPr>
                <w:b/>
                <w:bCs/>
              </w:rPr>
              <w:t>72</w:t>
            </w:r>
          </w:p>
        </w:tc>
        <w:tc>
          <w:tcPr>
            <w:tcW w:w="131" w:type="pct"/>
            <w:tcBorders>
              <w:top w:val="nil"/>
              <w:left w:val="nil"/>
              <w:bottom w:val="single" w:sz="4" w:space="0" w:color="auto"/>
              <w:right w:val="single" w:sz="4" w:space="0" w:color="auto"/>
            </w:tcBorders>
            <w:shd w:val="clear" w:color="000000" w:fill="F8CBAD"/>
            <w:noWrap/>
            <w:vAlign w:val="center"/>
            <w:hideMark/>
          </w:tcPr>
          <w:p w14:paraId="5651DF37"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F8CBAD"/>
            <w:noWrap/>
            <w:vAlign w:val="center"/>
            <w:hideMark/>
          </w:tcPr>
          <w:p w14:paraId="1DED1BA5" w14:textId="77777777" w:rsidR="00B9199D" w:rsidRPr="00B9199D" w:rsidRDefault="00B9199D" w:rsidP="00B9199D">
            <w:pPr>
              <w:jc w:val="center"/>
              <w:rPr>
                <w:b/>
                <w:bCs/>
                <w:color w:val="0070C0"/>
              </w:rPr>
            </w:pPr>
            <w:r w:rsidRPr="00B9199D">
              <w:rPr>
                <w:b/>
                <w:bCs/>
                <w:color w:val="0070C0"/>
              </w:rPr>
              <w:t>1</w:t>
            </w:r>
          </w:p>
        </w:tc>
        <w:tc>
          <w:tcPr>
            <w:tcW w:w="131" w:type="pct"/>
            <w:tcBorders>
              <w:top w:val="nil"/>
              <w:left w:val="nil"/>
              <w:bottom w:val="single" w:sz="4" w:space="0" w:color="auto"/>
              <w:right w:val="single" w:sz="4" w:space="0" w:color="auto"/>
            </w:tcBorders>
            <w:shd w:val="clear" w:color="000000" w:fill="F8CBAD"/>
            <w:noWrap/>
            <w:vAlign w:val="center"/>
            <w:hideMark/>
          </w:tcPr>
          <w:p w14:paraId="2C4A5A8A" w14:textId="77777777" w:rsidR="00B9199D" w:rsidRPr="00B9199D" w:rsidRDefault="00B9199D" w:rsidP="00B9199D">
            <w:pPr>
              <w:jc w:val="center"/>
              <w:rPr>
                <w:b/>
                <w:bCs/>
                <w:color w:val="548235"/>
              </w:rPr>
            </w:pPr>
            <w:r w:rsidRPr="00B9199D">
              <w:rPr>
                <w:b/>
                <w:bCs/>
                <w:color w:val="548235"/>
              </w:rPr>
              <w:t>1</w:t>
            </w:r>
          </w:p>
        </w:tc>
        <w:tc>
          <w:tcPr>
            <w:tcW w:w="153" w:type="pct"/>
            <w:tcBorders>
              <w:top w:val="nil"/>
              <w:left w:val="nil"/>
              <w:bottom w:val="single" w:sz="4" w:space="0" w:color="auto"/>
              <w:right w:val="nil"/>
            </w:tcBorders>
            <w:shd w:val="clear" w:color="000000" w:fill="F8CBAD"/>
            <w:noWrap/>
            <w:vAlign w:val="center"/>
            <w:hideMark/>
          </w:tcPr>
          <w:p w14:paraId="3B80328E" w14:textId="77777777" w:rsidR="00B9199D" w:rsidRPr="00B9199D" w:rsidRDefault="00B9199D" w:rsidP="00B9199D">
            <w:pPr>
              <w:jc w:val="center"/>
              <w:rPr>
                <w:b/>
                <w:bCs/>
              </w:rPr>
            </w:pPr>
            <w:r w:rsidRPr="00B9199D">
              <w:rPr>
                <w:b/>
                <w:bCs/>
              </w:rPr>
              <w:t>31</w:t>
            </w:r>
          </w:p>
        </w:tc>
        <w:tc>
          <w:tcPr>
            <w:tcW w:w="131" w:type="pct"/>
            <w:tcBorders>
              <w:top w:val="nil"/>
              <w:left w:val="single" w:sz="8" w:space="0" w:color="auto"/>
              <w:bottom w:val="single" w:sz="4" w:space="0" w:color="auto"/>
              <w:right w:val="single" w:sz="4" w:space="0" w:color="auto"/>
            </w:tcBorders>
            <w:shd w:val="clear" w:color="000000" w:fill="F8CBAD"/>
            <w:noWrap/>
            <w:vAlign w:val="center"/>
            <w:hideMark/>
          </w:tcPr>
          <w:p w14:paraId="402043EF"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30DAF334"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5AB0E163"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F8CBAD"/>
            <w:noWrap/>
            <w:vAlign w:val="center"/>
            <w:hideMark/>
          </w:tcPr>
          <w:p w14:paraId="4EC38874" w14:textId="77777777" w:rsidR="00B9199D" w:rsidRPr="00B9199D" w:rsidRDefault="00B9199D" w:rsidP="00B9199D">
            <w:pPr>
              <w:jc w:val="center"/>
              <w:rPr>
                <w:b/>
                <w:bCs/>
              </w:rPr>
            </w:pPr>
            <w:r w:rsidRPr="00B9199D">
              <w:rPr>
                <w:b/>
                <w:bCs/>
              </w:rPr>
              <w:t>0</w:t>
            </w:r>
          </w:p>
        </w:tc>
      </w:tr>
      <w:tr w:rsidR="00B9199D" w:rsidRPr="00B9199D" w14:paraId="21CD0DE5" w14:textId="77777777" w:rsidTr="00296D10">
        <w:trPr>
          <w:trHeight w:val="300"/>
        </w:trPr>
        <w:tc>
          <w:tcPr>
            <w:tcW w:w="1567" w:type="pct"/>
            <w:tcBorders>
              <w:top w:val="nil"/>
              <w:left w:val="nil"/>
              <w:bottom w:val="single" w:sz="4" w:space="0" w:color="auto"/>
              <w:right w:val="nil"/>
            </w:tcBorders>
            <w:shd w:val="clear" w:color="000000" w:fill="F8CBAD"/>
            <w:vAlign w:val="bottom"/>
            <w:hideMark/>
          </w:tcPr>
          <w:p w14:paraId="1BC9B246" w14:textId="77777777" w:rsidR="00B9199D" w:rsidRPr="00B9199D" w:rsidRDefault="00B9199D" w:rsidP="00B9199D">
            <w:r w:rsidRPr="00B9199D">
              <w:t>Ételkészítés-technológiai ismeretek</w:t>
            </w:r>
          </w:p>
        </w:tc>
        <w:tc>
          <w:tcPr>
            <w:tcW w:w="469" w:type="pct"/>
            <w:tcBorders>
              <w:top w:val="nil"/>
              <w:left w:val="single" w:sz="4" w:space="0" w:color="auto"/>
              <w:bottom w:val="single" w:sz="4" w:space="0" w:color="auto"/>
              <w:right w:val="single" w:sz="4" w:space="0" w:color="auto"/>
            </w:tcBorders>
            <w:shd w:val="clear" w:color="000000" w:fill="F8CBAD"/>
            <w:vAlign w:val="bottom"/>
            <w:hideMark/>
          </w:tcPr>
          <w:p w14:paraId="23C8E672"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F8CBAD"/>
            <w:noWrap/>
            <w:vAlign w:val="center"/>
            <w:hideMark/>
          </w:tcPr>
          <w:p w14:paraId="6D3D7409"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69996831"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3D3F016F"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3526CCCD" w14:textId="77777777" w:rsidR="00B9199D" w:rsidRPr="00B9199D" w:rsidRDefault="00B9199D" w:rsidP="00B9199D">
            <w:pPr>
              <w:jc w:val="center"/>
              <w:rPr>
                <w:b/>
                <w:bCs/>
              </w:rPr>
            </w:pPr>
            <w:r w:rsidRPr="00B9199D">
              <w:rPr>
                <w:b/>
                <w:bCs/>
              </w:rPr>
              <w:t>0</w:t>
            </w:r>
          </w:p>
        </w:tc>
        <w:tc>
          <w:tcPr>
            <w:tcW w:w="153" w:type="pct"/>
            <w:tcBorders>
              <w:top w:val="nil"/>
              <w:left w:val="nil"/>
              <w:bottom w:val="single" w:sz="4" w:space="0" w:color="auto"/>
              <w:right w:val="single" w:sz="4" w:space="0" w:color="auto"/>
            </w:tcBorders>
            <w:shd w:val="clear" w:color="000000" w:fill="F8CBAD"/>
            <w:noWrap/>
            <w:vAlign w:val="center"/>
            <w:hideMark/>
          </w:tcPr>
          <w:p w14:paraId="2C8BA745"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049CD0E5"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0F0697F8"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F8CBAD"/>
            <w:noWrap/>
            <w:vAlign w:val="center"/>
            <w:hideMark/>
          </w:tcPr>
          <w:p w14:paraId="0B00B01B" w14:textId="77777777" w:rsidR="00B9199D" w:rsidRPr="00B9199D" w:rsidRDefault="00B9199D" w:rsidP="00B9199D">
            <w:pPr>
              <w:jc w:val="center"/>
              <w:rPr>
                <w:b/>
                <w:bCs/>
              </w:rPr>
            </w:pPr>
            <w:r w:rsidRPr="00B9199D">
              <w:rPr>
                <w:b/>
                <w:bCs/>
              </w:rPr>
              <w:t>0</w:t>
            </w:r>
          </w:p>
        </w:tc>
        <w:tc>
          <w:tcPr>
            <w:tcW w:w="153" w:type="pct"/>
            <w:tcBorders>
              <w:top w:val="nil"/>
              <w:left w:val="single" w:sz="8" w:space="0" w:color="auto"/>
              <w:bottom w:val="single" w:sz="4" w:space="0" w:color="auto"/>
              <w:right w:val="single" w:sz="4" w:space="0" w:color="auto"/>
            </w:tcBorders>
            <w:shd w:val="clear" w:color="000000" w:fill="F8CBAD"/>
            <w:noWrap/>
            <w:vAlign w:val="center"/>
            <w:hideMark/>
          </w:tcPr>
          <w:p w14:paraId="3470B953" w14:textId="77777777" w:rsidR="00B9199D" w:rsidRPr="00B9199D" w:rsidRDefault="00B9199D" w:rsidP="00B9199D">
            <w:pPr>
              <w:jc w:val="center"/>
              <w:rPr>
                <w:b/>
                <w:bCs/>
                <w:color w:val="FF0000"/>
              </w:rPr>
            </w:pPr>
            <w:r w:rsidRPr="00B9199D">
              <w:rPr>
                <w:b/>
                <w:bCs/>
                <w:color w:val="FF0000"/>
              </w:rPr>
              <w:t>6</w:t>
            </w:r>
          </w:p>
        </w:tc>
        <w:tc>
          <w:tcPr>
            <w:tcW w:w="153" w:type="pct"/>
            <w:tcBorders>
              <w:top w:val="nil"/>
              <w:left w:val="nil"/>
              <w:bottom w:val="single" w:sz="4" w:space="0" w:color="auto"/>
              <w:right w:val="single" w:sz="4" w:space="0" w:color="auto"/>
            </w:tcBorders>
            <w:shd w:val="clear" w:color="000000" w:fill="F8CBAD"/>
            <w:noWrap/>
            <w:vAlign w:val="center"/>
            <w:hideMark/>
          </w:tcPr>
          <w:p w14:paraId="638283DC" w14:textId="77777777" w:rsidR="00B9199D" w:rsidRPr="00B9199D" w:rsidRDefault="00B9199D" w:rsidP="00B9199D">
            <w:pPr>
              <w:jc w:val="center"/>
              <w:rPr>
                <w:b/>
                <w:bCs/>
                <w:color w:val="0070C0"/>
              </w:rPr>
            </w:pPr>
            <w:r w:rsidRPr="00B9199D">
              <w:rPr>
                <w:b/>
                <w:bCs/>
                <w:color w:val="0070C0"/>
              </w:rPr>
              <w:t>6</w:t>
            </w:r>
          </w:p>
        </w:tc>
        <w:tc>
          <w:tcPr>
            <w:tcW w:w="153" w:type="pct"/>
            <w:tcBorders>
              <w:top w:val="nil"/>
              <w:left w:val="nil"/>
              <w:bottom w:val="single" w:sz="4" w:space="0" w:color="auto"/>
              <w:right w:val="single" w:sz="4" w:space="0" w:color="auto"/>
            </w:tcBorders>
            <w:shd w:val="clear" w:color="000000" w:fill="F8CBAD"/>
            <w:noWrap/>
            <w:vAlign w:val="center"/>
            <w:hideMark/>
          </w:tcPr>
          <w:p w14:paraId="21097F8B" w14:textId="77777777" w:rsidR="00B9199D" w:rsidRPr="00B9199D" w:rsidRDefault="00B9199D" w:rsidP="00B9199D">
            <w:pPr>
              <w:jc w:val="center"/>
              <w:rPr>
                <w:b/>
                <w:bCs/>
                <w:color w:val="548235"/>
              </w:rPr>
            </w:pPr>
            <w:r w:rsidRPr="00B9199D">
              <w:rPr>
                <w:b/>
                <w:bCs/>
                <w:color w:val="548235"/>
              </w:rPr>
              <w:t>6</w:t>
            </w:r>
          </w:p>
        </w:tc>
        <w:tc>
          <w:tcPr>
            <w:tcW w:w="187" w:type="pct"/>
            <w:tcBorders>
              <w:top w:val="nil"/>
              <w:left w:val="nil"/>
              <w:bottom w:val="single" w:sz="4" w:space="0" w:color="auto"/>
              <w:right w:val="single" w:sz="8" w:space="0" w:color="auto"/>
            </w:tcBorders>
            <w:shd w:val="clear" w:color="000000" w:fill="F8CBAD"/>
            <w:noWrap/>
            <w:vAlign w:val="center"/>
            <w:hideMark/>
          </w:tcPr>
          <w:p w14:paraId="046EAB33" w14:textId="77777777" w:rsidR="00B9199D" w:rsidRPr="00B9199D" w:rsidRDefault="00B9199D" w:rsidP="00B9199D">
            <w:pPr>
              <w:jc w:val="center"/>
              <w:rPr>
                <w:b/>
                <w:bCs/>
              </w:rPr>
            </w:pPr>
            <w:r w:rsidRPr="00B9199D">
              <w:rPr>
                <w:b/>
                <w:bCs/>
              </w:rPr>
              <w:t>216</w:t>
            </w:r>
          </w:p>
        </w:tc>
        <w:tc>
          <w:tcPr>
            <w:tcW w:w="131" w:type="pct"/>
            <w:tcBorders>
              <w:top w:val="nil"/>
              <w:left w:val="nil"/>
              <w:bottom w:val="single" w:sz="4" w:space="0" w:color="auto"/>
              <w:right w:val="single" w:sz="4" w:space="0" w:color="auto"/>
            </w:tcBorders>
            <w:shd w:val="clear" w:color="000000" w:fill="F8CBAD"/>
            <w:noWrap/>
            <w:vAlign w:val="center"/>
            <w:hideMark/>
          </w:tcPr>
          <w:p w14:paraId="24AA83BE" w14:textId="77777777" w:rsidR="00B9199D" w:rsidRPr="00B9199D" w:rsidRDefault="00B9199D" w:rsidP="00B9199D">
            <w:pPr>
              <w:jc w:val="center"/>
              <w:rPr>
                <w:b/>
                <w:bCs/>
                <w:color w:val="FF0000"/>
              </w:rPr>
            </w:pPr>
            <w:r w:rsidRPr="00B9199D">
              <w:rPr>
                <w:b/>
                <w:bCs/>
                <w:color w:val="FF0000"/>
              </w:rPr>
              <w:t>7</w:t>
            </w:r>
          </w:p>
        </w:tc>
        <w:tc>
          <w:tcPr>
            <w:tcW w:w="131" w:type="pct"/>
            <w:tcBorders>
              <w:top w:val="nil"/>
              <w:left w:val="nil"/>
              <w:bottom w:val="single" w:sz="4" w:space="0" w:color="auto"/>
              <w:right w:val="single" w:sz="4" w:space="0" w:color="auto"/>
            </w:tcBorders>
            <w:shd w:val="clear" w:color="000000" w:fill="F8CBAD"/>
            <w:noWrap/>
            <w:vAlign w:val="center"/>
            <w:hideMark/>
          </w:tcPr>
          <w:p w14:paraId="3C8CDD0D" w14:textId="77777777" w:rsidR="00B9199D" w:rsidRPr="00B9199D" w:rsidRDefault="00B9199D" w:rsidP="00B9199D">
            <w:pPr>
              <w:jc w:val="center"/>
              <w:rPr>
                <w:b/>
                <w:bCs/>
                <w:color w:val="0070C0"/>
              </w:rPr>
            </w:pPr>
            <w:r w:rsidRPr="00B9199D">
              <w:rPr>
                <w:b/>
                <w:bCs/>
                <w:color w:val="0070C0"/>
              </w:rPr>
              <w:t>7</w:t>
            </w:r>
          </w:p>
        </w:tc>
        <w:tc>
          <w:tcPr>
            <w:tcW w:w="131" w:type="pct"/>
            <w:tcBorders>
              <w:top w:val="nil"/>
              <w:left w:val="nil"/>
              <w:bottom w:val="single" w:sz="4" w:space="0" w:color="auto"/>
              <w:right w:val="single" w:sz="4" w:space="0" w:color="auto"/>
            </w:tcBorders>
            <w:shd w:val="clear" w:color="000000" w:fill="F8CBAD"/>
            <w:noWrap/>
            <w:vAlign w:val="center"/>
            <w:hideMark/>
          </w:tcPr>
          <w:p w14:paraId="03090B13" w14:textId="77777777" w:rsidR="00B9199D" w:rsidRPr="00B9199D" w:rsidRDefault="00B9199D" w:rsidP="00B9199D">
            <w:pPr>
              <w:jc w:val="center"/>
              <w:rPr>
                <w:b/>
                <w:bCs/>
                <w:color w:val="548235"/>
              </w:rPr>
            </w:pPr>
            <w:r w:rsidRPr="00B9199D">
              <w:rPr>
                <w:b/>
                <w:bCs/>
                <w:color w:val="548235"/>
              </w:rPr>
              <w:t>7</w:t>
            </w:r>
          </w:p>
        </w:tc>
        <w:tc>
          <w:tcPr>
            <w:tcW w:w="153" w:type="pct"/>
            <w:tcBorders>
              <w:top w:val="nil"/>
              <w:left w:val="nil"/>
              <w:bottom w:val="single" w:sz="4" w:space="0" w:color="auto"/>
              <w:right w:val="nil"/>
            </w:tcBorders>
            <w:shd w:val="clear" w:color="000000" w:fill="F8CBAD"/>
            <w:noWrap/>
            <w:vAlign w:val="center"/>
            <w:hideMark/>
          </w:tcPr>
          <w:p w14:paraId="0CFA9918" w14:textId="77777777" w:rsidR="00B9199D" w:rsidRPr="00B9199D" w:rsidRDefault="00B9199D" w:rsidP="00B9199D">
            <w:pPr>
              <w:jc w:val="center"/>
              <w:rPr>
                <w:b/>
                <w:bCs/>
              </w:rPr>
            </w:pPr>
            <w:r w:rsidRPr="00B9199D">
              <w:rPr>
                <w:b/>
                <w:bCs/>
              </w:rPr>
              <w:t>217</w:t>
            </w:r>
          </w:p>
        </w:tc>
        <w:tc>
          <w:tcPr>
            <w:tcW w:w="131" w:type="pct"/>
            <w:tcBorders>
              <w:top w:val="nil"/>
              <w:left w:val="single" w:sz="8" w:space="0" w:color="auto"/>
              <w:bottom w:val="single" w:sz="4" w:space="0" w:color="auto"/>
              <w:right w:val="single" w:sz="4" w:space="0" w:color="auto"/>
            </w:tcBorders>
            <w:shd w:val="clear" w:color="000000" w:fill="F8CBAD"/>
            <w:noWrap/>
            <w:vAlign w:val="center"/>
            <w:hideMark/>
          </w:tcPr>
          <w:p w14:paraId="04CFE240"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36276205"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1FE82DEB"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F8CBAD"/>
            <w:noWrap/>
            <w:vAlign w:val="center"/>
            <w:hideMark/>
          </w:tcPr>
          <w:p w14:paraId="293643A0" w14:textId="77777777" w:rsidR="00B9199D" w:rsidRPr="00B9199D" w:rsidRDefault="00B9199D" w:rsidP="00B9199D">
            <w:pPr>
              <w:jc w:val="center"/>
              <w:rPr>
                <w:b/>
                <w:bCs/>
              </w:rPr>
            </w:pPr>
            <w:r w:rsidRPr="00B9199D">
              <w:rPr>
                <w:b/>
                <w:bCs/>
              </w:rPr>
              <w:t>0</w:t>
            </w:r>
          </w:p>
        </w:tc>
      </w:tr>
      <w:tr w:rsidR="00B9199D" w:rsidRPr="00B9199D" w14:paraId="3389B55F" w14:textId="77777777" w:rsidTr="00296D10">
        <w:trPr>
          <w:trHeight w:val="300"/>
        </w:trPr>
        <w:tc>
          <w:tcPr>
            <w:tcW w:w="1567" w:type="pct"/>
            <w:tcBorders>
              <w:top w:val="nil"/>
              <w:left w:val="nil"/>
              <w:bottom w:val="single" w:sz="4" w:space="0" w:color="auto"/>
              <w:right w:val="nil"/>
            </w:tcBorders>
            <w:shd w:val="clear" w:color="000000" w:fill="F8CBAD"/>
            <w:vAlign w:val="bottom"/>
            <w:hideMark/>
          </w:tcPr>
          <w:p w14:paraId="529AC994" w14:textId="77777777" w:rsidR="00B9199D" w:rsidRPr="00B9199D" w:rsidRDefault="00B9199D" w:rsidP="00B9199D">
            <w:r w:rsidRPr="00B9199D">
              <w:t>Ételek tálalása</w:t>
            </w:r>
          </w:p>
        </w:tc>
        <w:tc>
          <w:tcPr>
            <w:tcW w:w="469" w:type="pct"/>
            <w:tcBorders>
              <w:top w:val="nil"/>
              <w:left w:val="single" w:sz="4" w:space="0" w:color="auto"/>
              <w:bottom w:val="single" w:sz="4" w:space="0" w:color="auto"/>
              <w:right w:val="single" w:sz="4" w:space="0" w:color="auto"/>
            </w:tcBorders>
            <w:shd w:val="clear" w:color="000000" w:fill="F8CBAD"/>
            <w:vAlign w:val="bottom"/>
            <w:hideMark/>
          </w:tcPr>
          <w:p w14:paraId="1734263C"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F8CBAD"/>
            <w:noWrap/>
            <w:vAlign w:val="center"/>
            <w:hideMark/>
          </w:tcPr>
          <w:p w14:paraId="46AB7BC0"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3BB7582E"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03BEB7FA"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46A4AE70"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36C4D681"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3865E835"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388A0ED3"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F8CBAD"/>
            <w:noWrap/>
            <w:vAlign w:val="center"/>
            <w:hideMark/>
          </w:tcPr>
          <w:p w14:paraId="236778C4" w14:textId="77777777" w:rsidR="00B9199D" w:rsidRPr="00B9199D" w:rsidRDefault="00B9199D" w:rsidP="00B9199D">
            <w:pPr>
              <w:jc w:val="center"/>
              <w:rPr>
                <w:b/>
                <w:bCs/>
              </w:rPr>
            </w:pPr>
            <w:r w:rsidRPr="00B9199D">
              <w:rPr>
                <w:b/>
                <w:bCs/>
              </w:rPr>
              <w:t> </w:t>
            </w:r>
          </w:p>
        </w:tc>
        <w:tc>
          <w:tcPr>
            <w:tcW w:w="153" w:type="pct"/>
            <w:tcBorders>
              <w:top w:val="nil"/>
              <w:left w:val="single" w:sz="8" w:space="0" w:color="auto"/>
              <w:bottom w:val="single" w:sz="4" w:space="0" w:color="auto"/>
              <w:right w:val="single" w:sz="4" w:space="0" w:color="auto"/>
            </w:tcBorders>
            <w:shd w:val="clear" w:color="000000" w:fill="F8CBAD"/>
            <w:noWrap/>
            <w:vAlign w:val="center"/>
            <w:hideMark/>
          </w:tcPr>
          <w:p w14:paraId="5390AEF3" w14:textId="77777777" w:rsidR="00B9199D" w:rsidRPr="00B9199D" w:rsidRDefault="00B9199D" w:rsidP="00B9199D">
            <w:pPr>
              <w:jc w:val="center"/>
              <w:rPr>
                <w:b/>
                <w:bCs/>
                <w:color w:val="FF0000"/>
              </w:rPr>
            </w:pPr>
            <w:r w:rsidRPr="00B9199D">
              <w:rPr>
                <w:b/>
                <w:bCs/>
                <w:color w:val="FF0000"/>
              </w:rPr>
              <w:t>1</w:t>
            </w:r>
          </w:p>
        </w:tc>
        <w:tc>
          <w:tcPr>
            <w:tcW w:w="153" w:type="pct"/>
            <w:tcBorders>
              <w:top w:val="nil"/>
              <w:left w:val="nil"/>
              <w:bottom w:val="single" w:sz="4" w:space="0" w:color="auto"/>
              <w:right w:val="single" w:sz="4" w:space="0" w:color="auto"/>
            </w:tcBorders>
            <w:shd w:val="clear" w:color="000000" w:fill="F8CBAD"/>
            <w:noWrap/>
            <w:vAlign w:val="center"/>
            <w:hideMark/>
          </w:tcPr>
          <w:p w14:paraId="70947F82" w14:textId="77777777" w:rsidR="00B9199D" w:rsidRPr="00B9199D" w:rsidRDefault="00B9199D" w:rsidP="00B9199D">
            <w:pPr>
              <w:jc w:val="center"/>
              <w:rPr>
                <w:b/>
                <w:bCs/>
                <w:color w:val="0070C0"/>
              </w:rPr>
            </w:pPr>
            <w:r w:rsidRPr="00B9199D">
              <w:rPr>
                <w:b/>
                <w:bCs/>
                <w:color w:val="0070C0"/>
              </w:rPr>
              <w:t>1</w:t>
            </w:r>
          </w:p>
        </w:tc>
        <w:tc>
          <w:tcPr>
            <w:tcW w:w="153" w:type="pct"/>
            <w:tcBorders>
              <w:top w:val="nil"/>
              <w:left w:val="nil"/>
              <w:bottom w:val="single" w:sz="4" w:space="0" w:color="auto"/>
              <w:right w:val="single" w:sz="4" w:space="0" w:color="auto"/>
            </w:tcBorders>
            <w:shd w:val="clear" w:color="000000" w:fill="F8CBAD"/>
            <w:noWrap/>
            <w:vAlign w:val="center"/>
            <w:hideMark/>
          </w:tcPr>
          <w:p w14:paraId="0BEC9943" w14:textId="77777777" w:rsidR="00B9199D" w:rsidRPr="00B9199D" w:rsidRDefault="00B9199D" w:rsidP="00B9199D">
            <w:pPr>
              <w:jc w:val="center"/>
              <w:rPr>
                <w:b/>
                <w:bCs/>
                <w:color w:val="548235"/>
              </w:rPr>
            </w:pPr>
            <w:r w:rsidRPr="00B9199D">
              <w:rPr>
                <w:b/>
                <w:bCs/>
                <w:color w:val="548235"/>
              </w:rPr>
              <w:t>1</w:t>
            </w:r>
          </w:p>
        </w:tc>
        <w:tc>
          <w:tcPr>
            <w:tcW w:w="187" w:type="pct"/>
            <w:tcBorders>
              <w:top w:val="nil"/>
              <w:left w:val="nil"/>
              <w:bottom w:val="single" w:sz="4" w:space="0" w:color="auto"/>
              <w:right w:val="single" w:sz="8" w:space="0" w:color="auto"/>
            </w:tcBorders>
            <w:shd w:val="clear" w:color="000000" w:fill="F8CBAD"/>
            <w:noWrap/>
            <w:vAlign w:val="center"/>
            <w:hideMark/>
          </w:tcPr>
          <w:p w14:paraId="0EC05CB6" w14:textId="77777777" w:rsidR="00B9199D" w:rsidRPr="00B9199D" w:rsidRDefault="00B9199D" w:rsidP="00B9199D">
            <w:pPr>
              <w:jc w:val="center"/>
              <w:rPr>
                <w:b/>
                <w:bCs/>
              </w:rPr>
            </w:pPr>
            <w:r w:rsidRPr="00B9199D">
              <w:rPr>
                <w:b/>
                <w:bCs/>
              </w:rPr>
              <w:t>36</w:t>
            </w:r>
          </w:p>
        </w:tc>
        <w:tc>
          <w:tcPr>
            <w:tcW w:w="131" w:type="pct"/>
            <w:tcBorders>
              <w:top w:val="nil"/>
              <w:left w:val="nil"/>
              <w:bottom w:val="single" w:sz="4" w:space="0" w:color="auto"/>
              <w:right w:val="single" w:sz="4" w:space="0" w:color="auto"/>
            </w:tcBorders>
            <w:shd w:val="clear" w:color="000000" w:fill="F8CBAD"/>
            <w:noWrap/>
            <w:vAlign w:val="center"/>
            <w:hideMark/>
          </w:tcPr>
          <w:p w14:paraId="04B15C88" w14:textId="77777777" w:rsidR="00B9199D" w:rsidRPr="00B9199D" w:rsidRDefault="00B9199D" w:rsidP="00B9199D">
            <w:pPr>
              <w:jc w:val="center"/>
              <w:rPr>
                <w:b/>
                <w:bCs/>
                <w:color w:val="FF0000"/>
              </w:rPr>
            </w:pPr>
            <w:r w:rsidRPr="00B9199D">
              <w:rPr>
                <w:b/>
                <w:bCs/>
                <w:color w:val="FF0000"/>
              </w:rPr>
              <w:t>2</w:t>
            </w:r>
          </w:p>
        </w:tc>
        <w:tc>
          <w:tcPr>
            <w:tcW w:w="131" w:type="pct"/>
            <w:tcBorders>
              <w:top w:val="nil"/>
              <w:left w:val="nil"/>
              <w:bottom w:val="single" w:sz="4" w:space="0" w:color="auto"/>
              <w:right w:val="single" w:sz="4" w:space="0" w:color="auto"/>
            </w:tcBorders>
            <w:shd w:val="clear" w:color="000000" w:fill="F8CBAD"/>
            <w:noWrap/>
            <w:vAlign w:val="center"/>
            <w:hideMark/>
          </w:tcPr>
          <w:p w14:paraId="2337798B" w14:textId="77777777" w:rsidR="00B9199D" w:rsidRPr="00B9199D" w:rsidRDefault="00B9199D" w:rsidP="00B9199D">
            <w:pPr>
              <w:jc w:val="center"/>
              <w:rPr>
                <w:b/>
                <w:bCs/>
                <w:color w:val="0070C0"/>
              </w:rPr>
            </w:pPr>
            <w:r w:rsidRPr="00B9199D">
              <w:rPr>
                <w:b/>
                <w:bCs/>
                <w:color w:val="0070C0"/>
              </w:rPr>
              <w:t>3</w:t>
            </w:r>
          </w:p>
        </w:tc>
        <w:tc>
          <w:tcPr>
            <w:tcW w:w="131" w:type="pct"/>
            <w:tcBorders>
              <w:top w:val="nil"/>
              <w:left w:val="nil"/>
              <w:bottom w:val="single" w:sz="4" w:space="0" w:color="auto"/>
              <w:right w:val="single" w:sz="4" w:space="0" w:color="auto"/>
            </w:tcBorders>
            <w:shd w:val="clear" w:color="000000" w:fill="F8CBAD"/>
            <w:noWrap/>
            <w:vAlign w:val="center"/>
            <w:hideMark/>
          </w:tcPr>
          <w:p w14:paraId="223E7C73" w14:textId="77777777" w:rsidR="00B9199D" w:rsidRPr="00B9199D" w:rsidRDefault="00B9199D" w:rsidP="00B9199D">
            <w:pPr>
              <w:jc w:val="center"/>
              <w:rPr>
                <w:b/>
                <w:bCs/>
                <w:color w:val="548235"/>
              </w:rPr>
            </w:pPr>
            <w:r w:rsidRPr="00B9199D">
              <w:rPr>
                <w:b/>
                <w:bCs/>
                <w:color w:val="548235"/>
              </w:rPr>
              <w:t>3</w:t>
            </w:r>
          </w:p>
        </w:tc>
        <w:tc>
          <w:tcPr>
            <w:tcW w:w="153" w:type="pct"/>
            <w:tcBorders>
              <w:top w:val="nil"/>
              <w:left w:val="nil"/>
              <w:bottom w:val="single" w:sz="4" w:space="0" w:color="auto"/>
              <w:right w:val="nil"/>
            </w:tcBorders>
            <w:shd w:val="clear" w:color="000000" w:fill="F8CBAD"/>
            <w:noWrap/>
            <w:vAlign w:val="center"/>
            <w:hideMark/>
          </w:tcPr>
          <w:p w14:paraId="52390F09" w14:textId="77777777" w:rsidR="00B9199D" w:rsidRPr="00B9199D" w:rsidRDefault="00B9199D" w:rsidP="00B9199D">
            <w:pPr>
              <w:jc w:val="center"/>
              <w:rPr>
                <w:b/>
                <w:bCs/>
              </w:rPr>
            </w:pPr>
            <w:r w:rsidRPr="00B9199D">
              <w:rPr>
                <w:b/>
                <w:bCs/>
              </w:rPr>
              <w:t>93</w:t>
            </w:r>
          </w:p>
        </w:tc>
        <w:tc>
          <w:tcPr>
            <w:tcW w:w="131" w:type="pct"/>
            <w:tcBorders>
              <w:top w:val="nil"/>
              <w:left w:val="single" w:sz="8" w:space="0" w:color="auto"/>
              <w:bottom w:val="single" w:sz="4" w:space="0" w:color="auto"/>
              <w:right w:val="single" w:sz="4" w:space="0" w:color="auto"/>
            </w:tcBorders>
            <w:shd w:val="clear" w:color="000000" w:fill="F8CBAD"/>
            <w:noWrap/>
            <w:vAlign w:val="center"/>
            <w:hideMark/>
          </w:tcPr>
          <w:p w14:paraId="72029C24"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692D030B"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7EDAA179"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F8CBAD"/>
            <w:noWrap/>
            <w:vAlign w:val="center"/>
            <w:hideMark/>
          </w:tcPr>
          <w:p w14:paraId="24718F0D" w14:textId="77777777" w:rsidR="00B9199D" w:rsidRPr="00B9199D" w:rsidRDefault="00B9199D" w:rsidP="00B9199D">
            <w:pPr>
              <w:jc w:val="center"/>
              <w:rPr>
                <w:b/>
                <w:bCs/>
              </w:rPr>
            </w:pPr>
            <w:r w:rsidRPr="00B9199D">
              <w:rPr>
                <w:b/>
                <w:bCs/>
              </w:rPr>
              <w:t> </w:t>
            </w:r>
          </w:p>
        </w:tc>
      </w:tr>
      <w:tr w:rsidR="00B9199D" w:rsidRPr="00B9199D" w14:paraId="043B5770" w14:textId="77777777" w:rsidTr="00296D10">
        <w:trPr>
          <w:trHeight w:val="300"/>
        </w:trPr>
        <w:tc>
          <w:tcPr>
            <w:tcW w:w="1567" w:type="pct"/>
            <w:tcBorders>
              <w:top w:val="nil"/>
              <w:left w:val="nil"/>
              <w:bottom w:val="single" w:sz="4" w:space="0" w:color="auto"/>
              <w:right w:val="nil"/>
            </w:tcBorders>
            <w:shd w:val="clear" w:color="000000" w:fill="F8CBAD"/>
            <w:vAlign w:val="bottom"/>
            <w:hideMark/>
          </w:tcPr>
          <w:p w14:paraId="44FFDA93" w14:textId="77777777" w:rsidR="00B9199D" w:rsidRPr="00B9199D" w:rsidRDefault="00B9199D" w:rsidP="00B9199D">
            <w:r w:rsidRPr="00B9199D">
              <w:t xml:space="preserve">Anyaggazdálkodás, </w:t>
            </w:r>
            <w:proofErr w:type="gramStart"/>
            <w:r w:rsidRPr="00B9199D">
              <w:t>adminisztráció</w:t>
            </w:r>
            <w:proofErr w:type="gramEnd"/>
            <w:r w:rsidRPr="00B9199D">
              <w:t>, elszámoltatás</w:t>
            </w:r>
          </w:p>
        </w:tc>
        <w:tc>
          <w:tcPr>
            <w:tcW w:w="469" w:type="pct"/>
            <w:tcBorders>
              <w:top w:val="nil"/>
              <w:left w:val="single" w:sz="4" w:space="0" w:color="auto"/>
              <w:bottom w:val="single" w:sz="4" w:space="0" w:color="auto"/>
              <w:right w:val="single" w:sz="4" w:space="0" w:color="auto"/>
            </w:tcBorders>
            <w:shd w:val="clear" w:color="000000" w:fill="F8CBAD"/>
            <w:vAlign w:val="bottom"/>
            <w:hideMark/>
          </w:tcPr>
          <w:p w14:paraId="267103CF"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F8CBAD"/>
            <w:noWrap/>
            <w:vAlign w:val="center"/>
            <w:hideMark/>
          </w:tcPr>
          <w:p w14:paraId="58ABDDD6"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546A3913"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0A1C820B"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02B5A84E"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0E0676AE"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2903A97C"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F8CBAD"/>
            <w:noWrap/>
            <w:vAlign w:val="center"/>
            <w:hideMark/>
          </w:tcPr>
          <w:p w14:paraId="0C89D457"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F8CBAD"/>
            <w:noWrap/>
            <w:vAlign w:val="center"/>
            <w:hideMark/>
          </w:tcPr>
          <w:p w14:paraId="1EA3BC5D" w14:textId="77777777" w:rsidR="00B9199D" w:rsidRPr="00B9199D" w:rsidRDefault="00B9199D" w:rsidP="00B9199D">
            <w:pPr>
              <w:jc w:val="center"/>
              <w:rPr>
                <w:b/>
                <w:bCs/>
              </w:rPr>
            </w:pPr>
            <w:r w:rsidRPr="00B9199D">
              <w:rPr>
                <w:b/>
                <w:bCs/>
              </w:rPr>
              <w:t> </w:t>
            </w:r>
          </w:p>
        </w:tc>
        <w:tc>
          <w:tcPr>
            <w:tcW w:w="153" w:type="pct"/>
            <w:tcBorders>
              <w:top w:val="nil"/>
              <w:left w:val="single" w:sz="8" w:space="0" w:color="auto"/>
              <w:bottom w:val="single" w:sz="4" w:space="0" w:color="auto"/>
              <w:right w:val="single" w:sz="4" w:space="0" w:color="auto"/>
            </w:tcBorders>
            <w:shd w:val="clear" w:color="000000" w:fill="F8CBAD"/>
            <w:noWrap/>
            <w:vAlign w:val="center"/>
            <w:hideMark/>
          </w:tcPr>
          <w:p w14:paraId="0A7DFC74" w14:textId="77777777" w:rsidR="00B9199D" w:rsidRPr="00B9199D" w:rsidRDefault="00B9199D" w:rsidP="00B9199D">
            <w:pPr>
              <w:jc w:val="center"/>
              <w:rPr>
                <w:b/>
                <w:bCs/>
                <w:color w:val="FF0000"/>
              </w:rPr>
            </w:pPr>
            <w:r w:rsidRPr="00B9199D">
              <w:rPr>
                <w:b/>
                <w:bCs/>
                <w:color w:val="FF0000"/>
              </w:rPr>
              <w:t>2</w:t>
            </w:r>
          </w:p>
        </w:tc>
        <w:tc>
          <w:tcPr>
            <w:tcW w:w="153" w:type="pct"/>
            <w:tcBorders>
              <w:top w:val="nil"/>
              <w:left w:val="nil"/>
              <w:bottom w:val="single" w:sz="4" w:space="0" w:color="auto"/>
              <w:right w:val="single" w:sz="4" w:space="0" w:color="auto"/>
            </w:tcBorders>
            <w:shd w:val="clear" w:color="000000" w:fill="F8CBAD"/>
            <w:noWrap/>
            <w:vAlign w:val="center"/>
            <w:hideMark/>
          </w:tcPr>
          <w:p w14:paraId="1E4A9841" w14:textId="77777777" w:rsidR="00B9199D" w:rsidRPr="00B9199D" w:rsidRDefault="00B9199D" w:rsidP="00B9199D">
            <w:pPr>
              <w:jc w:val="center"/>
              <w:rPr>
                <w:b/>
                <w:bCs/>
                <w:color w:val="0070C0"/>
              </w:rPr>
            </w:pPr>
            <w:r w:rsidRPr="00B9199D">
              <w:rPr>
                <w:b/>
                <w:bCs/>
                <w:color w:val="0070C0"/>
              </w:rPr>
              <w:t>3</w:t>
            </w:r>
          </w:p>
        </w:tc>
        <w:tc>
          <w:tcPr>
            <w:tcW w:w="153" w:type="pct"/>
            <w:tcBorders>
              <w:top w:val="nil"/>
              <w:left w:val="nil"/>
              <w:bottom w:val="single" w:sz="4" w:space="0" w:color="auto"/>
              <w:right w:val="single" w:sz="4" w:space="0" w:color="auto"/>
            </w:tcBorders>
            <w:shd w:val="clear" w:color="000000" w:fill="F8CBAD"/>
            <w:noWrap/>
            <w:vAlign w:val="center"/>
            <w:hideMark/>
          </w:tcPr>
          <w:p w14:paraId="2EBFAC3D" w14:textId="77777777" w:rsidR="00B9199D" w:rsidRPr="00B9199D" w:rsidRDefault="00B9199D" w:rsidP="00B9199D">
            <w:pPr>
              <w:jc w:val="center"/>
              <w:rPr>
                <w:b/>
                <w:bCs/>
                <w:color w:val="548235"/>
              </w:rPr>
            </w:pPr>
            <w:r w:rsidRPr="00B9199D">
              <w:rPr>
                <w:b/>
                <w:bCs/>
                <w:color w:val="548235"/>
              </w:rPr>
              <w:t>3</w:t>
            </w:r>
          </w:p>
        </w:tc>
        <w:tc>
          <w:tcPr>
            <w:tcW w:w="187" w:type="pct"/>
            <w:tcBorders>
              <w:top w:val="nil"/>
              <w:left w:val="nil"/>
              <w:bottom w:val="single" w:sz="4" w:space="0" w:color="auto"/>
              <w:right w:val="single" w:sz="8" w:space="0" w:color="auto"/>
            </w:tcBorders>
            <w:shd w:val="clear" w:color="000000" w:fill="F8CBAD"/>
            <w:noWrap/>
            <w:vAlign w:val="center"/>
            <w:hideMark/>
          </w:tcPr>
          <w:p w14:paraId="0A3F6399" w14:textId="77777777" w:rsidR="00B9199D" w:rsidRPr="00B9199D" w:rsidRDefault="00B9199D" w:rsidP="00B9199D">
            <w:pPr>
              <w:jc w:val="center"/>
              <w:rPr>
                <w:b/>
                <w:bCs/>
              </w:rPr>
            </w:pPr>
            <w:r w:rsidRPr="00B9199D">
              <w:rPr>
                <w:b/>
                <w:bCs/>
              </w:rPr>
              <w:t>108</w:t>
            </w:r>
          </w:p>
        </w:tc>
        <w:tc>
          <w:tcPr>
            <w:tcW w:w="131" w:type="pct"/>
            <w:tcBorders>
              <w:top w:val="nil"/>
              <w:left w:val="nil"/>
              <w:bottom w:val="single" w:sz="4" w:space="0" w:color="auto"/>
              <w:right w:val="single" w:sz="4" w:space="0" w:color="auto"/>
            </w:tcBorders>
            <w:shd w:val="clear" w:color="000000" w:fill="F8CBAD"/>
            <w:noWrap/>
            <w:vAlign w:val="center"/>
            <w:hideMark/>
          </w:tcPr>
          <w:p w14:paraId="3CDCAA57" w14:textId="77777777" w:rsidR="00B9199D" w:rsidRPr="00B9199D" w:rsidRDefault="00B9199D" w:rsidP="00B9199D">
            <w:pPr>
              <w:jc w:val="center"/>
              <w:rPr>
                <w:b/>
                <w:bCs/>
                <w:color w:val="FF0000"/>
              </w:rPr>
            </w:pPr>
            <w:r w:rsidRPr="00B9199D">
              <w:rPr>
                <w:b/>
                <w:bCs/>
                <w:color w:val="FF0000"/>
              </w:rPr>
              <w:t>1</w:t>
            </w:r>
          </w:p>
        </w:tc>
        <w:tc>
          <w:tcPr>
            <w:tcW w:w="131" w:type="pct"/>
            <w:tcBorders>
              <w:top w:val="nil"/>
              <w:left w:val="nil"/>
              <w:bottom w:val="single" w:sz="4" w:space="0" w:color="auto"/>
              <w:right w:val="single" w:sz="4" w:space="0" w:color="auto"/>
            </w:tcBorders>
            <w:shd w:val="clear" w:color="000000" w:fill="F8CBAD"/>
            <w:noWrap/>
            <w:vAlign w:val="center"/>
            <w:hideMark/>
          </w:tcPr>
          <w:p w14:paraId="787FA990" w14:textId="77777777" w:rsidR="00B9199D" w:rsidRPr="00B9199D" w:rsidRDefault="00B9199D" w:rsidP="00B9199D">
            <w:pPr>
              <w:jc w:val="center"/>
              <w:rPr>
                <w:b/>
                <w:bCs/>
                <w:color w:val="0070C0"/>
              </w:rPr>
            </w:pPr>
            <w:r w:rsidRPr="00B9199D">
              <w:rPr>
                <w:b/>
                <w:bCs/>
                <w:color w:val="0070C0"/>
              </w:rPr>
              <w:t>2</w:t>
            </w:r>
          </w:p>
        </w:tc>
        <w:tc>
          <w:tcPr>
            <w:tcW w:w="131" w:type="pct"/>
            <w:tcBorders>
              <w:top w:val="nil"/>
              <w:left w:val="nil"/>
              <w:bottom w:val="single" w:sz="4" w:space="0" w:color="auto"/>
              <w:right w:val="single" w:sz="4" w:space="0" w:color="auto"/>
            </w:tcBorders>
            <w:shd w:val="clear" w:color="000000" w:fill="F8CBAD"/>
            <w:noWrap/>
            <w:vAlign w:val="center"/>
            <w:hideMark/>
          </w:tcPr>
          <w:p w14:paraId="5498F0F9" w14:textId="77777777" w:rsidR="00B9199D" w:rsidRPr="00B9199D" w:rsidRDefault="00B9199D" w:rsidP="00B9199D">
            <w:pPr>
              <w:jc w:val="center"/>
              <w:rPr>
                <w:b/>
                <w:bCs/>
                <w:color w:val="548235"/>
              </w:rPr>
            </w:pPr>
            <w:r w:rsidRPr="00B9199D">
              <w:rPr>
                <w:b/>
                <w:bCs/>
                <w:color w:val="548235"/>
              </w:rPr>
              <w:t>2</w:t>
            </w:r>
          </w:p>
        </w:tc>
        <w:tc>
          <w:tcPr>
            <w:tcW w:w="153" w:type="pct"/>
            <w:tcBorders>
              <w:top w:val="nil"/>
              <w:left w:val="nil"/>
              <w:bottom w:val="single" w:sz="4" w:space="0" w:color="auto"/>
              <w:right w:val="nil"/>
            </w:tcBorders>
            <w:shd w:val="clear" w:color="000000" w:fill="F8CBAD"/>
            <w:noWrap/>
            <w:vAlign w:val="center"/>
            <w:hideMark/>
          </w:tcPr>
          <w:p w14:paraId="0A615D72" w14:textId="77777777" w:rsidR="00B9199D" w:rsidRPr="00B9199D" w:rsidRDefault="00B9199D" w:rsidP="00B9199D">
            <w:pPr>
              <w:jc w:val="center"/>
              <w:rPr>
                <w:b/>
                <w:bCs/>
              </w:rPr>
            </w:pPr>
            <w:r w:rsidRPr="00B9199D">
              <w:rPr>
                <w:b/>
                <w:bCs/>
              </w:rPr>
              <w:t>62</w:t>
            </w:r>
          </w:p>
        </w:tc>
        <w:tc>
          <w:tcPr>
            <w:tcW w:w="131" w:type="pct"/>
            <w:tcBorders>
              <w:top w:val="nil"/>
              <w:left w:val="single" w:sz="8" w:space="0" w:color="auto"/>
              <w:bottom w:val="single" w:sz="4" w:space="0" w:color="auto"/>
              <w:right w:val="single" w:sz="4" w:space="0" w:color="auto"/>
            </w:tcBorders>
            <w:shd w:val="clear" w:color="000000" w:fill="F8CBAD"/>
            <w:noWrap/>
            <w:vAlign w:val="center"/>
            <w:hideMark/>
          </w:tcPr>
          <w:p w14:paraId="544AA1D9"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4E2FEDF4"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1FC8879A"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F8CBAD"/>
            <w:noWrap/>
            <w:vAlign w:val="center"/>
            <w:hideMark/>
          </w:tcPr>
          <w:p w14:paraId="6B06F03D" w14:textId="77777777" w:rsidR="00B9199D" w:rsidRPr="00B9199D" w:rsidRDefault="00B9199D" w:rsidP="00B9199D">
            <w:pPr>
              <w:jc w:val="center"/>
              <w:rPr>
                <w:b/>
                <w:bCs/>
              </w:rPr>
            </w:pPr>
            <w:r w:rsidRPr="00B9199D">
              <w:rPr>
                <w:b/>
                <w:bCs/>
              </w:rPr>
              <w:t> </w:t>
            </w:r>
          </w:p>
        </w:tc>
      </w:tr>
      <w:tr w:rsidR="00B9199D" w:rsidRPr="00B9199D" w14:paraId="52DF92CA" w14:textId="77777777" w:rsidTr="00296D10">
        <w:trPr>
          <w:trHeight w:val="300"/>
        </w:trPr>
        <w:tc>
          <w:tcPr>
            <w:tcW w:w="1567" w:type="pct"/>
            <w:tcBorders>
              <w:top w:val="nil"/>
              <w:left w:val="nil"/>
              <w:bottom w:val="single" w:sz="4" w:space="0" w:color="auto"/>
              <w:right w:val="nil"/>
            </w:tcBorders>
            <w:shd w:val="clear" w:color="000000" w:fill="C6E0B4"/>
            <w:vAlign w:val="bottom"/>
            <w:hideMark/>
          </w:tcPr>
          <w:p w14:paraId="73962027" w14:textId="77777777" w:rsidR="00B9199D" w:rsidRPr="00B9199D" w:rsidRDefault="00B9199D" w:rsidP="00B9199D">
            <w:r w:rsidRPr="00B9199D">
              <w:t>Üzleti menedzsment</w:t>
            </w:r>
          </w:p>
        </w:tc>
        <w:tc>
          <w:tcPr>
            <w:tcW w:w="469" w:type="pct"/>
            <w:tcBorders>
              <w:top w:val="nil"/>
              <w:left w:val="single" w:sz="4" w:space="0" w:color="auto"/>
              <w:bottom w:val="single" w:sz="4" w:space="0" w:color="auto"/>
              <w:right w:val="single" w:sz="4" w:space="0" w:color="auto"/>
            </w:tcBorders>
            <w:shd w:val="clear" w:color="000000" w:fill="C6E0B4"/>
            <w:vAlign w:val="bottom"/>
            <w:hideMark/>
          </w:tcPr>
          <w:p w14:paraId="615C6869"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C6E0B4"/>
            <w:noWrap/>
            <w:vAlign w:val="center"/>
            <w:hideMark/>
          </w:tcPr>
          <w:p w14:paraId="311E61E2"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759DD77E"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4360E60C"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77663C23"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281E0C7E"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23D20854"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4B964E17"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C6E0B4"/>
            <w:noWrap/>
            <w:vAlign w:val="center"/>
            <w:hideMark/>
          </w:tcPr>
          <w:p w14:paraId="603E9E72" w14:textId="77777777" w:rsidR="00B9199D" w:rsidRPr="00B9199D" w:rsidRDefault="00B9199D" w:rsidP="00B9199D">
            <w:pPr>
              <w:jc w:val="center"/>
              <w:rPr>
                <w:b/>
                <w:bCs/>
              </w:rPr>
            </w:pPr>
            <w:r w:rsidRPr="00B9199D">
              <w:rPr>
                <w:b/>
                <w:bCs/>
              </w:rPr>
              <w:t> </w:t>
            </w:r>
          </w:p>
        </w:tc>
        <w:tc>
          <w:tcPr>
            <w:tcW w:w="153" w:type="pct"/>
            <w:tcBorders>
              <w:top w:val="nil"/>
              <w:left w:val="single" w:sz="8" w:space="0" w:color="auto"/>
              <w:bottom w:val="single" w:sz="4" w:space="0" w:color="auto"/>
              <w:right w:val="single" w:sz="4" w:space="0" w:color="auto"/>
            </w:tcBorders>
            <w:shd w:val="clear" w:color="000000" w:fill="C6E0B4"/>
            <w:noWrap/>
            <w:vAlign w:val="center"/>
            <w:hideMark/>
          </w:tcPr>
          <w:p w14:paraId="5D51704D"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184E219A"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086BCC71"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2A8EC712"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4277C3F9"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07A5F769"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0511235B"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C6E0B4"/>
            <w:noWrap/>
            <w:vAlign w:val="center"/>
            <w:hideMark/>
          </w:tcPr>
          <w:p w14:paraId="7D8613FA" w14:textId="77777777" w:rsidR="00B9199D" w:rsidRPr="00B9199D" w:rsidRDefault="00B9199D" w:rsidP="00B9199D">
            <w:pPr>
              <w:jc w:val="center"/>
              <w:rPr>
                <w:b/>
                <w:bCs/>
              </w:rPr>
            </w:pPr>
            <w:r w:rsidRPr="00B9199D">
              <w:rPr>
                <w:b/>
                <w:bCs/>
              </w:rPr>
              <w:t> </w:t>
            </w:r>
          </w:p>
        </w:tc>
        <w:tc>
          <w:tcPr>
            <w:tcW w:w="131" w:type="pct"/>
            <w:tcBorders>
              <w:top w:val="nil"/>
              <w:left w:val="single" w:sz="8" w:space="0" w:color="auto"/>
              <w:bottom w:val="single" w:sz="4" w:space="0" w:color="auto"/>
              <w:right w:val="single" w:sz="4" w:space="0" w:color="auto"/>
            </w:tcBorders>
            <w:shd w:val="clear" w:color="000000" w:fill="C6E0B4"/>
            <w:noWrap/>
            <w:vAlign w:val="center"/>
            <w:hideMark/>
          </w:tcPr>
          <w:p w14:paraId="1BB94752" w14:textId="77777777" w:rsidR="00B9199D" w:rsidRPr="00B9199D" w:rsidRDefault="00B9199D" w:rsidP="00B9199D">
            <w:pPr>
              <w:jc w:val="center"/>
              <w:rPr>
                <w:b/>
                <w:bCs/>
                <w:color w:val="FF0000"/>
              </w:rPr>
            </w:pPr>
            <w:r w:rsidRPr="00B9199D">
              <w:rPr>
                <w:b/>
                <w:bCs/>
                <w:color w:val="FF0000"/>
              </w:rPr>
              <w:t>9</w:t>
            </w:r>
          </w:p>
        </w:tc>
        <w:tc>
          <w:tcPr>
            <w:tcW w:w="131" w:type="pct"/>
            <w:tcBorders>
              <w:top w:val="nil"/>
              <w:left w:val="nil"/>
              <w:bottom w:val="single" w:sz="4" w:space="0" w:color="auto"/>
              <w:right w:val="single" w:sz="4" w:space="0" w:color="auto"/>
            </w:tcBorders>
            <w:shd w:val="clear" w:color="000000" w:fill="C6E0B4"/>
            <w:noWrap/>
            <w:vAlign w:val="center"/>
            <w:hideMark/>
          </w:tcPr>
          <w:p w14:paraId="2DF1E50A" w14:textId="77777777" w:rsidR="00B9199D" w:rsidRPr="00B9199D" w:rsidRDefault="00B9199D" w:rsidP="00B9199D">
            <w:pPr>
              <w:jc w:val="center"/>
              <w:rPr>
                <w:b/>
                <w:bCs/>
                <w:color w:val="0070C0"/>
              </w:rPr>
            </w:pPr>
            <w:r w:rsidRPr="00B9199D">
              <w:rPr>
                <w:b/>
                <w:bCs/>
                <w:color w:val="0070C0"/>
              </w:rPr>
              <w:t>10</w:t>
            </w:r>
          </w:p>
        </w:tc>
        <w:tc>
          <w:tcPr>
            <w:tcW w:w="131" w:type="pct"/>
            <w:tcBorders>
              <w:top w:val="nil"/>
              <w:left w:val="nil"/>
              <w:bottom w:val="single" w:sz="4" w:space="0" w:color="auto"/>
              <w:right w:val="single" w:sz="4" w:space="0" w:color="auto"/>
            </w:tcBorders>
            <w:shd w:val="clear" w:color="000000" w:fill="C6E0B4"/>
            <w:noWrap/>
            <w:vAlign w:val="center"/>
            <w:hideMark/>
          </w:tcPr>
          <w:p w14:paraId="33EC78B7" w14:textId="77777777" w:rsidR="00B9199D" w:rsidRPr="00B9199D" w:rsidRDefault="00B9199D" w:rsidP="00B9199D">
            <w:pPr>
              <w:jc w:val="center"/>
              <w:rPr>
                <w:b/>
                <w:bCs/>
                <w:color w:val="7B7B7B"/>
              </w:rPr>
            </w:pPr>
            <w:r w:rsidRPr="00B9199D">
              <w:rPr>
                <w:b/>
                <w:bCs/>
                <w:color w:val="7B7B7B"/>
              </w:rPr>
              <w:t>10</w:t>
            </w:r>
          </w:p>
        </w:tc>
        <w:tc>
          <w:tcPr>
            <w:tcW w:w="153" w:type="pct"/>
            <w:tcBorders>
              <w:top w:val="nil"/>
              <w:left w:val="nil"/>
              <w:bottom w:val="single" w:sz="4" w:space="0" w:color="auto"/>
              <w:right w:val="nil"/>
            </w:tcBorders>
            <w:shd w:val="clear" w:color="000000" w:fill="C6E0B4"/>
            <w:noWrap/>
            <w:vAlign w:val="center"/>
            <w:hideMark/>
          </w:tcPr>
          <w:p w14:paraId="11DFD448" w14:textId="77777777" w:rsidR="00B9199D" w:rsidRPr="00B9199D" w:rsidRDefault="00B9199D" w:rsidP="00B9199D">
            <w:pPr>
              <w:jc w:val="center"/>
              <w:rPr>
                <w:b/>
                <w:bCs/>
              </w:rPr>
            </w:pPr>
            <w:r w:rsidRPr="00B9199D">
              <w:rPr>
                <w:b/>
                <w:bCs/>
              </w:rPr>
              <w:t> </w:t>
            </w:r>
          </w:p>
        </w:tc>
      </w:tr>
      <w:tr w:rsidR="00B9199D" w:rsidRPr="00B9199D" w14:paraId="529E61F9" w14:textId="77777777" w:rsidTr="00296D10">
        <w:trPr>
          <w:trHeight w:val="300"/>
        </w:trPr>
        <w:tc>
          <w:tcPr>
            <w:tcW w:w="1567" w:type="pct"/>
            <w:tcBorders>
              <w:top w:val="nil"/>
              <w:left w:val="nil"/>
              <w:bottom w:val="single" w:sz="4" w:space="0" w:color="auto"/>
              <w:right w:val="nil"/>
            </w:tcBorders>
            <w:shd w:val="clear" w:color="000000" w:fill="C6E0B4"/>
            <w:vAlign w:val="bottom"/>
            <w:hideMark/>
          </w:tcPr>
          <w:p w14:paraId="660F37E8" w14:textId="77777777" w:rsidR="00B9199D" w:rsidRPr="00B9199D" w:rsidRDefault="00B9199D" w:rsidP="00B9199D">
            <w:r w:rsidRPr="00B9199D">
              <w:t>Marketing és protokoll</w:t>
            </w:r>
          </w:p>
        </w:tc>
        <w:tc>
          <w:tcPr>
            <w:tcW w:w="469" w:type="pct"/>
            <w:tcBorders>
              <w:top w:val="nil"/>
              <w:left w:val="single" w:sz="4" w:space="0" w:color="auto"/>
              <w:bottom w:val="single" w:sz="4" w:space="0" w:color="auto"/>
              <w:right w:val="single" w:sz="4" w:space="0" w:color="auto"/>
            </w:tcBorders>
            <w:shd w:val="clear" w:color="000000" w:fill="C6E0B4"/>
            <w:vAlign w:val="bottom"/>
            <w:hideMark/>
          </w:tcPr>
          <w:p w14:paraId="70E0A807"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C6E0B4"/>
            <w:noWrap/>
            <w:vAlign w:val="center"/>
            <w:hideMark/>
          </w:tcPr>
          <w:p w14:paraId="759B1232"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5915F988"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3B12A981"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55FD7E32"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78DF372D"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2654B295"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1A53D413"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C6E0B4"/>
            <w:noWrap/>
            <w:vAlign w:val="center"/>
            <w:hideMark/>
          </w:tcPr>
          <w:p w14:paraId="1CFB9D7E" w14:textId="77777777" w:rsidR="00B9199D" w:rsidRPr="00B9199D" w:rsidRDefault="00B9199D" w:rsidP="00B9199D">
            <w:pPr>
              <w:jc w:val="center"/>
              <w:rPr>
                <w:b/>
                <w:bCs/>
              </w:rPr>
            </w:pPr>
            <w:r w:rsidRPr="00B9199D">
              <w:rPr>
                <w:b/>
                <w:bCs/>
              </w:rPr>
              <w:t> </w:t>
            </w:r>
          </w:p>
        </w:tc>
        <w:tc>
          <w:tcPr>
            <w:tcW w:w="153" w:type="pct"/>
            <w:tcBorders>
              <w:top w:val="nil"/>
              <w:left w:val="single" w:sz="8" w:space="0" w:color="auto"/>
              <w:bottom w:val="single" w:sz="4" w:space="0" w:color="auto"/>
              <w:right w:val="single" w:sz="4" w:space="0" w:color="auto"/>
            </w:tcBorders>
            <w:shd w:val="clear" w:color="000000" w:fill="C6E0B4"/>
            <w:noWrap/>
            <w:vAlign w:val="center"/>
            <w:hideMark/>
          </w:tcPr>
          <w:p w14:paraId="7BD5B446"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5071E8E6"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3D00A8FB"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5D5F6E76"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311D976F"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57474CBF"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655829E7"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C6E0B4"/>
            <w:noWrap/>
            <w:vAlign w:val="center"/>
            <w:hideMark/>
          </w:tcPr>
          <w:p w14:paraId="024C800D" w14:textId="77777777" w:rsidR="00B9199D" w:rsidRPr="00B9199D" w:rsidRDefault="00B9199D" w:rsidP="00B9199D">
            <w:pPr>
              <w:jc w:val="center"/>
              <w:rPr>
                <w:b/>
                <w:bCs/>
              </w:rPr>
            </w:pPr>
            <w:r w:rsidRPr="00B9199D">
              <w:rPr>
                <w:b/>
                <w:bCs/>
              </w:rPr>
              <w:t> </w:t>
            </w:r>
          </w:p>
        </w:tc>
        <w:tc>
          <w:tcPr>
            <w:tcW w:w="131" w:type="pct"/>
            <w:tcBorders>
              <w:top w:val="nil"/>
              <w:left w:val="single" w:sz="8" w:space="0" w:color="auto"/>
              <w:bottom w:val="single" w:sz="4" w:space="0" w:color="auto"/>
              <w:right w:val="single" w:sz="4" w:space="0" w:color="auto"/>
            </w:tcBorders>
            <w:shd w:val="clear" w:color="000000" w:fill="C6E0B4"/>
            <w:noWrap/>
            <w:vAlign w:val="center"/>
            <w:hideMark/>
          </w:tcPr>
          <w:p w14:paraId="4BD9333C" w14:textId="77777777" w:rsidR="00B9199D" w:rsidRPr="00B9199D" w:rsidRDefault="00B9199D" w:rsidP="00B9199D">
            <w:pPr>
              <w:jc w:val="center"/>
              <w:rPr>
                <w:b/>
                <w:bCs/>
                <w:color w:val="FF0000"/>
              </w:rPr>
            </w:pPr>
            <w:r w:rsidRPr="00B9199D">
              <w:rPr>
                <w:b/>
                <w:bCs/>
                <w:color w:val="FF0000"/>
              </w:rPr>
              <w:t>4</w:t>
            </w:r>
          </w:p>
        </w:tc>
        <w:tc>
          <w:tcPr>
            <w:tcW w:w="131" w:type="pct"/>
            <w:tcBorders>
              <w:top w:val="nil"/>
              <w:left w:val="nil"/>
              <w:bottom w:val="single" w:sz="4" w:space="0" w:color="auto"/>
              <w:right w:val="single" w:sz="4" w:space="0" w:color="auto"/>
            </w:tcBorders>
            <w:shd w:val="clear" w:color="000000" w:fill="C6E0B4"/>
            <w:noWrap/>
            <w:vAlign w:val="center"/>
            <w:hideMark/>
          </w:tcPr>
          <w:p w14:paraId="668F6DB2" w14:textId="77777777" w:rsidR="00B9199D" w:rsidRPr="00B9199D" w:rsidRDefault="00B9199D" w:rsidP="00B9199D">
            <w:pPr>
              <w:jc w:val="center"/>
              <w:rPr>
                <w:b/>
                <w:bCs/>
                <w:color w:val="0070C0"/>
              </w:rPr>
            </w:pPr>
            <w:r w:rsidRPr="00B9199D">
              <w:rPr>
                <w:b/>
                <w:bCs/>
                <w:color w:val="0070C0"/>
              </w:rPr>
              <w:t>4</w:t>
            </w:r>
          </w:p>
        </w:tc>
        <w:tc>
          <w:tcPr>
            <w:tcW w:w="131" w:type="pct"/>
            <w:tcBorders>
              <w:top w:val="nil"/>
              <w:left w:val="nil"/>
              <w:bottom w:val="single" w:sz="4" w:space="0" w:color="auto"/>
              <w:right w:val="single" w:sz="4" w:space="0" w:color="auto"/>
            </w:tcBorders>
            <w:shd w:val="clear" w:color="000000" w:fill="C6E0B4"/>
            <w:noWrap/>
            <w:vAlign w:val="center"/>
            <w:hideMark/>
          </w:tcPr>
          <w:p w14:paraId="277041E6" w14:textId="77777777" w:rsidR="00B9199D" w:rsidRPr="00B9199D" w:rsidRDefault="00B9199D" w:rsidP="00B9199D">
            <w:pPr>
              <w:jc w:val="center"/>
              <w:rPr>
                <w:b/>
                <w:bCs/>
                <w:color w:val="7B7B7B"/>
              </w:rPr>
            </w:pPr>
            <w:r w:rsidRPr="00B9199D">
              <w:rPr>
                <w:b/>
                <w:bCs/>
                <w:color w:val="7B7B7B"/>
              </w:rPr>
              <w:t>4</w:t>
            </w:r>
          </w:p>
        </w:tc>
        <w:tc>
          <w:tcPr>
            <w:tcW w:w="153" w:type="pct"/>
            <w:tcBorders>
              <w:top w:val="nil"/>
              <w:left w:val="nil"/>
              <w:bottom w:val="single" w:sz="4" w:space="0" w:color="auto"/>
              <w:right w:val="nil"/>
            </w:tcBorders>
            <w:shd w:val="clear" w:color="000000" w:fill="C6E0B4"/>
            <w:noWrap/>
            <w:vAlign w:val="center"/>
            <w:hideMark/>
          </w:tcPr>
          <w:p w14:paraId="189CCE2D" w14:textId="77777777" w:rsidR="00B9199D" w:rsidRPr="00B9199D" w:rsidRDefault="00B9199D" w:rsidP="00B9199D">
            <w:pPr>
              <w:jc w:val="center"/>
              <w:rPr>
                <w:b/>
                <w:bCs/>
              </w:rPr>
            </w:pPr>
            <w:r w:rsidRPr="00B9199D">
              <w:rPr>
                <w:b/>
                <w:bCs/>
              </w:rPr>
              <w:t> </w:t>
            </w:r>
          </w:p>
        </w:tc>
      </w:tr>
      <w:tr w:rsidR="00B9199D" w:rsidRPr="00B9199D" w14:paraId="11C0E754" w14:textId="77777777" w:rsidTr="00296D10">
        <w:trPr>
          <w:trHeight w:val="300"/>
        </w:trPr>
        <w:tc>
          <w:tcPr>
            <w:tcW w:w="1567" w:type="pct"/>
            <w:tcBorders>
              <w:top w:val="nil"/>
              <w:left w:val="nil"/>
              <w:bottom w:val="single" w:sz="4" w:space="0" w:color="auto"/>
              <w:right w:val="nil"/>
            </w:tcBorders>
            <w:shd w:val="clear" w:color="000000" w:fill="C6E0B4"/>
            <w:vAlign w:val="bottom"/>
            <w:hideMark/>
          </w:tcPr>
          <w:p w14:paraId="21216E31" w14:textId="77777777" w:rsidR="00B9199D" w:rsidRPr="00B9199D" w:rsidRDefault="00B9199D" w:rsidP="00B9199D">
            <w:proofErr w:type="gramStart"/>
            <w:r w:rsidRPr="00B9199D">
              <w:t>Speciális</w:t>
            </w:r>
            <w:proofErr w:type="gramEnd"/>
            <w:r w:rsidRPr="00B9199D">
              <w:t xml:space="preserve"> szakmai kompetenciák</w:t>
            </w:r>
          </w:p>
        </w:tc>
        <w:tc>
          <w:tcPr>
            <w:tcW w:w="469" w:type="pct"/>
            <w:tcBorders>
              <w:top w:val="nil"/>
              <w:left w:val="single" w:sz="4" w:space="0" w:color="auto"/>
              <w:bottom w:val="single" w:sz="4" w:space="0" w:color="auto"/>
              <w:right w:val="single" w:sz="4" w:space="0" w:color="auto"/>
            </w:tcBorders>
            <w:shd w:val="clear" w:color="000000" w:fill="C6E0B4"/>
            <w:vAlign w:val="bottom"/>
            <w:hideMark/>
          </w:tcPr>
          <w:p w14:paraId="1A8D1463" w14:textId="77777777" w:rsidR="00B9199D" w:rsidRPr="00B9199D" w:rsidRDefault="00B9199D" w:rsidP="00B9199D">
            <w:pPr>
              <w:jc w:val="center"/>
            </w:pPr>
            <w:r w:rsidRPr="00B9199D">
              <w:t> </w:t>
            </w:r>
          </w:p>
        </w:tc>
        <w:tc>
          <w:tcPr>
            <w:tcW w:w="136" w:type="pct"/>
            <w:tcBorders>
              <w:top w:val="nil"/>
              <w:left w:val="nil"/>
              <w:bottom w:val="single" w:sz="4" w:space="0" w:color="auto"/>
              <w:right w:val="single" w:sz="4" w:space="0" w:color="auto"/>
            </w:tcBorders>
            <w:shd w:val="clear" w:color="000000" w:fill="C6E0B4"/>
            <w:noWrap/>
            <w:vAlign w:val="center"/>
            <w:hideMark/>
          </w:tcPr>
          <w:p w14:paraId="3153D17D"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779872BC"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2E769DB2"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178C71D6" w14:textId="77777777" w:rsidR="00B9199D" w:rsidRPr="00B9199D" w:rsidRDefault="00B9199D" w:rsidP="00B9199D">
            <w:pPr>
              <w:jc w:val="center"/>
              <w:rPr>
                <w:b/>
                <w:bCs/>
              </w:rPr>
            </w:pPr>
            <w:r w:rsidRPr="00B9199D">
              <w:rPr>
                <w:b/>
                <w:bCs/>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01F7CCC1"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1A76A976"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554FC0D3"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nil"/>
            </w:tcBorders>
            <w:shd w:val="clear" w:color="000000" w:fill="C6E0B4"/>
            <w:noWrap/>
            <w:vAlign w:val="center"/>
            <w:hideMark/>
          </w:tcPr>
          <w:p w14:paraId="6FA54EE4" w14:textId="77777777" w:rsidR="00B9199D" w:rsidRPr="00B9199D" w:rsidRDefault="00B9199D" w:rsidP="00B9199D">
            <w:pPr>
              <w:jc w:val="center"/>
              <w:rPr>
                <w:b/>
                <w:bCs/>
              </w:rPr>
            </w:pPr>
            <w:r w:rsidRPr="00B9199D">
              <w:rPr>
                <w:b/>
                <w:bCs/>
              </w:rPr>
              <w:t> </w:t>
            </w:r>
          </w:p>
        </w:tc>
        <w:tc>
          <w:tcPr>
            <w:tcW w:w="153" w:type="pct"/>
            <w:tcBorders>
              <w:top w:val="nil"/>
              <w:left w:val="single" w:sz="8" w:space="0" w:color="auto"/>
              <w:bottom w:val="single" w:sz="4" w:space="0" w:color="auto"/>
              <w:right w:val="single" w:sz="4" w:space="0" w:color="auto"/>
            </w:tcBorders>
            <w:shd w:val="clear" w:color="000000" w:fill="C6E0B4"/>
            <w:noWrap/>
            <w:vAlign w:val="center"/>
            <w:hideMark/>
          </w:tcPr>
          <w:p w14:paraId="33D084C7" w14:textId="77777777" w:rsidR="00B9199D" w:rsidRPr="00B9199D" w:rsidRDefault="00B9199D" w:rsidP="00B9199D">
            <w:pPr>
              <w:jc w:val="center"/>
              <w:rPr>
                <w:b/>
                <w:bCs/>
                <w:color w:val="FF0000"/>
              </w:rPr>
            </w:pPr>
            <w:r w:rsidRPr="00B9199D">
              <w:rPr>
                <w:b/>
                <w:bCs/>
                <w:color w:val="FF000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61829B2F" w14:textId="77777777" w:rsidR="00B9199D" w:rsidRPr="00B9199D" w:rsidRDefault="00B9199D" w:rsidP="00B9199D">
            <w:pPr>
              <w:jc w:val="center"/>
              <w:rPr>
                <w:b/>
                <w:bCs/>
                <w:color w:val="0070C0"/>
              </w:rPr>
            </w:pPr>
            <w:r w:rsidRPr="00B9199D">
              <w:rPr>
                <w:b/>
                <w:bCs/>
                <w:color w:val="0070C0"/>
              </w:rPr>
              <w:t> </w:t>
            </w:r>
          </w:p>
        </w:tc>
        <w:tc>
          <w:tcPr>
            <w:tcW w:w="153" w:type="pct"/>
            <w:tcBorders>
              <w:top w:val="nil"/>
              <w:left w:val="nil"/>
              <w:bottom w:val="single" w:sz="4" w:space="0" w:color="auto"/>
              <w:right w:val="single" w:sz="4" w:space="0" w:color="auto"/>
            </w:tcBorders>
            <w:shd w:val="clear" w:color="000000" w:fill="C6E0B4"/>
            <w:noWrap/>
            <w:vAlign w:val="center"/>
            <w:hideMark/>
          </w:tcPr>
          <w:p w14:paraId="6A88528E"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C6E0B4"/>
            <w:noWrap/>
            <w:vAlign w:val="center"/>
            <w:hideMark/>
          </w:tcPr>
          <w:p w14:paraId="0AD414CA" w14:textId="77777777" w:rsidR="00B9199D" w:rsidRPr="00B9199D" w:rsidRDefault="00B9199D" w:rsidP="00B9199D">
            <w:pPr>
              <w:jc w:val="center"/>
              <w:rPr>
                <w:b/>
                <w:bCs/>
              </w:rPr>
            </w:pPr>
            <w:r w:rsidRPr="00B9199D">
              <w:rPr>
                <w:b/>
                <w:bCs/>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052E3EE3"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5A2F321A"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C6E0B4"/>
            <w:noWrap/>
            <w:vAlign w:val="center"/>
            <w:hideMark/>
          </w:tcPr>
          <w:p w14:paraId="5FA1ECA8"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C6E0B4"/>
            <w:noWrap/>
            <w:vAlign w:val="center"/>
            <w:hideMark/>
          </w:tcPr>
          <w:p w14:paraId="6200C15F" w14:textId="77777777" w:rsidR="00B9199D" w:rsidRPr="00B9199D" w:rsidRDefault="00B9199D" w:rsidP="00B9199D">
            <w:pPr>
              <w:jc w:val="center"/>
              <w:rPr>
                <w:b/>
                <w:bCs/>
              </w:rPr>
            </w:pPr>
            <w:r w:rsidRPr="00B9199D">
              <w:rPr>
                <w:b/>
                <w:bCs/>
              </w:rPr>
              <w:t> </w:t>
            </w:r>
          </w:p>
        </w:tc>
        <w:tc>
          <w:tcPr>
            <w:tcW w:w="131" w:type="pct"/>
            <w:tcBorders>
              <w:top w:val="nil"/>
              <w:left w:val="single" w:sz="8" w:space="0" w:color="auto"/>
              <w:bottom w:val="single" w:sz="4" w:space="0" w:color="auto"/>
              <w:right w:val="single" w:sz="4" w:space="0" w:color="auto"/>
            </w:tcBorders>
            <w:shd w:val="clear" w:color="000000" w:fill="C6E0B4"/>
            <w:noWrap/>
            <w:vAlign w:val="center"/>
            <w:hideMark/>
          </w:tcPr>
          <w:p w14:paraId="52073945" w14:textId="77777777" w:rsidR="00B9199D" w:rsidRPr="00B9199D" w:rsidRDefault="00B9199D" w:rsidP="00B9199D">
            <w:pPr>
              <w:jc w:val="center"/>
              <w:rPr>
                <w:b/>
                <w:bCs/>
                <w:color w:val="FF0000"/>
              </w:rPr>
            </w:pPr>
            <w:r w:rsidRPr="00B9199D">
              <w:rPr>
                <w:b/>
                <w:bCs/>
                <w:color w:val="FF0000"/>
              </w:rPr>
              <w:t>9</w:t>
            </w:r>
          </w:p>
        </w:tc>
        <w:tc>
          <w:tcPr>
            <w:tcW w:w="131" w:type="pct"/>
            <w:tcBorders>
              <w:top w:val="nil"/>
              <w:left w:val="nil"/>
              <w:bottom w:val="single" w:sz="4" w:space="0" w:color="auto"/>
              <w:right w:val="single" w:sz="4" w:space="0" w:color="auto"/>
            </w:tcBorders>
            <w:shd w:val="clear" w:color="000000" w:fill="C6E0B4"/>
            <w:noWrap/>
            <w:vAlign w:val="center"/>
            <w:hideMark/>
          </w:tcPr>
          <w:p w14:paraId="7A2CEB26" w14:textId="77777777" w:rsidR="00B9199D" w:rsidRPr="00B9199D" w:rsidRDefault="00B9199D" w:rsidP="00B9199D">
            <w:pPr>
              <w:jc w:val="center"/>
              <w:rPr>
                <w:b/>
                <w:bCs/>
                <w:color w:val="0070C0"/>
              </w:rPr>
            </w:pPr>
            <w:r w:rsidRPr="00B9199D">
              <w:rPr>
                <w:b/>
                <w:bCs/>
                <w:color w:val="0070C0"/>
              </w:rPr>
              <w:t>14</w:t>
            </w:r>
          </w:p>
        </w:tc>
        <w:tc>
          <w:tcPr>
            <w:tcW w:w="131" w:type="pct"/>
            <w:tcBorders>
              <w:top w:val="nil"/>
              <w:left w:val="nil"/>
              <w:bottom w:val="single" w:sz="4" w:space="0" w:color="auto"/>
              <w:right w:val="single" w:sz="4" w:space="0" w:color="auto"/>
            </w:tcBorders>
            <w:shd w:val="clear" w:color="000000" w:fill="C6E0B4"/>
            <w:noWrap/>
            <w:vAlign w:val="center"/>
            <w:hideMark/>
          </w:tcPr>
          <w:p w14:paraId="2845FDE7" w14:textId="77777777" w:rsidR="00B9199D" w:rsidRPr="00B9199D" w:rsidRDefault="00B9199D" w:rsidP="00B9199D">
            <w:pPr>
              <w:jc w:val="center"/>
              <w:rPr>
                <w:b/>
                <w:bCs/>
                <w:color w:val="7B7B7B"/>
              </w:rPr>
            </w:pPr>
            <w:r w:rsidRPr="00B9199D">
              <w:rPr>
                <w:b/>
                <w:bCs/>
                <w:color w:val="7B7B7B"/>
              </w:rPr>
              <w:t>14</w:t>
            </w:r>
          </w:p>
        </w:tc>
        <w:tc>
          <w:tcPr>
            <w:tcW w:w="153" w:type="pct"/>
            <w:tcBorders>
              <w:top w:val="nil"/>
              <w:left w:val="nil"/>
              <w:bottom w:val="single" w:sz="4" w:space="0" w:color="auto"/>
              <w:right w:val="nil"/>
            </w:tcBorders>
            <w:shd w:val="clear" w:color="000000" w:fill="C6E0B4"/>
            <w:noWrap/>
            <w:vAlign w:val="center"/>
            <w:hideMark/>
          </w:tcPr>
          <w:p w14:paraId="202A4C61" w14:textId="77777777" w:rsidR="00B9199D" w:rsidRPr="00B9199D" w:rsidRDefault="00B9199D" w:rsidP="00B9199D">
            <w:pPr>
              <w:jc w:val="center"/>
              <w:rPr>
                <w:b/>
                <w:bCs/>
              </w:rPr>
            </w:pPr>
            <w:r w:rsidRPr="00B9199D">
              <w:rPr>
                <w:b/>
                <w:bCs/>
              </w:rPr>
              <w:t> </w:t>
            </w:r>
          </w:p>
        </w:tc>
      </w:tr>
      <w:tr w:rsidR="00B9199D" w:rsidRPr="00B9199D" w14:paraId="7CDBBE20" w14:textId="77777777" w:rsidTr="00296D10">
        <w:trPr>
          <w:trHeight w:val="315"/>
        </w:trPr>
        <w:tc>
          <w:tcPr>
            <w:tcW w:w="1567" w:type="pct"/>
            <w:tcBorders>
              <w:top w:val="nil"/>
              <w:left w:val="single" w:sz="4" w:space="0" w:color="auto"/>
              <w:bottom w:val="single" w:sz="4" w:space="0" w:color="auto"/>
              <w:right w:val="nil"/>
            </w:tcBorders>
            <w:shd w:val="clear" w:color="000000" w:fill="F8CBAD"/>
            <w:vAlign w:val="bottom"/>
            <w:hideMark/>
          </w:tcPr>
          <w:p w14:paraId="30773CEF" w14:textId="77777777" w:rsidR="00B9199D" w:rsidRPr="00B9199D" w:rsidRDefault="00B9199D" w:rsidP="00B9199D">
            <w:pPr>
              <w:rPr>
                <w:color w:val="000000"/>
              </w:rPr>
            </w:pPr>
            <w:r w:rsidRPr="00B9199D">
              <w:rPr>
                <w:color w:val="000000"/>
              </w:rPr>
              <w:t>összefüggő gyakorlat</w:t>
            </w:r>
          </w:p>
        </w:tc>
        <w:tc>
          <w:tcPr>
            <w:tcW w:w="469" w:type="pct"/>
            <w:tcBorders>
              <w:top w:val="nil"/>
              <w:left w:val="single" w:sz="4" w:space="0" w:color="auto"/>
              <w:bottom w:val="single" w:sz="4" w:space="0" w:color="auto"/>
              <w:right w:val="single" w:sz="4" w:space="0" w:color="auto"/>
            </w:tcBorders>
            <w:shd w:val="clear" w:color="000000" w:fill="F8CBAD"/>
            <w:vAlign w:val="bottom"/>
            <w:hideMark/>
          </w:tcPr>
          <w:p w14:paraId="6969783C" w14:textId="77777777" w:rsidR="00B9199D" w:rsidRPr="00B9199D" w:rsidRDefault="00B9199D" w:rsidP="00B9199D">
            <w:pPr>
              <w:jc w:val="center"/>
              <w:rPr>
                <w:color w:val="000000"/>
              </w:rPr>
            </w:pPr>
            <w:r w:rsidRPr="00B9199D">
              <w:rPr>
                <w:color w:val="000000"/>
              </w:rPr>
              <w:t> </w:t>
            </w:r>
          </w:p>
        </w:tc>
        <w:tc>
          <w:tcPr>
            <w:tcW w:w="136" w:type="pct"/>
            <w:tcBorders>
              <w:top w:val="nil"/>
              <w:left w:val="nil"/>
              <w:bottom w:val="single" w:sz="4" w:space="0" w:color="auto"/>
              <w:right w:val="single" w:sz="4" w:space="0" w:color="auto"/>
            </w:tcBorders>
            <w:shd w:val="clear" w:color="000000" w:fill="F8CBAD"/>
            <w:noWrap/>
            <w:vAlign w:val="center"/>
            <w:hideMark/>
          </w:tcPr>
          <w:p w14:paraId="0E3686B8"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5CDAEA0E"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5551F12D" w14:textId="77777777" w:rsidR="00B9199D" w:rsidRPr="00B9199D" w:rsidRDefault="00B9199D" w:rsidP="00B9199D">
            <w:pPr>
              <w:jc w:val="center"/>
              <w:rPr>
                <w:b/>
                <w:bCs/>
                <w:color w:val="548235"/>
              </w:rPr>
            </w:pPr>
            <w:r w:rsidRPr="00B9199D">
              <w:rPr>
                <w:b/>
                <w:bCs/>
                <w:color w:val="548235"/>
              </w:rPr>
              <w:t> </w:t>
            </w:r>
          </w:p>
        </w:tc>
        <w:tc>
          <w:tcPr>
            <w:tcW w:w="187" w:type="pct"/>
            <w:tcBorders>
              <w:top w:val="nil"/>
              <w:left w:val="nil"/>
              <w:bottom w:val="single" w:sz="4" w:space="0" w:color="auto"/>
              <w:right w:val="single" w:sz="8" w:space="0" w:color="auto"/>
            </w:tcBorders>
            <w:shd w:val="clear" w:color="000000" w:fill="F8CBAD"/>
            <w:noWrap/>
            <w:vAlign w:val="center"/>
            <w:hideMark/>
          </w:tcPr>
          <w:p w14:paraId="439E403C" w14:textId="77777777" w:rsidR="00B9199D" w:rsidRPr="00B9199D" w:rsidRDefault="00B9199D" w:rsidP="00B9199D">
            <w:pPr>
              <w:jc w:val="center"/>
              <w:rPr>
                <w:b/>
                <w:bCs/>
              </w:rPr>
            </w:pPr>
            <w:r w:rsidRPr="00B9199D">
              <w:rPr>
                <w:b/>
                <w:bCs/>
              </w:rPr>
              <w:t>0</w:t>
            </w:r>
          </w:p>
        </w:tc>
        <w:tc>
          <w:tcPr>
            <w:tcW w:w="153" w:type="pct"/>
            <w:tcBorders>
              <w:top w:val="nil"/>
              <w:left w:val="nil"/>
              <w:bottom w:val="single" w:sz="4" w:space="0" w:color="auto"/>
              <w:right w:val="single" w:sz="4" w:space="0" w:color="auto"/>
            </w:tcBorders>
            <w:shd w:val="clear" w:color="000000" w:fill="F8CBAD"/>
            <w:noWrap/>
            <w:vAlign w:val="center"/>
            <w:hideMark/>
          </w:tcPr>
          <w:p w14:paraId="2913256D" w14:textId="77777777" w:rsidR="00B9199D" w:rsidRPr="00B9199D" w:rsidRDefault="00B9199D" w:rsidP="00B9199D">
            <w:pPr>
              <w:jc w:val="center"/>
              <w:rPr>
                <w:b/>
                <w:bCs/>
                <w:color w:val="FF0000"/>
              </w:rPr>
            </w:pPr>
            <w:r w:rsidRPr="00B9199D">
              <w:rPr>
                <w:b/>
                <w:bCs/>
                <w:color w:val="FF0000"/>
              </w:rPr>
              <w:t>175</w:t>
            </w:r>
          </w:p>
        </w:tc>
        <w:tc>
          <w:tcPr>
            <w:tcW w:w="153" w:type="pct"/>
            <w:tcBorders>
              <w:top w:val="nil"/>
              <w:left w:val="nil"/>
              <w:bottom w:val="single" w:sz="4" w:space="0" w:color="auto"/>
              <w:right w:val="single" w:sz="4" w:space="0" w:color="auto"/>
            </w:tcBorders>
            <w:shd w:val="clear" w:color="000000" w:fill="F8CBAD"/>
            <w:noWrap/>
            <w:vAlign w:val="center"/>
            <w:hideMark/>
          </w:tcPr>
          <w:p w14:paraId="5E8F8217" w14:textId="77777777" w:rsidR="00B9199D" w:rsidRPr="00B9199D" w:rsidRDefault="00B9199D" w:rsidP="00B9199D">
            <w:pPr>
              <w:jc w:val="center"/>
              <w:rPr>
                <w:b/>
                <w:bCs/>
                <w:color w:val="0070C0"/>
              </w:rPr>
            </w:pPr>
            <w:r w:rsidRPr="00B9199D">
              <w:rPr>
                <w:b/>
                <w:bCs/>
                <w:color w:val="0070C0"/>
              </w:rPr>
              <w:t>175</w:t>
            </w:r>
          </w:p>
        </w:tc>
        <w:tc>
          <w:tcPr>
            <w:tcW w:w="153" w:type="pct"/>
            <w:tcBorders>
              <w:top w:val="nil"/>
              <w:left w:val="nil"/>
              <w:bottom w:val="single" w:sz="4" w:space="0" w:color="auto"/>
              <w:right w:val="single" w:sz="4" w:space="0" w:color="auto"/>
            </w:tcBorders>
            <w:shd w:val="clear" w:color="000000" w:fill="F8CBAD"/>
            <w:noWrap/>
            <w:vAlign w:val="center"/>
            <w:hideMark/>
          </w:tcPr>
          <w:p w14:paraId="427E8EBD" w14:textId="77777777" w:rsidR="00B9199D" w:rsidRPr="00B9199D" w:rsidRDefault="00B9199D" w:rsidP="00B9199D">
            <w:pPr>
              <w:jc w:val="center"/>
              <w:rPr>
                <w:b/>
                <w:bCs/>
                <w:color w:val="548235"/>
              </w:rPr>
            </w:pPr>
            <w:r w:rsidRPr="00B9199D">
              <w:rPr>
                <w:b/>
                <w:bCs/>
                <w:color w:val="548235"/>
              </w:rPr>
              <w:t>175</w:t>
            </w:r>
          </w:p>
        </w:tc>
        <w:tc>
          <w:tcPr>
            <w:tcW w:w="187" w:type="pct"/>
            <w:tcBorders>
              <w:top w:val="nil"/>
              <w:left w:val="nil"/>
              <w:bottom w:val="single" w:sz="4" w:space="0" w:color="auto"/>
              <w:right w:val="nil"/>
            </w:tcBorders>
            <w:shd w:val="clear" w:color="000000" w:fill="F8CBAD"/>
            <w:noWrap/>
            <w:vAlign w:val="center"/>
            <w:hideMark/>
          </w:tcPr>
          <w:p w14:paraId="0C36AF19" w14:textId="77777777" w:rsidR="00B9199D" w:rsidRPr="00B9199D" w:rsidRDefault="00B9199D" w:rsidP="00B9199D">
            <w:pPr>
              <w:jc w:val="center"/>
              <w:rPr>
                <w:b/>
                <w:bCs/>
              </w:rPr>
            </w:pPr>
            <w:r w:rsidRPr="00B9199D">
              <w:rPr>
                <w:b/>
                <w:bCs/>
              </w:rPr>
              <w:t>175</w:t>
            </w:r>
          </w:p>
        </w:tc>
        <w:tc>
          <w:tcPr>
            <w:tcW w:w="153" w:type="pct"/>
            <w:tcBorders>
              <w:top w:val="nil"/>
              <w:left w:val="single" w:sz="8" w:space="0" w:color="auto"/>
              <w:bottom w:val="single" w:sz="4" w:space="0" w:color="auto"/>
              <w:right w:val="single" w:sz="4" w:space="0" w:color="auto"/>
            </w:tcBorders>
            <w:shd w:val="clear" w:color="000000" w:fill="F8CBAD"/>
            <w:noWrap/>
            <w:vAlign w:val="center"/>
            <w:hideMark/>
          </w:tcPr>
          <w:p w14:paraId="28E7FBAB" w14:textId="77777777" w:rsidR="00B9199D" w:rsidRPr="00B9199D" w:rsidRDefault="00B9199D" w:rsidP="00B9199D">
            <w:pPr>
              <w:jc w:val="center"/>
              <w:rPr>
                <w:b/>
                <w:bCs/>
                <w:color w:val="FF0000"/>
              </w:rPr>
            </w:pPr>
            <w:r w:rsidRPr="00B9199D">
              <w:rPr>
                <w:b/>
                <w:bCs/>
                <w:color w:val="FF0000"/>
              </w:rPr>
              <w:t>200</w:t>
            </w:r>
          </w:p>
        </w:tc>
        <w:tc>
          <w:tcPr>
            <w:tcW w:w="153" w:type="pct"/>
            <w:tcBorders>
              <w:top w:val="nil"/>
              <w:left w:val="nil"/>
              <w:bottom w:val="single" w:sz="4" w:space="0" w:color="auto"/>
              <w:right w:val="single" w:sz="4" w:space="0" w:color="auto"/>
            </w:tcBorders>
            <w:shd w:val="clear" w:color="000000" w:fill="F8CBAD"/>
            <w:noWrap/>
            <w:vAlign w:val="center"/>
            <w:hideMark/>
          </w:tcPr>
          <w:p w14:paraId="66AEA1B1" w14:textId="77777777" w:rsidR="00B9199D" w:rsidRPr="00B9199D" w:rsidRDefault="00B9199D" w:rsidP="00B9199D">
            <w:pPr>
              <w:jc w:val="center"/>
              <w:rPr>
                <w:b/>
                <w:bCs/>
                <w:color w:val="0070C0"/>
              </w:rPr>
            </w:pPr>
            <w:r w:rsidRPr="00B9199D">
              <w:rPr>
                <w:b/>
                <w:bCs/>
                <w:color w:val="0070C0"/>
              </w:rPr>
              <w:t>200</w:t>
            </w:r>
          </w:p>
        </w:tc>
        <w:tc>
          <w:tcPr>
            <w:tcW w:w="153" w:type="pct"/>
            <w:tcBorders>
              <w:top w:val="nil"/>
              <w:left w:val="nil"/>
              <w:bottom w:val="single" w:sz="4" w:space="0" w:color="auto"/>
              <w:right w:val="single" w:sz="4" w:space="0" w:color="auto"/>
            </w:tcBorders>
            <w:shd w:val="clear" w:color="000000" w:fill="F8CBAD"/>
            <w:noWrap/>
            <w:vAlign w:val="center"/>
            <w:hideMark/>
          </w:tcPr>
          <w:p w14:paraId="547DE395" w14:textId="77777777" w:rsidR="00B9199D" w:rsidRPr="00B9199D" w:rsidRDefault="00B9199D" w:rsidP="00B9199D">
            <w:pPr>
              <w:jc w:val="center"/>
              <w:rPr>
                <w:b/>
                <w:bCs/>
                <w:color w:val="548235"/>
              </w:rPr>
            </w:pPr>
            <w:r w:rsidRPr="00B9199D">
              <w:rPr>
                <w:b/>
                <w:bCs/>
                <w:color w:val="548235"/>
              </w:rPr>
              <w:t>200</w:t>
            </w:r>
          </w:p>
        </w:tc>
        <w:tc>
          <w:tcPr>
            <w:tcW w:w="187" w:type="pct"/>
            <w:tcBorders>
              <w:top w:val="nil"/>
              <w:left w:val="nil"/>
              <w:bottom w:val="single" w:sz="4" w:space="0" w:color="auto"/>
              <w:right w:val="single" w:sz="8" w:space="0" w:color="auto"/>
            </w:tcBorders>
            <w:shd w:val="clear" w:color="000000" w:fill="F8CBAD"/>
            <w:noWrap/>
            <w:vAlign w:val="center"/>
            <w:hideMark/>
          </w:tcPr>
          <w:p w14:paraId="7C90B4A0" w14:textId="77777777" w:rsidR="00B9199D" w:rsidRPr="00B9199D" w:rsidRDefault="00B9199D" w:rsidP="00B9199D">
            <w:pPr>
              <w:jc w:val="center"/>
              <w:rPr>
                <w:b/>
                <w:bCs/>
              </w:rPr>
            </w:pPr>
            <w:r w:rsidRPr="00B9199D">
              <w:rPr>
                <w:b/>
                <w:bCs/>
              </w:rPr>
              <w:t>200</w:t>
            </w:r>
          </w:p>
        </w:tc>
        <w:tc>
          <w:tcPr>
            <w:tcW w:w="131" w:type="pct"/>
            <w:tcBorders>
              <w:top w:val="nil"/>
              <w:left w:val="nil"/>
              <w:bottom w:val="single" w:sz="4" w:space="0" w:color="auto"/>
              <w:right w:val="single" w:sz="4" w:space="0" w:color="auto"/>
            </w:tcBorders>
            <w:shd w:val="clear" w:color="000000" w:fill="F8CBAD"/>
            <w:noWrap/>
            <w:vAlign w:val="center"/>
            <w:hideMark/>
          </w:tcPr>
          <w:p w14:paraId="566E54BC"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61B59ED0"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0F9A8EB2" w14:textId="77777777" w:rsidR="00B9199D" w:rsidRPr="00B9199D" w:rsidRDefault="00B9199D" w:rsidP="00B9199D">
            <w:pPr>
              <w:jc w:val="center"/>
              <w:rPr>
                <w:b/>
                <w:bCs/>
                <w:color w:val="548235"/>
              </w:rPr>
            </w:pPr>
            <w:r w:rsidRPr="00B9199D">
              <w:rPr>
                <w:b/>
                <w:bCs/>
                <w:color w:val="548235"/>
              </w:rPr>
              <w:t> </w:t>
            </w:r>
          </w:p>
        </w:tc>
        <w:tc>
          <w:tcPr>
            <w:tcW w:w="153" w:type="pct"/>
            <w:tcBorders>
              <w:top w:val="nil"/>
              <w:left w:val="nil"/>
              <w:bottom w:val="single" w:sz="4" w:space="0" w:color="auto"/>
              <w:right w:val="nil"/>
            </w:tcBorders>
            <w:shd w:val="clear" w:color="000000" w:fill="F8CBAD"/>
            <w:noWrap/>
            <w:vAlign w:val="center"/>
            <w:hideMark/>
          </w:tcPr>
          <w:p w14:paraId="3761032E" w14:textId="77777777" w:rsidR="00B9199D" w:rsidRPr="00B9199D" w:rsidRDefault="00B9199D" w:rsidP="00B9199D">
            <w:pPr>
              <w:jc w:val="center"/>
              <w:rPr>
                <w:b/>
                <w:bCs/>
              </w:rPr>
            </w:pPr>
            <w:r w:rsidRPr="00B9199D">
              <w:rPr>
                <w:b/>
                <w:bCs/>
              </w:rPr>
              <w:t>0</w:t>
            </w:r>
          </w:p>
        </w:tc>
        <w:tc>
          <w:tcPr>
            <w:tcW w:w="131" w:type="pct"/>
            <w:tcBorders>
              <w:top w:val="nil"/>
              <w:left w:val="single" w:sz="8" w:space="0" w:color="auto"/>
              <w:bottom w:val="single" w:sz="4" w:space="0" w:color="auto"/>
              <w:right w:val="single" w:sz="4" w:space="0" w:color="auto"/>
            </w:tcBorders>
            <w:shd w:val="clear" w:color="000000" w:fill="F8CBAD"/>
            <w:noWrap/>
            <w:vAlign w:val="center"/>
            <w:hideMark/>
          </w:tcPr>
          <w:p w14:paraId="1FC3BE40" w14:textId="77777777" w:rsidR="00B9199D" w:rsidRPr="00B9199D" w:rsidRDefault="00B9199D" w:rsidP="00B9199D">
            <w:pPr>
              <w:jc w:val="center"/>
              <w:rPr>
                <w:b/>
                <w:bCs/>
                <w:color w:val="FF0000"/>
              </w:rPr>
            </w:pPr>
            <w:r w:rsidRPr="00B9199D">
              <w:rPr>
                <w:b/>
                <w:bCs/>
                <w:color w:val="FF000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33665C1E" w14:textId="77777777" w:rsidR="00B9199D" w:rsidRPr="00B9199D" w:rsidRDefault="00B9199D" w:rsidP="00B9199D">
            <w:pPr>
              <w:jc w:val="center"/>
              <w:rPr>
                <w:b/>
                <w:bCs/>
                <w:color w:val="0070C0"/>
              </w:rPr>
            </w:pPr>
            <w:r w:rsidRPr="00B9199D">
              <w:rPr>
                <w:b/>
                <w:bCs/>
                <w:color w:val="0070C0"/>
              </w:rPr>
              <w:t> </w:t>
            </w:r>
          </w:p>
        </w:tc>
        <w:tc>
          <w:tcPr>
            <w:tcW w:w="131" w:type="pct"/>
            <w:tcBorders>
              <w:top w:val="nil"/>
              <w:left w:val="nil"/>
              <w:bottom w:val="single" w:sz="4" w:space="0" w:color="auto"/>
              <w:right w:val="single" w:sz="4" w:space="0" w:color="auto"/>
            </w:tcBorders>
            <w:shd w:val="clear" w:color="000000" w:fill="F8CBAD"/>
            <w:noWrap/>
            <w:vAlign w:val="center"/>
            <w:hideMark/>
          </w:tcPr>
          <w:p w14:paraId="78E8AD95" w14:textId="77777777" w:rsidR="00B9199D" w:rsidRPr="00B9199D" w:rsidRDefault="00B9199D" w:rsidP="00B9199D">
            <w:pPr>
              <w:jc w:val="center"/>
              <w:rPr>
                <w:b/>
                <w:bCs/>
                <w:color w:val="7B7B7B"/>
              </w:rPr>
            </w:pPr>
            <w:r w:rsidRPr="00B9199D">
              <w:rPr>
                <w:b/>
                <w:bCs/>
                <w:color w:val="7B7B7B"/>
              </w:rPr>
              <w:t> </w:t>
            </w:r>
          </w:p>
        </w:tc>
        <w:tc>
          <w:tcPr>
            <w:tcW w:w="153" w:type="pct"/>
            <w:tcBorders>
              <w:top w:val="nil"/>
              <w:left w:val="nil"/>
              <w:bottom w:val="single" w:sz="4" w:space="0" w:color="auto"/>
              <w:right w:val="nil"/>
            </w:tcBorders>
            <w:shd w:val="clear" w:color="000000" w:fill="F8CBAD"/>
            <w:noWrap/>
            <w:vAlign w:val="center"/>
            <w:hideMark/>
          </w:tcPr>
          <w:p w14:paraId="1158204C" w14:textId="77777777" w:rsidR="00B9199D" w:rsidRPr="00B9199D" w:rsidRDefault="00B9199D" w:rsidP="00B9199D">
            <w:pPr>
              <w:jc w:val="center"/>
              <w:rPr>
                <w:b/>
                <w:bCs/>
              </w:rPr>
            </w:pPr>
            <w:r w:rsidRPr="00B9199D">
              <w:rPr>
                <w:b/>
                <w:bCs/>
              </w:rPr>
              <w:t> </w:t>
            </w:r>
          </w:p>
        </w:tc>
      </w:tr>
      <w:tr w:rsidR="00B9199D" w:rsidRPr="00B9199D" w14:paraId="2E8F5868" w14:textId="77777777" w:rsidTr="00296D10">
        <w:trPr>
          <w:trHeight w:val="315"/>
        </w:trPr>
        <w:tc>
          <w:tcPr>
            <w:tcW w:w="1567" w:type="pct"/>
            <w:tcBorders>
              <w:top w:val="nil"/>
              <w:left w:val="single" w:sz="4" w:space="0" w:color="auto"/>
              <w:bottom w:val="single" w:sz="4" w:space="0" w:color="auto"/>
              <w:right w:val="nil"/>
            </w:tcBorders>
            <w:shd w:val="clear" w:color="auto" w:fill="auto"/>
            <w:vAlign w:val="bottom"/>
            <w:hideMark/>
          </w:tcPr>
          <w:p w14:paraId="09771738" w14:textId="77777777" w:rsidR="00B9199D" w:rsidRPr="00B9199D" w:rsidRDefault="00B9199D" w:rsidP="00B9199D">
            <w:pPr>
              <w:rPr>
                <w:color w:val="000000"/>
                <w:sz w:val="22"/>
                <w:szCs w:val="22"/>
              </w:rPr>
            </w:pPr>
            <w:r w:rsidRPr="00B9199D">
              <w:rPr>
                <w:color w:val="000000"/>
                <w:sz w:val="22"/>
                <w:szCs w:val="22"/>
              </w:rPr>
              <w:t>heti óraszám összesen</w:t>
            </w:r>
          </w:p>
        </w:tc>
        <w:tc>
          <w:tcPr>
            <w:tcW w:w="469" w:type="pct"/>
            <w:tcBorders>
              <w:top w:val="nil"/>
              <w:left w:val="nil"/>
              <w:bottom w:val="nil"/>
              <w:right w:val="nil"/>
            </w:tcBorders>
            <w:shd w:val="clear" w:color="auto" w:fill="auto"/>
            <w:vAlign w:val="bottom"/>
            <w:hideMark/>
          </w:tcPr>
          <w:p w14:paraId="38C26555" w14:textId="77777777" w:rsidR="00B9199D" w:rsidRPr="00B9199D" w:rsidRDefault="00B9199D" w:rsidP="00B9199D">
            <w:pPr>
              <w:jc w:val="center"/>
              <w:rPr>
                <w:color w:val="000000"/>
                <w:sz w:val="22"/>
                <w:szCs w:val="22"/>
              </w:rPr>
            </w:pPr>
            <w:r w:rsidRPr="00B9199D">
              <w:rPr>
                <w:color w:val="000000"/>
                <w:sz w:val="22"/>
                <w:szCs w:val="22"/>
              </w:rPr>
              <w:t> </w:t>
            </w:r>
          </w:p>
        </w:tc>
        <w:tc>
          <w:tcPr>
            <w:tcW w:w="136" w:type="pct"/>
            <w:tcBorders>
              <w:top w:val="nil"/>
              <w:left w:val="single" w:sz="8" w:space="0" w:color="auto"/>
              <w:bottom w:val="single" w:sz="8" w:space="0" w:color="auto"/>
              <w:right w:val="single" w:sz="4" w:space="0" w:color="auto"/>
            </w:tcBorders>
            <w:shd w:val="clear" w:color="auto" w:fill="auto"/>
            <w:noWrap/>
            <w:vAlign w:val="center"/>
            <w:hideMark/>
          </w:tcPr>
          <w:p w14:paraId="14B64B3E" w14:textId="77777777" w:rsidR="00B9199D" w:rsidRPr="00B9199D" w:rsidRDefault="00B9199D" w:rsidP="00B9199D">
            <w:pPr>
              <w:jc w:val="center"/>
              <w:rPr>
                <w:b/>
                <w:bCs/>
                <w:color w:val="FF0000"/>
              </w:rPr>
            </w:pPr>
            <w:r w:rsidRPr="00B9199D">
              <w:rPr>
                <w:b/>
                <w:bCs/>
                <w:color w:val="FF0000"/>
              </w:rPr>
              <w:t>31</w:t>
            </w:r>
          </w:p>
        </w:tc>
        <w:tc>
          <w:tcPr>
            <w:tcW w:w="131" w:type="pct"/>
            <w:tcBorders>
              <w:top w:val="nil"/>
              <w:left w:val="single" w:sz="8" w:space="0" w:color="auto"/>
              <w:bottom w:val="single" w:sz="8" w:space="0" w:color="auto"/>
              <w:right w:val="single" w:sz="4" w:space="0" w:color="auto"/>
            </w:tcBorders>
            <w:shd w:val="clear" w:color="auto" w:fill="auto"/>
            <w:noWrap/>
            <w:vAlign w:val="center"/>
            <w:hideMark/>
          </w:tcPr>
          <w:p w14:paraId="30714970" w14:textId="77777777" w:rsidR="00B9199D" w:rsidRPr="00B9199D" w:rsidRDefault="00B9199D" w:rsidP="00B9199D">
            <w:pPr>
              <w:jc w:val="center"/>
              <w:rPr>
                <w:b/>
                <w:bCs/>
                <w:color w:val="2F75B5"/>
              </w:rPr>
            </w:pPr>
            <w:r w:rsidRPr="00B9199D">
              <w:rPr>
                <w:b/>
                <w:bCs/>
                <w:color w:val="2F75B5"/>
              </w:rPr>
              <w:t>34</w:t>
            </w:r>
          </w:p>
        </w:tc>
        <w:tc>
          <w:tcPr>
            <w:tcW w:w="131" w:type="pct"/>
            <w:tcBorders>
              <w:top w:val="nil"/>
              <w:left w:val="single" w:sz="8" w:space="0" w:color="auto"/>
              <w:bottom w:val="single" w:sz="8" w:space="0" w:color="auto"/>
              <w:right w:val="single" w:sz="4" w:space="0" w:color="auto"/>
            </w:tcBorders>
            <w:shd w:val="clear" w:color="auto" w:fill="auto"/>
            <w:noWrap/>
            <w:vAlign w:val="center"/>
            <w:hideMark/>
          </w:tcPr>
          <w:p w14:paraId="051B2535" w14:textId="77777777" w:rsidR="00B9199D" w:rsidRPr="00B9199D" w:rsidRDefault="00B9199D" w:rsidP="00B9199D">
            <w:pPr>
              <w:jc w:val="center"/>
              <w:rPr>
                <w:b/>
                <w:bCs/>
                <w:color w:val="2F75B5"/>
              </w:rPr>
            </w:pPr>
            <w:r w:rsidRPr="00B9199D">
              <w:rPr>
                <w:b/>
                <w:bCs/>
                <w:color w:val="2F75B5"/>
              </w:rPr>
              <w:t>25</w:t>
            </w:r>
          </w:p>
        </w:tc>
        <w:tc>
          <w:tcPr>
            <w:tcW w:w="187" w:type="pct"/>
            <w:tcBorders>
              <w:top w:val="nil"/>
              <w:left w:val="single" w:sz="8" w:space="0" w:color="auto"/>
              <w:bottom w:val="single" w:sz="8" w:space="0" w:color="auto"/>
              <w:right w:val="single" w:sz="4" w:space="0" w:color="auto"/>
            </w:tcBorders>
            <w:shd w:val="clear" w:color="auto" w:fill="auto"/>
            <w:noWrap/>
            <w:vAlign w:val="center"/>
            <w:hideMark/>
          </w:tcPr>
          <w:p w14:paraId="7D6F1BB8" w14:textId="77777777" w:rsidR="00B9199D" w:rsidRPr="00B9199D" w:rsidRDefault="00B9199D" w:rsidP="00B9199D">
            <w:pPr>
              <w:jc w:val="center"/>
              <w:rPr>
                <w:b/>
                <w:bCs/>
                <w:color w:val="2F75B5"/>
              </w:rPr>
            </w:pPr>
            <w:r w:rsidRPr="00B9199D">
              <w:rPr>
                <w:b/>
                <w:bCs/>
                <w:color w:val="2F75B5"/>
              </w:rPr>
              <w:t>1224</w:t>
            </w:r>
          </w:p>
        </w:tc>
        <w:tc>
          <w:tcPr>
            <w:tcW w:w="153" w:type="pct"/>
            <w:tcBorders>
              <w:top w:val="nil"/>
              <w:left w:val="single" w:sz="8" w:space="0" w:color="auto"/>
              <w:bottom w:val="single" w:sz="8" w:space="0" w:color="auto"/>
              <w:right w:val="single" w:sz="4" w:space="0" w:color="auto"/>
            </w:tcBorders>
            <w:shd w:val="clear" w:color="auto" w:fill="auto"/>
            <w:noWrap/>
            <w:vAlign w:val="center"/>
            <w:hideMark/>
          </w:tcPr>
          <w:p w14:paraId="2A876E43" w14:textId="77777777" w:rsidR="00B9199D" w:rsidRPr="00B9199D" w:rsidRDefault="00B9199D" w:rsidP="00B9199D">
            <w:pPr>
              <w:jc w:val="center"/>
              <w:rPr>
                <w:b/>
                <w:bCs/>
                <w:color w:val="2F75B5"/>
              </w:rPr>
            </w:pPr>
            <w:r w:rsidRPr="00B9199D">
              <w:rPr>
                <w:b/>
                <w:bCs/>
                <w:color w:val="2F75B5"/>
              </w:rPr>
              <w:t>32</w:t>
            </w:r>
          </w:p>
        </w:tc>
        <w:tc>
          <w:tcPr>
            <w:tcW w:w="153" w:type="pct"/>
            <w:tcBorders>
              <w:top w:val="nil"/>
              <w:left w:val="single" w:sz="8" w:space="0" w:color="auto"/>
              <w:bottom w:val="single" w:sz="8" w:space="0" w:color="auto"/>
              <w:right w:val="single" w:sz="4" w:space="0" w:color="auto"/>
            </w:tcBorders>
            <w:shd w:val="clear" w:color="auto" w:fill="auto"/>
            <w:noWrap/>
            <w:vAlign w:val="center"/>
            <w:hideMark/>
          </w:tcPr>
          <w:p w14:paraId="289DC31A" w14:textId="77777777" w:rsidR="00B9199D" w:rsidRPr="00B9199D" w:rsidRDefault="00B9199D" w:rsidP="00B9199D">
            <w:pPr>
              <w:jc w:val="center"/>
              <w:rPr>
                <w:b/>
                <w:bCs/>
                <w:color w:val="2F75B5"/>
              </w:rPr>
            </w:pPr>
            <w:r w:rsidRPr="00B9199D">
              <w:rPr>
                <w:b/>
                <w:bCs/>
                <w:color w:val="2F75B5"/>
              </w:rPr>
              <w:t>34</w:t>
            </w:r>
          </w:p>
        </w:tc>
        <w:tc>
          <w:tcPr>
            <w:tcW w:w="153" w:type="pct"/>
            <w:tcBorders>
              <w:top w:val="nil"/>
              <w:left w:val="single" w:sz="8" w:space="0" w:color="auto"/>
              <w:bottom w:val="single" w:sz="8" w:space="0" w:color="auto"/>
              <w:right w:val="single" w:sz="4" w:space="0" w:color="auto"/>
            </w:tcBorders>
            <w:shd w:val="clear" w:color="auto" w:fill="auto"/>
            <w:noWrap/>
            <w:vAlign w:val="center"/>
            <w:hideMark/>
          </w:tcPr>
          <w:p w14:paraId="47529037" w14:textId="77777777" w:rsidR="00B9199D" w:rsidRPr="00B9199D" w:rsidRDefault="00B9199D" w:rsidP="00B9199D">
            <w:pPr>
              <w:jc w:val="center"/>
              <w:rPr>
                <w:b/>
                <w:bCs/>
                <w:color w:val="2F75B5"/>
              </w:rPr>
            </w:pPr>
            <w:r w:rsidRPr="00B9199D">
              <w:rPr>
                <w:b/>
                <w:bCs/>
                <w:color w:val="2F75B5"/>
              </w:rPr>
              <w:t>23</w:t>
            </w:r>
          </w:p>
        </w:tc>
        <w:tc>
          <w:tcPr>
            <w:tcW w:w="187" w:type="pct"/>
            <w:tcBorders>
              <w:top w:val="nil"/>
              <w:left w:val="single" w:sz="8" w:space="0" w:color="auto"/>
              <w:bottom w:val="single" w:sz="8" w:space="0" w:color="auto"/>
              <w:right w:val="single" w:sz="4" w:space="0" w:color="auto"/>
            </w:tcBorders>
            <w:shd w:val="clear" w:color="auto" w:fill="auto"/>
            <w:noWrap/>
            <w:vAlign w:val="center"/>
            <w:hideMark/>
          </w:tcPr>
          <w:p w14:paraId="45736AAB" w14:textId="77777777" w:rsidR="00B9199D" w:rsidRPr="00B9199D" w:rsidRDefault="00B9199D" w:rsidP="00B9199D">
            <w:pPr>
              <w:jc w:val="center"/>
              <w:rPr>
                <w:b/>
                <w:bCs/>
                <w:color w:val="2F75B5"/>
              </w:rPr>
            </w:pPr>
            <w:r w:rsidRPr="00B9199D">
              <w:rPr>
                <w:b/>
                <w:bCs/>
                <w:color w:val="2F75B5"/>
              </w:rPr>
              <w:t>1152</w:t>
            </w:r>
          </w:p>
        </w:tc>
        <w:tc>
          <w:tcPr>
            <w:tcW w:w="153" w:type="pct"/>
            <w:tcBorders>
              <w:top w:val="nil"/>
              <w:left w:val="single" w:sz="8" w:space="0" w:color="auto"/>
              <w:bottom w:val="single" w:sz="8" w:space="0" w:color="auto"/>
              <w:right w:val="single" w:sz="4" w:space="0" w:color="auto"/>
            </w:tcBorders>
            <w:shd w:val="clear" w:color="auto" w:fill="auto"/>
            <w:noWrap/>
            <w:vAlign w:val="center"/>
            <w:hideMark/>
          </w:tcPr>
          <w:p w14:paraId="77CFF00B" w14:textId="77777777" w:rsidR="00B9199D" w:rsidRPr="00B9199D" w:rsidRDefault="00B9199D" w:rsidP="00B9199D">
            <w:pPr>
              <w:jc w:val="center"/>
              <w:rPr>
                <w:b/>
                <w:bCs/>
                <w:color w:val="2F75B5"/>
              </w:rPr>
            </w:pPr>
            <w:r w:rsidRPr="00B9199D">
              <w:rPr>
                <w:b/>
                <w:bCs/>
                <w:color w:val="2F75B5"/>
              </w:rPr>
              <w:t>30</w:t>
            </w:r>
          </w:p>
        </w:tc>
        <w:tc>
          <w:tcPr>
            <w:tcW w:w="153" w:type="pct"/>
            <w:tcBorders>
              <w:top w:val="nil"/>
              <w:left w:val="single" w:sz="8" w:space="0" w:color="auto"/>
              <w:bottom w:val="single" w:sz="8" w:space="0" w:color="auto"/>
              <w:right w:val="single" w:sz="4" w:space="0" w:color="auto"/>
            </w:tcBorders>
            <w:shd w:val="clear" w:color="auto" w:fill="auto"/>
            <w:noWrap/>
            <w:vAlign w:val="center"/>
            <w:hideMark/>
          </w:tcPr>
          <w:p w14:paraId="7F38D299" w14:textId="77777777" w:rsidR="00B9199D" w:rsidRPr="00B9199D" w:rsidRDefault="00B9199D" w:rsidP="00B9199D">
            <w:pPr>
              <w:jc w:val="center"/>
              <w:rPr>
                <w:b/>
                <w:bCs/>
                <w:color w:val="2F75B5"/>
              </w:rPr>
            </w:pPr>
            <w:r w:rsidRPr="00B9199D">
              <w:rPr>
                <w:b/>
                <w:bCs/>
                <w:color w:val="2F75B5"/>
              </w:rPr>
              <w:t>34</w:t>
            </w:r>
          </w:p>
        </w:tc>
        <w:tc>
          <w:tcPr>
            <w:tcW w:w="153" w:type="pct"/>
            <w:tcBorders>
              <w:top w:val="nil"/>
              <w:left w:val="single" w:sz="8" w:space="0" w:color="auto"/>
              <w:bottom w:val="single" w:sz="8" w:space="0" w:color="auto"/>
              <w:right w:val="single" w:sz="4" w:space="0" w:color="auto"/>
            </w:tcBorders>
            <w:shd w:val="clear" w:color="auto" w:fill="auto"/>
            <w:noWrap/>
            <w:vAlign w:val="center"/>
            <w:hideMark/>
          </w:tcPr>
          <w:p w14:paraId="41F43A7B" w14:textId="77777777" w:rsidR="00B9199D" w:rsidRPr="00B9199D" w:rsidRDefault="00B9199D" w:rsidP="00B9199D">
            <w:pPr>
              <w:jc w:val="center"/>
              <w:rPr>
                <w:b/>
                <w:bCs/>
                <w:color w:val="2F75B5"/>
              </w:rPr>
            </w:pPr>
            <w:r w:rsidRPr="00B9199D">
              <w:rPr>
                <w:b/>
                <w:bCs/>
                <w:color w:val="2F75B5"/>
              </w:rPr>
              <w:t>34</w:t>
            </w:r>
          </w:p>
        </w:tc>
        <w:tc>
          <w:tcPr>
            <w:tcW w:w="187" w:type="pct"/>
            <w:tcBorders>
              <w:top w:val="nil"/>
              <w:left w:val="single" w:sz="8" w:space="0" w:color="auto"/>
              <w:bottom w:val="single" w:sz="8" w:space="0" w:color="auto"/>
              <w:right w:val="single" w:sz="4" w:space="0" w:color="auto"/>
            </w:tcBorders>
            <w:shd w:val="clear" w:color="auto" w:fill="auto"/>
            <w:noWrap/>
            <w:vAlign w:val="center"/>
            <w:hideMark/>
          </w:tcPr>
          <w:p w14:paraId="5174671C" w14:textId="77777777" w:rsidR="00B9199D" w:rsidRPr="00B9199D" w:rsidRDefault="00B9199D" w:rsidP="00B9199D">
            <w:pPr>
              <w:jc w:val="center"/>
              <w:rPr>
                <w:b/>
                <w:bCs/>
                <w:color w:val="2F75B5"/>
              </w:rPr>
            </w:pPr>
            <w:r w:rsidRPr="00B9199D">
              <w:rPr>
                <w:b/>
                <w:bCs/>
                <w:color w:val="2F75B5"/>
              </w:rPr>
              <w:t>1152</w:t>
            </w:r>
          </w:p>
        </w:tc>
        <w:tc>
          <w:tcPr>
            <w:tcW w:w="131" w:type="pct"/>
            <w:tcBorders>
              <w:top w:val="nil"/>
              <w:left w:val="single" w:sz="8" w:space="0" w:color="auto"/>
              <w:bottom w:val="single" w:sz="8" w:space="0" w:color="auto"/>
              <w:right w:val="single" w:sz="4" w:space="0" w:color="auto"/>
            </w:tcBorders>
            <w:shd w:val="clear" w:color="auto" w:fill="auto"/>
            <w:noWrap/>
            <w:vAlign w:val="center"/>
            <w:hideMark/>
          </w:tcPr>
          <w:p w14:paraId="79A4829F" w14:textId="77777777" w:rsidR="00B9199D" w:rsidRPr="00B9199D" w:rsidRDefault="00B9199D" w:rsidP="00B9199D">
            <w:pPr>
              <w:jc w:val="center"/>
              <w:rPr>
                <w:b/>
                <w:bCs/>
                <w:color w:val="2F75B5"/>
              </w:rPr>
            </w:pPr>
            <w:r w:rsidRPr="00B9199D">
              <w:rPr>
                <w:b/>
                <w:bCs/>
                <w:color w:val="2F75B5"/>
              </w:rPr>
              <w:t>28</w:t>
            </w:r>
          </w:p>
        </w:tc>
        <w:tc>
          <w:tcPr>
            <w:tcW w:w="131" w:type="pct"/>
            <w:tcBorders>
              <w:top w:val="nil"/>
              <w:left w:val="single" w:sz="8" w:space="0" w:color="auto"/>
              <w:bottom w:val="single" w:sz="8" w:space="0" w:color="auto"/>
              <w:right w:val="single" w:sz="4" w:space="0" w:color="auto"/>
            </w:tcBorders>
            <w:shd w:val="clear" w:color="auto" w:fill="auto"/>
            <w:noWrap/>
            <w:vAlign w:val="center"/>
            <w:hideMark/>
          </w:tcPr>
          <w:p w14:paraId="37340BB8" w14:textId="77777777" w:rsidR="00B9199D" w:rsidRPr="00B9199D" w:rsidRDefault="00B9199D" w:rsidP="00B9199D">
            <w:pPr>
              <w:jc w:val="center"/>
              <w:rPr>
                <w:b/>
                <w:bCs/>
                <w:color w:val="2F75B5"/>
              </w:rPr>
            </w:pPr>
            <w:r w:rsidRPr="00B9199D">
              <w:rPr>
                <w:b/>
                <w:bCs/>
                <w:color w:val="2F75B5"/>
              </w:rPr>
              <w:t>34</w:t>
            </w:r>
          </w:p>
        </w:tc>
        <w:tc>
          <w:tcPr>
            <w:tcW w:w="131" w:type="pct"/>
            <w:tcBorders>
              <w:top w:val="nil"/>
              <w:left w:val="single" w:sz="8" w:space="0" w:color="auto"/>
              <w:bottom w:val="single" w:sz="8" w:space="0" w:color="auto"/>
              <w:right w:val="single" w:sz="4" w:space="0" w:color="auto"/>
            </w:tcBorders>
            <w:shd w:val="clear" w:color="auto" w:fill="auto"/>
            <w:noWrap/>
            <w:vAlign w:val="center"/>
            <w:hideMark/>
          </w:tcPr>
          <w:p w14:paraId="62B2525B" w14:textId="77777777" w:rsidR="00B9199D" w:rsidRPr="00B9199D" w:rsidRDefault="00B9199D" w:rsidP="00B9199D">
            <w:pPr>
              <w:jc w:val="center"/>
              <w:rPr>
                <w:b/>
                <w:bCs/>
                <w:color w:val="2F75B5"/>
              </w:rPr>
            </w:pPr>
            <w:r w:rsidRPr="00B9199D">
              <w:rPr>
                <w:b/>
                <w:bCs/>
                <w:color w:val="2F75B5"/>
              </w:rPr>
              <w:t>34</w:t>
            </w:r>
          </w:p>
        </w:tc>
        <w:tc>
          <w:tcPr>
            <w:tcW w:w="153" w:type="pct"/>
            <w:tcBorders>
              <w:top w:val="nil"/>
              <w:left w:val="single" w:sz="8" w:space="0" w:color="auto"/>
              <w:bottom w:val="single" w:sz="8" w:space="0" w:color="auto"/>
              <w:right w:val="single" w:sz="4" w:space="0" w:color="auto"/>
            </w:tcBorders>
            <w:shd w:val="clear" w:color="auto" w:fill="auto"/>
            <w:noWrap/>
            <w:vAlign w:val="center"/>
            <w:hideMark/>
          </w:tcPr>
          <w:p w14:paraId="6E0E55F5" w14:textId="77777777" w:rsidR="00B9199D" w:rsidRPr="00B9199D" w:rsidRDefault="00B9199D" w:rsidP="00B9199D">
            <w:pPr>
              <w:jc w:val="center"/>
              <w:rPr>
                <w:b/>
                <w:bCs/>
                <w:color w:val="2F75B5"/>
              </w:rPr>
            </w:pPr>
            <w:r w:rsidRPr="00B9199D">
              <w:rPr>
                <w:b/>
                <w:bCs/>
                <w:color w:val="2F75B5"/>
              </w:rPr>
              <w:t>###</w:t>
            </w:r>
          </w:p>
        </w:tc>
        <w:tc>
          <w:tcPr>
            <w:tcW w:w="131" w:type="pct"/>
            <w:tcBorders>
              <w:top w:val="nil"/>
              <w:left w:val="single" w:sz="8" w:space="0" w:color="auto"/>
              <w:bottom w:val="single" w:sz="8" w:space="0" w:color="auto"/>
              <w:right w:val="single" w:sz="4" w:space="0" w:color="auto"/>
            </w:tcBorders>
            <w:shd w:val="clear" w:color="auto" w:fill="auto"/>
            <w:noWrap/>
            <w:vAlign w:val="center"/>
            <w:hideMark/>
          </w:tcPr>
          <w:p w14:paraId="37047D3C" w14:textId="77777777" w:rsidR="00B9199D" w:rsidRPr="00B9199D" w:rsidRDefault="00B9199D" w:rsidP="00B9199D">
            <w:pPr>
              <w:jc w:val="center"/>
              <w:rPr>
                <w:b/>
                <w:bCs/>
                <w:color w:val="2F75B5"/>
              </w:rPr>
            </w:pPr>
            <w:r w:rsidRPr="00B9199D">
              <w:rPr>
                <w:b/>
                <w:bCs/>
                <w:color w:val="2F75B5"/>
              </w:rPr>
              <w:t>28</w:t>
            </w:r>
          </w:p>
        </w:tc>
        <w:tc>
          <w:tcPr>
            <w:tcW w:w="131" w:type="pct"/>
            <w:tcBorders>
              <w:top w:val="nil"/>
              <w:left w:val="single" w:sz="8" w:space="0" w:color="auto"/>
              <w:bottom w:val="single" w:sz="8" w:space="0" w:color="auto"/>
              <w:right w:val="single" w:sz="4" w:space="0" w:color="auto"/>
            </w:tcBorders>
            <w:shd w:val="clear" w:color="auto" w:fill="auto"/>
            <w:noWrap/>
            <w:vAlign w:val="center"/>
            <w:hideMark/>
          </w:tcPr>
          <w:p w14:paraId="4245298F" w14:textId="77777777" w:rsidR="00B9199D" w:rsidRPr="00B9199D" w:rsidRDefault="00B9199D" w:rsidP="00B9199D">
            <w:pPr>
              <w:jc w:val="center"/>
              <w:rPr>
                <w:b/>
                <w:bCs/>
                <w:color w:val="2F75B5"/>
              </w:rPr>
            </w:pPr>
            <w:r w:rsidRPr="00B9199D">
              <w:rPr>
                <w:b/>
                <w:bCs/>
                <w:color w:val="2F75B5"/>
              </w:rPr>
              <w:t>34</w:t>
            </w:r>
          </w:p>
        </w:tc>
        <w:tc>
          <w:tcPr>
            <w:tcW w:w="131" w:type="pct"/>
            <w:tcBorders>
              <w:top w:val="nil"/>
              <w:left w:val="single" w:sz="8" w:space="0" w:color="auto"/>
              <w:bottom w:val="single" w:sz="8" w:space="0" w:color="auto"/>
              <w:right w:val="single" w:sz="4" w:space="0" w:color="auto"/>
            </w:tcBorders>
            <w:shd w:val="clear" w:color="auto" w:fill="auto"/>
            <w:noWrap/>
            <w:vAlign w:val="center"/>
            <w:hideMark/>
          </w:tcPr>
          <w:p w14:paraId="725826B7" w14:textId="77777777" w:rsidR="00B9199D" w:rsidRPr="00B9199D" w:rsidRDefault="00B9199D" w:rsidP="00B9199D">
            <w:pPr>
              <w:jc w:val="center"/>
              <w:rPr>
                <w:b/>
                <w:bCs/>
                <w:color w:val="2F75B5"/>
              </w:rPr>
            </w:pPr>
            <w:r w:rsidRPr="00B9199D">
              <w:rPr>
                <w:b/>
                <w:bCs/>
                <w:color w:val="2F75B5"/>
              </w:rPr>
              <w:t>34</w:t>
            </w:r>
          </w:p>
        </w:tc>
        <w:tc>
          <w:tcPr>
            <w:tcW w:w="153" w:type="pct"/>
            <w:tcBorders>
              <w:top w:val="nil"/>
              <w:left w:val="single" w:sz="8" w:space="0" w:color="auto"/>
              <w:bottom w:val="single" w:sz="8" w:space="0" w:color="auto"/>
              <w:right w:val="single" w:sz="4" w:space="0" w:color="auto"/>
            </w:tcBorders>
            <w:shd w:val="clear" w:color="auto" w:fill="auto"/>
            <w:noWrap/>
            <w:vAlign w:val="center"/>
            <w:hideMark/>
          </w:tcPr>
          <w:p w14:paraId="3AD23D88" w14:textId="77777777" w:rsidR="00B9199D" w:rsidRPr="00B9199D" w:rsidRDefault="00B9199D" w:rsidP="00B9199D">
            <w:pPr>
              <w:jc w:val="center"/>
              <w:rPr>
                <w:b/>
                <w:bCs/>
                <w:color w:val="2F75B5"/>
              </w:rPr>
            </w:pPr>
            <w:r w:rsidRPr="00B9199D">
              <w:rPr>
                <w:b/>
                <w:bCs/>
                <w:color w:val="2F75B5"/>
              </w:rPr>
              <w:t>186</w:t>
            </w:r>
          </w:p>
        </w:tc>
      </w:tr>
    </w:tbl>
    <w:p w14:paraId="2B4674FD" w14:textId="7CF62F23" w:rsidR="00B9199D" w:rsidRDefault="00B9199D" w:rsidP="003D6B44">
      <w:pPr>
        <w:rPr>
          <w:sz w:val="24"/>
          <w:szCs w:val="24"/>
        </w:rPr>
      </w:pPr>
    </w:p>
    <w:p w14:paraId="388092D2" w14:textId="78E583B6" w:rsidR="00C36720" w:rsidRDefault="00C36720" w:rsidP="003D6B44">
      <w:pPr>
        <w:rPr>
          <w:sz w:val="24"/>
          <w:szCs w:val="24"/>
        </w:rPr>
      </w:pPr>
    </w:p>
    <w:p w14:paraId="17FAC964" w14:textId="039BB5BF" w:rsidR="00C05BF4" w:rsidRDefault="00C05BF4" w:rsidP="003D6B44">
      <w:pPr>
        <w:rPr>
          <w:sz w:val="24"/>
          <w:szCs w:val="24"/>
        </w:rPr>
      </w:pPr>
    </w:p>
    <w:p w14:paraId="07980BB3" w14:textId="5FD70FA3" w:rsidR="00C05BF4" w:rsidRDefault="00C05BF4" w:rsidP="003D6B44">
      <w:pPr>
        <w:rPr>
          <w:sz w:val="24"/>
          <w:szCs w:val="24"/>
        </w:rPr>
      </w:pPr>
    </w:p>
    <w:p w14:paraId="587FBBB3" w14:textId="1BF1E65D" w:rsidR="00C05BF4" w:rsidRDefault="00C05BF4" w:rsidP="003D6B44">
      <w:pPr>
        <w:rPr>
          <w:sz w:val="24"/>
          <w:szCs w:val="24"/>
        </w:rPr>
      </w:pPr>
    </w:p>
    <w:p w14:paraId="2A1F469E" w14:textId="38521955" w:rsidR="00C05BF4" w:rsidRDefault="00C05BF4" w:rsidP="003D6B44">
      <w:pPr>
        <w:rPr>
          <w:sz w:val="24"/>
          <w:szCs w:val="24"/>
        </w:rPr>
      </w:pPr>
    </w:p>
    <w:p w14:paraId="40A29431" w14:textId="1EE228B0" w:rsidR="00C05BF4" w:rsidRDefault="00C05BF4" w:rsidP="003D6B44">
      <w:pPr>
        <w:rPr>
          <w:sz w:val="24"/>
          <w:szCs w:val="24"/>
        </w:rPr>
      </w:pPr>
    </w:p>
    <w:p w14:paraId="653FA57D" w14:textId="54E83BAE" w:rsidR="00C05BF4" w:rsidRDefault="00C05BF4" w:rsidP="003D6B44">
      <w:pPr>
        <w:rPr>
          <w:sz w:val="24"/>
          <w:szCs w:val="24"/>
        </w:rPr>
      </w:pPr>
    </w:p>
    <w:p w14:paraId="6C466796" w14:textId="25B30C24" w:rsidR="00C05BF4" w:rsidRDefault="00C05BF4" w:rsidP="003D6B44">
      <w:pPr>
        <w:rPr>
          <w:sz w:val="24"/>
          <w:szCs w:val="24"/>
        </w:rPr>
      </w:pPr>
    </w:p>
    <w:p w14:paraId="60E58005" w14:textId="3B0E9A03" w:rsidR="00296D10" w:rsidRDefault="00296D10" w:rsidP="003D6B44">
      <w:pPr>
        <w:rPr>
          <w:sz w:val="24"/>
          <w:szCs w:val="24"/>
        </w:rPr>
      </w:pPr>
    </w:p>
    <w:p w14:paraId="3A37266E" w14:textId="77777777" w:rsidR="00296D10" w:rsidRDefault="00296D10" w:rsidP="003D6B44">
      <w:pPr>
        <w:rPr>
          <w:sz w:val="24"/>
          <w:szCs w:val="24"/>
        </w:rPr>
      </w:pPr>
    </w:p>
    <w:tbl>
      <w:tblPr>
        <w:tblW w:w="5000" w:type="pct"/>
        <w:tblCellMar>
          <w:left w:w="70" w:type="dxa"/>
          <w:right w:w="70" w:type="dxa"/>
        </w:tblCellMar>
        <w:tblLook w:val="04A0" w:firstRow="1" w:lastRow="0" w:firstColumn="1" w:lastColumn="0" w:noHBand="0" w:noVBand="1"/>
      </w:tblPr>
      <w:tblGrid>
        <w:gridCol w:w="3490"/>
        <w:gridCol w:w="3448"/>
        <w:gridCol w:w="544"/>
        <w:gridCol w:w="543"/>
        <w:gridCol w:w="543"/>
        <w:gridCol w:w="683"/>
        <w:gridCol w:w="554"/>
        <w:gridCol w:w="543"/>
        <w:gridCol w:w="554"/>
        <w:gridCol w:w="731"/>
        <w:gridCol w:w="661"/>
        <w:gridCol w:w="515"/>
        <w:gridCol w:w="518"/>
        <w:gridCol w:w="675"/>
      </w:tblGrid>
      <w:tr w:rsidR="00B9199D" w:rsidRPr="00B9199D" w14:paraId="3FB497A3" w14:textId="77777777" w:rsidTr="00296D10">
        <w:trPr>
          <w:trHeight w:val="20"/>
        </w:trPr>
        <w:tc>
          <w:tcPr>
            <w:tcW w:w="5000" w:type="pct"/>
            <w:gridSpan w:val="14"/>
            <w:tcBorders>
              <w:top w:val="single" w:sz="8" w:space="0" w:color="auto"/>
              <w:left w:val="nil"/>
              <w:bottom w:val="single" w:sz="8" w:space="0" w:color="auto"/>
              <w:right w:val="nil"/>
            </w:tcBorders>
            <w:shd w:val="clear" w:color="auto" w:fill="auto"/>
            <w:noWrap/>
            <w:vAlign w:val="bottom"/>
            <w:hideMark/>
          </w:tcPr>
          <w:p w14:paraId="6E47487B" w14:textId="77777777" w:rsidR="00B9199D" w:rsidRPr="00B9199D" w:rsidRDefault="00B9199D" w:rsidP="00B9199D">
            <w:pPr>
              <w:jc w:val="center"/>
              <w:rPr>
                <w:rFonts w:ascii="Arial CE" w:hAnsi="Arial CE"/>
              </w:rPr>
            </w:pPr>
            <w:r w:rsidRPr="00B9199D">
              <w:rPr>
                <w:rFonts w:ascii="Arial CE" w:hAnsi="Arial CE"/>
              </w:rPr>
              <w:lastRenderedPageBreak/>
              <w:t xml:space="preserve">Szakképző Iskola 4 0715 10 </w:t>
            </w:r>
            <w:proofErr w:type="gramStart"/>
            <w:r w:rsidRPr="00B9199D">
              <w:rPr>
                <w:rFonts w:ascii="Arial CE" w:hAnsi="Arial CE"/>
              </w:rPr>
              <w:t>08  HEGESZTŐ</w:t>
            </w:r>
            <w:proofErr w:type="gramEnd"/>
          </w:p>
        </w:tc>
      </w:tr>
      <w:tr w:rsidR="00B9199D" w:rsidRPr="00B9199D" w14:paraId="7F249EE1" w14:textId="77777777" w:rsidTr="00296D10">
        <w:trPr>
          <w:trHeight w:val="20"/>
        </w:trPr>
        <w:tc>
          <w:tcPr>
            <w:tcW w:w="5000" w:type="pct"/>
            <w:gridSpan w:val="14"/>
            <w:tcBorders>
              <w:top w:val="single" w:sz="8" w:space="0" w:color="auto"/>
              <w:left w:val="single" w:sz="8" w:space="0" w:color="auto"/>
              <w:bottom w:val="nil"/>
              <w:right w:val="single" w:sz="8" w:space="0" w:color="000000"/>
            </w:tcBorders>
            <w:shd w:val="clear" w:color="auto" w:fill="auto"/>
            <w:noWrap/>
            <w:vAlign w:val="bottom"/>
            <w:hideMark/>
          </w:tcPr>
          <w:p w14:paraId="0E2A12EC" w14:textId="77777777" w:rsidR="00B9199D" w:rsidRPr="00B9199D" w:rsidRDefault="00B9199D" w:rsidP="00B9199D">
            <w:pPr>
              <w:jc w:val="center"/>
              <w:rPr>
                <w:rFonts w:ascii="Arial CE" w:hAnsi="Arial CE"/>
              </w:rPr>
            </w:pPr>
            <w:r w:rsidRPr="00B9199D">
              <w:rPr>
                <w:rFonts w:ascii="Arial CE" w:hAnsi="Arial CE"/>
              </w:rPr>
              <w:t>Évfolyamok</w:t>
            </w:r>
          </w:p>
        </w:tc>
      </w:tr>
      <w:tr w:rsidR="00B9199D" w:rsidRPr="00B9199D" w14:paraId="1529C68A" w14:textId="77777777" w:rsidTr="00296D10">
        <w:trPr>
          <w:trHeight w:val="20"/>
        </w:trPr>
        <w:tc>
          <w:tcPr>
            <w:tcW w:w="1246" w:type="pct"/>
            <w:tcBorders>
              <w:top w:val="nil"/>
              <w:left w:val="single" w:sz="8" w:space="0" w:color="auto"/>
              <w:bottom w:val="single" w:sz="8" w:space="0" w:color="auto"/>
              <w:right w:val="single" w:sz="8" w:space="0" w:color="auto"/>
            </w:tcBorders>
            <w:shd w:val="clear" w:color="auto" w:fill="auto"/>
            <w:vAlign w:val="center"/>
            <w:hideMark/>
          </w:tcPr>
          <w:p w14:paraId="3AF011F4"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1231" w:type="pct"/>
            <w:tcBorders>
              <w:top w:val="nil"/>
              <w:left w:val="nil"/>
              <w:bottom w:val="single" w:sz="8" w:space="0" w:color="auto"/>
              <w:right w:val="nil"/>
            </w:tcBorders>
            <w:shd w:val="clear" w:color="auto" w:fill="auto"/>
            <w:vAlign w:val="center"/>
            <w:hideMark/>
          </w:tcPr>
          <w:p w14:paraId="26ED8CFE"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82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46AD77" w14:textId="77777777" w:rsidR="00B9199D" w:rsidRPr="00B9199D" w:rsidRDefault="00B9199D" w:rsidP="00B9199D">
            <w:pPr>
              <w:jc w:val="center"/>
              <w:rPr>
                <w:rFonts w:ascii="Arial CE" w:hAnsi="Arial CE"/>
                <w:b/>
                <w:bCs/>
              </w:rPr>
            </w:pPr>
            <w:r w:rsidRPr="00B9199D">
              <w:rPr>
                <w:rFonts w:ascii="Arial CE" w:hAnsi="Arial CE"/>
                <w:b/>
                <w:bCs/>
              </w:rPr>
              <w:t>9.</w:t>
            </w:r>
          </w:p>
        </w:tc>
        <w:tc>
          <w:tcPr>
            <w:tcW w:w="850"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6C7962C1" w14:textId="77777777" w:rsidR="00B9199D" w:rsidRPr="00B9199D" w:rsidRDefault="00B9199D" w:rsidP="00B9199D">
            <w:pPr>
              <w:jc w:val="center"/>
              <w:rPr>
                <w:rFonts w:ascii="Arial CE" w:hAnsi="Arial CE"/>
                <w:b/>
                <w:bCs/>
              </w:rPr>
            </w:pPr>
            <w:r w:rsidRPr="00B9199D">
              <w:rPr>
                <w:rFonts w:ascii="Arial CE" w:hAnsi="Arial CE"/>
                <w:b/>
                <w:bCs/>
              </w:rPr>
              <w:t>10.</w:t>
            </w:r>
          </w:p>
        </w:tc>
        <w:tc>
          <w:tcPr>
            <w:tcW w:w="849"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07CE6C9F" w14:textId="77777777" w:rsidR="00B9199D" w:rsidRPr="00B9199D" w:rsidRDefault="00B9199D" w:rsidP="00B9199D">
            <w:pPr>
              <w:jc w:val="center"/>
              <w:rPr>
                <w:rFonts w:ascii="Arial CE" w:hAnsi="Arial CE"/>
                <w:b/>
                <w:bCs/>
              </w:rPr>
            </w:pPr>
            <w:r w:rsidRPr="00B9199D">
              <w:rPr>
                <w:rFonts w:ascii="Arial CE" w:hAnsi="Arial CE"/>
                <w:b/>
                <w:bCs/>
              </w:rPr>
              <w:t>11.</w:t>
            </w:r>
          </w:p>
        </w:tc>
      </w:tr>
      <w:tr w:rsidR="00B9199D" w:rsidRPr="00B9199D" w14:paraId="1C267641" w14:textId="77777777" w:rsidTr="00296D10">
        <w:trPr>
          <w:trHeight w:val="20"/>
        </w:trPr>
        <w:tc>
          <w:tcPr>
            <w:tcW w:w="1246" w:type="pct"/>
            <w:tcBorders>
              <w:top w:val="nil"/>
              <w:left w:val="single" w:sz="8" w:space="0" w:color="auto"/>
              <w:bottom w:val="single" w:sz="8" w:space="0" w:color="auto"/>
              <w:right w:val="single" w:sz="8" w:space="0" w:color="auto"/>
            </w:tcBorders>
            <w:shd w:val="clear" w:color="auto" w:fill="auto"/>
            <w:noWrap/>
            <w:vAlign w:val="center"/>
            <w:hideMark/>
          </w:tcPr>
          <w:p w14:paraId="7EB24723"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xml:space="preserve">Tantárgyak </w:t>
            </w:r>
          </w:p>
        </w:tc>
        <w:tc>
          <w:tcPr>
            <w:tcW w:w="1231" w:type="pct"/>
            <w:tcBorders>
              <w:top w:val="nil"/>
              <w:left w:val="nil"/>
              <w:bottom w:val="single" w:sz="8" w:space="0" w:color="auto"/>
              <w:right w:val="nil"/>
            </w:tcBorders>
            <w:shd w:val="clear" w:color="auto" w:fill="auto"/>
            <w:noWrap/>
            <w:vAlign w:val="center"/>
            <w:hideMark/>
          </w:tcPr>
          <w:p w14:paraId="186013F6"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194" w:type="pct"/>
            <w:tcBorders>
              <w:top w:val="nil"/>
              <w:left w:val="single" w:sz="8" w:space="0" w:color="auto"/>
              <w:bottom w:val="single" w:sz="8" w:space="0" w:color="auto"/>
              <w:right w:val="single" w:sz="4" w:space="0" w:color="auto"/>
            </w:tcBorders>
            <w:shd w:val="clear" w:color="auto" w:fill="auto"/>
            <w:textDirection w:val="btLr"/>
            <w:vAlign w:val="center"/>
            <w:hideMark/>
          </w:tcPr>
          <w:p w14:paraId="38EA7CCA"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194" w:type="pct"/>
            <w:tcBorders>
              <w:top w:val="nil"/>
              <w:left w:val="nil"/>
              <w:bottom w:val="single" w:sz="8" w:space="0" w:color="auto"/>
              <w:right w:val="single" w:sz="4" w:space="0" w:color="auto"/>
            </w:tcBorders>
            <w:shd w:val="clear" w:color="auto" w:fill="auto"/>
            <w:textDirection w:val="btLr"/>
            <w:vAlign w:val="center"/>
            <w:hideMark/>
          </w:tcPr>
          <w:p w14:paraId="16C2229C"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194" w:type="pct"/>
            <w:tcBorders>
              <w:top w:val="nil"/>
              <w:left w:val="nil"/>
              <w:bottom w:val="single" w:sz="8" w:space="0" w:color="auto"/>
              <w:right w:val="single" w:sz="8" w:space="0" w:color="auto"/>
            </w:tcBorders>
            <w:shd w:val="clear" w:color="auto" w:fill="auto"/>
            <w:textDirection w:val="btLr"/>
            <w:vAlign w:val="center"/>
            <w:hideMark/>
          </w:tcPr>
          <w:p w14:paraId="30B66A41"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44" w:type="pct"/>
            <w:tcBorders>
              <w:top w:val="nil"/>
              <w:left w:val="single" w:sz="4" w:space="0" w:color="auto"/>
              <w:bottom w:val="single" w:sz="8" w:space="0" w:color="auto"/>
              <w:right w:val="single" w:sz="4" w:space="0" w:color="auto"/>
            </w:tcBorders>
            <w:shd w:val="clear" w:color="auto" w:fill="auto"/>
            <w:textDirection w:val="btLr"/>
            <w:vAlign w:val="center"/>
            <w:hideMark/>
          </w:tcPr>
          <w:p w14:paraId="61170033"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c>
          <w:tcPr>
            <w:tcW w:w="198" w:type="pct"/>
            <w:tcBorders>
              <w:top w:val="nil"/>
              <w:left w:val="single" w:sz="8" w:space="0" w:color="auto"/>
              <w:bottom w:val="single" w:sz="8" w:space="0" w:color="auto"/>
              <w:right w:val="single" w:sz="4" w:space="0" w:color="auto"/>
            </w:tcBorders>
            <w:shd w:val="clear" w:color="auto" w:fill="auto"/>
            <w:textDirection w:val="btLr"/>
            <w:vAlign w:val="center"/>
            <w:hideMark/>
          </w:tcPr>
          <w:p w14:paraId="4A6F9465"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194" w:type="pct"/>
            <w:tcBorders>
              <w:top w:val="nil"/>
              <w:left w:val="nil"/>
              <w:bottom w:val="single" w:sz="8" w:space="0" w:color="auto"/>
              <w:right w:val="single" w:sz="4" w:space="0" w:color="auto"/>
            </w:tcBorders>
            <w:shd w:val="clear" w:color="auto" w:fill="auto"/>
            <w:textDirection w:val="btLr"/>
            <w:vAlign w:val="center"/>
            <w:hideMark/>
          </w:tcPr>
          <w:p w14:paraId="359CC7CD"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198" w:type="pct"/>
            <w:tcBorders>
              <w:top w:val="nil"/>
              <w:left w:val="nil"/>
              <w:bottom w:val="single" w:sz="8" w:space="0" w:color="auto"/>
              <w:right w:val="single" w:sz="8" w:space="0" w:color="auto"/>
            </w:tcBorders>
            <w:shd w:val="clear" w:color="auto" w:fill="auto"/>
            <w:textDirection w:val="btLr"/>
            <w:vAlign w:val="center"/>
            <w:hideMark/>
          </w:tcPr>
          <w:p w14:paraId="5AA9C688"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61" w:type="pct"/>
            <w:tcBorders>
              <w:top w:val="nil"/>
              <w:left w:val="single" w:sz="4" w:space="0" w:color="auto"/>
              <w:bottom w:val="single" w:sz="8" w:space="0" w:color="auto"/>
              <w:right w:val="single" w:sz="4" w:space="0" w:color="auto"/>
            </w:tcBorders>
            <w:shd w:val="clear" w:color="auto" w:fill="auto"/>
            <w:textDirection w:val="btLr"/>
            <w:vAlign w:val="center"/>
            <w:hideMark/>
          </w:tcPr>
          <w:p w14:paraId="3E323F0D"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c>
          <w:tcPr>
            <w:tcW w:w="236" w:type="pct"/>
            <w:tcBorders>
              <w:top w:val="nil"/>
              <w:left w:val="single" w:sz="8" w:space="0" w:color="auto"/>
              <w:bottom w:val="single" w:sz="8" w:space="0" w:color="auto"/>
              <w:right w:val="single" w:sz="4" w:space="0" w:color="auto"/>
            </w:tcBorders>
            <w:shd w:val="clear" w:color="auto" w:fill="auto"/>
            <w:textDirection w:val="btLr"/>
            <w:vAlign w:val="center"/>
            <w:hideMark/>
          </w:tcPr>
          <w:p w14:paraId="28A9A1ED"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184" w:type="pct"/>
            <w:tcBorders>
              <w:top w:val="nil"/>
              <w:left w:val="nil"/>
              <w:bottom w:val="single" w:sz="8" w:space="0" w:color="auto"/>
              <w:right w:val="single" w:sz="4" w:space="0" w:color="auto"/>
            </w:tcBorders>
            <w:shd w:val="clear" w:color="auto" w:fill="auto"/>
            <w:textDirection w:val="btLr"/>
            <w:vAlign w:val="center"/>
            <w:hideMark/>
          </w:tcPr>
          <w:p w14:paraId="0EB5D086"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185" w:type="pct"/>
            <w:tcBorders>
              <w:top w:val="nil"/>
              <w:left w:val="nil"/>
              <w:bottom w:val="single" w:sz="8" w:space="0" w:color="auto"/>
              <w:right w:val="single" w:sz="8" w:space="0" w:color="auto"/>
            </w:tcBorders>
            <w:shd w:val="clear" w:color="auto" w:fill="auto"/>
            <w:textDirection w:val="btLr"/>
            <w:vAlign w:val="center"/>
            <w:hideMark/>
          </w:tcPr>
          <w:p w14:paraId="700D6CD5"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44" w:type="pct"/>
            <w:tcBorders>
              <w:top w:val="nil"/>
              <w:left w:val="single" w:sz="4" w:space="0" w:color="auto"/>
              <w:bottom w:val="single" w:sz="8" w:space="0" w:color="auto"/>
              <w:right w:val="single" w:sz="4" w:space="0" w:color="auto"/>
            </w:tcBorders>
            <w:shd w:val="clear" w:color="auto" w:fill="auto"/>
            <w:textDirection w:val="btLr"/>
            <w:vAlign w:val="center"/>
            <w:hideMark/>
          </w:tcPr>
          <w:p w14:paraId="4E152482"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r>
      <w:tr w:rsidR="00B9199D" w:rsidRPr="00B9199D" w14:paraId="6129FD85" w14:textId="77777777" w:rsidTr="00296D10">
        <w:trPr>
          <w:trHeight w:val="20"/>
        </w:trPr>
        <w:tc>
          <w:tcPr>
            <w:tcW w:w="1246" w:type="pct"/>
            <w:tcBorders>
              <w:top w:val="nil"/>
              <w:left w:val="single" w:sz="8" w:space="0" w:color="auto"/>
              <w:bottom w:val="single" w:sz="8" w:space="0" w:color="auto"/>
              <w:right w:val="single" w:sz="8" w:space="0" w:color="auto"/>
            </w:tcBorders>
            <w:shd w:val="clear" w:color="auto" w:fill="auto"/>
            <w:noWrap/>
            <w:vAlign w:val="bottom"/>
            <w:hideMark/>
          </w:tcPr>
          <w:p w14:paraId="0A936C17" w14:textId="77777777" w:rsidR="00B9199D" w:rsidRPr="00B9199D" w:rsidRDefault="00B9199D" w:rsidP="00B9199D">
            <w:pPr>
              <w:rPr>
                <w:rFonts w:ascii="Arial CE" w:hAnsi="Arial CE"/>
                <w:sz w:val="22"/>
                <w:szCs w:val="22"/>
              </w:rPr>
            </w:pPr>
            <w:r w:rsidRPr="00B9199D">
              <w:rPr>
                <w:rFonts w:ascii="Arial CE" w:hAnsi="Arial CE"/>
                <w:sz w:val="22"/>
                <w:szCs w:val="22"/>
              </w:rPr>
              <w:t>Főtantárgy</w:t>
            </w:r>
          </w:p>
        </w:tc>
        <w:tc>
          <w:tcPr>
            <w:tcW w:w="1231" w:type="pct"/>
            <w:tcBorders>
              <w:top w:val="nil"/>
              <w:left w:val="nil"/>
              <w:bottom w:val="nil"/>
              <w:right w:val="nil"/>
            </w:tcBorders>
            <w:shd w:val="clear" w:color="auto" w:fill="auto"/>
            <w:noWrap/>
            <w:vAlign w:val="bottom"/>
            <w:hideMark/>
          </w:tcPr>
          <w:p w14:paraId="54A664FA" w14:textId="77777777" w:rsidR="00B9199D" w:rsidRPr="00B9199D" w:rsidRDefault="00B9199D" w:rsidP="00B9199D">
            <w:pPr>
              <w:rPr>
                <w:rFonts w:ascii="Arial CE" w:hAnsi="Arial CE"/>
                <w:sz w:val="22"/>
                <w:szCs w:val="22"/>
              </w:rPr>
            </w:pPr>
            <w:r w:rsidRPr="00B9199D">
              <w:rPr>
                <w:rFonts w:ascii="Arial CE" w:hAnsi="Arial CE"/>
                <w:sz w:val="22"/>
                <w:szCs w:val="22"/>
              </w:rPr>
              <w:t>altantárgy</w:t>
            </w:r>
          </w:p>
        </w:tc>
        <w:tc>
          <w:tcPr>
            <w:tcW w:w="2524" w:type="pct"/>
            <w:gridSpan w:val="12"/>
            <w:tcBorders>
              <w:top w:val="single" w:sz="8" w:space="0" w:color="auto"/>
              <w:left w:val="single" w:sz="8" w:space="0" w:color="auto"/>
              <w:bottom w:val="nil"/>
              <w:right w:val="single" w:sz="8" w:space="0" w:color="000000"/>
            </w:tcBorders>
            <w:shd w:val="clear" w:color="auto" w:fill="auto"/>
            <w:vAlign w:val="center"/>
            <w:hideMark/>
          </w:tcPr>
          <w:p w14:paraId="0E7CB49F"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óraszámok</w:t>
            </w:r>
          </w:p>
        </w:tc>
      </w:tr>
      <w:tr w:rsidR="00B9199D" w:rsidRPr="00B9199D" w14:paraId="0FE99B50" w14:textId="77777777" w:rsidTr="00296D10">
        <w:trPr>
          <w:trHeight w:val="20"/>
        </w:trPr>
        <w:tc>
          <w:tcPr>
            <w:tcW w:w="1246" w:type="pct"/>
            <w:tcBorders>
              <w:top w:val="nil"/>
              <w:left w:val="single" w:sz="8" w:space="0" w:color="auto"/>
              <w:bottom w:val="nil"/>
              <w:right w:val="single" w:sz="8" w:space="0" w:color="auto"/>
            </w:tcBorders>
            <w:shd w:val="clear" w:color="auto" w:fill="auto"/>
            <w:noWrap/>
            <w:vAlign w:val="bottom"/>
            <w:hideMark/>
          </w:tcPr>
          <w:p w14:paraId="22EFB547"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231" w:type="pct"/>
            <w:tcBorders>
              <w:top w:val="nil"/>
              <w:left w:val="nil"/>
              <w:bottom w:val="nil"/>
              <w:right w:val="nil"/>
            </w:tcBorders>
            <w:shd w:val="clear" w:color="auto" w:fill="auto"/>
            <w:noWrap/>
            <w:vAlign w:val="bottom"/>
            <w:hideMark/>
          </w:tcPr>
          <w:p w14:paraId="610A3617"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94" w:type="pct"/>
            <w:tcBorders>
              <w:top w:val="single" w:sz="8" w:space="0" w:color="auto"/>
              <w:left w:val="single" w:sz="8" w:space="0" w:color="auto"/>
              <w:bottom w:val="single" w:sz="8" w:space="0" w:color="auto"/>
              <w:right w:val="nil"/>
            </w:tcBorders>
            <w:shd w:val="clear" w:color="auto" w:fill="auto"/>
            <w:vAlign w:val="center"/>
            <w:hideMark/>
          </w:tcPr>
          <w:p w14:paraId="5FC9ED44"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4" w:type="pct"/>
            <w:tcBorders>
              <w:top w:val="single" w:sz="8" w:space="0" w:color="auto"/>
              <w:left w:val="single" w:sz="8" w:space="0" w:color="auto"/>
              <w:bottom w:val="single" w:sz="8" w:space="0" w:color="auto"/>
              <w:right w:val="nil"/>
            </w:tcBorders>
            <w:shd w:val="clear" w:color="auto" w:fill="auto"/>
            <w:vAlign w:val="center"/>
            <w:hideMark/>
          </w:tcPr>
          <w:p w14:paraId="60A02C88"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4" w:type="pct"/>
            <w:tcBorders>
              <w:top w:val="single" w:sz="8" w:space="0" w:color="auto"/>
              <w:left w:val="single" w:sz="8" w:space="0" w:color="auto"/>
              <w:bottom w:val="single" w:sz="8" w:space="0" w:color="auto"/>
              <w:right w:val="nil"/>
            </w:tcBorders>
            <w:shd w:val="clear" w:color="auto" w:fill="auto"/>
            <w:vAlign w:val="center"/>
            <w:hideMark/>
          </w:tcPr>
          <w:p w14:paraId="7BD94DA5" w14:textId="77777777" w:rsidR="00B9199D" w:rsidRPr="00B9199D" w:rsidRDefault="00B9199D" w:rsidP="00B9199D">
            <w:pPr>
              <w:jc w:val="center"/>
              <w:rPr>
                <w:rFonts w:ascii="Arial CE" w:hAnsi="Arial CE"/>
                <w:b/>
                <w:bCs/>
                <w:color w:val="76933C"/>
                <w:sz w:val="18"/>
                <w:szCs w:val="18"/>
              </w:rPr>
            </w:pPr>
            <w:r w:rsidRPr="00B9199D">
              <w:rPr>
                <w:rFonts w:ascii="Arial CE" w:hAnsi="Arial CE"/>
                <w:b/>
                <w:bCs/>
                <w:color w:val="76933C"/>
                <w:sz w:val="18"/>
                <w:szCs w:val="18"/>
              </w:rPr>
              <w:t>36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4B6E4"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30691DB9"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4BA61454"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3D66B75A"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894D38F"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7084E2F2"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84" w:type="pct"/>
            <w:tcBorders>
              <w:top w:val="single" w:sz="4" w:space="0" w:color="auto"/>
              <w:left w:val="nil"/>
              <w:bottom w:val="single" w:sz="4" w:space="0" w:color="auto"/>
              <w:right w:val="single" w:sz="4" w:space="0" w:color="auto"/>
            </w:tcBorders>
            <w:shd w:val="clear" w:color="auto" w:fill="auto"/>
            <w:vAlign w:val="center"/>
            <w:hideMark/>
          </w:tcPr>
          <w:p w14:paraId="3503617D"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85" w:type="pct"/>
            <w:tcBorders>
              <w:top w:val="single" w:sz="4" w:space="0" w:color="auto"/>
              <w:left w:val="nil"/>
              <w:bottom w:val="single" w:sz="4" w:space="0" w:color="auto"/>
              <w:right w:val="single" w:sz="4" w:space="0" w:color="auto"/>
            </w:tcBorders>
            <w:shd w:val="clear" w:color="auto" w:fill="auto"/>
            <w:vAlign w:val="center"/>
            <w:hideMark/>
          </w:tcPr>
          <w:p w14:paraId="5DBFD0C0"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22B83583"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r>
      <w:tr w:rsidR="00B9199D" w:rsidRPr="00B9199D" w14:paraId="3109AE2E" w14:textId="77777777" w:rsidTr="00296D10">
        <w:trPr>
          <w:trHeight w:val="20"/>
        </w:trPr>
        <w:tc>
          <w:tcPr>
            <w:tcW w:w="1246"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0FF812CC" w14:textId="77777777" w:rsidR="00B9199D" w:rsidRPr="00B9199D" w:rsidRDefault="00B9199D" w:rsidP="00B9199D">
            <w:pPr>
              <w:rPr>
                <w:color w:val="000000"/>
                <w:sz w:val="22"/>
                <w:szCs w:val="22"/>
              </w:rPr>
            </w:pPr>
            <w:r w:rsidRPr="00B9199D">
              <w:rPr>
                <w:color w:val="000000"/>
                <w:sz w:val="22"/>
                <w:szCs w:val="22"/>
              </w:rPr>
              <w:t>Kommunikáció – magyar nyelv és irodalom</w:t>
            </w:r>
          </w:p>
        </w:tc>
        <w:tc>
          <w:tcPr>
            <w:tcW w:w="1231" w:type="pct"/>
            <w:tcBorders>
              <w:top w:val="nil"/>
              <w:left w:val="nil"/>
              <w:bottom w:val="single" w:sz="4" w:space="0" w:color="auto"/>
              <w:right w:val="single" w:sz="4" w:space="0" w:color="auto"/>
            </w:tcBorders>
            <w:shd w:val="clear" w:color="000000" w:fill="C5D9F1"/>
            <w:vAlign w:val="bottom"/>
            <w:hideMark/>
          </w:tcPr>
          <w:p w14:paraId="3AF5E192"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05DB6021"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4" w:type="pct"/>
            <w:tcBorders>
              <w:top w:val="single" w:sz="4" w:space="0" w:color="auto"/>
              <w:left w:val="nil"/>
              <w:bottom w:val="single" w:sz="4" w:space="0" w:color="auto"/>
              <w:right w:val="single" w:sz="4" w:space="0" w:color="auto"/>
            </w:tcBorders>
            <w:shd w:val="clear" w:color="000000" w:fill="C5D9F1"/>
            <w:noWrap/>
            <w:vAlign w:val="center"/>
            <w:hideMark/>
          </w:tcPr>
          <w:p w14:paraId="4C038D68"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4" w:type="pct"/>
            <w:tcBorders>
              <w:top w:val="single" w:sz="4" w:space="0" w:color="auto"/>
              <w:left w:val="nil"/>
              <w:bottom w:val="single" w:sz="4" w:space="0" w:color="auto"/>
              <w:right w:val="single" w:sz="8" w:space="0" w:color="auto"/>
            </w:tcBorders>
            <w:shd w:val="clear" w:color="000000" w:fill="C5D9F1"/>
            <w:noWrap/>
            <w:vAlign w:val="center"/>
            <w:hideMark/>
          </w:tcPr>
          <w:p w14:paraId="3F54AA32"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nil"/>
              <w:bottom w:val="single" w:sz="4" w:space="0" w:color="auto"/>
              <w:right w:val="nil"/>
            </w:tcBorders>
            <w:shd w:val="clear" w:color="000000" w:fill="C5D9F1"/>
            <w:noWrap/>
            <w:vAlign w:val="center"/>
            <w:hideMark/>
          </w:tcPr>
          <w:p w14:paraId="2E120AB8" w14:textId="77777777" w:rsidR="00B9199D" w:rsidRPr="00B9199D" w:rsidRDefault="00B9199D" w:rsidP="00B9199D">
            <w:pPr>
              <w:jc w:val="center"/>
              <w:rPr>
                <w:sz w:val="22"/>
                <w:szCs w:val="22"/>
              </w:rPr>
            </w:pPr>
            <w:r w:rsidRPr="00B9199D">
              <w:rPr>
                <w:sz w:val="22"/>
                <w:szCs w:val="22"/>
              </w:rPr>
              <w:t>72</w:t>
            </w:r>
          </w:p>
        </w:tc>
        <w:tc>
          <w:tcPr>
            <w:tcW w:w="198" w:type="pct"/>
            <w:tcBorders>
              <w:top w:val="nil"/>
              <w:left w:val="single" w:sz="8" w:space="0" w:color="auto"/>
              <w:bottom w:val="single" w:sz="4" w:space="0" w:color="auto"/>
              <w:right w:val="single" w:sz="4" w:space="0" w:color="auto"/>
            </w:tcBorders>
            <w:shd w:val="clear" w:color="000000" w:fill="C5D9F1"/>
            <w:noWrap/>
            <w:vAlign w:val="center"/>
            <w:hideMark/>
          </w:tcPr>
          <w:p w14:paraId="0532046C"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4" w:type="pct"/>
            <w:tcBorders>
              <w:top w:val="nil"/>
              <w:left w:val="nil"/>
              <w:bottom w:val="single" w:sz="4" w:space="0" w:color="auto"/>
              <w:right w:val="single" w:sz="4" w:space="0" w:color="auto"/>
            </w:tcBorders>
            <w:shd w:val="clear" w:color="000000" w:fill="C5D9F1"/>
            <w:noWrap/>
            <w:vAlign w:val="center"/>
            <w:hideMark/>
          </w:tcPr>
          <w:p w14:paraId="6AE052F6"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8" w:type="pct"/>
            <w:tcBorders>
              <w:top w:val="nil"/>
              <w:left w:val="nil"/>
              <w:bottom w:val="single" w:sz="4" w:space="0" w:color="auto"/>
              <w:right w:val="single" w:sz="8" w:space="0" w:color="auto"/>
            </w:tcBorders>
            <w:shd w:val="clear" w:color="000000" w:fill="C5D9F1"/>
            <w:noWrap/>
            <w:vAlign w:val="center"/>
            <w:hideMark/>
          </w:tcPr>
          <w:p w14:paraId="3ADB9C42"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61" w:type="pct"/>
            <w:tcBorders>
              <w:top w:val="nil"/>
              <w:left w:val="nil"/>
              <w:bottom w:val="single" w:sz="4" w:space="0" w:color="auto"/>
              <w:right w:val="nil"/>
            </w:tcBorders>
            <w:shd w:val="clear" w:color="000000" w:fill="C5D9F1"/>
            <w:noWrap/>
            <w:vAlign w:val="center"/>
            <w:hideMark/>
          </w:tcPr>
          <w:p w14:paraId="1606513E"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0B677305"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4" w:type="pct"/>
            <w:tcBorders>
              <w:top w:val="nil"/>
              <w:left w:val="nil"/>
              <w:bottom w:val="single" w:sz="4" w:space="0" w:color="auto"/>
              <w:right w:val="single" w:sz="4" w:space="0" w:color="auto"/>
            </w:tcBorders>
            <w:shd w:val="clear" w:color="000000" w:fill="C5D9F1"/>
            <w:noWrap/>
            <w:vAlign w:val="center"/>
            <w:hideMark/>
          </w:tcPr>
          <w:p w14:paraId="1AB442D6"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85" w:type="pct"/>
            <w:tcBorders>
              <w:top w:val="nil"/>
              <w:left w:val="nil"/>
              <w:bottom w:val="single" w:sz="4" w:space="0" w:color="auto"/>
              <w:right w:val="nil"/>
            </w:tcBorders>
            <w:shd w:val="clear" w:color="000000" w:fill="C5D9F1"/>
            <w:noWrap/>
            <w:vAlign w:val="center"/>
            <w:hideMark/>
          </w:tcPr>
          <w:p w14:paraId="1074D22E"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6CAFD84B" w14:textId="77777777" w:rsidR="00B9199D" w:rsidRPr="00B9199D" w:rsidRDefault="00B9199D" w:rsidP="00B9199D">
            <w:pPr>
              <w:jc w:val="center"/>
              <w:rPr>
                <w:sz w:val="22"/>
                <w:szCs w:val="22"/>
              </w:rPr>
            </w:pPr>
            <w:r w:rsidRPr="00B9199D">
              <w:rPr>
                <w:sz w:val="22"/>
                <w:szCs w:val="22"/>
              </w:rPr>
              <w:t>62</w:t>
            </w:r>
          </w:p>
        </w:tc>
      </w:tr>
      <w:tr w:rsidR="00B9199D" w:rsidRPr="00B9199D" w14:paraId="4FB0EEBA"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C5D9F1"/>
            <w:vAlign w:val="bottom"/>
            <w:hideMark/>
          </w:tcPr>
          <w:p w14:paraId="5B6BFB24" w14:textId="77777777" w:rsidR="00B9199D" w:rsidRPr="00B9199D" w:rsidRDefault="00B9199D" w:rsidP="00B9199D">
            <w:pPr>
              <w:rPr>
                <w:color w:val="000000"/>
                <w:sz w:val="22"/>
                <w:szCs w:val="22"/>
              </w:rPr>
            </w:pPr>
            <w:r w:rsidRPr="00B9199D">
              <w:rPr>
                <w:color w:val="000000"/>
                <w:sz w:val="22"/>
                <w:szCs w:val="22"/>
              </w:rPr>
              <w:t>Idegen nyelv</w:t>
            </w:r>
          </w:p>
        </w:tc>
        <w:tc>
          <w:tcPr>
            <w:tcW w:w="1231" w:type="pct"/>
            <w:tcBorders>
              <w:top w:val="nil"/>
              <w:left w:val="nil"/>
              <w:bottom w:val="single" w:sz="4" w:space="0" w:color="auto"/>
              <w:right w:val="single" w:sz="4" w:space="0" w:color="auto"/>
            </w:tcBorders>
            <w:shd w:val="clear" w:color="000000" w:fill="C5D9F1"/>
            <w:vAlign w:val="bottom"/>
            <w:hideMark/>
          </w:tcPr>
          <w:p w14:paraId="588E8B83"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6F8B0EF5"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4" w:type="pct"/>
            <w:tcBorders>
              <w:top w:val="nil"/>
              <w:left w:val="nil"/>
              <w:bottom w:val="single" w:sz="4" w:space="0" w:color="auto"/>
              <w:right w:val="single" w:sz="4" w:space="0" w:color="auto"/>
            </w:tcBorders>
            <w:shd w:val="clear" w:color="000000" w:fill="C5D9F1"/>
            <w:noWrap/>
            <w:vAlign w:val="center"/>
            <w:hideMark/>
          </w:tcPr>
          <w:p w14:paraId="44C9BC33"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4" w:type="pct"/>
            <w:tcBorders>
              <w:top w:val="nil"/>
              <w:left w:val="nil"/>
              <w:bottom w:val="single" w:sz="4" w:space="0" w:color="auto"/>
              <w:right w:val="single" w:sz="8" w:space="0" w:color="auto"/>
            </w:tcBorders>
            <w:shd w:val="clear" w:color="000000" w:fill="C5D9F1"/>
            <w:noWrap/>
            <w:vAlign w:val="center"/>
            <w:hideMark/>
          </w:tcPr>
          <w:p w14:paraId="0A45B949" w14:textId="77777777" w:rsidR="00B9199D" w:rsidRPr="00B9199D" w:rsidRDefault="00B9199D" w:rsidP="00B9199D">
            <w:pPr>
              <w:jc w:val="center"/>
              <w:rPr>
                <w:b/>
                <w:bCs/>
                <w:color w:val="76933C"/>
                <w:sz w:val="22"/>
                <w:szCs w:val="22"/>
              </w:rPr>
            </w:pPr>
            <w:r w:rsidRPr="00B9199D">
              <w:rPr>
                <w:b/>
                <w:bCs/>
                <w:color w:val="76933C"/>
                <w:sz w:val="22"/>
                <w:szCs w:val="22"/>
              </w:rPr>
              <w:t>4</w:t>
            </w:r>
          </w:p>
        </w:tc>
        <w:tc>
          <w:tcPr>
            <w:tcW w:w="244" w:type="pct"/>
            <w:tcBorders>
              <w:top w:val="nil"/>
              <w:left w:val="nil"/>
              <w:bottom w:val="single" w:sz="4" w:space="0" w:color="auto"/>
              <w:right w:val="nil"/>
            </w:tcBorders>
            <w:shd w:val="clear" w:color="000000" w:fill="C5D9F1"/>
            <w:noWrap/>
            <w:vAlign w:val="center"/>
            <w:hideMark/>
          </w:tcPr>
          <w:p w14:paraId="2FE1E74F" w14:textId="77777777" w:rsidR="00B9199D" w:rsidRPr="00B9199D" w:rsidRDefault="00B9199D" w:rsidP="00B9199D">
            <w:pPr>
              <w:jc w:val="center"/>
              <w:rPr>
                <w:sz w:val="22"/>
                <w:szCs w:val="22"/>
              </w:rPr>
            </w:pPr>
            <w:r w:rsidRPr="00B9199D">
              <w:rPr>
                <w:sz w:val="22"/>
                <w:szCs w:val="22"/>
              </w:rPr>
              <w:t>72</w:t>
            </w:r>
          </w:p>
        </w:tc>
        <w:tc>
          <w:tcPr>
            <w:tcW w:w="198" w:type="pct"/>
            <w:tcBorders>
              <w:top w:val="nil"/>
              <w:left w:val="single" w:sz="8" w:space="0" w:color="auto"/>
              <w:bottom w:val="single" w:sz="4" w:space="0" w:color="auto"/>
              <w:right w:val="single" w:sz="4" w:space="0" w:color="auto"/>
            </w:tcBorders>
            <w:shd w:val="clear" w:color="000000" w:fill="C5D9F1"/>
            <w:noWrap/>
            <w:vAlign w:val="center"/>
            <w:hideMark/>
          </w:tcPr>
          <w:p w14:paraId="0873879C"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4" w:type="pct"/>
            <w:tcBorders>
              <w:top w:val="nil"/>
              <w:left w:val="nil"/>
              <w:bottom w:val="single" w:sz="4" w:space="0" w:color="auto"/>
              <w:right w:val="single" w:sz="4" w:space="0" w:color="auto"/>
            </w:tcBorders>
            <w:shd w:val="clear" w:color="000000" w:fill="C5D9F1"/>
            <w:noWrap/>
            <w:vAlign w:val="center"/>
            <w:hideMark/>
          </w:tcPr>
          <w:p w14:paraId="53263134"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7B3A874E"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61" w:type="pct"/>
            <w:tcBorders>
              <w:top w:val="nil"/>
              <w:left w:val="nil"/>
              <w:bottom w:val="single" w:sz="4" w:space="0" w:color="auto"/>
              <w:right w:val="nil"/>
            </w:tcBorders>
            <w:shd w:val="clear" w:color="000000" w:fill="C5D9F1"/>
            <w:noWrap/>
            <w:vAlign w:val="center"/>
            <w:hideMark/>
          </w:tcPr>
          <w:p w14:paraId="0F65BF5D"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4D6B085C"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84" w:type="pct"/>
            <w:tcBorders>
              <w:top w:val="nil"/>
              <w:left w:val="nil"/>
              <w:bottom w:val="single" w:sz="4" w:space="0" w:color="auto"/>
              <w:right w:val="single" w:sz="4" w:space="0" w:color="auto"/>
            </w:tcBorders>
            <w:shd w:val="clear" w:color="000000" w:fill="C5D9F1"/>
            <w:noWrap/>
            <w:vAlign w:val="center"/>
            <w:hideMark/>
          </w:tcPr>
          <w:p w14:paraId="1E2C8665"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85" w:type="pct"/>
            <w:tcBorders>
              <w:top w:val="nil"/>
              <w:left w:val="nil"/>
              <w:bottom w:val="single" w:sz="4" w:space="0" w:color="auto"/>
              <w:right w:val="nil"/>
            </w:tcBorders>
            <w:shd w:val="clear" w:color="000000" w:fill="C5D9F1"/>
            <w:noWrap/>
            <w:vAlign w:val="center"/>
            <w:hideMark/>
          </w:tcPr>
          <w:p w14:paraId="2D2C836B"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1FBA7897" w14:textId="77777777" w:rsidR="00B9199D" w:rsidRPr="00B9199D" w:rsidRDefault="00B9199D" w:rsidP="00B9199D">
            <w:pPr>
              <w:jc w:val="center"/>
              <w:rPr>
                <w:sz w:val="22"/>
                <w:szCs w:val="22"/>
              </w:rPr>
            </w:pPr>
            <w:r w:rsidRPr="00B9199D">
              <w:rPr>
                <w:sz w:val="22"/>
                <w:szCs w:val="22"/>
              </w:rPr>
              <w:t>31</w:t>
            </w:r>
          </w:p>
        </w:tc>
      </w:tr>
      <w:tr w:rsidR="00B9199D" w:rsidRPr="00B9199D" w14:paraId="5FDE9A40"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C5D9F1"/>
            <w:vAlign w:val="bottom"/>
            <w:hideMark/>
          </w:tcPr>
          <w:p w14:paraId="51C34669" w14:textId="77777777" w:rsidR="00B9199D" w:rsidRPr="00B9199D" w:rsidRDefault="00B9199D" w:rsidP="00B9199D">
            <w:pPr>
              <w:rPr>
                <w:color w:val="000000"/>
                <w:sz w:val="22"/>
                <w:szCs w:val="22"/>
              </w:rPr>
            </w:pPr>
            <w:r w:rsidRPr="00B9199D">
              <w:rPr>
                <w:color w:val="000000"/>
                <w:sz w:val="22"/>
                <w:szCs w:val="22"/>
              </w:rPr>
              <w:t>Matematika</w:t>
            </w:r>
          </w:p>
        </w:tc>
        <w:tc>
          <w:tcPr>
            <w:tcW w:w="1231" w:type="pct"/>
            <w:tcBorders>
              <w:top w:val="nil"/>
              <w:left w:val="nil"/>
              <w:bottom w:val="single" w:sz="4" w:space="0" w:color="auto"/>
              <w:right w:val="single" w:sz="4" w:space="0" w:color="auto"/>
            </w:tcBorders>
            <w:shd w:val="clear" w:color="000000" w:fill="C5D9F1"/>
            <w:vAlign w:val="bottom"/>
            <w:hideMark/>
          </w:tcPr>
          <w:p w14:paraId="4B71191D"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4CDD47C0"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4" w:type="pct"/>
            <w:tcBorders>
              <w:top w:val="nil"/>
              <w:left w:val="nil"/>
              <w:bottom w:val="single" w:sz="4" w:space="0" w:color="auto"/>
              <w:right w:val="single" w:sz="4" w:space="0" w:color="auto"/>
            </w:tcBorders>
            <w:shd w:val="clear" w:color="000000" w:fill="C5D9F1"/>
            <w:noWrap/>
            <w:vAlign w:val="center"/>
            <w:hideMark/>
          </w:tcPr>
          <w:p w14:paraId="60165EE6"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4" w:type="pct"/>
            <w:tcBorders>
              <w:top w:val="nil"/>
              <w:left w:val="nil"/>
              <w:bottom w:val="single" w:sz="4" w:space="0" w:color="auto"/>
              <w:right w:val="single" w:sz="8" w:space="0" w:color="auto"/>
            </w:tcBorders>
            <w:shd w:val="clear" w:color="000000" w:fill="C5D9F1"/>
            <w:noWrap/>
            <w:vAlign w:val="center"/>
            <w:hideMark/>
          </w:tcPr>
          <w:p w14:paraId="554388B3"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nil"/>
              <w:bottom w:val="single" w:sz="4" w:space="0" w:color="auto"/>
              <w:right w:val="nil"/>
            </w:tcBorders>
            <w:shd w:val="clear" w:color="000000" w:fill="C5D9F1"/>
            <w:noWrap/>
            <w:vAlign w:val="center"/>
            <w:hideMark/>
          </w:tcPr>
          <w:p w14:paraId="1AE0317E" w14:textId="77777777" w:rsidR="00B9199D" w:rsidRPr="00B9199D" w:rsidRDefault="00B9199D" w:rsidP="00B9199D">
            <w:pPr>
              <w:jc w:val="center"/>
              <w:rPr>
                <w:sz w:val="22"/>
                <w:szCs w:val="22"/>
              </w:rPr>
            </w:pPr>
            <w:r w:rsidRPr="00B9199D">
              <w:rPr>
                <w:sz w:val="22"/>
                <w:szCs w:val="22"/>
              </w:rPr>
              <w:t>72</w:t>
            </w:r>
          </w:p>
        </w:tc>
        <w:tc>
          <w:tcPr>
            <w:tcW w:w="198" w:type="pct"/>
            <w:tcBorders>
              <w:top w:val="nil"/>
              <w:left w:val="single" w:sz="8" w:space="0" w:color="auto"/>
              <w:bottom w:val="single" w:sz="4" w:space="0" w:color="auto"/>
              <w:right w:val="single" w:sz="4" w:space="0" w:color="auto"/>
            </w:tcBorders>
            <w:shd w:val="clear" w:color="000000" w:fill="C5D9F1"/>
            <w:noWrap/>
            <w:vAlign w:val="center"/>
            <w:hideMark/>
          </w:tcPr>
          <w:p w14:paraId="25D768EB"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4" w:type="pct"/>
            <w:tcBorders>
              <w:top w:val="nil"/>
              <w:left w:val="nil"/>
              <w:bottom w:val="single" w:sz="4" w:space="0" w:color="auto"/>
              <w:right w:val="single" w:sz="4" w:space="0" w:color="auto"/>
            </w:tcBorders>
            <w:shd w:val="clear" w:color="000000" w:fill="C5D9F1"/>
            <w:noWrap/>
            <w:vAlign w:val="center"/>
            <w:hideMark/>
          </w:tcPr>
          <w:p w14:paraId="53E0D769"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73B4C164"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61" w:type="pct"/>
            <w:tcBorders>
              <w:top w:val="nil"/>
              <w:left w:val="nil"/>
              <w:bottom w:val="single" w:sz="4" w:space="0" w:color="auto"/>
              <w:right w:val="nil"/>
            </w:tcBorders>
            <w:shd w:val="clear" w:color="000000" w:fill="C5D9F1"/>
            <w:noWrap/>
            <w:vAlign w:val="center"/>
            <w:hideMark/>
          </w:tcPr>
          <w:p w14:paraId="786C08E5"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639E24DD"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84" w:type="pct"/>
            <w:tcBorders>
              <w:top w:val="nil"/>
              <w:left w:val="nil"/>
              <w:bottom w:val="single" w:sz="4" w:space="0" w:color="auto"/>
              <w:right w:val="single" w:sz="4" w:space="0" w:color="auto"/>
            </w:tcBorders>
            <w:shd w:val="clear" w:color="000000" w:fill="C5D9F1"/>
            <w:noWrap/>
            <w:vAlign w:val="center"/>
            <w:hideMark/>
          </w:tcPr>
          <w:p w14:paraId="44F90CE0"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85" w:type="pct"/>
            <w:tcBorders>
              <w:top w:val="nil"/>
              <w:left w:val="nil"/>
              <w:bottom w:val="single" w:sz="4" w:space="0" w:color="auto"/>
              <w:right w:val="nil"/>
            </w:tcBorders>
            <w:shd w:val="clear" w:color="000000" w:fill="C5D9F1"/>
            <w:noWrap/>
            <w:vAlign w:val="center"/>
            <w:hideMark/>
          </w:tcPr>
          <w:p w14:paraId="216FB801"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55F2D4E8" w14:textId="77777777" w:rsidR="00B9199D" w:rsidRPr="00B9199D" w:rsidRDefault="00B9199D" w:rsidP="00B9199D">
            <w:pPr>
              <w:jc w:val="center"/>
              <w:rPr>
                <w:sz w:val="22"/>
                <w:szCs w:val="22"/>
              </w:rPr>
            </w:pPr>
            <w:r w:rsidRPr="00B9199D">
              <w:rPr>
                <w:sz w:val="22"/>
                <w:szCs w:val="22"/>
              </w:rPr>
              <w:t>31</w:t>
            </w:r>
          </w:p>
        </w:tc>
      </w:tr>
      <w:tr w:rsidR="00B9199D" w:rsidRPr="00B9199D" w14:paraId="24E02117"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C5D9F1"/>
            <w:vAlign w:val="bottom"/>
            <w:hideMark/>
          </w:tcPr>
          <w:p w14:paraId="79D07E82" w14:textId="77777777" w:rsidR="00B9199D" w:rsidRPr="00B9199D" w:rsidRDefault="00B9199D" w:rsidP="00B9199D">
            <w:pPr>
              <w:rPr>
                <w:color w:val="000000"/>
                <w:sz w:val="22"/>
                <w:szCs w:val="22"/>
              </w:rPr>
            </w:pPr>
            <w:r w:rsidRPr="00B9199D">
              <w:rPr>
                <w:color w:val="000000"/>
                <w:sz w:val="22"/>
                <w:szCs w:val="22"/>
              </w:rPr>
              <w:t>Társadalomismeret</w:t>
            </w:r>
          </w:p>
        </w:tc>
        <w:tc>
          <w:tcPr>
            <w:tcW w:w="1231" w:type="pct"/>
            <w:tcBorders>
              <w:top w:val="nil"/>
              <w:left w:val="nil"/>
              <w:bottom w:val="single" w:sz="4" w:space="0" w:color="auto"/>
              <w:right w:val="single" w:sz="4" w:space="0" w:color="auto"/>
            </w:tcBorders>
            <w:shd w:val="clear" w:color="000000" w:fill="C5D9F1"/>
            <w:vAlign w:val="bottom"/>
            <w:hideMark/>
          </w:tcPr>
          <w:p w14:paraId="4E924BB2"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5D6EB8EA"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194" w:type="pct"/>
            <w:tcBorders>
              <w:top w:val="nil"/>
              <w:left w:val="nil"/>
              <w:bottom w:val="single" w:sz="4" w:space="0" w:color="auto"/>
              <w:right w:val="single" w:sz="4" w:space="0" w:color="auto"/>
            </w:tcBorders>
            <w:shd w:val="clear" w:color="000000" w:fill="C5D9F1"/>
            <w:noWrap/>
            <w:vAlign w:val="center"/>
            <w:hideMark/>
          </w:tcPr>
          <w:p w14:paraId="7BB8CD42"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4" w:type="pct"/>
            <w:tcBorders>
              <w:top w:val="nil"/>
              <w:left w:val="nil"/>
              <w:bottom w:val="single" w:sz="4" w:space="0" w:color="auto"/>
              <w:right w:val="single" w:sz="8" w:space="0" w:color="auto"/>
            </w:tcBorders>
            <w:shd w:val="clear" w:color="000000" w:fill="C5D9F1"/>
            <w:noWrap/>
            <w:vAlign w:val="center"/>
            <w:hideMark/>
          </w:tcPr>
          <w:p w14:paraId="7BA75E86"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nil"/>
              <w:bottom w:val="single" w:sz="4" w:space="0" w:color="auto"/>
              <w:right w:val="nil"/>
            </w:tcBorders>
            <w:shd w:val="clear" w:color="000000" w:fill="C5D9F1"/>
            <w:noWrap/>
            <w:vAlign w:val="center"/>
            <w:hideMark/>
          </w:tcPr>
          <w:p w14:paraId="5EE23D21" w14:textId="77777777" w:rsidR="00B9199D" w:rsidRPr="00B9199D" w:rsidRDefault="00B9199D" w:rsidP="00B9199D">
            <w:pPr>
              <w:jc w:val="center"/>
              <w:rPr>
                <w:sz w:val="22"/>
                <w:szCs w:val="22"/>
              </w:rPr>
            </w:pPr>
            <w:r w:rsidRPr="00B9199D">
              <w:rPr>
                <w:sz w:val="22"/>
                <w:szCs w:val="22"/>
              </w:rPr>
              <w:t>72</w:t>
            </w:r>
          </w:p>
        </w:tc>
        <w:tc>
          <w:tcPr>
            <w:tcW w:w="198" w:type="pct"/>
            <w:tcBorders>
              <w:top w:val="nil"/>
              <w:left w:val="single" w:sz="8" w:space="0" w:color="auto"/>
              <w:bottom w:val="single" w:sz="4" w:space="0" w:color="auto"/>
              <w:right w:val="single" w:sz="4" w:space="0" w:color="auto"/>
            </w:tcBorders>
            <w:shd w:val="clear" w:color="000000" w:fill="C5D9F1"/>
            <w:noWrap/>
            <w:vAlign w:val="center"/>
            <w:hideMark/>
          </w:tcPr>
          <w:p w14:paraId="284FFDF8"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C5D9F1"/>
            <w:noWrap/>
            <w:vAlign w:val="center"/>
            <w:hideMark/>
          </w:tcPr>
          <w:p w14:paraId="1FCEEAE9"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6016C1FC"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61" w:type="pct"/>
            <w:tcBorders>
              <w:top w:val="nil"/>
              <w:left w:val="nil"/>
              <w:bottom w:val="single" w:sz="4" w:space="0" w:color="auto"/>
              <w:right w:val="nil"/>
            </w:tcBorders>
            <w:shd w:val="clear" w:color="000000" w:fill="C5D9F1"/>
            <w:noWrap/>
            <w:vAlign w:val="center"/>
            <w:hideMark/>
          </w:tcPr>
          <w:p w14:paraId="641CDC7A"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42431ECB"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C5D9F1"/>
            <w:noWrap/>
            <w:vAlign w:val="center"/>
            <w:hideMark/>
          </w:tcPr>
          <w:p w14:paraId="24012FDC" w14:textId="77777777" w:rsidR="00B9199D" w:rsidRPr="00B9199D" w:rsidRDefault="00B9199D" w:rsidP="00B9199D">
            <w:pPr>
              <w:jc w:val="center"/>
              <w:rPr>
                <w:b/>
                <w:bCs/>
                <w:color w:val="3366FF"/>
                <w:sz w:val="22"/>
                <w:szCs w:val="22"/>
              </w:rPr>
            </w:pPr>
            <w:r w:rsidRPr="00B9199D">
              <w:rPr>
                <w:b/>
                <w:bCs/>
                <w:color w:val="3366FF"/>
                <w:sz w:val="22"/>
                <w:szCs w:val="22"/>
              </w:rPr>
              <w:t>0</w:t>
            </w:r>
          </w:p>
        </w:tc>
        <w:tc>
          <w:tcPr>
            <w:tcW w:w="185" w:type="pct"/>
            <w:tcBorders>
              <w:top w:val="nil"/>
              <w:left w:val="nil"/>
              <w:bottom w:val="single" w:sz="4" w:space="0" w:color="auto"/>
              <w:right w:val="nil"/>
            </w:tcBorders>
            <w:shd w:val="clear" w:color="000000" w:fill="C5D9F1"/>
            <w:noWrap/>
            <w:vAlign w:val="center"/>
            <w:hideMark/>
          </w:tcPr>
          <w:p w14:paraId="5C95C3CB" w14:textId="77777777" w:rsidR="00B9199D" w:rsidRPr="00B9199D" w:rsidRDefault="00B9199D" w:rsidP="00B9199D">
            <w:pPr>
              <w:jc w:val="center"/>
              <w:rPr>
                <w:b/>
                <w:bCs/>
                <w:color w:val="76933C"/>
                <w:sz w:val="22"/>
                <w:szCs w:val="22"/>
              </w:rPr>
            </w:pPr>
            <w:r w:rsidRPr="00B9199D">
              <w:rPr>
                <w:b/>
                <w:bCs/>
                <w:color w:val="76933C"/>
                <w:sz w:val="22"/>
                <w:szCs w:val="22"/>
              </w:rPr>
              <w:t>0</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78851769" w14:textId="77777777" w:rsidR="00B9199D" w:rsidRPr="00B9199D" w:rsidRDefault="00B9199D" w:rsidP="00B9199D">
            <w:pPr>
              <w:jc w:val="center"/>
              <w:rPr>
                <w:sz w:val="22"/>
                <w:szCs w:val="22"/>
              </w:rPr>
            </w:pPr>
            <w:r w:rsidRPr="00B9199D">
              <w:rPr>
                <w:sz w:val="22"/>
                <w:szCs w:val="22"/>
              </w:rPr>
              <w:t>0</w:t>
            </w:r>
          </w:p>
        </w:tc>
      </w:tr>
      <w:tr w:rsidR="00B9199D" w:rsidRPr="00B9199D" w14:paraId="27A76075"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C5D9F1"/>
            <w:vAlign w:val="bottom"/>
            <w:hideMark/>
          </w:tcPr>
          <w:p w14:paraId="45623244" w14:textId="77777777" w:rsidR="00B9199D" w:rsidRPr="00B9199D" w:rsidRDefault="00B9199D" w:rsidP="00B9199D">
            <w:pPr>
              <w:rPr>
                <w:color w:val="000000"/>
                <w:sz w:val="22"/>
                <w:szCs w:val="22"/>
              </w:rPr>
            </w:pPr>
            <w:r w:rsidRPr="00B9199D">
              <w:rPr>
                <w:color w:val="000000"/>
                <w:sz w:val="22"/>
                <w:szCs w:val="22"/>
              </w:rPr>
              <w:t>Természetismeret</w:t>
            </w:r>
          </w:p>
        </w:tc>
        <w:tc>
          <w:tcPr>
            <w:tcW w:w="1231" w:type="pct"/>
            <w:tcBorders>
              <w:top w:val="nil"/>
              <w:left w:val="nil"/>
              <w:bottom w:val="single" w:sz="4" w:space="0" w:color="auto"/>
              <w:right w:val="single" w:sz="4" w:space="0" w:color="auto"/>
            </w:tcBorders>
            <w:shd w:val="clear" w:color="000000" w:fill="C5D9F1"/>
            <w:vAlign w:val="bottom"/>
            <w:hideMark/>
          </w:tcPr>
          <w:p w14:paraId="632F3C68"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262D5C97" w14:textId="77777777" w:rsidR="00B9199D" w:rsidRPr="00B9199D" w:rsidRDefault="00B9199D" w:rsidP="00B9199D">
            <w:pPr>
              <w:jc w:val="center"/>
              <w:rPr>
                <w:b/>
                <w:bCs/>
                <w:color w:val="FF0000"/>
              </w:rPr>
            </w:pPr>
            <w:r w:rsidRPr="00B9199D">
              <w:rPr>
                <w:b/>
                <w:bCs/>
                <w:color w:val="FF0000"/>
              </w:rPr>
              <w:t>3</w:t>
            </w:r>
          </w:p>
        </w:tc>
        <w:tc>
          <w:tcPr>
            <w:tcW w:w="194" w:type="pct"/>
            <w:tcBorders>
              <w:top w:val="nil"/>
              <w:left w:val="nil"/>
              <w:bottom w:val="single" w:sz="4" w:space="0" w:color="auto"/>
              <w:right w:val="single" w:sz="4" w:space="0" w:color="auto"/>
            </w:tcBorders>
            <w:shd w:val="clear" w:color="000000" w:fill="C5D9F1"/>
            <w:noWrap/>
            <w:vAlign w:val="center"/>
            <w:hideMark/>
          </w:tcPr>
          <w:p w14:paraId="3545DB88" w14:textId="77777777" w:rsidR="00B9199D" w:rsidRPr="00B9199D" w:rsidRDefault="00B9199D" w:rsidP="00B9199D">
            <w:pPr>
              <w:jc w:val="center"/>
              <w:rPr>
                <w:b/>
                <w:bCs/>
                <w:color w:val="3366FF"/>
              </w:rPr>
            </w:pPr>
            <w:r w:rsidRPr="00B9199D">
              <w:rPr>
                <w:b/>
                <w:bCs/>
                <w:color w:val="3366FF"/>
              </w:rPr>
              <w:t>2</w:t>
            </w:r>
          </w:p>
        </w:tc>
        <w:tc>
          <w:tcPr>
            <w:tcW w:w="194" w:type="pct"/>
            <w:tcBorders>
              <w:top w:val="nil"/>
              <w:left w:val="nil"/>
              <w:bottom w:val="single" w:sz="4" w:space="0" w:color="auto"/>
              <w:right w:val="single" w:sz="8" w:space="0" w:color="auto"/>
            </w:tcBorders>
            <w:shd w:val="clear" w:color="000000" w:fill="C5D9F1"/>
            <w:noWrap/>
            <w:vAlign w:val="center"/>
            <w:hideMark/>
          </w:tcPr>
          <w:p w14:paraId="5403BF9B" w14:textId="77777777" w:rsidR="00B9199D" w:rsidRPr="00B9199D" w:rsidRDefault="00B9199D" w:rsidP="00B9199D">
            <w:pPr>
              <w:jc w:val="center"/>
              <w:rPr>
                <w:b/>
                <w:bCs/>
                <w:color w:val="76933C"/>
              </w:rPr>
            </w:pPr>
            <w:r w:rsidRPr="00B9199D">
              <w:rPr>
                <w:b/>
                <w:bCs/>
                <w:color w:val="76933C"/>
              </w:rPr>
              <w:t>2</w:t>
            </w:r>
          </w:p>
        </w:tc>
        <w:tc>
          <w:tcPr>
            <w:tcW w:w="244" w:type="pct"/>
            <w:tcBorders>
              <w:top w:val="nil"/>
              <w:left w:val="nil"/>
              <w:bottom w:val="single" w:sz="4" w:space="0" w:color="auto"/>
              <w:right w:val="nil"/>
            </w:tcBorders>
            <w:shd w:val="clear" w:color="000000" w:fill="C5D9F1"/>
            <w:noWrap/>
            <w:vAlign w:val="center"/>
            <w:hideMark/>
          </w:tcPr>
          <w:p w14:paraId="2EDA76ED" w14:textId="77777777" w:rsidR="00B9199D" w:rsidRPr="00B9199D" w:rsidRDefault="00B9199D" w:rsidP="00B9199D">
            <w:pPr>
              <w:jc w:val="center"/>
              <w:rPr>
                <w:sz w:val="22"/>
                <w:szCs w:val="22"/>
              </w:rPr>
            </w:pPr>
            <w:r w:rsidRPr="00B9199D">
              <w:rPr>
                <w:sz w:val="22"/>
                <w:szCs w:val="22"/>
              </w:rPr>
              <w:t>72</w:t>
            </w:r>
          </w:p>
        </w:tc>
        <w:tc>
          <w:tcPr>
            <w:tcW w:w="198" w:type="pct"/>
            <w:tcBorders>
              <w:top w:val="nil"/>
              <w:left w:val="single" w:sz="8" w:space="0" w:color="auto"/>
              <w:bottom w:val="single" w:sz="4" w:space="0" w:color="auto"/>
              <w:right w:val="single" w:sz="4" w:space="0" w:color="auto"/>
            </w:tcBorders>
            <w:shd w:val="clear" w:color="000000" w:fill="C5D9F1"/>
            <w:noWrap/>
            <w:vAlign w:val="center"/>
            <w:hideMark/>
          </w:tcPr>
          <w:p w14:paraId="0E111EDE" w14:textId="77777777" w:rsidR="00B9199D" w:rsidRPr="00B9199D" w:rsidRDefault="00B9199D" w:rsidP="00B9199D">
            <w:pPr>
              <w:jc w:val="center"/>
              <w:rPr>
                <w:b/>
                <w:bCs/>
                <w:color w:val="FF0000"/>
              </w:rPr>
            </w:pPr>
            <w:r w:rsidRPr="00B9199D">
              <w:rPr>
                <w:b/>
                <w:bCs/>
                <w:color w:val="FF0000"/>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41D9EA0A" w14:textId="77777777" w:rsidR="00B9199D" w:rsidRPr="00B9199D" w:rsidRDefault="00B9199D" w:rsidP="00B9199D">
            <w:pPr>
              <w:jc w:val="center"/>
              <w:rPr>
                <w:b/>
                <w:bCs/>
                <w:color w:val="3366FF"/>
              </w:rPr>
            </w:pPr>
            <w:r w:rsidRPr="00B9199D">
              <w:rPr>
                <w:b/>
                <w:bCs/>
                <w:color w:val="3366FF"/>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5FF44EBB" w14:textId="77777777" w:rsidR="00B9199D" w:rsidRPr="00B9199D" w:rsidRDefault="00B9199D" w:rsidP="00B9199D">
            <w:pPr>
              <w:jc w:val="center"/>
              <w:rPr>
                <w:b/>
                <w:bCs/>
                <w:color w:val="76933C"/>
              </w:rPr>
            </w:pPr>
            <w:r w:rsidRPr="00B9199D">
              <w:rPr>
                <w:b/>
                <w:bCs/>
                <w:color w:val="76933C"/>
              </w:rPr>
              <w:t>1</w:t>
            </w:r>
          </w:p>
        </w:tc>
        <w:tc>
          <w:tcPr>
            <w:tcW w:w="261" w:type="pct"/>
            <w:tcBorders>
              <w:top w:val="nil"/>
              <w:left w:val="nil"/>
              <w:bottom w:val="single" w:sz="4" w:space="0" w:color="auto"/>
              <w:right w:val="nil"/>
            </w:tcBorders>
            <w:shd w:val="clear" w:color="000000" w:fill="C5D9F1"/>
            <w:noWrap/>
            <w:vAlign w:val="center"/>
            <w:hideMark/>
          </w:tcPr>
          <w:p w14:paraId="3A7D589D"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75BD6276" w14:textId="77777777" w:rsidR="00B9199D" w:rsidRPr="00B9199D" w:rsidRDefault="00B9199D" w:rsidP="00B9199D">
            <w:pPr>
              <w:jc w:val="center"/>
              <w:rPr>
                <w:b/>
                <w:bCs/>
                <w:color w:val="FF0000"/>
              </w:rPr>
            </w:pPr>
            <w:r w:rsidRPr="00B9199D">
              <w:rPr>
                <w:b/>
                <w:bCs/>
                <w:color w:val="FF0000"/>
              </w:rPr>
              <w:t>0</w:t>
            </w:r>
          </w:p>
        </w:tc>
        <w:tc>
          <w:tcPr>
            <w:tcW w:w="184" w:type="pct"/>
            <w:tcBorders>
              <w:top w:val="nil"/>
              <w:left w:val="nil"/>
              <w:bottom w:val="single" w:sz="4" w:space="0" w:color="auto"/>
              <w:right w:val="single" w:sz="4" w:space="0" w:color="auto"/>
            </w:tcBorders>
            <w:shd w:val="clear" w:color="000000" w:fill="C5D9F1"/>
            <w:noWrap/>
            <w:vAlign w:val="center"/>
            <w:hideMark/>
          </w:tcPr>
          <w:p w14:paraId="7D774A7D" w14:textId="77777777" w:rsidR="00B9199D" w:rsidRPr="00B9199D" w:rsidRDefault="00B9199D" w:rsidP="00B9199D">
            <w:pPr>
              <w:jc w:val="center"/>
              <w:rPr>
                <w:b/>
                <w:bCs/>
                <w:color w:val="3366FF"/>
              </w:rPr>
            </w:pPr>
            <w:r w:rsidRPr="00B9199D">
              <w:rPr>
                <w:b/>
                <w:bCs/>
                <w:color w:val="3366FF"/>
              </w:rPr>
              <w:t>0</w:t>
            </w:r>
          </w:p>
        </w:tc>
        <w:tc>
          <w:tcPr>
            <w:tcW w:w="185" w:type="pct"/>
            <w:tcBorders>
              <w:top w:val="nil"/>
              <w:left w:val="nil"/>
              <w:bottom w:val="single" w:sz="4" w:space="0" w:color="auto"/>
              <w:right w:val="nil"/>
            </w:tcBorders>
            <w:shd w:val="clear" w:color="000000" w:fill="C5D9F1"/>
            <w:noWrap/>
            <w:vAlign w:val="center"/>
            <w:hideMark/>
          </w:tcPr>
          <w:p w14:paraId="6471A6E7" w14:textId="77777777" w:rsidR="00B9199D" w:rsidRPr="00B9199D" w:rsidRDefault="00B9199D" w:rsidP="00B9199D">
            <w:pPr>
              <w:jc w:val="center"/>
              <w:rPr>
                <w:b/>
                <w:bCs/>
                <w:color w:val="76933C"/>
              </w:rPr>
            </w:pPr>
            <w:r w:rsidRPr="00B9199D">
              <w:rPr>
                <w:b/>
                <w:bCs/>
                <w:color w:val="76933C"/>
              </w:rPr>
              <w:t>0</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771CD1BE" w14:textId="77777777" w:rsidR="00B9199D" w:rsidRPr="00B9199D" w:rsidRDefault="00B9199D" w:rsidP="00B9199D">
            <w:pPr>
              <w:jc w:val="center"/>
              <w:rPr>
                <w:sz w:val="22"/>
                <w:szCs w:val="22"/>
              </w:rPr>
            </w:pPr>
            <w:r w:rsidRPr="00B9199D">
              <w:rPr>
                <w:sz w:val="22"/>
                <w:szCs w:val="22"/>
              </w:rPr>
              <w:t>0</w:t>
            </w:r>
          </w:p>
        </w:tc>
      </w:tr>
      <w:tr w:rsidR="00B9199D" w:rsidRPr="00B9199D" w14:paraId="1521985B"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C5D9F1"/>
            <w:vAlign w:val="bottom"/>
            <w:hideMark/>
          </w:tcPr>
          <w:p w14:paraId="5B2C3AD9" w14:textId="77777777" w:rsidR="00B9199D" w:rsidRPr="00B9199D" w:rsidRDefault="00B9199D" w:rsidP="00B9199D">
            <w:pPr>
              <w:rPr>
                <w:color w:val="000000"/>
                <w:sz w:val="22"/>
                <w:szCs w:val="22"/>
              </w:rPr>
            </w:pPr>
            <w:r w:rsidRPr="00B9199D">
              <w:rPr>
                <w:color w:val="000000"/>
                <w:sz w:val="22"/>
                <w:szCs w:val="22"/>
              </w:rPr>
              <w:t>Testnevelés</w:t>
            </w:r>
          </w:p>
        </w:tc>
        <w:tc>
          <w:tcPr>
            <w:tcW w:w="1231" w:type="pct"/>
            <w:tcBorders>
              <w:top w:val="nil"/>
              <w:left w:val="nil"/>
              <w:bottom w:val="single" w:sz="4" w:space="0" w:color="auto"/>
              <w:right w:val="single" w:sz="4" w:space="0" w:color="auto"/>
            </w:tcBorders>
            <w:shd w:val="clear" w:color="000000" w:fill="C5D9F1"/>
            <w:vAlign w:val="bottom"/>
            <w:hideMark/>
          </w:tcPr>
          <w:p w14:paraId="4ADA8893"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3CB63EE7" w14:textId="77777777" w:rsidR="00B9199D" w:rsidRPr="00B9199D" w:rsidRDefault="00B9199D" w:rsidP="00B9199D">
            <w:pPr>
              <w:jc w:val="center"/>
              <w:rPr>
                <w:b/>
                <w:bCs/>
                <w:color w:val="FF0000"/>
              </w:rPr>
            </w:pPr>
            <w:r w:rsidRPr="00B9199D">
              <w:rPr>
                <w:b/>
                <w:bCs/>
                <w:color w:val="FF0000"/>
              </w:rPr>
              <w:t>4</w:t>
            </w:r>
          </w:p>
        </w:tc>
        <w:tc>
          <w:tcPr>
            <w:tcW w:w="194" w:type="pct"/>
            <w:tcBorders>
              <w:top w:val="nil"/>
              <w:left w:val="nil"/>
              <w:bottom w:val="single" w:sz="4" w:space="0" w:color="auto"/>
              <w:right w:val="single" w:sz="4" w:space="0" w:color="auto"/>
            </w:tcBorders>
            <w:shd w:val="clear" w:color="000000" w:fill="C5D9F1"/>
            <w:noWrap/>
            <w:vAlign w:val="center"/>
            <w:hideMark/>
          </w:tcPr>
          <w:p w14:paraId="3697F30B" w14:textId="77777777" w:rsidR="00B9199D" w:rsidRPr="00B9199D" w:rsidRDefault="00B9199D" w:rsidP="00B9199D">
            <w:pPr>
              <w:jc w:val="center"/>
              <w:rPr>
                <w:b/>
                <w:bCs/>
                <w:color w:val="3366FF"/>
              </w:rPr>
            </w:pPr>
            <w:r w:rsidRPr="00B9199D">
              <w:rPr>
                <w:b/>
                <w:bCs/>
                <w:color w:val="3366FF"/>
              </w:rPr>
              <w:t>4</w:t>
            </w:r>
          </w:p>
        </w:tc>
        <w:tc>
          <w:tcPr>
            <w:tcW w:w="194" w:type="pct"/>
            <w:tcBorders>
              <w:top w:val="nil"/>
              <w:left w:val="nil"/>
              <w:bottom w:val="single" w:sz="4" w:space="0" w:color="auto"/>
              <w:right w:val="single" w:sz="8" w:space="0" w:color="auto"/>
            </w:tcBorders>
            <w:shd w:val="clear" w:color="000000" w:fill="C5D9F1"/>
            <w:noWrap/>
            <w:vAlign w:val="center"/>
            <w:hideMark/>
          </w:tcPr>
          <w:p w14:paraId="7E53BFA3" w14:textId="77777777" w:rsidR="00B9199D" w:rsidRPr="00B9199D" w:rsidRDefault="00B9199D" w:rsidP="00B9199D">
            <w:pPr>
              <w:jc w:val="center"/>
              <w:rPr>
                <w:b/>
                <w:bCs/>
                <w:color w:val="76933C"/>
              </w:rPr>
            </w:pPr>
            <w:r w:rsidRPr="00B9199D">
              <w:rPr>
                <w:b/>
                <w:bCs/>
                <w:color w:val="76933C"/>
              </w:rPr>
              <w:t>4</w:t>
            </w:r>
          </w:p>
        </w:tc>
        <w:tc>
          <w:tcPr>
            <w:tcW w:w="244" w:type="pct"/>
            <w:tcBorders>
              <w:top w:val="nil"/>
              <w:left w:val="nil"/>
              <w:bottom w:val="single" w:sz="4" w:space="0" w:color="auto"/>
              <w:right w:val="nil"/>
            </w:tcBorders>
            <w:shd w:val="clear" w:color="000000" w:fill="C5D9F1"/>
            <w:noWrap/>
            <w:vAlign w:val="center"/>
            <w:hideMark/>
          </w:tcPr>
          <w:p w14:paraId="6DEBDDD4" w14:textId="77777777" w:rsidR="00B9199D" w:rsidRPr="00B9199D" w:rsidRDefault="00B9199D" w:rsidP="00B9199D">
            <w:pPr>
              <w:jc w:val="center"/>
              <w:rPr>
                <w:sz w:val="22"/>
                <w:szCs w:val="22"/>
              </w:rPr>
            </w:pPr>
            <w:r w:rsidRPr="00B9199D">
              <w:rPr>
                <w:sz w:val="22"/>
                <w:szCs w:val="22"/>
              </w:rPr>
              <w:t>144</w:t>
            </w:r>
          </w:p>
        </w:tc>
        <w:tc>
          <w:tcPr>
            <w:tcW w:w="198" w:type="pct"/>
            <w:tcBorders>
              <w:top w:val="nil"/>
              <w:left w:val="single" w:sz="8" w:space="0" w:color="auto"/>
              <w:bottom w:val="single" w:sz="4" w:space="0" w:color="auto"/>
              <w:right w:val="single" w:sz="4" w:space="0" w:color="auto"/>
            </w:tcBorders>
            <w:shd w:val="clear" w:color="000000" w:fill="C5D9F1"/>
            <w:noWrap/>
            <w:vAlign w:val="center"/>
            <w:hideMark/>
          </w:tcPr>
          <w:p w14:paraId="0CA9F38C" w14:textId="77777777" w:rsidR="00B9199D" w:rsidRPr="00B9199D" w:rsidRDefault="00B9199D" w:rsidP="00B9199D">
            <w:pPr>
              <w:jc w:val="center"/>
              <w:rPr>
                <w:b/>
                <w:bCs/>
                <w:color w:val="FF0000"/>
              </w:rPr>
            </w:pPr>
            <w:r w:rsidRPr="00B9199D">
              <w:rPr>
                <w:b/>
                <w:bCs/>
                <w:color w:val="FF0000"/>
              </w:rPr>
              <w:t>1</w:t>
            </w:r>
          </w:p>
        </w:tc>
        <w:tc>
          <w:tcPr>
            <w:tcW w:w="194" w:type="pct"/>
            <w:tcBorders>
              <w:top w:val="nil"/>
              <w:left w:val="nil"/>
              <w:bottom w:val="single" w:sz="4" w:space="0" w:color="auto"/>
              <w:right w:val="single" w:sz="4" w:space="0" w:color="auto"/>
            </w:tcBorders>
            <w:shd w:val="clear" w:color="000000" w:fill="C5D9F1"/>
            <w:noWrap/>
            <w:vAlign w:val="center"/>
            <w:hideMark/>
          </w:tcPr>
          <w:p w14:paraId="6EF0FA21" w14:textId="77777777" w:rsidR="00B9199D" w:rsidRPr="00B9199D" w:rsidRDefault="00B9199D" w:rsidP="00B9199D">
            <w:pPr>
              <w:jc w:val="center"/>
              <w:rPr>
                <w:b/>
                <w:bCs/>
                <w:color w:val="3366FF"/>
              </w:rPr>
            </w:pPr>
            <w:r w:rsidRPr="00B9199D">
              <w:rPr>
                <w:b/>
                <w:bCs/>
                <w:color w:val="3366FF"/>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2DB8ADA3" w14:textId="77777777" w:rsidR="00B9199D" w:rsidRPr="00B9199D" w:rsidRDefault="00B9199D" w:rsidP="00B9199D">
            <w:pPr>
              <w:jc w:val="center"/>
              <w:rPr>
                <w:b/>
                <w:bCs/>
                <w:color w:val="76933C"/>
              </w:rPr>
            </w:pPr>
            <w:r w:rsidRPr="00B9199D">
              <w:rPr>
                <w:b/>
                <w:bCs/>
                <w:color w:val="76933C"/>
              </w:rPr>
              <w:t>1</w:t>
            </w:r>
          </w:p>
        </w:tc>
        <w:tc>
          <w:tcPr>
            <w:tcW w:w="261" w:type="pct"/>
            <w:tcBorders>
              <w:top w:val="nil"/>
              <w:left w:val="nil"/>
              <w:bottom w:val="single" w:sz="4" w:space="0" w:color="auto"/>
              <w:right w:val="nil"/>
            </w:tcBorders>
            <w:shd w:val="clear" w:color="000000" w:fill="C5D9F1"/>
            <w:noWrap/>
            <w:vAlign w:val="center"/>
            <w:hideMark/>
          </w:tcPr>
          <w:p w14:paraId="20EA248D"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518902FF" w14:textId="77777777" w:rsidR="00B9199D" w:rsidRPr="00B9199D" w:rsidRDefault="00B9199D" w:rsidP="00B9199D">
            <w:pPr>
              <w:jc w:val="center"/>
              <w:rPr>
                <w:b/>
                <w:bCs/>
                <w:color w:val="FF0000"/>
              </w:rPr>
            </w:pPr>
            <w:r w:rsidRPr="00B9199D">
              <w:rPr>
                <w:b/>
                <w:bCs/>
                <w:color w:val="FF0000"/>
              </w:rPr>
              <w:t>1</w:t>
            </w:r>
          </w:p>
        </w:tc>
        <w:tc>
          <w:tcPr>
            <w:tcW w:w="184" w:type="pct"/>
            <w:tcBorders>
              <w:top w:val="nil"/>
              <w:left w:val="nil"/>
              <w:bottom w:val="single" w:sz="4" w:space="0" w:color="auto"/>
              <w:right w:val="single" w:sz="4" w:space="0" w:color="auto"/>
            </w:tcBorders>
            <w:shd w:val="clear" w:color="000000" w:fill="C5D9F1"/>
            <w:noWrap/>
            <w:vAlign w:val="center"/>
            <w:hideMark/>
          </w:tcPr>
          <w:p w14:paraId="1044DF4F" w14:textId="77777777" w:rsidR="00B9199D" w:rsidRPr="00B9199D" w:rsidRDefault="00B9199D" w:rsidP="00B9199D">
            <w:pPr>
              <w:jc w:val="center"/>
              <w:rPr>
                <w:b/>
                <w:bCs/>
                <w:color w:val="3366FF"/>
              </w:rPr>
            </w:pPr>
            <w:r w:rsidRPr="00B9199D">
              <w:rPr>
                <w:b/>
                <w:bCs/>
                <w:color w:val="3366FF"/>
              </w:rPr>
              <w:t>1</w:t>
            </w:r>
          </w:p>
        </w:tc>
        <w:tc>
          <w:tcPr>
            <w:tcW w:w="185" w:type="pct"/>
            <w:tcBorders>
              <w:top w:val="nil"/>
              <w:left w:val="nil"/>
              <w:bottom w:val="single" w:sz="4" w:space="0" w:color="auto"/>
              <w:right w:val="nil"/>
            </w:tcBorders>
            <w:shd w:val="clear" w:color="000000" w:fill="C5D9F1"/>
            <w:noWrap/>
            <w:vAlign w:val="center"/>
            <w:hideMark/>
          </w:tcPr>
          <w:p w14:paraId="3D37980A"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18D09645" w14:textId="77777777" w:rsidR="00B9199D" w:rsidRPr="00B9199D" w:rsidRDefault="00B9199D" w:rsidP="00B9199D">
            <w:pPr>
              <w:jc w:val="center"/>
              <w:rPr>
                <w:sz w:val="22"/>
                <w:szCs w:val="22"/>
              </w:rPr>
            </w:pPr>
            <w:r w:rsidRPr="00B9199D">
              <w:rPr>
                <w:sz w:val="22"/>
                <w:szCs w:val="22"/>
              </w:rPr>
              <w:t>31</w:t>
            </w:r>
          </w:p>
        </w:tc>
      </w:tr>
      <w:tr w:rsidR="00B9199D" w:rsidRPr="00B9199D" w14:paraId="3828DC4B"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C5D9F1"/>
            <w:vAlign w:val="bottom"/>
            <w:hideMark/>
          </w:tcPr>
          <w:p w14:paraId="44DE92E1" w14:textId="77777777" w:rsidR="00B9199D" w:rsidRPr="00B9199D" w:rsidRDefault="00B9199D" w:rsidP="00B9199D">
            <w:pPr>
              <w:rPr>
                <w:color w:val="000000"/>
                <w:sz w:val="22"/>
                <w:szCs w:val="22"/>
              </w:rPr>
            </w:pPr>
            <w:r w:rsidRPr="00B9199D">
              <w:rPr>
                <w:color w:val="000000"/>
                <w:sz w:val="22"/>
                <w:szCs w:val="22"/>
              </w:rPr>
              <w:t>Osztályközösség-építő Program</w:t>
            </w:r>
          </w:p>
        </w:tc>
        <w:tc>
          <w:tcPr>
            <w:tcW w:w="1231" w:type="pct"/>
            <w:tcBorders>
              <w:top w:val="nil"/>
              <w:left w:val="nil"/>
              <w:bottom w:val="single" w:sz="4" w:space="0" w:color="auto"/>
              <w:right w:val="single" w:sz="4" w:space="0" w:color="auto"/>
            </w:tcBorders>
            <w:shd w:val="clear" w:color="000000" w:fill="C5D9F1"/>
            <w:vAlign w:val="bottom"/>
            <w:hideMark/>
          </w:tcPr>
          <w:p w14:paraId="29B5A7F1"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38F89919" w14:textId="77777777" w:rsidR="00B9199D" w:rsidRPr="00B9199D" w:rsidRDefault="00B9199D" w:rsidP="00B9199D">
            <w:pPr>
              <w:jc w:val="center"/>
              <w:rPr>
                <w:b/>
                <w:bCs/>
                <w:color w:val="FF0000"/>
              </w:rPr>
            </w:pPr>
            <w:r w:rsidRPr="00B9199D">
              <w:rPr>
                <w:b/>
                <w:bCs/>
                <w:color w:val="FF0000"/>
              </w:rPr>
              <w:t>1</w:t>
            </w:r>
          </w:p>
        </w:tc>
        <w:tc>
          <w:tcPr>
            <w:tcW w:w="194" w:type="pct"/>
            <w:tcBorders>
              <w:top w:val="nil"/>
              <w:left w:val="nil"/>
              <w:bottom w:val="single" w:sz="4" w:space="0" w:color="auto"/>
              <w:right w:val="single" w:sz="4" w:space="0" w:color="auto"/>
            </w:tcBorders>
            <w:shd w:val="clear" w:color="000000" w:fill="C5D9F1"/>
            <w:noWrap/>
            <w:vAlign w:val="center"/>
            <w:hideMark/>
          </w:tcPr>
          <w:p w14:paraId="3416380A" w14:textId="77777777" w:rsidR="00B9199D" w:rsidRPr="00B9199D" w:rsidRDefault="00B9199D" w:rsidP="00B9199D">
            <w:pPr>
              <w:jc w:val="center"/>
              <w:rPr>
                <w:b/>
                <w:bCs/>
                <w:color w:val="3366FF"/>
              </w:rPr>
            </w:pPr>
            <w:r w:rsidRPr="00B9199D">
              <w:rPr>
                <w:b/>
                <w:bCs/>
                <w:color w:val="3366FF"/>
              </w:rPr>
              <w:t>1</w:t>
            </w:r>
          </w:p>
        </w:tc>
        <w:tc>
          <w:tcPr>
            <w:tcW w:w="194" w:type="pct"/>
            <w:tcBorders>
              <w:top w:val="nil"/>
              <w:left w:val="nil"/>
              <w:bottom w:val="single" w:sz="4" w:space="0" w:color="auto"/>
              <w:right w:val="single" w:sz="8" w:space="0" w:color="auto"/>
            </w:tcBorders>
            <w:shd w:val="clear" w:color="000000" w:fill="C5D9F1"/>
            <w:noWrap/>
            <w:vAlign w:val="center"/>
            <w:hideMark/>
          </w:tcPr>
          <w:p w14:paraId="537096F2"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nil"/>
              <w:bottom w:val="single" w:sz="4" w:space="0" w:color="auto"/>
              <w:right w:val="nil"/>
            </w:tcBorders>
            <w:shd w:val="clear" w:color="000000" w:fill="C5D9F1"/>
            <w:noWrap/>
            <w:vAlign w:val="center"/>
            <w:hideMark/>
          </w:tcPr>
          <w:p w14:paraId="215BAE6A" w14:textId="77777777" w:rsidR="00B9199D" w:rsidRPr="00B9199D" w:rsidRDefault="00B9199D" w:rsidP="00B9199D">
            <w:pPr>
              <w:jc w:val="center"/>
              <w:rPr>
                <w:sz w:val="22"/>
                <w:szCs w:val="22"/>
              </w:rPr>
            </w:pPr>
            <w:r w:rsidRPr="00B9199D">
              <w:rPr>
                <w:sz w:val="22"/>
                <w:szCs w:val="22"/>
              </w:rPr>
              <w:t>36</w:t>
            </w:r>
          </w:p>
        </w:tc>
        <w:tc>
          <w:tcPr>
            <w:tcW w:w="198" w:type="pct"/>
            <w:tcBorders>
              <w:top w:val="nil"/>
              <w:left w:val="single" w:sz="8" w:space="0" w:color="auto"/>
              <w:bottom w:val="single" w:sz="4" w:space="0" w:color="auto"/>
              <w:right w:val="single" w:sz="4" w:space="0" w:color="auto"/>
            </w:tcBorders>
            <w:shd w:val="clear" w:color="000000" w:fill="C5D9F1"/>
            <w:noWrap/>
            <w:vAlign w:val="center"/>
            <w:hideMark/>
          </w:tcPr>
          <w:p w14:paraId="553ECC95" w14:textId="77777777" w:rsidR="00B9199D" w:rsidRPr="00B9199D" w:rsidRDefault="00B9199D" w:rsidP="00B9199D">
            <w:pPr>
              <w:jc w:val="center"/>
              <w:rPr>
                <w:b/>
                <w:bCs/>
                <w:color w:val="FF0000"/>
              </w:rPr>
            </w:pPr>
            <w:r w:rsidRPr="00B9199D">
              <w:rPr>
                <w:b/>
                <w:bCs/>
                <w:color w:val="FF0000"/>
              </w:rPr>
              <w:t>1</w:t>
            </w:r>
          </w:p>
        </w:tc>
        <w:tc>
          <w:tcPr>
            <w:tcW w:w="194" w:type="pct"/>
            <w:tcBorders>
              <w:top w:val="nil"/>
              <w:left w:val="nil"/>
              <w:bottom w:val="single" w:sz="4" w:space="0" w:color="auto"/>
              <w:right w:val="single" w:sz="4" w:space="0" w:color="auto"/>
            </w:tcBorders>
            <w:shd w:val="clear" w:color="000000" w:fill="C5D9F1"/>
            <w:noWrap/>
            <w:vAlign w:val="center"/>
            <w:hideMark/>
          </w:tcPr>
          <w:p w14:paraId="653B532F" w14:textId="77777777" w:rsidR="00B9199D" w:rsidRPr="00B9199D" w:rsidRDefault="00B9199D" w:rsidP="00B9199D">
            <w:pPr>
              <w:jc w:val="center"/>
              <w:rPr>
                <w:b/>
                <w:bCs/>
                <w:color w:val="3366FF"/>
              </w:rPr>
            </w:pPr>
            <w:r w:rsidRPr="00B9199D">
              <w:rPr>
                <w:b/>
                <w:bCs/>
                <w:color w:val="3366FF"/>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2FF310DC" w14:textId="77777777" w:rsidR="00B9199D" w:rsidRPr="00B9199D" w:rsidRDefault="00B9199D" w:rsidP="00B9199D">
            <w:pPr>
              <w:jc w:val="center"/>
              <w:rPr>
                <w:b/>
                <w:bCs/>
                <w:color w:val="76933C"/>
              </w:rPr>
            </w:pPr>
            <w:r w:rsidRPr="00B9199D">
              <w:rPr>
                <w:b/>
                <w:bCs/>
                <w:color w:val="76933C"/>
              </w:rPr>
              <w:t>1</w:t>
            </w:r>
          </w:p>
        </w:tc>
        <w:tc>
          <w:tcPr>
            <w:tcW w:w="261" w:type="pct"/>
            <w:tcBorders>
              <w:top w:val="nil"/>
              <w:left w:val="nil"/>
              <w:bottom w:val="single" w:sz="4" w:space="0" w:color="auto"/>
              <w:right w:val="nil"/>
            </w:tcBorders>
            <w:shd w:val="clear" w:color="000000" w:fill="C5D9F1"/>
            <w:noWrap/>
            <w:vAlign w:val="center"/>
            <w:hideMark/>
          </w:tcPr>
          <w:p w14:paraId="1ADA9926"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nil"/>
              <w:right w:val="single" w:sz="4" w:space="0" w:color="auto"/>
            </w:tcBorders>
            <w:shd w:val="clear" w:color="000000" w:fill="C5D9F1"/>
            <w:noWrap/>
            <w:vAlign w:val="center"/>
            <w:hideMark/>
          </w:tcPr>
          <w:p w14:paraId="4F31F662" w14:textId="77777777" w:rsidR="00B9199D" w:rsidRPr="00B9199D" w:rsidRDefault="00B9199D" w:rsidP="00B9199D">
            <w:pPr>
              <w:jc w:val="center"/>
              <w:rPr>
                <w:b/>
                <w:bCs/>
                <w:color w:val="FF0000"/>
              </w:rPr>
            </w:pPr>
            <w:r w:rsidRPr="00B9199D">
              <w:rPr>
                <w:b/>
                <w:bCs/>
                <w:color w:val="FF0000"/>
              </w:rPr>
              <w:t>1</w:t>
            </w:r>
          </w:p>
        </w:tc>
        <w:tc>
          <w:tcPr>
            <w:tcW w:w="184" w:type="pct"/>
            <w:tcBorders>
              <w:top w:val="nil"/>
              <w:left w:val="nil"/>
              <w:bottom w:val="nil"/>
              <w:right w:val="single" w:sz="4" w:space="0" w:color="auto"/>
            </w:tcBorders>
            <w:shd w:val="clear" w:color="000000" w:fill="C5D9F1"/>
            <w:noWrap/>
            <w:vAlign w:val="center"/>
            <w:hideMark/>
          </w:tcPr>
          <w:p w14:paraId="4AC5F48D" w14:textId="77777777" w:rsidR="00B9199D" w:rsidRPr="00B9199D" w:rsidRDefault="00B9199D" w:rsidP="00B9199D">
            <w:pPr>
              <w:jc w:val="center"/>
              <w:rPr>
                <w:b/>
                <w:bCs/>
                <w:color w:val="3366FF"/>
              </w:rPr>
            </w:pPr>
            <w:r w:rsidRPr="00B9199D">
              <w:rPr>
                <w:b/>
                <w:bCs/>
                <w:color w:val="3366FF"/>
              </w:rPr>
              <w:t>1</w:t>
            </w:r>
          </w:p>
        </w:tc>
        <w:tc>
          <w:tcPr>
            <w:tcW w:w="185" w:type="pct"/>
            <w:tcBorders>
              <w:top w:val="nil"/>
              <w:left w:val="nil"/>
              <w:bottom w:val="nil"/>
              <w:right w:val="nil"/>
            </w:tcBorders>
            <w:shd w:val="clear" w:color="000000" w:fill="C5D9F1"/>
            <w:noWrap/>
            <w:vAlign w:val="center"/>
            <w:hideMark/>
          </w:tcPr>
          <w:p w14:paraId="2743B518"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6B871476" w14:textId="77777777" w:rsidR="00B9199D" w:rsidRPr="00B9199D" w:rsidRDefault="00B9199D" w:rsidP="00B9199D">
            <w:pPr>
              <w:jc w:val="center"/>
              <w:rPr>
                <w:sz w:val="22"/>
                <w:szCs w:val="22"/>
              </w:rPr>
            </w:pPr>
            <w:r w:rsidRPr="00B9199D">
              <w:rPr>
                <w:sz w:val="22"/>
                <w:szCs w:val="22"/>
              </w:rPr>
              <w:t>31</w:t>
            </w:r>
          </w:p>
        </w:tc>
      </w:tr>
      <w:tr w:rsidR="00B9199D" w:rsidRPr="00B9199D" w14:paraId="7B6FFA3C"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C5D9F1"/>
            <w:vAlign w:val="bottom"/>
            <w:hideMark/>
          </w:tcPr>
          <w:p w14:paraId="1297F29B" w14:textId="77777777" w:rsidR="00B9199D" w:rsidRPr="00B9199D" w:rsidRDefault="00B9199D" w:rsidP="00B9199D">
            <w:pPr>
              <w:rPr>
                <w:color w:val="000000"/>
                <w:sz w:val="22"/>
                <w:szCs w:val="22"/>
              </w:rPr>
            </w:pPr>
            <w:r w:rsidRPr="00B9199D">
              <w:rPr>
                <w:color w:val="000000"/>
                <w:sz w:val="22"/>
                <w:szCs w:val="22"/>
              </w:rPr>
              <w:t>Tanulásmódszertan</w:t>
            </w:r>
          </w:p>
        </w:tc>
        <w:tc>
          <w:tcPr>
            <w:tcW w:w="1231" w:type="pct"/>
            <w:tcBorders>
              <w:top w:val="nil"/>
              <w:left w:val="nil"/>
              <w:bottom w:val="single" w:sz="4" w:space="0" w:color="auto"/>
              <w:right w:val="single" w:sz="4" w:space="0" w:color="auto"/>
            </w:tcBorders>
            <w:shd w:val="clear" w:color="000000" w:fill="C5D9F1"/>
            <w:vAlign w:val="bottom"/>
            <w:hideMark/>
          </w:tcPr>
          <w:p w14:paraId="6A42D11D"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205D3734" w14:textId="77777777" w:rsidR="00B9199D" w:rsidRPr="00B9199D" w:rsidRDefault="00B9199D" w:rsidP="00B9199D">
            <w:pPr>
              <w:jc w:val="center"/>
              <w:rPr>
                <w:b/>
                <w:bCs/>
                <w:color w:val="FF0000"/>
              </w:rPr>
            </w:pPr>
            <w:r w:rsidRPr="00B9199D">
              <w:rPr>
                <w:b/>
                <w:bCs/>
                <w:color w:val="FF0000"/>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331B8E6C" w14:textId="77777777" w:rsidR="00B9199D" w:rsidRPr="00B9199D" w:rsidRDefault="00B9199D" w:rsidP="00B9199D">
            <w:pPr>
              <w:jc w:val="center"/>
              <w:rPr>
                <w:b/>
                <w:bCs/>
                <w:color w:val="3366FF"/>
              </w:rPr>
            </w:pPr>
            <w:r w:rsidRPr="00B9199D">
              <w:rPr>
                <w:b/>
                <w:bCs/>
                <w:color w:val="3366FF"/>
              </w:rPr>
              <w:t>1</w:t>
            </w:r>
          </w:p>
        </w:tc>
        <w:tc>
          <w:tcPr>
            <w:tcW w:w="194" w:type="pct"/>
            <w:tcBorders>
              <w:top w:val="nil"/>
              <w:left w:val="nil"/>
              <w:bottom w:val="single" w:sz="4" w:space="0" w:color="auto"/>
              <w:right w:val="single" w:sz="4" w:space="0" w:color="auto"/>
            </w:tcBorders>
            <w:shd w:val="clear" w:color="000000" w:fill="C5D9F1"/>
            <w:noWrap/>
            <w:vAlign w:val="center"/>
            <w:hideMark/>
          </w:tcPr>
          <w:p w14:paraId="4333987B"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nil"/>
              <w:bottom w:val="single" w:sz="4" w:space="0" w:color="auto"/>
              <w:right w:val="single" w:sz="4" w:space="0" w:color="auto"/>
            </w:tcBorders>
            <w:shd w:val="clear" w:color="000000" w:fill="C5D9F1"/>
            <w:noWrap/>
            <w:vAlign w:val="center"/>
            <w:hideMark/>
          </w:tcPr>
          <w:p w14:paraId="2D6D78F5" w14:textId="77777777" w:rsidR="00B9199D" w:rsidRPr="00B9199D" w:rsidRDefault="00B9199D" w:rsidP="00B9199D">
            <w:pPr>
              <w:jc w:val="center"/>
              <w:rPr>
                <w:sz w:val="22"/>
                <w:szCs w:val="22"/>
              </w:rPr>
            </w:pPr>
            <w:r w:rsidRPr="00B9199D">
              <w:rPr>
                <w:sz w:val="22"/>
                <w:szCs w:val="22"/>
              </w:rPr>
              <w:t>36</w:t>
            </w:r>
          </w:p>
        </w:tc>
        <w:tc>
          <w:tcPr>
            <w:tcW w:w="198" w:type="pct"/>
            <w:tcBorders>
              <w:top w:val="nil"/>
              <w:left w:val="single" w:sz="8" w:space="0" w:color="auto"/>
              <w:bottom w:val="single" w:sz="4" w:space="0" w:color="auto"/>
              <w:right w:val="single" w:sz="4" w:space="0" w:color="auto"/>
            </w:tcBorders>
            <w:shd w:val="clear" w:color="000000" w:fill="C5D9F1"/>
            <w:noWrap/>
            <w:vAlign w:val="center"/>
            <w:hideMark/>
          </w:tcPr>
          <w:p w14:paraId="5BC61369" w14:textId="77777777" w:rsidR="00B9199D" w:rsidRPr="00B9199D" w:rsidRDefault="00B9199D" w:rsidP="00B9199D">
            <w:pPr>
              <w:jc w:val="center"/>
              <w:rPr>
                <w:b/>
                <w:bCs/>
                <w:color w:val="FF0000"/>
              </w:rPr>
            </w:pPr>
            <w:r w:rsidRPr="00B9199D">
              <w:rPr>
                <w:b/>
                <w:bCs/>
                <w:color w:val="FF0000"/>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58E39D20"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8" w:space="0" w:color="auto"/>
            </w:tcBorders>
            <w:shd w:val="clear" w:color="000000" w:fill="C5D9F1"/>
            <w:noWrap/>
            <w:vAlign w:val="center"/>
            <w:hideMark/>
          </w:tcPr>
          <w:p w14:paraId="2F0FC9BD" w14:textId="77777777" w:rsidR="00B9199D" w:rsidRPr="00B9199D" w:rsidRDefault="00B9199D" w:rsidP="00B9199D">
            <w:pPr>
              <w:jc w:val="center"/>
              <w:rPr>
                <w:b/>
                <w:bCs/>
                <w:color w:val="76933C"/>
              </w:rPr>
            </w:pPr>
            <w:r w:rsidRPr="00B9199D">
              <w:rPr>
                <w:b/>
                <w:bCs/>
                <w:color w:val="76933C"/>
              </w:rPr>
              <w:t> </w:t>
            </w:r>
          </w:p>
        </w:tc>
        <w:tc>
          <w:tcPr>
            <w:tcW w:w="261" w:type="pct"/>
            <w:tcBorders>
              <w:top w:val="nil"/>
              <w:left w:val="nil"/>
              <w:bottom w:val="single" w:sz="4" w:space="0" w:color="auto"/>
              <w:right w:val="nil"/>
            </w:tcBorders>
            <w:shd w:val="clear" w:color="000000" w:fill="C5D9F1"/>
            <w:noWrap/>
            <w:vAlign w:val="center"/>
            <w:hideMark/>
          </w:tcPr>
          <w:p w14:paraId="0BBB2DD5" w14:textId="77777777" w:rsidR="00B9199D" w:rsidRPr="00B9199D" w:rsidRDefault="00B9199D" w:rsidP="00B9199D">
            <w:pPr>
              <w:jc w:val="center"/>
              <w:rPr>
                <w:sz w:val="22"/>
                <w:szCs w:val="22"/>
              </w:rPr>
            </w:pPr>
            <w:r w:rsidRPr="00B9199D">
              <w:rPr>
                <w:sz w:val="22"/>
                <w:szCs w:val="22"/>
              </w:rPr>
              <w:t>0</w:t>
            </w:r>
          </w:p>
        </w:tc>
        <w:tc>
          <w:tcPr>
            <w:tcW w:w="236" w:type="pct"/>
            <w:tcBorders>
              <w:top w:val="single" w:sz="4" w:space="0" w:color="auto"/>
              <w:left w:val="single" w:sz="8" w:space="0" w:color="auto"/>
              <w:bottom w:val="nil"/>
              <w:right w:val="single" w:sz="4" w:space="0" w:color="auto"/>
            </w:tcBorders>
            <w:shd w:val="clear" w:color="000000" w:fill="C5D9F1"/>
            <w:noWrap/>
            <w:vAlign w:val="center"/>
            <w:hideMark/>
          </w:tcPr>
          <w:p w14:paraId="26D9F383" w14:textId="77777777" w:rsidR="00B9199D" w:rsidRPr="00B9199D" w:rsidRDefault="00B9199D" w:rsidP="00B9199D">
            <w:pPr>
              <w:jc w:val="center"/>
              <w:rPr>
                <w:b/>
                <w:bCs/>
                <w:color w:val="FF0000"/>
              </w:rPr>
            </w:pPr>
            <w:r w:rsidRPr="00B9199D">
              <w:rPr>
                <w:b/>
                <w:bCs/>
                <w:color w:val="FF0000"/>
              </w:rPr>
              <w:t> </w:t>
            </w:r>
          </w:p>
        </w:tc>
        <w:tc>
          <w:tcPr>
            <w:tcW w:w="184" w:type="pct"/>
            <w:tcBorders>
              <w:top w:val="single" w:sz="4" w:space="0" w:color="auto"/>
              <w:left w:val="nil"/>
              <w:bottom w:val="nil"/>
              <w:right w:val="single" w:sz="4" w:space="0" w:color="auto"/>
            </w:tcBorders>
            <w:shd w:val="clear" w:color="000000" w:fill="C5D9F1"/>
            <w:noWrap/>
            <w:vAlign w:val="center"/>
            <w:hideMark/>
          </w:tcPr>
          <w:p w14:paraId="125FA5BC" w14:textId="77777777" w:rsidR="00B9199D" w:rsidRPr="00B9199D" w:rsidRDefault="00B9199D" w:rsidP="00B9199D">
            <w:pPr>
              <w:jc w:val="center"/>
              <w:rPr>
                <w:b/>
                <w:bCs/>
                <w:color w:val="3366FF"/>
              </w:rPr>
            </w:pPr>
            <w:r w:rsidRPr="00B9199D">
              <w:rPr>
                <w:b/>
                <w:bCs/>
                <w:color w:val="3366FF"/>
              </w:rPr>
              <w:t> </w:t>
            </w:r>
          </w:p>
        </w:tc>
        <w:tc>
          <w:tcPr>
            <w:tcW w:w="185" w:type="pct"/>
            <w:tcBorders>
              <w:top w:val="single" w:sz="4" w:space="0" w:color="auto"/>
              <w:left w:val="nil"/>
              <w:bottom w:val="nil"/>
              <w:right w:val="nil"/>
            </w:tcBorders>
            <w:shd w:val="clear" w:color="000000" w:fill="C5D9F1"/>
            <w:noWrap/>
            <w:vAlign w:val="center"/>
            <w:hideMark/>
          </w:tcPr>
          <w:p w14:paraId="7A65D929" w14:textId="77777777" w:rsidR="00B9199D" w:rsidRPr="00B9199D" w:rsidRDefault="00B9199D" w:rsidP="00B9199D">
            <w:pPr>
              <w:jc w:val="center"/>
              <w:rPr>
                <w:b/>
                <w:bCs/>
                <w:color w:val="76933C"/>
              </w:rPr>
            </w:pPr>
            <w:r w:rsidRPr="00B9199D">
              <w:rPr>
                <w:b/>
                <w:bCs/>
                <w:color w:val="76933C"/>
              </w:rPr>
              <w:t> </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3048FF1E" w14:textId="77777777" w:rsidR="00B9199D" w:rsidRPr="00B9199D" w:rsidRDefault="00B9199D" w:rsidP="00B9199D">
            <w:pPr>
              <w:jc w:val="center"/>
              <w:rPr>
                <w:sz w:val="22"/>
                <w:szCs w:val="22"/>
              </w:rPr>
            </w:pPr>
            <w:r w:rsidRPr="00B9199D">
              <w:rPr>
                <w:sz w:val="22"/>
                <w:szCs w:val="22"/>
              </w:rPr>
              <w:t> </w:t>
            </w:r>
          </w:p>
        </w:tc>
      </w:tr>
      <w:tr w:rsidR="00B9199D" w:rsidRPr="00B9199D" w14:paraId="21A81182"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C5D9F1"/>
            <w:vAlign w:val="bottom"/>
            <w:hideMark/>
          </w:tcPr>
          <w:p w14:paraId="11DFD5EC" w14:textId="77777777" w:rsidR="00B9199D" w:rsidRPr="00B9199D" w:rsidRDefault="00B9199D" w:rsidP="00B9199D">
            <w:pPr>
              <w:rPr>
                <w:color w:val="000000"/>
                <w:sz w:val="22"/>
                <w:szCs w:val="22"/>
              </w:rPr>
            </w:pPr>
            <w:r w:rsidRPr="00B9199D">
              <w:rPr>
                <w:color w:val="000000"/>
                <w:sz w:val="22"/>
                <w:szCs w:val="22"/>
              </w:rPr>
              <w:t xml:space="preserve">Digitális </w:t>
            </w:r>
            <w:proofErr w:type="spellStart"/>
            <w:r w:rsidRPr="00B9199D">
              <w:rPr>
                <w:color w:val="000000"/>
                <w:sz w:val="22"/>
                <w:szCs w:val="22"/>
              </w:rPr>
              <w:t>kúltúra</w:t>
            </w:r>
            <w:proofErr w:type="spellEnd"/>
          </w:p>
        </w:tc>
        <w:tc>
          <w:tcPr>
            <w:tcW w:w="1231" w:type="pct"/>
            <w:tcBorders>
              <w:top w:val="nil"/>
              <w:left w:val="nil"/>
              <w:bottom w:val="single" w:sz="4" w:space="0" w:color="auto"/>
              <w:right w:val="single" w:sz="4" w:space="0" w:color="auto"/>
            </w:tcBorders>
            <w:shd w:val="clear" w:color="000000" w:fill="C5D9F1"/>
            <w:vAlign w:val="bottom"/>
            <w:hideMark/>
          </w:tcPr>
          <w:p w14:paraId="531E779B"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52DF49FA" w14:textId="77777777" w:rsidR="00B9199D" w:rsidRPr="00B9199D" w:rsidRDefault="00B9199D" w:rsidP="00B9199D">
            <w:pPr>
              <w:jc w:val="center"/>
              <w:rPr>
                <w:b/>
                <w:bCs/>
                <w:color w:val="FF0000"/>
              </w:rPr>
            </w:pPr>
            <w:r w:rsidRPr="00B9199D">
              <w:rPr>
                <w:b/>
                <w:bCs/>
                <w:color w:val="FF0000"/>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5B25DF66" w14:textId="77777777" w:rsidR="00B9199D" w:rsidRPr="00B9199D" w:rsidRDefault="00B9199D" w:rsidP="00B9199D">
            <w:pPr>
              <w:jc w:val="center"/>
              <w:rPr>
                <w:b/>
                <w:bCs/>
                <w:color w:val="3366FF"/>
              </w:rPr>
            </w:pPr>
            <w:r w:rsidRPr="00B9199D">
              <w:rPr>
                <w:b/>
                <w:bCs/>
                <w:color w:val="3366FF"/>
              </w:rPr>
              <w:t>1</w:t>
            </w:r>
          </w:p>
        </w:tc>
        <w:tc>
          <w:tcPr>
            <w:tcW w:w="194" w:type="pct"/>
            <w:tcBorders>
              <w:top w:val="nil"/>
              <w:left w:val="nil"/>
              <w:bottom w:val="single" w:sz="4" w:space="0" w:color="auto"/>
              <w:right w:val="single" w:sz="4" w:space="0" w:color="auto"/>
            </w:tcBorders>
            <w:shd w:val="clear" w:color="000000" w:fill="C5D9F1"/>
            <w:noWrap/>
            <w:vAlign w:val="center"/>
            <w:hideMark/>
          </w:tcPr>
          <w:p w14:paraId="56F83541" w14:textId="77777777" w:rsidR="00B9199D" w:rsidRPr="00B9199D" w:rsidRDefault="00B9199D" w:rsidP="00B9199D">
            <w:pPr>
              <w:jc w:val="center"/>
              <w:rPr>
                <w:b/>
                <w:bCs/>
                <w:color w:val="76933C"/>
              </w:rPr>
            </w:pPr>
            <w:r w:rsidRPr="00B9199D">
              <w:rPr>
                <w:b/>
                <w:bCs/>
                <w:color w:val="76933C"/>
              </w:rPr>
              <w:t> </w:t>
            </w:r>
          </w:p>
        </w:tc>
        <w:tc>
          <w:tcPr>
            <w:tcW w:w="244" w:type="pct"/>
            <w:tcBorders>
              <w:top w:val="nil"/>
              <w:left w:val="nil"/>
              <w:bottom w:val="single" w:sz="4" w:space="0" w:color="auto"/>
              <w:right w:val="single" w:sz="4" w:space="0" w:color="auto"/>
            </w:tcBorders>
            <w:shd w:val="clear" w:color="000000" w:fill="C5D9F1"/>
            <w:noWrap/>
            <w:vAlign w:val="center"/>
            <w:hideMark/>
          </w:tcPr>
          <w:p w14:paraId="0B1FD95B" w14:textId="77777777" w:rsidR="00B9199D" w:rsidRPr="00B9199D" w:rsidRDefault="00B9199D" w:rsidP="00B9199D">
            <w:pPr>
              <w:jc w:val="center"/>
              <w:rPr>
                <w:sz w:val="22"/>
                <w:szCs w:val="22"/>
              </w:rPr>
            </w:pPr>
            <w:r w:rsidRPr="00B9199D">
              <w:rPr>
                <w:sz w:val="22"/>
                <w:szCs w:val="22"/>
              </w:rPr>
              <w:t>36</w:t>
            </w:r>
          </w:p>
        </w:tc>
        <w:tc>
          <w:tcPr>
            <w:tcW w:w="198" w:type="pct"/>
            <w:tcBorders>
              <w:top w:val="nil"/>
              <w:left w:val="nil"/>
              <w:bottom w:val="single" w:sz="4" w:space="0" w:color="auto"/>
              <w:right w:val="single" w:sz="4" w:space="0" w:color="auto"/>
            </w:tcBorders>
            <w:shd w:val="clear" w:color="000000" w:fill="C5D9F1"/>
            <w:noWrap/>
            <w:vAlign w:val="center"/>
            <w:hideMark/>
          </w:tcPr>
          <w:p w14:paraId="5FE22A42" w14:textId="77777777" w:rsidR="00B9199D" w:rsidRPr="00B9199D" w:rsidRDefault="00B9199D" w:rsidP="00B9199D">
            <w:pPr>
              <w:jc w:val="center"/>
              <w:rPr>
                <w:b/>
                <w:bCs/>
                <w:color w:val="FF0000"/>
              </w:rPr>
            </w:pPr>
            <w:r w:rsidRPr="00B9199D">
              <w:rPr>
                <w:b/>
                <w:bCs/>
                <w:color w:val="FF0000"/>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027C1AA5" w14:textId="77777777" w:rsidR="00B9199D" w:rsidRPr="00B9199D" w:rsidRDefault="00B9199D" w:rsidP="00B9199D">
            <w:pPr>
              <w:jc w:val="center"/>
              <w:rPr>
                <w:b/>
                <w:bCs/>
                <w:color w:val="3366FF"/>
              </w:rPr>
            </w:pPr>
            <w:r w:rsidRPr="00B9199D">
              <w:rPr>
                <w:b/>
                <w:bCs/>
                <w:color w:val="3366FF"/>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6E16D84C" w14:textId="77777777" w:rsidR="00B9199D" w:rsidRPr="00B9199D" w:rsidRDefault="00B9199D" w:rsidP="00B9199D">
            <w:pPr>
              <w:jc w:val="center"/>
              <w:rPr>
                <w:b/>
                <w:bCs/>
                <w:color w:val="76933C"/>
              </w:rPr>
            </w:pPr>
            <w:r w:rsidRPr="00B9199D">
              <w:rPr>
                <w:b/>
                <w:bCs/>
                <w:color w:val="76933C"/>
              </w:rPr>
              <w:t> </w:t>
            </w:r>
          </w:p>
        </w:tc>
        <w:tc>
          <w:tcPr>
            <w:tcW w:w="261" w:type="pct"/>
            <w:tcBorders>
              <w:top w:val="nil"/>
              <w:left w:val="nil"/>
              <w:bottom w:val="single" w:sz="4" w:space="0" w:color="auto"/>
              <w:right w:val="nil"/>
            </w:tcBorders>
            <w:shd w:val="clear" w:color="000000" w:fill="C5D9F1"/>
            <w:noWrap/>
            <w:vAlign w:val="center"/>
            <w:hideMark/>
          </w:tcPr>
          <w:p w14:paraId="7D74C9D4" w14:textId="77777777" w:rsidR="00B9199D" w:rsidRPr="00B9199D" w:rsidRDefault="00B9199D" w:rsidP="00B9199D">
            <w:pPr>
              <w:jc w:val="center"/>
              <w:rPr>
                <w:sz w:val="22"/>
                <w:szCs w:val="22"/>
              </w:rPr>
            </w:pPr>
            <w:r w:rsidRPr="00B9199D">
              <w:rPr>
                <w:sz w:val="22"/>
                <w:szCs w:val="22"/>
              </w:rPr>
              <w:t>36</w:t>
            </w:r>
          </w:p>
        </w:tc>
        <w:tc>
          <w:tcPr>
            <w:tcW w:w="236" w:type="pct"/>
            <w:tcBorders>
              <w:top w:val="single" w:sz="4" w:space="0" w:color="auto"/>
              <w:left w:val="single" w:sz="8" w:space="0" w:color="auto"/>
              <w:bottom w:val="nil"/>
              <w:right w:val="single" w:sz="4" w:space="0" w:color="auto"/>
            </w:tcBorders>
            <w:shd w:val="clear" w:color="000000" w:fill="C5D9F1"/>
            <w:noWrap/>
            <w:vAlign w:val="center"/>
            <w:hideMark/>
          </w:tcPr>
          <w:p w14:paraId="046FC248" w14:textId="77777777" w:rsidR="00B9199D" w:rsidRPr="00B9199D" w:rsidRDefault="00B9199D" w:rsidP="00B9199D">
            <w:pPr>
              <w:jc w:val="center"/>
              <w:rPr>
                <w:b/>
                <w:bCs/>
                <w:color w:val="FF0000"/>
              </w:rPr>
            </w:pPr>
            <w:r w:rsidRPr="00B9199D">
              <w:rPr>
                <w:b/>
                <w:bCs/>
                <w:color w:val="FF0000"/>
              </w:rPr>
              <w:t> </w:t>
            </w:r>
          </w:p>
        </w:tc>
        <w:tc>
          <w:tcPr>
            <w:tcW w:w="184" w:type="pct"/>
            <w:tcBorders>
              <w:top w:val="single" w:sz="4" w:space="0" w:color="auto"/>
              <w:left w:val="nil"/>
              <w:bottom w:val="nil"/>
              <w:right w:val="single" w:sz="4" w:space="0" w:color="auto"/>
            </w:tcBorders>
            <w:shd w:val="clear" w:color="000000" w:fill="C5D9F1"/>
            <w:noWrap/>
            <w:vAlign w:val="center"/>
            <w:hideMark/>
          </w:tcPr>
          <w:p w14:paraId="4E7CE5CC" w14:textId="77777777" w:rsidR="00B9199D" w:rsidRPr="00B9199D" w:rsidRDefault="00B9199D" w:rsidP="00B9199D">
            <w:pPr>
              <w:jc w:val="center"/>
              <w:rPr>
                <w:b/>
                <w:bCs/>
                <w:color w:val="3366FF"/>
              </w:rPr>
            </w:pPr>
            <w:r w:rsidRPr="00B9199D">
              <w:rPr>
                <w:b/>
                <w:bCs/>
                <w:color w:val="3366FF"/>
              </w:rPr>
              <w:t>1</w:t>
            </w:r>
          </w:p>
        </w:tc>
        <w:tc>
          <w:tcPr>
            <w:tcW w:w="185" w:type="pct"/>
            <w:tcBorders>
              <w:top w:val="single" w:sz="4" w:space="0" w:color="auto"/>
              <w:left w:val="nil"/>
              <w:bottom w:val="nil"/>
              <w:right w:val="nil"/>
            </w:tcBorders>
            <w:shd w:val="clear" w:color="000000" w:fill="C5D9F1"/>
            <w:noWrap/>
            <w:vAlign w:val="center"/>
            <w:hideMark/>
          </w:tcPr>
          <w:p w14:paraId="2888B24E" w14:textId="77777777" w:rsidR="00B9199D" w:rsidRPr="00B9199D" w:rsidRDefault="00B9199D" w:rsidP="00B9199D">
            <w:pPr>
              <w:jc w:val="center"/>
              <w:rPr>
                <w:b/>
                <w:bCs/>
                <w:color w:val="76933C"/>
              </w:rPr>
            </w:pPr>
            <w:r w:rsidRPr="00B9199D">
              <w:rPr>
                <w:b/>
                <w:bCs/>
                <w:color w:val="76933C"/>
              </w:rPr>
              <w:t> </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1F2D2318" w14:textId="77777777" w:rsidR="00B9199D" w:rsidRPr="00B9199D" w:rsidRDefault="00B9199D" w:rsidP="00B9199D">
            <w:pPr>
              <w:jc w:val="center"/>
              <w:rPr>
                <w:sz w:val="22"/>
                <w:szCs w:val="22"/>
              </w:rPr>
            </w:pPr>
            <w:r w:rsidRPr="00B9199D">
              <w:rPr>
                <w:sz w:val="22"/>
                <w:szCs w:val="22"/>
              </w:rPr>
              <w:t> </w:t>
            </w:r>
          </w:p>
        </w:tc>
      </w:tr>
      <w:tr w:rsidR="00B9199D" w:rsidRPr="00B9199D" w14:paraId="7624E959"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C5D9F1"/>
            <w:vAlign w:val="bottom"/>
            <w:hideMark/>
          </w:tcPr>
          <w:p w14:paraId="47B46E22" w14:textId="77777777" w:rsidR="00B9199D" w:rsidRPr="00B9199D" w:rsidRDefault="00B9199D" w:rsidP="00B9199D">
            <w:pPr>
              <w:rPr>
                <w:color w:val="000000"/>
                <w:sz w:val="22"/>
                <w:szCs w:val="22"/>
              </w:rPr>
            </w:pPr>
            <w:r w:rsidRPr="00B9199D">
              <w:rPr>
                <w:color w:val="000000"/>
                <w:sz w:val="22"/>
                <w:szCs w:val="22"/>
              </w:rPr>
              <w:t>Pénzügyi és munkavállalói ismeretek</w:t>
            </w:r>
          </w:p>
        </w:tc>
        <w:tc>
          <w:tcPr>
            <w:tcW w:w="1231" w:type="pct"/>
            <w:tcBorders>
              <w:top w:val="nil"/>
              <w:left w:val="nil"/>
              <w:bottom w:val="single" w:sz="4" w:space="0" w:color="auto"/>
              <w:right w:val="single" w:sz="4" w:space="0" w:color="auto"/>
            </w:tcBorders>
            <w:shd w:val="clear" w:color="000000" w:fill="C5D9F1"/>
            <w:vAlign w:val="bottom"/>
            <w:hideMark/>
          </w:tcPr>
          <w:p w14:paraId="6FF1FA3F"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311A324E" w14:textId="77777777" w:rsidR="00B9199D" w:rsidRPr="00B9199D" w:rsidRDefault="00B9199D" w:rsidP="00B9199D">
            <w:pPr>
              <w:jc w:val="center"/>
              <w:rPr>
                <w:b/>
                <w:bCs/>
                <w:color w:val="FF0000"/>
              </w:rPr>
            </w:pPr>
            <w:r w:rsidRPr="00B9199D">
              <w:rPr>
                <w:b/>
                <w:bCs/>
                <w:color w:val="FF0000"/>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5508B812"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4A8A6D4B" w14:textId="77777777" w:rsidR="00B9199D" w:rsidRPr="00B9199D" w:rsidRDefault="00B9199D" w:rsidP="00B9199D">
            <w:pPr>
              <w:jc w:val="center"/>
              <w:rPr>
                <w:b/>
                <w:bCs/>
                <w:color w:val="76933C"/>
              </w:rPr>
            </w:pPr>
            <w:r w:rsidRPr="00B9199D">
              <w:rPr>
                <w:b/>
                <w:bCs/>
                <w:color w:val="76933C"/>
              </w:rPr>
              <w:t> </w:t>
            </w:r>
          </w:p>
        </w:tc>
        <w:tc>
          <w:tcPr>
            <w:tcW w:w="244" w:type="pct"/>
            <w:tcBorders>
              <w:top w:val="nil"/>
              <w:left w:val="nil"/>
              <w:bottom w:val="single" w:sz="4" w:space="0" w:color="auto"/>
              <w:right w:val="single" w:sz="4" w:space="0" w:color="auto"/>
            </w:tcBorders>
            <w:shd w:val="clear" w:color="000000" w:fill="C5D9F1"/>
            <w:noWrap/>
            <w:vAlign w:val="center"/>
            <w:hideMark/>
          </w:tcPr>
          <w:p w14:paraId="3B8FBF85" w14:textId="77777777" w:rsidR="00B9199D" w:rsidRPr="00B9199D" w:rsidRDefault="00B9199D" w:rsidP="00B9199D">
            <w:pPr>
              <w:jc w:val="center"/>
              <w:rPr>
                <w:sz w:val="22"/>
                <w:szCs w:val="22"/>
              </w:rPr>
            </w:pPr>
            <w:r w:rsidRPr="00B9199D">
              <w:rPr>
                <w:sz w:val="22"/>
                <w:szCs w:val="22"/>
              </w:rPr>
              <w:t> </w:t>
            </w:r>
          </w:p>
        </w:tc>
        <w:tc>
          <w:tcPr>
            <w:tcW w:w="198" w:type="pct"/>
            <w:tcBorders>
              <w:top w:val="nil"/>
              <w:left w:val="nil"/>
              <w:bottom w:val="single" w:sz="4" w:space="0" w:color="auto"/>
              <w:right w:val="single" w:sz="4" w:space="0" w:color="auto"/>
            </w:tcBorders>
            <w:shd w:val="clear" w:color="000000" w:fill="C5D9F1"/>
            <w:noWrap/>
            <w:vAlign w:val="center"/>
            <w:hideMark/>
          </w:tcPr>
          <w:p w14:paraId="14B33307" w14:textId="77777777" w:rsidR="00B9199D" w:rsidRPr="00B9199D" w:rsidRDefault="00B9199D" w:rsidP="00B9199D">
            <w:pPr>
              <w:jc w:val="center"/>
              <w:rPr>
                <w:b/>
                <w:bCs/>
                <w:color w:val="FF0000"/>
              </w:rPr>
            </w:pPr>
            <w:r w:rsidRPr="00B9199D">
              <w:rPr>
                <w:b/>
                <w:bCs/>
                <w:color w:val="FF0000"/>
              </w:rPr>
              <w:t> </w:t>
            </w:r>
          </w:p>
        </w:tc>
        <w:tc>
          <w:tcPr>
            <w:tcW w:w="194" w:type="pct"/>
            <w:tcBorders>
              <w:top w:val="nil"/>
              <w:left w:val="nil"/>
              <w:bottom w:val="single" w:sz="4" w:space="0" w:color="auto"/>
              <w:right w:val="single" w:sz="4" w:space="0" w:color="auto"/>
            </w:tcBorders>
            <w:shd w:val="clear" w:color="000000" w:fill="C5D9F1"/>
            <w:noWrap/>
            <w:vAlign w:val="center"/>
            <w:hideMark/>
          </w:tcPr>
          <w:p w14:paraId="39B941A0"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8" w:space="0" w:color="auto"/>
            </w:tcBorders>
            <w:shd w:val="clear" w:color="000000" w:fill="C5D9F1"/>
            <w:noWrap/>
            <w:vAlign w:val="center"/>
            <w:hideMark/>
          </w:tcPr>
          <w:p w14:paraId="131765CE" w14:textId="77777777" w:rsidR="00B9199D" w:rsidRPr="00B9199D" w:rsidRDefault="00B9199D" w:rsidP="00B9199D">
            <w:pPr>
              <w:jc w:val="center"/>
              <w:rPr>
                <w:b/>
                <w:bCs/>
                <w:color w:val="76933C"/>
              </w:rPr>
            </w:pPr>
            <w:r w:rsidRPr="00B9199D">
              <w:rPr>
                <w:b/>
                <w:bCs/>
                <w:color w:val="76933C"/>
              </w:rPr>
              <w:t> </w:t>
            </w:r>
          </w:p>
        </w:tc>
        <w:tc>
          <w:tcPr>
            <w:tcW w:w="261" w:type="pct"/>
            <w:tcBorders>
              <w:top w:val="nil"/>
              <w:left w:val="nil"/>
              <w:bottom w:val="single" w:sz="4" w:space="0" w:color="auto"/>
              <w:right w:val="nil"/>
            </w:tcBorders>
            <w:shd w:val="clear" w:color="000000" w:fill="C5D9F1"/>
            <w:noWrap/>
            <w:vAlign w:val="center"/>
            <w:hideMark/>
          </w:tcPr>
          <w:p w14:paraId="03A938AD" w14:textId="77777777" w:rsidR="00B9199D" w:rsidRPr="00B9199D" w:rsidRDefault="00B9199D" w:rsidP="00B9199D">
            <w:pPr>
              <w:jc w:val="center"/>
              <w:rPr>
                <w:sz w:val="22"/>
                <w:szCs w:val="22"/>
              </w:rPr>
            </w:pPr>
            <w:r w:rsidRPr="00B9199D">
              <w:rPr>
                <w:sz w:val="22"/>
                <w:szCs w:val="22"/>
              </w:rPr>
              <w:t> </w:t>
            </w:r>
          </w:p>
        </w:tc>
        <w:tc>
          <w:tcPr>
            <w:tcW w:w="236" w:type="pct"/>
            <w:tcBorders>
              <w:top w:val="single" w:sz="4" w:space="0" w:color="auto"/>
              <w:left w:val="single" w:sz="8" w:space="0" w:color="auto"/>
              <w:bottom w:val="nil"/>
              <w:right w:val="single" w:sz="4" w:space="0" w:color="auto"/>
            </w:tcBorders>
            <w:shd w:val="clear" w:color="000000" w:fill="C5D9F1"/>
            <w:noWrap/>
            <w:vAlign w:val="center"/>
            <w:hideMark/>
          </w:tcPr>
          <w:p w14:paraId="0DEFF81A" w14:textId="77777777" w:rsidR="00B9199D" w:rsidRPr="00B9199D" w:rsidRDefault="00B9199D" w:rsidP="00B9199D">
            <w:pPr>
              <w:jc w:val="center"/>
              <w:rPr>
                <w:b/>
                <w:bCs/>
                <w:color w:val="FF0000"/>
              </w:rPr>
            </w:pPr>
            <w:r w:rsidRPr="00B9199D">
              <w:rPr>
                <w:b/>
                <w:bCs/>
                <w:color w:val="FF0000"/>
              </w:rPr>
              <w:t>1</w:t>
            </w:r>
          </w:p>
        </w:tc>
        <w:tc>
          <w:tcPr>
            <w:tcW w:w="184" w:type="pct"/>
            <w:tcBorders>
              <w:top w:val="single" w:sz="4" w:space="0" w:color="auto"/>
              <w:left w:val="nil"/>
              <w:bottom w:val="nil"/>
              <w:right w:val="single" w:sz="4" w:space="0" w:color="auto"/>
            </w:tcBorders>
            <w:shd w:val="clear" w:color="000000" w:fill="C5D9F1"/>
            <w:noWrap/>
            <w:vAlign w:val="center"/>
            <w:hideMark/>
          </w:tcPr>
          <w:p w14:paraId="4A0DBA36" w14:textId="77777777" w:rsidR="00B9199D" w:rsidRPr="00B9199D" w:rsidRDefault="00B9199D" w:rsidP="00B9199D">
            <w:pPr>
              <w:jc w:val="center"/>
              <w:rPr>
                <w:b/>
                <w:bCs/>
                <w:color w:val="3366FF"/>
              </w:rPr>
            </w:pPr>
            <w:r w:rsidRPr="00B9199D">
              <w:rPr>
                <w:b/>
                <w:bCs/>
                <w:color w:val="3366FF"/>
              </w:rPr>
              <w:t>1</w:t>
            </w:r>
          </w:p>
        </w:tc>
        <w:tc>
          <w:tcPr>
            <w:tcW w:w="185" w:type="pct"/>
            <w:tcBorders>
              <w:top w:val="single" w:sz="4" w:space="0" w:color="auto"/>
              <w:left w:val="nil"/>
              <w:bottom w:val="nil"/>
              <w:right w:val="nil"/>
            </w:tcBorders>
            <w:shd w:val="clear" w:color="000000" w:fill="C5D9F1"/>
            <w:noWrap/>
            <w:vAlign w:val="center"/>
            <w:hideMark/>
          </w:tcPr>
          <w:p w14:paraId="0BAD8F60"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1C61FC9E" w14:textId="77777777" w:rsidR="00B9199D" w:rsidRPr="00B9199D" w:rsidRDefault="00B9199D" w:rsidP="00B9199D">
            <w:pPr>
              <w:jc w:val="center"/>
              <w:rPr>
                <w:sz w:val="22"/>
                <w:szCs w:val="22"/>
              </w:rPr>
            </w:pPr>
            <w:r w:rsidRPr="00B9199D">
              <w:rPr>
                <w:sz w:val="22"/>
                <w:szCs w:val="22"/>
              </w:rPr>
              <w:t> </w:t>
            </w:r>
          </w:p>
        </w:tc>
      </w:tr>
      <w:tr w:rsidR="00B9199D" w:rsidRPr="00B9199D" w14:paraId="27D469B5"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D8E4BC"/>
            <w:vAlign w:val="bottom"/>
            <w:hideMark/>
          </w:tcPr>
          <w:p w14:paraId="01190521" w14:textId="77777777" w:rsidR="00B9199D" w:rsidRPr="00B9199D" w:rsidRDefault="00B9199D" w:rsidP="00B9199D">
            <w:pPr>
              <w:rPr>
                <w:color w:val="000000"/>
                <w:sz w:val="22"/>
                <w:szCs w:val="22"/>
              </w:rPr>
            </w:pPr>
            <w:r w:rsidRPr="00B9199D">
              <w:rPr>
                <w:color w:val="000000"/>
                <w:sz w:val="22"/>
                <w:szCs w:val="22"/>
              </w:rPr>
              <w:t>Munkavállalói ismeretek</w:t>
            </w:r>
          </w:p>
        </w:tc>
        <w:tc>
          <w:tcPr>
            <w:tcW w:w="1231" w:type="pct"/>
            <w:tcBorders>
              <w:top w:val="nil"/>
              <w:left w:val="nil"/>
              <w:bottom w:val="single" w:sz="4" w:space="0" w:color="auto"/>
              <w:right w:val="single" w:sz="4" w:space="0" w:color="auto"/>
            </w:tcBorders>
            <w:shd w:val="clear" w:color="000000" w:fill="D8E4BC"/>
            <w:vAlign w:val="bottom"/>
            <w:hideMark/>
          </w:tcPr>
          <w:p w14:paraId="37E677F7"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1F950252" w14:textId="77777777" w:rsidR="00B9199D" w:rsidRPr="00B9199D" w:rsidRDefault="00B9199D" w:rsidP="00B9199D">
            <w:pPr>
              <w:jc w:val="center"/>
              <w:rPr>
                <w:b/>
                <w:bCs/>
                <w:color w:val="FF0000"/>
                <w:sz w:val="22"/>
                <w:szCs w:val="22"/>
              </w:rPr>
            </w:pPr>
            <w:r w:rsidRPr="00B9199D">
              <w:rPr>
                <w:b/>
                <w:bCs/>
                <w:color w:val="FF0000"/>
                <w:sz w:val="22"/>
                <w:szCs w:val="22"/>
              </w:rPr>
              <w:t>0,5</w:t>
            </w:r>
          </w:p>
        </w:tc>
        <w:tc>
          <w:tcPr>
            <w:tcW w:w="194" w:type="pct"/>
            <w:tcBorders>
              <w:top w:val="nil"/>
              <w:left w:val="nil"/>
              <w:bottom w:val="single" w:sz="4" w:space="0" w:color="auto"/>
              <w:right w:val="single" w:sz="4" w:space="0" w:color="auto"/>
            </w:tcBorders>
            <w:shd w:val="clear" w:color="000000" w:fill="D8E4BC"/>
            <w:noWrap/>
            <w:vAlign w:val="center"/>
            <w:hideMark/>
          </w:tcPr>
          <w:p w14:paraId="3286BC96"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4" w:type="pct"/>
            <w:tcBorders>
              <w:top w:val="nil"/>
              <w:left w:val="nil"/>
              <w:bottom w:val="single" w:sz="4" w:space="0" w:color="auto"/>
              <w:right w:val="single" w:sz="8" w:space="0" w:color="auto"/>
            </w:tcBorders>
            <w:shd w:val="clear" w:color="000000" w:fill="D8E4BC"/>
            <w:noWrap/>
            <w:vAlign w:val="center"/>
            <w:hideMark/>
          </w:tcPr>
          <w:p w14:paraId="75FD9431"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1C2B0381" w14:textId="77777777" w:rsidR="00B9199D" w:rsidRPr="00B9199D" w:rsidRDefault="00B9199D" w:rsidP="00B9199D">
            <w:pPr>
              <w:jc w:val="center"/>
              <w:rPr>
                <w:sz w:val="22"/>
                <w:szCs w:val="22"/>
              </w:rPr>
            </w:pPr>
            <w:r w:rsidRPr="00B9199D">
              <w:rPr>
                <w:sz w:val="22"/>
                <w:szCs w:val="22"/>
              </w:rPr>
              <w:t>36</w:t>
            </w:r>
          </w:p>
        </w:tc>
        <w:tc>
          <w:tcPr>
            <w:tcW w:w="198" w:type="pct"/>
            <w:tcBorders>
              <w:top w:val="nil"/>
              <w:left w:val="single" w:sz="8" w:space="0" w:color="auto"/>
              <w:bottom w:val="single" w:sz="4" w:space="0" w:color="auto"/>
              <w:right w:val="single" w:sz="4" w:space="0" w:color="auto"/>
            </w:tcBorders>
            <w:shd w:val="clear" w:color="000000" w:fill="D8E4BC"/>
            <w:noWrap/>
            <w:vAlign w:val="center"/>
            <w:hideMark/>
          </w:tcPr>
          <w:p w14:paraId="39322E53"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55280469" w14:textId="77777777" w:rsidR="00B9199D" w:rsidRPr="00B9199D" w:rsidRDefault="00B9199D" w:rsidP="00B9199D">
            <w:pPr>
              <w:jc w:val="center"/>
              <w:rPr>
                <w:b/>
                <w:bCs/>
                <w:color w:val="3366FF"/>
                <w:sz w:val="22"/>
                <w:szCs w:val="22"/>
              </w:rPr>
            </w:pPr>
            <w:r w:rsidRPr="00B9199D">
              <w:rPr>
                <w:b/>
                <w:bCs/>
                <w:color w:val="3366FF"/>
                <w:sz w:val="22"/>
                <w:szCs w:val="22"/>
              </w:rPr>
              <w:t> </w:t>
            </w:r>
          </w:p>
        </w:tc>
        <w:tc>
          <w:tcPr>
            <w:tcW w:w="198" w:type="pct"/>
            <w:tcBorders>
              <w:top w:val="nil"/>
              <w:left w:val="nil"/>
              <w:bottom w:val="single" w:sz="4" w:space="0" w:color="auto"/>
              <w:right w:val="single" w:sz="8" w:space="0" w:color="auto"/>
            </w:tcBorders>
            <w:shd w:val="clear" w:color="000000" w:fill="D8E4BC"/>
            <w:noWrap/>
            <w:vAlign w:val="center"/>
            <w:hideMark/>
          </w:tcPr>
          <w:p w14:paraId="7B3E1D5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18F778DB" w14:textId="77777777" w:rsidR="00B9199D" w:rsidRPr="00B9199D" w:rsidRDefault="00B9199D" w:rsidP="00B9199D">
            <w:pPr>
              <w:jc w:val="center"/>
              <w:rPr>
                <w:sz w:val="22"/>
                <w:szCs w:val="22"/>
              </w:rPr>
            </w:pPr>
            <w:r w:rsidRPr="00B9199D">
              <w:rPr>
                <w:sz w:val="22"/>
                <w:szCs w:val="22"/>
              </w:rPr>
              <w:t>0</w:t>
            </w:r>
          </w:p>
        </w:tc>
        <w:tc>
          <w:tcPr>
            <w:tcW w:w="236" w:type="pct"/>
            <w:tcBorders>
              <w:top w:val="single" w:sz="4" w:space="0" w:color="auto"/>
              <w:left w:val="single" w:sz="8" w:space="0" w:color="auto"/>
              <w:bottom w:val="single" w:sz="4" w:space="0" w:color="auto"/>
              <w:right w:val="single" w:sz="4" w:space="0" w:color="auto"/>
            </w:tcBorders>
            <w:shd w:val="clear" w:color="000000" w:fill="D8E4BC"/>
            <w:noWrap/>
            <w:vAlign w:val="center"/>
            <w:hideMark/>
          </w:tcPr>
          <w:p w14:paraId="68E42786"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single" w:sz="4" w:space="0" w:color="auto"/>
              <w:left w:val="nil"/>
              <w:bottom w:val="single" w:sz="4" w:space="0" w:color="auto"/>
              <w:right w:val="single" w:sz="4" w:space="0" w:color="auto"/>
            </w:tcBorders>
            <w:shd w:val="clear" w:color="000000" w:fill="D8E4BC"/>
            <w:noWrap/>
            <w:vAlign w:val="center"/>
            <w:hideMark/>
          </w:tcPr>
          <w:p w14:paraId="13CD21D7" w14:textId="77777777" w:rsidR="00B9199D" w:rsidRPr="00B9199D" w:rsidRDefault="00B9199D" w:rsidP="00B9199D">
            <w:pPr>
              <w:jc w:val="center"/>
              <w:rPr>
                <w:b/>
                <w:bCs/>
                <w:color w:val="3366FF"/>
                <w:sz w:val="22"/>
                <w:szCs w:val="22"/>
              </w:rPr>
            </w:pPr>
            <w:r w:rsidRPr="00B9199D">
              <w:rPr>
                <w:b/>
                <w:bCs/>
                <w:color w:val="3366FF"/>
                <w:sz w:val="22"/>
                <w:szCs w:val="22"/>
              </w:rPr>
              <w:t> </w:t>
            </w:r>
          </w:p>
        </w:tc>
        <w:tc>
          <w:tcPr>
            <w:tcW w:w="185" w:type="pct"/>
            <w:tcBorders>
              <w:top w:val="single" w:sz="4" w:space="0" w:color="auto"/>
              <w:left w:val="nil"/>
              <w:bottom w:val="single" w:sz="4" w:space="0" w:color="auto"/>
              <w:right w:val="nil"/>
            </w:tcBorders>
            <w:shd w:val="clear" w:color="000000" w:fill="D8E4BC"/>
            <w:noWrap/>
            <w:vAlign w:val="center"/>
            <w:hideMark/>
          </w:tcPr>
          <w:p w14:paraId="3F97E6A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4177B12A" w14:textId="77777777" w:rsidR="00B9199D" w:rsidRPr="00B9199D" w:rsidRDefault="00B9199D" w:rsidP="00B9199D">
            <w:pPr>
              <w:jc w:val="center"/>
              <w:rPr>
                <w:sz w:val="22"/>
                <w:szCs w:val="22"/>
              </w:rPr>
            </w:pPr>
            <w:r w:rsidRPr="00B9199D">
              <w:rPr>
                <w:sz w:val="22"/>
                <w:szCs w:val="22"/>
              </w:rPr>
              <w:t>0</w:t>
            </w:r>
          </w:p>
        </w:tc>
      </w:tr>
      <w:tr w:rsidR="00B9199D" w:rsidRPr="00B9199D" w14:paraId="0F2B4415"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D8E4BC"/>
            <w:vAlign w:val="bottom"/>
            <w:hideMark/>
          </w:tcPr>
          <w:p w14:paraId="1AE8093E" w14:textId="77777777" w:rsidR="00B9199D" w:rsidRPr="00B9199D" w:rsidRDefault="00B9199D" w:rsidP="00B9199D">
            <w:pPr>
              <w:rPr>
                <w:sz w:val="22"/>
                <w:szCs w:val="22"/>
              </w:rPr>
            </w:pPr>
            <w:r w:rsidRPr="00B9199D">
              <w:rPr>
                <w:sz w:val="22"/>
                <w:szCs w:val="22"/>
              </w:rPr>
              <w:t>Munkavállalói idegen nyelv</w:t>
            </w:r>
          </w:p>
        </w:tc>
        <w:tc>
          <w:tcPr>
            <w:tcW w:w="1231" w:type="pct"/>
            <w:tcBorders>
              <w:top w:val="nil"/>
              <w:left w:val="nil"/>
              <w:bottom w:val="single" w:sz="4" w:space="0" w:color="auto"/>
              <w:right w:val="single" w:sz="4" w:space="0" w:color="auto"/>
            </w:tcBorders>
            <w:shd w:val="clear" w:color="000000" w:fill="D8E4BC"/>
            <w:vAlign w:val="bottom"/>
            <w:hideMark/>
          </w:tcPr>
          <w:p w14:paraId="52B743BF" w14:textId="77777777" w:rsidR="00B9199D" w:rsidRPr="00B9199D" w:rsidRDefault="00B9199D" w:rsidP="00B9199D">
            <w:pPr>
              <w:rPr>
                <w:sz w:val="22"/>
                <w:szCs w:val="22"/>
              </w:rPr>
            </w:pPr>
            <w:r w:rsidRPr="00B9199D">
              <w:rPr>
                <w:sz w:val="22"/>
                <w:szCs w:val="22"/>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5BAEE761"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5FEF4AC7"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7A14ACA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062F6B64"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D8E4BC"/>
            <w:noWrap/>
            <w:vAlign w:val="center"/>
            <w:hideMark/>
          </w:tcPr>
          <w:p w14:paraId="64379924"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43FAF4A9"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D8E4BC"/>
            <w:noWrap/>
            <w:vAlign w:val="center"/>
            <w:hideMark/>
          </w:tcPr>
          <w:p w14:paraId="0D88D788"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55C1319B"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6F98DFCC"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4" w:type="pct"/>
            <w:tcBorders>
              <w:top w:val="nil"/>
              <w:left w:val="nil"/>
              <w:bottom w:val="single" w:sz="4" w:space="0" w:color="auto"/>
              <w:right w:val="single" w:sz="4" w:space="0" w:color="auto"/>
            </w:tcBorders>
            <w:shd w:val="clear" w:color="000000" w:fill="D8E4BC"/>
            <w:noWrap/>
            <w:vAlign w:val="center"/>
            <w:hideMark/>
          </w:tcPr>
          <w:p w14:paraId="56CE82CE" w14:textId="77777777" w:rsidR="00B9199D" w:rsidRPr="00B9199D" w:rsidRDefault="00B9199D" w:rsidP="00B9199D">
            <w:pPr>
              <w:jc w:val="center"/>
              <w:rPr>
                <w:b/>
                <w:bCs/>
                <w:color w:val="3366FF"/>
              </w:rPr>
            </w:pPr>
            <w:r w:rsidRPr="00B9199D">
              <w:rPr>
                <w:b/>
                <w:bCs/>
                <w:color w:val="3366FF"/>
              </w:rPr>
              <w:t>2</w:t>
            </w:r>
          </w:p>
        </w:tc>
        <w:tc>
          <w:tcPr>
            <w:tcW w:w="185" w:type="pct"/>
            <w:tcBorders>
              <w:top w:val="nil"/>
              <w:left w:val="nil"/>
              <w:bottom w:val="single" w:sz="4" w:space="0" w:color="auto"/>
              <w:right w:val="nil"/>
            </w:tcBorders>
            <w:shd w:val="clear" w:color="000000" w:fill="D8E4BC"/>
            <w:noWrap/>
            <w:vAlign w:val="center"/>
            <w:hideMark/>
          </w:tcPr>
          <w:p w14:paraId="4B7CEFAD"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1303ADB2" w14:textId="77777777" w:rsidR="00B9199D" w:rsidRPr="00B9199D" w:rsidRDefault="00B9199D" w:rsidP="00B9199D">
            <w:pPr>
              <w:jc w:val="center"/>
              <w:rPr>
                <w:sz w:val="22"/>
                <w:szCs w:val="22"/>
              </w:rPr>
            </w:pPr>
            <w:r w:rsidRPr="00B9199D">
              <w:rPr>
                <w:sz w:val="22"/>
                <w:szCs w:val="22"/>
              </w:rPr>
              <w:t>62</w:t>
            </w:r>
          </w:p>
        </w:tc>
      </w:tr>
      <w:tr w:rsidR="00B9199D" w:rsidRPr="00B9199D" w14:paraId="0331C212" w14:textId="77777777" w:rsidTr="00296D10">
        <w:trPr>
          <w:trHeight w:val="20"/>
        </w:trPr>
        <w:tc>
          <w:tcPr>
            <w:tcW w:w="1246" w:type="pct"/>
            <w:vMerge w:val="restart"/>
            <w:tcBorders>
              <w:top w:val="nil"/>
              <w:left w:val="nil"/>
              <w:bottom w:val="single" w:sz="4" w:space="0" w:color="000000"/>
              <w:right w:val="single" w:sz="4" w:space="0" w:color="auto"/>
            </w:tcBorders>
            <w:shd w:val="clear" w:color="000000" w:fill="D8E4BC"/>
            <w:noWrap/>
            <w:vAlign w:val="center"/>
            <w:hideMark/>
          </w:tcPr>
          <w:p w14:paraId="09DF98DF" w14:textId="77777777" w:rsidR="00B9199D" w:rsidRPr="00B9199D" w:rsidRDefault="00B9199D" w:rsidP="00B9199D">
            <w:pPr>
              <w:jc w:val="center"/>
              <w:rPr>
                <w:color w:val="000000"/>
                <w:sz w:val="22"/>
                <w:szCs w:val="22"/>
              </w:rPr>
            </w:pPr>
            <w:r w:rsidRPr="00B9199D">
              <w:rPr>
                <w:color w:val="000000"/>
                <w:sz w:val="22"/>
                <w:szCs w:val="22"/>
              </w:rPr>
              <w:t>Villamos alapismeretek</w:t>
            </w:r>
          </w:p>
        </w:tc>
        <w:tc>
          <w:tcPr>
            <w:tcW w:w="1231" w:type="pct"/>
            <w:tcBorders>
              <w:top w:val="nil"/>
              <w:left w:val="nil"/>
              <w:bottom w:val="single" w:sz="4" w:space="0" w:color="auto"/>
              <w:right w:val="single" w:sz="4" w:space="0" w:color="auto"/>
            </w:tcBorders>
            <w:shd w:val="clear" w:color="000000" w:fill="D8E4BC"/>
            <w:noWrap/>
            <w:vAlign w:val="bottom"/>
            <w:hideMark/>
          </w:tcPr>
          <w:p w14:paraId="61F8622D" w14:textId="77777777" w:rsidR="00B9199D" w:rsidRPr="00B9199D" w:rsidRDefault="00B9199D" w:rsidP="00B9199D">
            <w:pPr>
              <w:rPr>
                <w:sz w:val="18"/>
                <w:szCs w:val="18"/>
              </w:rPr>
            </w:pPr>
            <w:r w:rsidRPr="00B9199D">
              <w:rPr>
                <w:sz w:val="18"/>
                <w:szCs w:val="18"/>
              </w:rPr>
              <w:t>Villamos alapismeretek elmélet</w:t>
            </w:r>
          </w:p>
        </w:tc>
        <w:tc>
          <w:tcPr>
            <w:tcW w:w="194" w:type="pct"/>
            <w:tcBorders>
              <w:top w:val="nil"/>
              <w:left w:val="nil"/>
              <w:bottom w:val="single" w:sz="4" w:space="0" w:color="auto"/>
              <w:right w:val="single" w:sz="4" w:space="0" w:color="auto"/>
            </w:tcBorders>
            <w:shd w:val="clear" w:color="000000" w:fill="D8E4BC"/>
            <w:noWrap/>
            <w:vAlign w:val="center"/>
            <w:hideMark/>
          </w:tcPr>
          <w:p w14:paraId="10DB36E9" w14:textId="77777777" w:rsidR="00B9199D" w:rsidRPr="00B9199D" w:rsidRDefault="00B9199D" w:rsidP="00B9199D">
            <w:pPr>
              <w:jc w:val="center"/>
              <w:rPr>
                <w:b/>
                <w:bCs/>
                <w:color w:val="FF0000"/>
                <w:sz w:val="22"/>
                <w:szCs w:val="22"/>
              </w:rPr>
            </w:pPr>
            <w:r w:rsidRPr="00B9199D">
              <w:rPr>
                <w:b/>
                <w:bCs/>
                <w:color w:val="FF0000"/>
                <w:sz w:val="22"/>
                <w:szCs w:val="22"/>
              </w:rPr>
              <w:t>8</w:t>
            </w:r>
          </w:p>
        </w:tc>
        <w:tc>
          <w:tcPr>
            <w:tcW w:w="194" w:type="pct"/>
            <w:tcBorders>
              <w:top w:val="nil"/>
              <w:left w:val="nil"/>
              <w:bottom w:val="single" w:sz="4" w:space="0" w:color="auto"/>
              <w:right w:val="single" w:sz="4" w:space="0" w:color="auto"/>
            </w:tcBorders>
            <w:shd w:val="clear" w:color="000000" w:fill="D8E4BC"/>
            <w:noWrap/>
            <w:vAlign w:val="center"/>
            <w:hideMark/>
          </w:tcPr>
          <w:p w14:paraId="44D644F6" w14:textId="77777777" w:rsidR="00B9199D" w:rsidRPr="00B9199D" w:rsidRDefault="00B9199D" w:rsidP="00B9199D">
            <w:pPr>
              <w:jc w:val="center"/>
              <w:rPr>
                <w:b/>
                <w:bCs/>
                <w:color w:val="3366FF"/>
              </w:rPr>
            </w:pPr>
            <w:r w:rsidRPr="00B9199D">
              <w:rPr>
                <w:b/>
                <w:bCs/>
                <w:color w:val="3366FF"/>
              </w:rPr>
              <w:t>2</w:t>
            </w:r>
          </w:p>
        </w:tc>
        <w:tc>
          <w:tcPr>
            <w:tcW w:w="194" w:type="pct"/>
            <w:tcBorders>
              <w:top w:val="nil"/>
              <w:left w:val="nil"/>
              <w:bottom w:val="single" w:sz="4" w:space="0" w:color="auto"/>
              <w:right w:val="single" w:sz="4" w:space="0" w:color="auto"/>
            </w:tcBorders>
            <w:shd w:val="clear" w:color="000000" w:fill="D8E4BC"/>
            <w:noWrap/>
            <w:vAlign w:val="center"/>
            <w:hideMark/>
          </w:tcPr>
          <w:p w14:paraId="6B2073AC"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57027350" w14:textId="77777777" w:rsidR="00B9199D" w:rsidRPr="00B9199D" w:rsidRDefault="00B9199D" w:rsidP="00B9199D">
            <w:pPr>
              <w:jc w:val="center"/>
              <w:rPr>
                <w:sz w:val="22"/>
                <w:szCs w:val="22"/>
              </w:rPr>
            </w:pPr>
            <w:r w:rsidRPr="00B9199D">
              <w:rPr>
                <w:sz w:val="22"/>
                <w:szCs w:val="22"/>
              </w:rPr>
              <w:t>72</w:t>
            </w:r>
          </w:p>
        </w:tc>
        <w:tc>
          <w:tcPr>
            <w:tcW w:w="198" w:type="pct"/>
            <w:tcBorders>
              <w:top w:val="nil"/>
              <w:left w:val="single" w:sz="4" w:space="0" w:color="auto"/>
              <w:bottom w:val="single" w:sz="4" w:space="0" w:color="auto"/>
              <w:right w:val="single" w:sz="4" w:space="0" w:color="auto"/>
            </w:tcBorders>
            <w:shd w:val="clear" w:color="000000" w:fill="D8E4BC"/>
            <w:noWrap/>
            <w:vAlign w:val="center"/>
            <w:hideMark/>
          </w:tcPr>
          <w:p w14:paraId="140E9836"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0EF2026C"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D8E4BC"/>
            <w:noWrap/>
            <w:vAlign w:val="center"/>
            <w:hideMark/>
          </w:tcPr>
          <w:p w14:paraId="7553A28D"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248FF9B4"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426B393F"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D8E4BC"/>
            <w:noWrap/>
            <w:vAlign w:val="center"/>
            <w:hideMark/>
          </w:tcPr>
          <w:p w14:paraId="267FEAF9"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D8E4BC"/>
            <w:noWrap/>
            <w:vAlign w:val="center"/>
            <w:hideMark/>
          </w:tcPr>
          <w:p w14:paraId="1466181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2BB61433" w14:textId="77777777" w:rsidR="00B9199D" w:rsidRPr="00B9199D" w:rsidRDefault="00B9199D" w:rsidP="00B9199D">
            <w:pPr>
              <w:jc w:val="center"/>
              <w:rPr>
                <w:sz w:val="22"/>
                <w:szCs w:val="22"/>
              </w:rPr>
            </w:pPr>
            <w:r w:rsidRPr="00B9199D">
              <w:rPr>
                <w:sz w:val="22"/>
                <w:szCs w:val="22"/>
              </w:rPr>
              <w:t> </w:t>
            </w:r>
          </w:p>
        </w:tc>
      </w:tr>
      <w:tr w:rsidR="00B9199D" w:rsidRPr="00B9199D" w14:paraId="6A994D93" w14:textId="77777777" w:rsidTr="00296D10">
        <w:trPr>
          <w:trHeight w:val="20"/>
        </w:trPr>
        <w:tc>
          <w:tcPr>
            <w:tcW w:w="1246" w:type="pct"/>
            <w:vMerge/>
            <w:tcBorders>
              <w:top w:val="nil"/>
              <w:left w:val="nil"/>
              <w:bottom w:val="single" w:sz="4" w:space="0" w:color="000000"/>
              <w:right w:val="single" w:sz="4" w:space="0" w:color="auto"/>
            </w:tcBorders>
            <w:vAlign w:val="center"/>
            <w:hideMark/>
          </w:tcPr>
          <w:p w14:paraId="26EEE257" w14:textId="77777777" w:rsidR="00B9199D" w:rsidRPr="00B9199D" w:rsidRDefault="00B9199D" w:rsidP="00B9199D">
            <w:pPr>
              <w:rPr>
                <w:color w:val="000000"/>
                <w:sz w:val="22"/>
                <w:szCs w:val="22"/>
              </w:rPr>
            </w:pPr>
          </w:p>
        </w:tc>
        <w:tc>
          <w:tcPr>
            <w:tcW w:w="1231" w:type="pct"/>
            <w:tcBorders>
              <w:top w:val="nil"/>
              <w:left w:val="nil"/>
              <w:bottom w:val="single" w:sz="4" w:space="0" w:color="auto"/>
              <w:right w:val="single" w:sz="4" w:space="0" w:color="auto"/>
            </w:tcBorders>
            <w:shd w:val="clear" w:color="000000" w:fill="FCD5B4"/>
            <w:noWrap/>
            <w:vAlign w:val="bottom"/>
            <w:hideMark/>
          </w:tcPr>
          <w:p w14:paraId="356DE71F" w14:textId="77777777" w:rsidR="00B9199D" w:rsidRPr="00B9199D" w:rsidRDefault="00B9199D" w:rsidP="00B9199D">
            <w:pPr>
              <w:rPr>
                <w:color w:val="000000"/>
                <w:sz w:val="18"/>
                <w:szCs w:val="18"/>
              </w:rPr>
            </w:pPr>
            <w:r w:rsidRPr="00B9199D">
              <w:rPr>
                <w:color w:val="000000"/>
                <w:sz w:val="18"/>
                <w:szCs w:val="18"/>
              </w:rPr>
              <w:t>Villamos alapismeretek gyakorlat</w:t>
            </w:r>
          </w:p>
        </w:tc>
        <w:tc>
          <w:tcPr>
            <w:tcW w:w="194" w:type="pct"/>
            <w:tcBorders>
              <w:top w:val="nil"/>
              <w:left w:val="nil"/>
              <w:bottom w:val="single" w:sz="4" w:space="0" w:color="auto"/>
              <w:right w:val="single" w:sz="4" w:space="0" w:color="auto"/>
            </w:tcBorders>
            <w:shd w:val="clear" w:color="000000" w:fill="FCD5B4"/>
            <w:noWrap/>
            <w:vAlign w:val="center"/>
            <w:hideMark/>
          </w:tcPr>
          <w:p w14:paraId="54484DA1"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74D6EA42" w14:textId="77777777" w:rsidR="00B9199D" w:rsidRPr="00B9199D" w:rsidRDefault="00B9199D" w:rsidP="00B9199D">
            <w:pPr>
              <w:jc w:val="center"/>
              <w:rPr>
                <w:b/>
                <w:bCs/>
                <w:color w:val="3366FF"/>
              </w:rPr>
            </w:pPr>
            <w:r w:rsidRPr="00B9199D">
              <w:rPr>
                <w:b/>
                <w:bCs/>
                <w:color w:val="3366FF"/>
              </w:rPr>
              <w:t>6</w:t>
            </w:r>
          </w:p>
        </w:tc>
        <w:tc>
          <w:tcPr>
            <w:tcW w:w="194" w:type="pct"/>
            <w:tcBorders>
              <w:top w:val="nil"/>
              <w:left w:val="nil"/>
              <w:bottom w:val="single" w:sz="4" w:space="0" w:color="auto"/>
              <w:right w:val="single" w:sz="4" w:space="0" w:color="auto"/>
            </w:tcBorders>
            <w:shd w:val="clear" w:color="000000" w:fill="FCD5B4"/>
            <w:noWrap/>
            <w:vAlign w:val="center"/>
            <w:hideMark/>
          </w:tcPr>
          <w:p w14:paraId="73E5DED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54A29121" w14:textId="77777777" w:rsidR="00B9199D" w:rsidRPr="00B9199D" w:rsidRDefault="00B9199D" w:rsidP="00B9199D">
            <w:pPr>
              <w:jc w:val="center"/>
              <w:rPr>
                <w:sz w:val="22"/>
                <w:szCs w:val="22"/>
              </w:rPr>
            </w:pPr>
            <w:r w:rsidRPr="00B9199D">
              <w:rPr>
                <w:sz w:val="22"/>
                <w:szCs w:val="22"/>
              </w:rPr>
              <w:t>216</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7BA693A6"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407B4064"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5362042F"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72476054"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37476DE1"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FCD5B4"/>
            <w:noWrap/>
            <w:vAlign w:val="center"/>
            <w:hideMark/>
          </w:tcPr>
          <w:p w14:paraId="4A4F11DA"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FCD5B4"/>
            <w:noWrap/>
            <w:vAlign w:val="center"/>
            <w:hideMark/>
          </w:tcPr>
          <w:p w14:paraId="566CAC1D"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2213BF29" w14:textId="77777777" w:rsidR="00B9199D" w:rsidRPr="00B9199D" w:rsidRDefault="00B9199D" w:rsidP="00B9199D">
            <w:pPr>
              <w:jc w:val="center"/>
              <w:rPr>
                <w:sz w:val="22"/>
                <w:szCs w:val="22"/>
              </w:rPr>
            </w:pPr>
            <w:r w:rsidRPr="00B9199D">
              <w:rPr>
                <w:sz w:val="22"/>
                <w:szCs w:val="22"/>
              </w:rPr>
              <w:t>0</w:t>
            </w:r>
          </w:p>
        </w:tc>
      </w:tr>
      <w:tr w:rsidR="00B9199D" w:rsidRPr="00B9199D" w14:paraId="659064A4" w14:textId="77777777" w:rsidTr="00296D10">
        <w:trPr>
          <w:trHeight w:val="20"/>
        </w:trPr>
        <w:tc>
          <w:tcPr>
            <w:tcW w:w="1246" w:type="pct"/>
            <w:vMerge w:val="restart"/>
            <w:tcBorders>
              <w:top w:val="nil"/>
              <w:left w:val="single" w:sz="4" w:space="0" w:color="auto"/>
              <w:bottom w:val="single" w:sz="4" w:space="0" w:color="000000"/>
              <w:right w:val="single" w:sz="4" w:space="0" w:color="auto"/>
            </w:tcBorders>
            <w:shd w:val="clear" w:color="000000" w:fill="D8E4BC"/>
            <w:noWrap/>
            <w:vAlign w:val="center"/>
            <w:hideMark/>
          </w:tcPr>
          <w:p w14:paraId="1641FDC3" w14:textId="77777777" w:rsidR="00B9199D" w:rsidRPr="00B9199D" w:rsidRDefault="00B9199D" w:rsidP="00B9199D">
            <w:pPr>
              <w:jc w:val="center"/>
              <w:rPr>
                <w:sz w:val="22"/>
                <w:szCs w:val="22"/>
              </w:rPr>
            </w:pPr>
            <w:r w:rsidRPr="00B9199D">
              <w:rPr>
                <w:sz w:val="22"/>
                <w:szCs w:val="22"/>
              </w:rPr>
              <w:t>Gépészeti alapismeretek</w:t>
            </w:r>
          </w:p>
        </w:tc>
        <w:tc>
          <w:tcPr>
            <w:tcW w:w="1231" w:type="pct"/>
            <w:tcBorders>
              <w:top w:val="nil"/>
              <w:left w:val="nil"/>
              <w:bottom w:val="single" w:sz="4" w:space="0" w:color="auto"/>
              <w:right w:val="single" w:sz="4" w:space="0" w:color="auto"/>
            </w:tcBorders>
            <w:shd w:val="clear" w:color="000000" w:fill="D8E4BC"/>
            <w:noWrap/>
            <w:vAlign w:val="bottom"/>
            <w:hideMark/>
          </w:tcPr>
          <w:p w14:paraId="7CB0D0E4" w14:textId="77777777" w:rsidR="00B9199D" w:rsidRPr="00B9199D" w:rsidRDefault="00B9199D" w:rsidP="00B9199D">
            <w:pPr>
              <w:rPr>
                <w:sz w:val="18"/>
                <w:szCs w:val="18"/>
              </w:rPr>
            </w:pPr>
            <w:r w:rsidRPr="00B9199D">
              <w:rPr>
                <w:sz w:val="18"/>
                <w:szCs w:val="18"/>
              </w:rPr>
              <w:t>Gépészeti alapismeretek elmélet</w:t>
            </w:r>
          </w:p>
        </w:tc>
        <w:tc>
          <w:tcPr>
            <w:tcW w:w="194" w:type="pct"/>
            <w:tcBorders>
              <w:top w:val="nil"/>
              <w:left w:val="nil"/>
              <w:bottom w:val="single" w:sz="4" w:space="0" w:color="auto"/>
              <w:right w:val="single" w:sz="4" w:space="0" w:color="auto"/>
            </w:tcBorders>
            <w:shd w:val="clear" w:color="000000" w:fill="D8E4BC"/>
            <w:noWrap/>
            <w:vAlign w:val="center"/>
            <w:hideMark/>
          </w:tcPr>
          <w:p w14:paraId="264ABDBB" w14:textId="77777777" w:rsidR="00B9199D" w:rsidRPr="00B9199D" w:rsidRDefault="00B9199D" w:rsidP="00B9199D">
            <w:pPr>
              <w:jc w:val="center"/>
              <w:rPr>
                <w:b/>
                <w:bCs/>
                <w:color w:val="FF0000"/>
                <w:sz w:val="22"/>
                <w:szCs w:val="22"/>
              </w:rPr>
            </w:pPr>
            <w:r w:rsidRPr="00B9199D">
              <w:rPr>
                <w:b/>
                <w:bCs/>
                <w:color w:val="FF0000"/>
                <w:sz w:val="22"/>
                <w:szCs w:val="22"/>
              </w:rPr>
              <w:t>8</w:t>
            </w:r>
          </w:p>
        </w:tc>
        <w:tc>
          <w:tcPr>
            <w:tcW w:w="194" w:type="pct"/>
            <w:tcBorders>
              <w:top w:val="nil"/>
              <w:left w:val="nil"/>
              <w:bottom w:val="single" w:sz="4" w:space="0" w:color="auto"/>
              <w:right w:val="single" w:sz="4" w:space="0" w:color="auto"/>
            </w:tcBorders>
            <w:shd w:val="clear" w:color="000000" w:fill="D8E4BC"/>
            <w:noWrap/>
            <w:vAlign w:val="center"/>
            <w:hideMark/>
          </w:tcPr>
          <w:p w14:paraId="1C5D6F00" w14:textId="77777777" w:rsidR="00B9199D" w:rsidRPr="00B9199D" w:rsidRDefault="00B9199D" w:rsidP="00B9199D">
            <w:pPr>
              <w:jc w:val="center"/>
              <w:rPr>
                <w:b/>
                <w:bCs/>
                <w:color w:val="3366FF"/>
              </w:rPr>
            </w:pPr>
            <w:r w:rsidRPr="00B9199D">
              <w:rPr>
                <w:b/>
                <w:bCs/>
                <w:color w:val="3366FF"/>
              </w:rPr>
              <w:t>2</w:t>
            </w:r>
          </w:p>
        </w:tc>
        <w:tc>
          <w:tcPr>
            <w:tcW w:w="194" w:type="pct"/>
            <w:tcBorders>
              <w:top w:val="nil"/>
              <w:left w:val="nil"/>
              <w:bottom w:val="single" w:sz="4" w:space="0" w:color="auto"/>
              <w:right w:val="single" w:sz="4" w:space="0" w:color="auto"/>
            </w:tcBorders>
            <w:shd w:val="clear" w:color="000000" w:fill="D8E4BC"/>
            <w:noWrap/>
            <w:vAlign w:val="center"/>
            <w:hideMark/>
          </w:tcPr>
          <w:p w14:paraId="4778121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645AD3F2" w14:textId="77777777" w:rsidR="00B9199D" w:rsidRPr="00B9199D" w:rsidRDefault="00B9199D" w:rsidP="00B9199D">
            <w:pPr>
              <w:jc w:val="center"/>
              <w:rPr>
                <w:sz w:val="22"/>
                <w:szCs w:val="22"/>
              </w:rPr>
            </w:pPr>
            <w:r w:rsidRPr="00B9199D">
              <w:rPr>
                <w:sz w:val="22"/>
                <w:szCs w:val="22"/>
              </w:rPr>
              <w:t>72</w:t>
            </w:r>
          </w:p>
        </w:tc>
        <w:tc>
          <w:tcPr>
            <w:tcW w:w="198" w:type="pct"/>
            <w:tcBorders>
              <w:top w:val="nil"/>
              <w:left w:val="single" w:sz="4" w:space="0" w:color="auto"/>
              <w:bottom w:val="single" w:sz="4" w:space="0" w:color="auto"/>
              <w:right w:val="single" w:sz="4" w:space="0" w:color="auto"/>
            </w:tcBorders>
            <w:shd w:val="clear" w:color="000000" w:fill="D8E4BC"/>
            <w:noWrap/>
            <w:vAlign w:val="center"/>
            <w:hideMark/>
          </w:tcPr>
          <w:p w14:paraId="0B81D1B8"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0E573B6A"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D8E4BC"/>
            <w:noWrap/>
            <w:vAlign w:val="center"/>
            <w:hideMark/>
          </w:tcPr>
          <w:p w14:paraId="438F147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63120E72"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46C1221A"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D8E4BC"/>
            <w:noWrap/>
            <w:vAlign w:val="center"/>
            <w:hideMark/>
          </w:tcPr>
          <w:p w14:paraId="7A460E7E"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D8E4BC"/>
            <w:noWrap/>
            <w:vAlign w:val="center"/>
            <w:hideMark/>
          </w:tcPr>
          <w:p w14:paraId="6CA6E9D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5A64BC15" w14:textId="77777777" w:rsidR="00B9199D" w:rsidRPr="00B9199D" w:rsidRDefault="00B9199D" w:rsidP="00B9199D">
            <w:pPr>
              <w:jc w:val="center"/>
              <w:rPr>
                <w:sz w:val="22"/>
                <w:szCs w:val="22"/>
              </w:rPr>
            </w:pPr>
            <w:r w:rsidRPr="00B9199D">
              <w:rPr>
                <w:sz w:val="22"/>
                <w:szCs w:val="22"/>
              </w:rPr>
              <w:t>0</w:t>
            </w:r>
          </w:p>
        </w:tc>
      </w:tr>
      <w:tr w:rsidR="00B9199D" w:rsidRPr="00B9199D" w14:paraId="6A4711A5" w14:textId="77777777" w:rsidTr="00296D10">
        <w:trPr>
          <w:trHeight w:val="20"/>
        </w:trPr>
        <w:tc>
          <w:tcPr>
            <w:tcW w:w="1246" w:type="pct"/>
            <w:vMerge/>
            <w:tcBorders>
              <w:top w:val="nil"/>
              <w:left w:val="single" w:sz="4" w:space="0" w:color="auto"/>
              <w:bottom w:val="single" w:sz="4" w:space="0" w:color="000000"/>
              <w:right w:val="single" w:sz="4" w:space="0" w:color="auto"/>
            </w:tcBorders>
            <w:vAlign w:val="center"/>
            <w:hideMark/>
          </w:tcPr>
          <w:p w14:paraId="6F71E0CF" w14:textId="77777777" w:rsidR="00B9199D" w:rsidRPr="00B9199D" w:rsidRDefault="00B9199D" w:rsidP="00B9199D">
            <w:pPr>
              <w:rPr>
                <w:sz w:val="22"/>
                <w:szCs w:val="22"/>
              </w:rPr>
            </w:pPr>
          </w:p>
        </w:tc>
        <w:tc>
          <w:tcPr>
            <w:tcW w:w="1231" w:type="pct"/>
            <w:tcBorders>
              <w:top w:val="nil"/>
              <w:left w:val="nil"/>
              <w:bottom w:val="single" w:sz="4" w:space="0" w:color="auto"/>
              <w:right w:val="single" w:sz="4" w:space="0" w:color="auto"/>
            </w:tcBorders>
            <w:shd w:val="clear" w:color="000000" w:fill="FCD5B4"/>
            <w:noWrap/>
            <w:vAlign w:val="bottom"/>
            <w:hideMark/>
          </w:tcPr>
          <w:p w14:paraId="7ECA615A" w14:textId="77777777" w:rsidR="00B9199D" w:rsidRPr="00B9199D" w:rsidRDefault="00B9199D" w:rsidP="00B9199D">
            <w:pPr>
              <w:rPr>
                <w:sz w:val="18"/>
                <w:szCs w:val="18"/>
              </w:rPr>
            </w:pPr>
            <w:r w:rsidRPr="00B9199D">
              <w:rPr>
                <w:sz w:val="18"/>
                <w:szCs w:val="18"/>
              </w:rPr>
              <w:t>Gépészeti alapismeretek gyakorlat</w:t>
            </w:r>
          </w:p>
        </w:tc>
        <w:tc>
          <w:tcPr>
            <w:tcW w:w="194" w:type="pct"/>
            <w:tcBorders>
              <w:top w:val="nil"/>
              <w:left w:val="nil"/>
              <w:bottom w:val="single" w:sz="4" w:space="0" w:color="auto"/>
              <w:right w:val="single" w:sz="4" w:space="0" w:color="auto"/>
            </w:tcBorders>
            <w:shd w:val="clear" w:color="000000" w:fill="FCD5B4"/>
            <w:noWrap/>
            <w:vAlign w:val="center"/>
            <w:hideMark/>
          </w:tcPr>
          <w:p w14:paraId="3505B92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379CBF98" w14:textId="77777777" w:rsidR="00B9199D" w:rsidRPr="00B9199D" w:rsidRDefault="00B9199D" w:rsidP="00B9199D">
            <w:pPr>
              <w:jc w:val="center"/>
              <w:rPr>
                <w:b/>
                <w:bCs/>
                <w:color w:val="3366FF"/>
              </w:rPr>
            </w:pPr>
            <w:r w:rsidRPr="00B9199D">
              <w:rPr>
                <w:b/>
                <w:bCs/>
                <w:color w:val="3366FF"/>
              </w:rPr>
              <w:t>6</w:t>
            </w:r>
          </w:p>
        </w:tc>
        <w:tc>
          <w:tcPr>
            <w:tcW w:w="194" w:type="pct"/>
            <w:tcBorders>
              <w:top w:val="nil"/>
              <w:left w:val="nil"/>
              <w:bottom w:val="single" w:sz="4" w:space="0" w:color="auto"/>
              <w:right w:val="single" w:sz="4" w:space="0" w:color="auto"/>
            </w:tcBorders>
            <w:shd w:val="clear" w:color="000000" w:fill="FCD5B4"/>
            <w:noWrap/>
            <w:vAlign w:val="center"/>
            <w:hideMark/>
          </w:tcPr>
          <w:p w14:paraId="136F0D6D"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2662D4F5" w14:textId="77777777" w:rsidR="00B9199D" w:rsidRPr="00B9199D" w:rsidRDefault="00B9199D" w:rsidP="00B9199D">
            <w:pPr>
              <w:jc w:val="center"/>
              <w:rPr>
                <w:sz w:val="22"/>
                <w:szCs w:val="22"/>
              </w:rPr>
            </w:pPr>
            <w:r w:rsidRPr="00B9199D">
              <w:rPr>
                <w:sz w:val="22"/>
                <w:szCs w:val="22"/>
              </w:rPr>
              <w:t>216</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389083FC"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1B24313E"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5681D111"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4D3E6632"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6DE37104"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FCD5B4"/>
            <w:noWrap/>
            <w:vAlign w:val="center"/>
            <w:hideMark/>
          </w:tcPr>
          <w:p w14:paraId="49739306"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FCD5B4"/>
            <w:noWrap/>
            <w:vAlign w:val="center"/>
            <w:hideMark/>
          </w:tcPr>
          <w:p w14:paraId="71DC2EA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26F6EF4D" w14:textId="77777777" w:rsidR="00B9199D" w:rsidRPr="00B9199D" w:rsidRDefault="00B9199D" w:rsidP="00B9199D">
            <w:pPr>
              <w:jc w:val="center"/>
              <w:rPr>
                <w:sz w:val="22"/>
                <w:szCs w:val="22"/>
              </w:rPr>
            </w:pPr>
            <w:r w:rsidRPr="00B9199D">
              <w:rPr>
                <w:sz w:val="22"/>
                <w:szCs w:val="22"/>
              </w:rPr>
              <w:t> </w:t>
            </w:r>
          </w:p>
        </w:tc>
      </w:tr>
      <w:tr w:rsidR="00B9199D" w:rsidRPr="00B9199D" w14:paraId="18020D2E"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D8E4BC"/>
            <w:noWrap/>
            <w:vAlign w:val="bottom"/>
            <w:hideMark/>
          </w:tcPr>
          <w:p w14:paraId="437CDB61" w14:textId="77777777" w:rsidR="00B9199D" w:rsidRPr="00B9199D" w:rsidRDefault="00B9199D" w:rsidP="00B9199D">
            <w:pPr>
              <w:rPr>
                <w:sz w:val="22"/>
                <w:szCs w:val="22"/>
              </w:rPr>
            </w:pPr>
            <w:r w:rsidRPr="00B9199D">
              <w:rPr>
                <w:sz w:val="22"/>
                <w:szCs w:val="22"/>
              </w:rPr>
              <w:t>Műszaki dokumentáció</w:t>
            </w:r>
          </w:p>
        </w:tc>
        <w:tc>
          <w:tcPr>
            <w:tcW w:w="1231" w:type="pct"/>
            <w:tcBorders>
              <w:top w:val="nil"/>
              <w:left w:val="nil"/>
              <w:bottom w:val="single" w:sz="4" w:space="0" w:color="auto"/>
              <w:right w:val="single" w:sz="4" w:space="0" w:color="auto"/>
            </w:tcBorders>
            <w:shd w:val="clear" w:color="000000" w:fill="D8E4BC"/>
            <w:noWrap/>
            <w:vAlign w:val="bottom"/>
            <w:hideMark/>
          </w:tcPr>
          <w:p w14:paraId="27F8FC6B" w14:textId="77777777" w:rsidR="00B9199D" w:rsidRPr="00B9199D" w:rsidRDefault="00B9199D" w:rsidP="00B9199D">
            <w:pPr>
              <w:rPr>
                <w:sz w:val="22"/>
                <w:szCs w:val="22"/>
              </w:rPr>
            </w:pPr>
            <w:r w:rsidRPr="00B9199D">
              <w:rPr>
                <w:sz w:val="22"/>
                <w:szCs w:val="22"/>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15F86918"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75E4777C"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58C8D1F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2B2C1619"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D8E4BC"/>
            <w:noWrap/>
            <w:vAlign w:val="center"/>
            <w:hideMark/>
          </w:tcPr>
          <w:p w14:paraId="55589259"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194" w:type="pct"/>
            <w:tcBorders>
              <w:top w:val="nil"/>
              <w:left w:val="nil"/>
              <w:bottom w:val="single" w:sz="4" w:space="0" w:color="auto"/>
              <w:right w:val="single" w:sz="4" w:space="0" w:color="auto"/>
            </w:tcBorders>
            <w:shd w:val="clear" w:color="000000" w:fill="D8E4BC"/>
            <w:noWrap/>
            <w:vAlign w:val="center"/>
            <w:hideMark/>
          </w:tcPr>
          <w:p w14:paraId="41F3554C" w14:textId="77777777" w:rsidR="00B9199D" w:rsidRPr="00B9199D" w:rsidRDefault="00B9199D" w:rsidP="00B9199D">
            <w:pPr>
              <w:jc w:val="center"/>
              <w:rPr>
                <w:b/>
                <w:bCs/>
                <w:color w:val="3366FF"/>
              </w:rPr>
            </w:pPr>
            <w:r w:rsidRPr="00B9199D">
              <w:rPr>
                <w:b/>
                <w:bCs/>
                <w:color w:val="3366FF"/>
              </w:rPr>
              <w:t>3</w:t>
            </w:r>
          </w:p>
        </w:tc>
        <w:tc>
          <w:tcPr>
            <w:tcW w:w="198" w:type="pct"/>
            <w:tcBorders>
              <w:top w:val="nil"/>
              <w:left w:val="nil"/>
              <w:bottom w:val="single" w:sz="4" w:space="0" w:color="auto"/>
              <w:right w:val="single" w:sz="4" w:space="0" w:color="auto"/>
            </w:tcBorders>
            <w:shd w:val="clear" w:color="000000" w:fill="D8E4BC"/>
            <w:noWrap/>
            <w:vAlign w:val="center"/>
            <w:hideMark/>
          </w:tcPr>
          <w:p w14:paraId="2F1C0CD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622571D7" w14:textId="77777777" w:rsidR="00B9199D" w:rsidRPr="00B9199D" w:rsidRDefault="00B9199D" w:rsidP="00B9199D">
            <w:pPr>
              <w:jc w:val="center"/>
              <w:rPr>
                <w:sz w:val="22"/>
                <w:szCs w:val="22"/>
              </w:rPr>
            </w:pPr>
            <w:r w:rsidRPr="00B9199D">
              <w:rPr>
                <w:sz w:val="22"/>
                <w:szCs w:val="22"/>
              </w:rPr>
              <w:t>108</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518D27DC"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D8E4BC"/>
            <w:noWrap/>
            <w:vAlign w:val="center"/>
            <w:hideMark/>
          </w:tcPr>
          <w:p w14:paraId="2F3F0C33"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D8E4BC"/>
            <w:noWrap/>
            <w:vAlign w:val="center"/>
            <w:hideMark/>
          </w:tcPr>
          <w:p w14:paraId="20C3BBDF"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100B2E76" w14:textId="77777777" w:rsidR="00B9199D" w:rsidRPr="00B9199D" w:rsidRDefault="00B9199D" w:rsidP="00B9199D">
            <w:pPr>
              <w:jc w:val="center"/>
              <w:rPr>
                <w:sz w:val="22"/>
                <w:szCs w:val="22"/>
              </w:rPr>
            </w:pPr>
            <w:r w:rsidRPr="00B9199D">
              <w:rPr>
                <w:sz w:val="22"/>
                <w:szCs w:val="22"/>
              </w:rPr>
              <w:t>0</w:t>
            </w:r>
          </w:p>
        </w:tc>
      </w:tr>
      <w:tr w:rsidR="00B9199D" w:rsidRPr="00B9199D" w14:paraId="39B3777A" w14:textId="77777777" w:rsidTr="00296D10">
        <w:trPr>
          <w:trHeight w:val="20"/>
        </w:trPr>
        <w:tc>
          <w:tcPr>
            <w:tcW w:w="1246" w:type="pct"/>
            <w:vMerge w:val="restart"/>
            <w:tcBorders>
              <w:top w:val="nil"/>
              <w:left w:val="single" w:sz="4" w:space="0" w:color="auto"/>
              <w:bottom w:val="single" w:sz="4" w:space="0" w:color="000000"/>
              <w:right w:val="single" w:sz="4" w:space="0" w:color="auto"/>
            </w:tcBorders>
            <w:shd w:val="clear" w:color="000000" w:fill="D8E4BC"/>
            <w:noWrap/>
            <w:vAlign w:val="center"/>
            <w:hideMark/>
          </w:tcPr>
          <w:p w14:paraId="21C06CEA" w14:textId="77777777" w:rsidR="00B9199D" w:rsidRPr="00B9199D" w:rsidRDefault="00B9199D" w:rsidP="00B9199D">
            <w:pPr>
              <w:jc w:val="center"/>
              <w:rPr>
                <w:sz w:val="22"/>
                <w:szCs w:val="22"/>
              </w:rPr>
            </w:pPr>
            <w:r w:rsidRPr="00B9199D">
              <w:rPr>
                <w:sz w:val="22"/>
                <w:szCs w:val="22"/>
              </w:rPr>
              <w:t>Gépészeti alapmérések</w:t>
            </w:r>
          </w:p>
        </w:tc>
        <w:tc>
          <w:tcPr>
            <w:tcW w:w="1231" w:type="pct"/>
            <w:tcBorders>
              <w:top w:val="nil"/>
              <w:left w:val="nil"/>
              <w:bottom w:val="single" w:sz="4" w:space="0" w:color="auto"/>
              <w:right w:val="single" w:sz="4" w:space="0" w:color="auto"/>
            </w:tcBorders>
            <w:shd w:val="clear" w:color="000000" w:fill="D8E4BC"/>
            <w:noWrap/>
            <w:vAlign w:val="bottom"/>
            <w:hideMark/>
          </w:tcPr>
          <w:p w14:paraId="6E1F0042" w14:textId="77777777" w:rsidR="00B9199D" w:rsidRPr="00B9199D" w:rsidRDefault="00B9199D" w:rsidP="00B9199D">
            <w:pPr>
              <w:rPr>
                <w:sz w:val="18"/>
                <w:szCs w:val="18"/>
              </w:rPr>
            </w:pPr>
            <w:r w:rsidRPr="00B9199D">
              <w:rPr>
                <w:sz w:val="18"/>
                <w:szCs w:val="18"/>
              </w:rPr>
              <w:t>Gépészeti alapmérések elmélet</w:t>
            </w:r>
          </w:p>
        </w:tc>
        <w:tc>
          <w:tcPr>
            <w:tcW w:w="194" w:type="pct"/>
            <w:tcBorders>
              <w:top w:val="nil"/>
              <w:left w:val="nil"/>
              <w:bottom w:val="single" w:sz="4" w:space="0" w:color="auto"/>
              <w:right w:val="single" w:sz="4" w:space="0" w:color="auto"/>
            </w:tcBorders>
            <w:shd w:val="clear" w:color="000000" w:fill="D8E4BC"/>
            <w:noWrap/>
            <w:vAlign w:val="center"/>
            <w:hideMark/>
          </w:tcPr>
          <w:p w14:paraId="3659C71C"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2D383CA3"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617B0D48"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48B97BB7"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D8E4BC"/>
            <w:noWrap/>
            <w:vAlign w:val="center"/>
            <w:hideMark/>
          </w:tcPr>
          <w:p w14:paraId="0ECBFF4A"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4" w:type="pct"/>
            <w:tcBorders>
              <w:top w:val="nil"/>
              <w:left w:val="nil"/>
              <w:bottom w:val="single" w:sz="4" w:space="0" w:color="auto"/>
              <w:right w:val="single" w:sz="4" w:space="0" w:color="auto"/>
            </w:tcBorders>
            <w:shd w:val="clear" w:color="000000" w:fill="D8E4BC"/>
            <w:noWrap/>
            <w:vAlign w:val="center"/>
            <w:hideMark/>
          </w:tcPr>
          <w:p w14:paraId="430D6B43" w14:textId="77777777" w:rsidR="00B9199D" w:rsidRPr="00B9199D" w:rsidRDefault="00B9199D" w:rsidP="00B9199D">
            <w:pPr>
              <w:jc w:val="center"/>
              <w:rPr>
                <w:b/>
                <w:bCs/>
                <w:color w:val="3366FF"/>
              </w:rPr>
            </w:pPr>
            <w:r w:rsidRPr="00B9199D">
              <w:rPr>
                <w:b/>
                <w:bCs/>
                <w:color w:val="3366FF"/>
              </w:rPr>
              <w:t>2</w:t>
            </w:r>
          </w:p>
        </w:tc>
        <w:tc>
          <w:tcPr>
            <w:tcW w:w="198" w:type="pct"/>
            <w:tcBorders>
              <w:top w:val="nil"/>
              <w:left w:val="nil"/>
              <w:bottom w:val="single" w:sz="4" w:space="0" w:color="auto"/>
              <w:right w:val="single" w:sz="4" w:space="0" w:color="auto"/>
            </w:tcBorders>
            <w:shd w:val="clear" w:color="000000" w:fill="D8E4BC"/>
            <w:noWrap/>
            <w:vAlign w:val="center"/>
            <w:hideMark/>
          </w:tcPr>
          <w:p w14:paraId="74D8B7B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390CC12C"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395B78CC"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D8E4BC"/>
            <w:noWrap/>
            <w:vAlign w:val="center"/>
            <w:hideMark/>
          </w:tcPr>
          <w:p w14:paraId="0535EC5A"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D8E4BC"/>
            <w:noWrap/>
            <w:vAlign w:val="center"/>
            <w:hideMark/>
          </w:tcPr>
          <w:p w14:paraId="00B8DBB1"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4ED0C21B" w14:textId="77777777" w:rsidR="00B9199D" w:rsidRPr="00B9199D" w:rsidRDefault="00B9199D" w:rsidP="00B9199D">
            <w:pPr>
              <w:jc w:val="center"/>
              <w:rPr>
                <w:sz w:val="22"/>
                <w:szCs w:val="22"/>
              </w:rPr>
            </w:pPr>
            <w:r w:rsidRPr="00B9199D">
              <w:rPr>
                <w:sz w:val="22"/>
                <w:szCs w:val="22"/>
              </w:rPr>
              <w:t>0</w:t>
            </w:r>
          </w:p>
        </w:tc>
      </w:tr>
      <w:tr w:rsidR="00B9199D" w:rsidRPr="00B9199D" w14:paraId="7819E169" w14:textId="77777777" w:rsidTr="00296D10">
        <w:trPr>
          <w:trHeight w:val="20"/>
        </w:trPr>
        <w:tc>
          <w:tcPr>
            <w:tcW w:w="1246" w:type="pct"/>
            <w:vMerge/>
            <w:tcBorders>
              <w:top w:val="nil"/>
              <w:left w:val="single" w:sz="4" w:space="0" w:color="auto"/>
              <w:bottom w:val="single" w:sz="4" w:space="0" w:color="000000"/>
              <w:right w:val="single" w:sz="4" w:space="0" w:color="auto"/>
            </w:tcBorders>
            <w:vAlign w:val="center"/>
            <w:hideMark/>
          </w:tcPr>
          <w:p w14:paraId="34FB5751" w14:textId="77777777" w:rsidR="00B9199D" w:rsidRPr="00B9199D" w:rsidRDefault="00B9199D" w:rsidP="00B9199D">
            <w:pPr>
              <w:rPr>
                <w:sz w:val="22"/>
                <w:szCs w:val="22"/>
              </w:rPr>
            </w:pPr>
          </w:p>
        </w:tc>
        <w:tc>
          <w:tcPr>
            <w:tcW w:w="1231" w:type="pct"/>
            <w:tcBorders>
              <w:top w:val="nil"/>
              <w:left w:val="nil"/>
              <w:bottom w:val="single" w:sz="4" w:space="0" w:color="auto"/>
              <w:right w:val="single" w:sz="4" w:space="0" w:color="auto"/>
            </w:tcBorders>
            <w:shd w:val="clear" w:color="000000" w:fill="FCD5B4"/>
            <w:noWrap/>
            <w:vAlign w:val="bottom"/>
            <w:hideMark/>
          </w:tcPr>
          <w:p w14:paraId="295189A8" w14:textId="77777777" w:rsidR="00B9199D" w:rsidRPr="00B9199D" w:rsidRDefault="00B9199D" w:rsidP="00B9199D">
            <w:pPr>
              <w:rPr>
                <w:sz w:val="18"/>
                <w:szCs w:val="18"/>
              </w:rPr>
            </w:pPr>
            <w:r w:rsidRPr="00B9199D">
              <w:rPr>
                <w:sz w:val="18"/>
                <w:szCs w:val="18"/>
              </w:rPr>
              <w:t>Gépészeti alapmérések gyakorlat</w:t>
            </w:r>
          </w:p>
        </w:tc>
        <w:tc>
          <w:tcPr>
            <w:tcW w:w="194" w:type="pct"/>
            <w:tcBorders>
              <w:top w:val="nil"/>
              <w:left w:val="nil"/>
              <w:bottom w:val="single" w:sz="4" w:space="0" w:color="auto"/>
              <w:right w:val="single" w:sz="4" w:space="0" w:color="auto"/>
            </w:tcBorders>
            <w:shd w:val="clear" w:color="000000" w:fill="FCD5B4"/>
            <w:noWrap/>
            <w:vAlign w:val="center"/>
            <w:hideMark/>
          </w:tcPr>
          <w:p w14:paraId="381AB398"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7368A595"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10A53D6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2E30ED56"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260DC513"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4" w:type="pct"/>
            <w:tcBorders>
              <w:top w:val="nil"/>
              <w:left w:val="nil"/>
              <w:bottom w:val="single" w:sz="4" w:space="0" w:color="auto"/>
              <w:right w:val="single" w:sz="4" w:space="0" w:color="auto"/>
            </w:tcBorders>
            <w:shd w:val="clear" w:color="000000" w:fill="FCD5B4"/>
            <w:noWrap/>
            <w:vAlign w:val="center"/>
            <w:hideMark/>
          </w:tcPr>
          <w:p w14:paraId="794E32A8" w14:textId="77777777" w:rsidR="00B9199D" w:rsidRPr="00B9199D" w:rsidRDefault="00B9199D" w:rsidP="00B9199D">
            <w:pPr>
              <w:jc w:val="center"/>
              <w:rPr>
                <w:b/>
                <w:bCs/>
                <w:color w:val="3366FF"/>
              </w:rPr>
            </w:pPr>
            <w:r w:rsidRPr="00B9199D">
              <w:rPr>
                <w:b/>
                <w:bCs/>
                <w:color w:val="3366FF"/>
              </w:rPr>
              <w:t>2</w:t>
            </w:r>
          </w:p>
        </w:tc>
        <w:tc>
          <w:tcPr>
            <w:tcW w:w="198" w:type="pct"/>
            <w:tcBorders>
              <w:top w:val="nil"/>
              <w:left w:val="nil"/>
              <w:bottom w:val="single" w:sz="4" w:space="0" w:color="auto"/>
              <w:right w:val="single" w:sz="4" w:space="0" w:color="auto"/>
            </w:tcBorders>
            <w:shd w:val="clear" w:color="000000" w:fill="FCD5B4"/>
            <w:noWrap/>
            <w:vAlign w:val="center"/>
            <w:hideMark/>
          </w:tcPr>
          <w:p w14:paraId="47FA3F2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6656B421"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27494FD3"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FCD5B4"/>
            <w:noWrap/>
            <w:vAlign w:val="center"/>
            <w:hideMark/>
          </w:tcPr>
          <w:p w14:paraId="42881277"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FCD5B4"/>
            <w:noWrap/>
            <w:vAlign w:val="center"/>
            <w:hideMark/>
          </w:tcPr>
          <w:p w14:paraId="79393DA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23FE9153" w14:textId="77777777" w:rsidR="00B9199D" w:rsidRPr="00B9199D" w:rsidRDefault="00B9199D" w:rsidP="00B9199D">
            <w:pPr>
              <w:jc w:val="center"/>
              <w:rPr>
                <w:sz w:val="22"/>
                <w:szCs w:val="22"/>
              </w:rPr>
            </w:pPr>
            <w:r w:rsidRPr="00B9199D">
              <w:rPr>
                <w:sz w:val="22"/>
                <w:szCs w:val="22"/>
              </w:rPr>
              <w:t>0</w:t>
            </w:r>
          </w:p>
        </w:tc>
      </w:tr>
      <w:tr w:rsidR="00B9199D" w:rsidRPr="00B9199D" w14:paraId="4DF7565B" w14:textId="77777777" w:rsidTr="00296D10">
        <w:trPr>
          <w:trHeight w:val="20"/>
        </w:trPr>
        <w:tc>
          <w:tcPr>
            <w:tcW w:w="1246" w:type="pct"/>
            <w:vMerge w:val="restart"/>
            <w:tcBorders>
              <w:top w:val="nil"/>
              <w:left w:val="single" w:sz="4" w:space="0" w:color="auto"/>
              <w:bottom w:val="single" w:sz="4" w:space="0" w:color="000000"/>
              <w:right w:val="single" w:sz="4" w:space="0" w:color="auto"/>
            </w:tcBorders>
            <w:shd w:val="clear" w:color="000000" w:fill="D8E4BC"/>
            <w:noWrap/>
            <w:vAlign w:val="bottom"/>
            <w:hideMark/>
          </w:tcPr>
          <w:p w14:paraId="13E96532" w14:textId="77777777" w:rsidR="00B9199D" w:rsidRPr="00B9199D" w:rsidRDefault="00B9199D" w:rsidP="00B9199D">
            <w:pPr>
              <w:jc w:val="center"/>
              <w:rPr>
                <w:sz w:val="22"/>
                <w:szCs w:val="22"/>
              </w:rPr>
            </w:pPr>
            <w:r w:rsidRPr="00B9199D">
              <w:rPr>
                <w:sz w:val="22"/>
                <w:szCs w:val="22"/>
              </w:rPr>
              <w:t>Anyagismeret, anyagvizsgálat</w:t>
            </w:r>
          </w:p>
        </w:tc>
        <w:tc>
          <w:tcPr>
            <w:tcW w:w="1231" w:type="pct"/>
            <w:tcBorders>
              <w:top w:val="nil"/>
              <w:left w:val="nil"/>
              <w:bottom w:val="single" w:sz="4" w:space="0" w:color="auto"/>
              <w:right w:val="single" w:sz="4" w:space="0" w:color="auto"/>
            </w:tcBorders>
            <w:shd w:val="clear" w:color="000000" w:fill="D8E4BC"/>
            <w:noWrap/>
            <w:vAlign w:val="bottom"/>
            <w:hideMark/>
          </w:tcPr>
          <w:p w14:paraId="7BDBDFF0" w14:textId="77777777" w:rsidR="00B9199D" w:rsidRPr="00B9199D" w:rsidRDefault="00B9199D" w:rsidP="00B9199D">
            <w:pPr>
              <w:rPr>
                <w:sz w:val="18"/>
                <w:szCs w:val="18"/>
              </w:rPr>
            </w:pPr>
            <w:r w:rsidRPr="00B9199D">
              <w:rPr>
                <w:sz w:val="18"/>
                <w:szCs w:val="18"/>
              </w:rPr>
              <w:t>Anyagismeret, anyagvizsgálat elmélet</w:t>
            </w:r>
          </w:p>
        </w:tc>
        <w:tc>
          <w:tcPr>
            <w:tcW w:w="194" w:type="pct"/>
            <w:tcBorders>
              <w:top w:val="nil"/>
              <w:left w:val="nil"/>
              <w:bottom w:val="single" w:sz="4" w:space="0" w:color="auto"/>
              <w:right w:val="single" w:sz="4" w:space="0" w:color="auto"/>
            </w:tcBorders>
            <w:shd w:val="clear" w:color="000000" w:fill="D8E4BC"/>
            <w:noWrap/>
            <w:vAlign w:val="center"/>
            <w:hideMark/>
          </w:tcPr>
          <w:p w14:paraId="3D2B03E8"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3641AFBA"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10FF414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2B76DD16"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D8E4BC"/>
            <w:noWrap/>
            <w:vAlign w:val="center"/>
            <w:hideMark/>
          </w:tcPr>
          <w:p w14:paraId="0A0C6E9C"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4" w:type="pct"/>
            <w:tcBorders>
              <w:top w:val="nil"/>
              <w:left w:val="nil"/>
              <w:bottom w:val="single" w:sz="4" w:space="0" w:color="auto"/>
              <w:right w:val="single" w:sz="4" w:space="0" w:color="auto"/>
            </w:tcBorders>
            <w:shd w:val="clear" w:color="000000" w:fill="D8E4BC"/>
            <w:noWrap/>
            <w:vAlign w:val="center"/>
            <w:hideMark/>
          </w:tcPr>
          <w:p w14:paraId="19FC1371" w14:textId="77777777" w:rsidR="00B9199D" w:rsidRPr="00B9199D" w:rsidRDefault="00B9199D" w:rsidP="00B9199D">
            <w:pPr>
              <w:jc w:val="center"/>
              <w:rPr>
                <w:b/>
                <w:bCs/>
                <w:color w:val="3366FF"/>
              </w:rPr>
            </w:pPr>
            <w:r w:rsidRPr="00B9199D">
              <w:rPr>
                <w:b/>
                <w:bCs/>
                <w:color w:val="3366FF"/>
              </w:rPr>
              <w:t>2</w:t>
            </w:r>
          </w:p>
        </w:tc>
        <w:tc>
          <w:tcPr>
            <w:tcW w:w="198" w:type="pct"/>
            <w:tcBorders>
              <w:top w:val="nil"/>
              <w:left w:val="nil"/>
              <w:bottom w:val="single" w:sz="4" w:space="0" w:color="auto"/>
              <w:right w:val="single" w:sz="4" w:space="0" w:color="auto"/>
            </w:tcBorders>
            <w:shd w:val="clear" w:color="000000" w:fill="D8E4BC"/>
            <w:noWrap/>
            <w:vAlign w:val="center"/>
            <w:hideMark/>
          </w:tcPr>
          <w:p w14:paraId="7682957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0AABDD28"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7E4FF78F"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D8E4BC"/>
            <w:noWrap/>
            <w:vAlign w:val="center"/>
            <w:hideMark/>
          </w:tcPr>
          <w:p w14:paraId="5CD91359"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D8E4BC"/>
            <w:noWrap/>
            <w:vAlign w:val="center"/>
            <w:hideMark/>
          </w:tcPr>
          <w:p w14:paraId="0EC8147A"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2CC64950" w14:textId="77777777" w:rsidR="00B9199D" w:rsidRPr="00B9199D" w:rsidRDefault="00B9199D" w:rsidP="00B9199D">
            <w:pPr>
              <w:jc w:val="center"/>
              <w:rPr>
                <w:sz w:val="22"/>
                <w:szCs w:val="22"/>
              </w:rPr>
            </w:pPr>
            <w:r w:rsidRPr="00B9199D">
              <w:rPr>
                <w:sz w:val="22"/>
                <w:szCs w:val="22"/>
              </w:rPr>
              <w:t>0</w:t>
            </w:r>
          </w:p>
        </w:tc>
      </w:tr>
      <w:tr w:rsidR="00B9199D" w:rsidRPr="00B9199D" w14:paraId="52F84123" w14:textId="77777777" w:rsidTr="00296D10">
        <w:trPr>
          <w:trHeight w:val="20"/>
        </w:trPr>
        <w:tc>
          <w:tcPr>
            <w:tcW w:w="1246" w:type="pct"/>
            <w:vMerge/>
            <w:tcBorders>
              <w:top w:val="nil"/>
              <w:left w:val="single" w:sz="4" w:space="0" w:color="auto"/>
              <w:bottom w:val="single" w:sz="4" w:space="0" w:color="000000"/>
              <w:right w:val="single" w:sz="4" w:space="0" w:color="auto"/>
            </w:tcBorders>
            <w:vAlign w:val="center"/>
            <w:hideMark/>
          </w:tcPr>
          <w:p w14:paraId="24B8C829" w14:textId="77777777" w:rsidR="00B9199D" w:rsidRPr="00B9199D" w:rsidRDefault="00B9199D" w:rsidP="00B9199D">
            <w:pPr>
              <w:rPr>
                <w:sz w:val="22"/>
                <w:szCs w:val="22"/>
              </w:rPr>
            </w:pPr>
          </w:p>
        </w:tc>
        <w:tc>
          <w:tcPr>
            <w:tcW w:w="1231" w:type="pct"/>
            <w:tcBorders>
              <w:top w:val="nil"/>
              <w:left w:val="nil"/>
              <w:bottom w:val="single" w:sz="4" w:space="0" w:color="auto"/>
              <w:right w:val="single" w:sz="4" w:space="0" w:color="auto"/>
            </w:tcBorders>
            <w:shd w:val="clear" w:color="000000" w:fill="FCD5B4"/>
            <w:noWrap/>
            <w:vAlign w:val="bottom"/>
            <w:hideMark/>
          </w:tcPr>
          <w:p w14:paraId="5FE3A456" w14:textId="77777777" w:rsidR="00B9199D" w:rsidRPr="00B9199D" w:rsidRDefault="00B9199D" w:rsidP="00B9199D">
            <w:pPr>
              <w:rPr>
                <w:sz w:val="18"/>
                <w:szCs w:val="18"/>
              </w:rPr>
            </w:pPr>
            <w:r w:rsidRPr="00B9199D">
              <w:rPr>
                <w:sz w:val="18"/>
                <w:szCs w:val="18"/>
              </w:rPr>
              <w:t>Anyagismeret, anyagvizsgálat gyakorlat</w:t>
            </w:r>
          </w:p>
        </w:tc>
        <w:tc>
          <w:tcPr>
            <w:tcW w:w="194" w:type="pct"/>
            <w:tcBorders>
              <w:top w:val="nil"/>
              <w:left w:val="nil"/>
              <w:bottom w:val="single" w:sz="4" w:space="0" w:color="auto"/>
              <w:right w:val="single" w:sz="4" w:space="0" w:color="auto"/>
            </w:tcBorders>
            <w:shd w:val="clear" w:color="000000" w:fill="FCD5B4"/>
            <w:noWrap/>
            <w:vAlign w:val="center"/>
            <w:hideMark/>
          </w:tcPr>
          <w:p w14:paraId="3B24501C"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bottom"/>
            <w:hideMark/>
          </w:tcPr>
          <w:p w14:paraId="7B2205FB" w14:textId="77777777" w:rsidR="00B9199D" w:rsidRPr="00B9199D" w:rsidRDefault="00B9199D" w:rsidP="00B9199D">
            <w:pPr>
              <w:rPr>
                <w:sz w:val="22"/>
                <w:szCs w:val="22"/>
              </w:rPr>
            </w:pPr>
            <w:r w:rsidRPr="00B9199D">
              <w:rPr>
                <w:sz w:val="22"/>
                <w:szCs w:val="22"/>
              </w:rPr>
              <w:t> </w:t>
            </w:r>
          </w:p>
        </w:tc>
        <w:tc>
          <w:tcPr>
            <w:tcW w:w="194" w:type="pct"/>
            <w:tcBorders>
              <w:top w:val="nil"/>
              <w:left w:val="nil"/>
              <w:bottom w:val="single" w:sz="4" w:space="0" w:color="auto"/>
              <w:right w:val="single" w:sz="4" w:space="0" w:color="auto"/>
            </w:tcBorders>
            <w:shd w:val="clear" w:color="000000" w:fill="FCD5B4"/>
            <w:noWrap/>
            <w:vAlign w:val="bottom"/>
            <w:hideMark/>
          </w:tcPr>
          <w:p w14:paraId="634C56C8" w14:textId="77777777" w:rsidR="00B9199D" w:rsidRPr="00B9199D" w:rsidRDefault="00B9199D" w:rsidP="00B9199D">
            <w:pPr>
              <w:rPr>
                <w:sz w:val="22"/>
                <w:szCs w:val="22"/>
              </w:rPr>
            </w:pPr>
            <w:r w:rsidRPr="00B9199D">
              <w:rPr>
                <w:sz w:val="22"/>
                <w:szCs w:val="22"/>
              </w:rPr>
              <w:t> </w:t>
            </w:r>
          </w:p>
        </w:tc>
        <w:tc>
          <w:tcPr>
            <w:tcW w:w="244" w:type="pct"/>
            <w:tcBorders>
              <w:top w:val="nil"/>
              <w:left w:val="nil"/>
              <w:bottom w:val="single" w:sz="4" w:space="0" w:color="auto"/>
              <w:right w:val="nil"/>
            </w:tcBorders>
            <w:shd w:val="clear" w:color="000000" w:fill="FCD5B4"/>
            <w:noWrap/>
            <w:vAlign w:val="center"/>
            <w:hideMark/>
          </w:tcPr>
          <w:p w14:paraId="02AA2661"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548F040B"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4" w:type="pct"/>
            <w:tcBorders>
              <w:top w:val="nil"/>
              <w:left w:val="nil"/>
              <w:bottom w:val="single" w:sz="4" w:space="0" w:color="auto"/>
              <w:right w:val="single" w:sz="4" w:space="0" w:color="auto"/>
            </w:tcBorders>
            <w:shd w:val="clear" w:color="000000" w:fill="FCD5B4"/>
            <w:noWrap/>
            <w:vAlign w:val="center"/>
            <w:hideMark/>
          </w:tcPr>
          <w:p w14:paraId="0D9B0BAB" w14:textId="77777777" w:rsidR="00B9199D" w:rsidRPr="00B9199D" w:rsidRDefault="00B9199D" w:rsidP="00B9199D">
            <w:pPr>
              <w:jc w:val="center"/>
              <w:rPr>
                <w:b/>
                <w:bCs/>
                <w:color w:val="3366FF"/>
              </w:rPr>
            </w:pPr>
            <w:r w:rsidRPr="00B9199D">
              <w:rPr>
                <w:b/>
                <w:bCs/>
                <w:color w:val="3366FF"/>
              </w:rPr>
              <w:t>2</w:t>
            </w:r>
          </w:p>
        </w:tc>
        <w:tc>
          <w:tcPr>
            <w:tcW w:w="198" w:type="pct"/>
            <w:tcBorders>
              <w:top w:val="nil"/>
              <w:left w:val="nil"/>
              <w:bottom w:val="single" w:sz="4" w:space="0" w:color="auto"/>
              <w:right w:val="single" w:sz="4" w:space="0" w:color="auto"/>
            </w:tcBorders>
            <w:shd w:val="clear" w:color="000000" w:fill="FCD5B4"/>
            <w:noWrap/>
            <w:vAlign w:val="bottom"/>
            <w:hideMark/>
          </w:tcPr>
          <w:p w14:paraId="101B584B" w14:textId="77777777" w:rsidR="00B9199D" w:rsidRPr="00B9199D" w:rsidRDefault="00B9199D" w:rsidP="00B9199D">
            <w:pPr>
              <w:rPr>
                <w:sz w:val="22"/>
                <w:szCs w:val="22"/>
              </w:rPr>
            </w:pPr>
            <w:r w:rsidRPr="00B9199D">
              <w:rPr>
                <w:sz w:val="22"/>
                <w:szCs w:val="22"/>
              </w:rPr>
              <w:t> </w:t>
            </w:r>
          </w:p>
        </w:tc>
        <w:tc>
          <w:tcPr>
            <w:tcW w:w="261" w:type="pct"/>
            <w:tcBorders>
              <w:top w:val="nil"/>
              <w:left w:val="nil"/>
              <w:bottom w:val="single" w:sz="4" w:space="0" w:color="auto"/>
              <w:right w:val="nil"/>
            </w:tcBorders>
            <w:shd w:val="clear" w:color="000000" w:fill="FCD5B4"/>
            <w:noWrap/>
            <w:vAlign w:val="center"/>
            <w:hideMark/>
          </w:tcPr>
          <w:p w14:paraId="0416FF6E"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0151CBB3"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FCD5B4"/>
            <w:noWrap/>
            <w:vAlign w:val="center"/>
            <w:hideMark/>
          </w:tcPr>
          <w:p w14:paraId="3A003000"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FCD5B4"/>
            <w:noWrap/>
            <w:vAlign w:val="center"/>
            <w:hideMark/>
          </w:tcPr>
          <w:p w14:paraId="343E3CA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52A9B100" w14:textId="77777777" w:rsidR="00B9199D" w:rsidRPr="00B9199D" w:rsidRDefault="00B9199D" w:rsidP="00B9199D">
            <w:pPr>
              <w:jc w:val="center"/>
              <w:rPr>
                <w:sz w:val="22"/>
                <w:szCs w:val="22"/>
              </w:rPr>
            </w:pPr>
            <w:r w:rsidRPr="00B9199D">
              <w:rPr>
                <w:sz w:val="22"/>
                <w:szCs w:val="22"/>
              </w:rPr>
              <w:t>0</w:t>
            </w:r>
          </w:p>
        </w:tc>
      </w:tr>
      <w:tr w:rsidR="00B9199D" w:rsidRPr="00B9199D" w14:paraId="3D20EC8F" w14:textId="77777777" w:rsidTr="00296D10">
        <w:trPr>
          <w:trHeight w:val="20"/>
        </w:trPr>
        <w:tc>
          <w:tcPr>
            <w:tcW w:w="1246" w:type="pct"/>
            <w:vMerge w:val="restart"/>
            <w:tcBorders>
              <w:top w:val="nil"/>
              <w:left w:val="single" w:sz="4" w:space="0" w:color="auto"/>
              <w:bottom w:val="single" w:sz="4" w:space="0" w:color="000000"/>
              <w:right w:val="single" w:sz="4" w:space="0" w:color="auto"/>
            </w:tcBorders>
            <w:shd w:val="clear" w:color="000000" w:fill="D8E4BC"/>
            <w:vAlign w:val="bottom"/>
            <w:hideMark/>
          </w:tcPr>
          <w:p w14:paraId="18E7CA63" w14:textId="77777777" w:rsidR="00B9199D" w:rsidRPr="00B9199D" w:rsidRDefault="00B9199D" w:rsidP="00B9199D">
            <w:pPr>
              <w:jc w:val="center"/>
              <w:rPr>
                <w:sz w:val="22"/>
                <w:szCs w:val="22"/>
              </w:rPr>
            </w:pPr>
            <w:r w:rsidRPr="00B9199D">
              <w:rPr>
                <w:sz w:val="22"/>
                <w:szCs w:val="22"/>
              </w:rPr>
              <w:t>Hegesztés alapismeretei</w:t>
            </w:r>
          </w:p>
        </w:tc>
        <w:tc>
          <w:tcPr>
            <w:tcW w:w="1231" w:type="pct"/>
            <w:tcBorders>
              <w:top w:val="nil"/>
              <w:left w:val="nil"/>
              <w:bottom w:val="single" w:sz="4" w:space="0" w:color="auto"/>
              <w:right w:val="single" w:sz="4" w:space="0" w:color="auto"/>
            </w:tcBorders>
            <w:shd w:val="clear" w:color="000000" w:fill="D8E4BC"/>
            <w:vAlign w:val="bottom"/>
            <w:hideMark/>
          </w:tcPr>
          <w:p w14:paraId="0F4BF64F" w14:textId="77777777" w:rsidR="00B9199D" w:rsidRPr="00B9199D" w:rsidRDefault="00B9199D" w:rsidP="00B9199D">
            <w:pPr>
              <w:rPr>
                <w:sz w:val="18"/>
                <w:szCs w:val="18"/>
              </w:rPr>
            </w:pPr>
            <w:r w:rsidRPr="00B9199D">
              <w:rPr>
                <w:sz w:val="18"/>
                <w:szCs w:val="18"/>
              </w:rPr>
              <w:t>Hegesztés alapismeretei elmélet</w:t>
            </w:r>
          </w:p>
        </w:tc>
        <w:tc>
          <w:tcPr>
            <w:tcW w:w="194" w:type="pct"/>
            <w:tcBorders>
              <w:top w:val="nil"/>
              <w:left w:val="nil"/>
              <w:bottom w:val="single" w:sz="4" w:space="0" w:color="auto"/>
              <w:right w:val="single" w:sz="4" w:space="0" w:color="auto"/>
            </w:tcBorders>
            <w:shd w:val="clear" w:color="000000" w:fill="D8E4BC"/>
            <w:noWrap/>
            <w:vAlign w:val="center"/>
            <w:hideMark/>
          </w:tcPr>
          <w:p w14:paraId="7034ECF8"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3973CFBE"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2AF58A5C"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28C9B933"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D8E4BC"/>
            <w:noWrap/>
            <w:vAlign w:val="center"/>
            <w:hideMark/>
          </w:tcPr>
          <w:p w14:paraId="5DD2A1D5" w14:textId="77777777" w:rsidR="00B9199D" w:rsidRPr="00B9199D" w:rsidRDefault="00B9199D" w:rsidP="00B9199D">
            <w:pPr>
              <w:jc w:val="center"/>
              <w:rPr>
                <w:b/>
                <w:bCs/>
                <w:color w:val="FF0000"/>
                <w:sz w:val="22"/>
                <w:szCs w:val="22"/>
              </w:rPr>
            </w:pPr>
            <w:r w:rsidRPr="00B9199D">
              <w:rPr>
                <w:b/>
                <w:bCs/>
                <w:color w:val="FF0000"/>
                <w:sz w:val="22"/>
                <w:szCs w:val="22"/>
              </w:rPr>
              <w:t>2,8</w:t>
            </w:r>
          </w:p>
        </w:tc>
        <w:tc>
          <w:tcPr>
            <w:tcW w:w="194" w:type="pct"/>
            <w:tcBorders>
              <w:top w:val="nil"/>
              <w:left w:val="nil"/>
              <w:bottom w:val="single" w:sz="4" w:space="0" w:color="auto"/>
              <w:right w:val="single" w:sz="4" w:space="0" w:color="auto"/>
            </w:tcBorders>
            <w:shd w:val="clear" w:color="000000" w:fill="D8E4BC"/>
            <w:noWrap/>
            <w:vAlign w:val="center"/>
            <w:hideMark/>
          </w:tcPr>
          <w:p w14:paraId="74974D14" w14:textId="77777777" w:rsidR="00B9199D" w:rsidRPr="00B9199D" w:rsidRDefault="00B9199D" w:rsidP="00B9199D">
            <w:pPr>
              <w:jc w:val="center"/>
              <w:rPr>
                <w:b/>
                <w:bCs/>
                <w:color w:val="3366FF"/>
              </w:rPr>
            </w:pPr>
            <w:r w:rsidRPr="00B9199D">
              <w:rPr>
                <w:b/>
                <w:bCs/>
                <w:color w:val="3366FF"/>
              </w:rPr>
              <w:t>4</w:t>
            </w:r>
          </w:p>
        </w:tc>
        <w:tc>
          <w:tcPr>
            <w:tcW w:w="198" w:type="pct"/>
            <w:tcBorders>
              <w:top w:val="nil"/>
              <w:left w:val="nil"/>
              <w:bottom w:val="single" w:sz="4" w:space="0" w:color="auto"/>
              <w:right w:val="single" w:sz="4" w:space="0" w:color="auto"/>
            </w:tcBorders>
            <w:shd w:val="clear" w:color="000000" w:fill="D8E4BC"/>
            <w:noWrap/>
            <w:vAlign w:val="center"/>
            <w:hideMark/>
          </w:tcPr>
          <w:p w14:paraId="6B74FD4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0224DD11" w14:textId="77777777" w:rsidR="00B9199D" w:rsidRPr="00B9199D" w:rsidRDefault="00B9199D" w:rsidP="00B9199D">
            <w:pPr>
              <w:jc w:val="center"/>
              <w:rPr>
                <w:sz w:val="22"/>
                <w:szCs w:val="22"/>
              </w:rPr>
            </w:pPr>
            <w:r w:rsidRPr="00B9199D">
              <w:rPr>
                <w:sz w:val="22"/>
                <w:szCs w:val="22"/>
              </w:rPr>
              <w:t>144</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5B41940A"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D8E4BC"/>
            <w:noWrap/>
            <w:vAlign w:val="center"/>
            <w:hideMark/>
          </w:tcPr>
          <w:p w14:paraId="7DD92CAE"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D8E4BC"/>
            <w:noWrap/>
            <w:vAlign w:val="center"/>
            <w:hideMark/>
          </w:tcPr>
          <w:p w14:paraId="0F94196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3F9E75FB" w14:textId="77777777" w:rsidR="00B9199D" w:rsidRPr="00B9199D" w:rsidRDefault="00B9199D" w:rsidP="00B9199D">
            <w:pPr>
              <w:jc w:val="center"/>
              <w:rPr>
                <w:sz w:val="22"/>
                <w:szCs w:val="22"/>
              </w:rPr>
            </w:pPr>
            <w:r w:rsidRPr="00B9199D">
              <w:rPr>
                <w:sz w:val="22"/>
                <w:szCs w:val="22"/>
              </w:rPr>
              <w:t>0</w:t>
            </w:r>
          </w:p>
        </w:tc>
      </w:tr>
      <w:tr w:rsidR="00B9199D" w:rsidRPr="00B9199D" w14:paraId="57A3D5AF" w14:textId="77777777" w:rsidTr="00296D10">
        <w:trPr>
          <w:trHeight w:val="20"/>
        </w:trPr>
        <w:tc>
          <w:tcPr>
            <w:tcW w:w="1246" w:type="pct"/>
            <w:vMerge/>
            <w:tcBorders>
              <w:top w:val="nil"/>
              <w:left w:val="single" w:sz="4" w:space="0" w:color="auto"/>
              <w:bottom w:val="single" w:sz="4" w:space="0" w:color="000000"/>
              <w:right w:val="single" w:sz="4" w:space="0" w:color="auto"/>
            </w:tcBorders>
            <w:vAlign w:val="center"/>
            <w:hideMark/>
          </w:tcPr>
          <w:p w14:paraId="332003A4" w14:textId="77777777" w:rsidR="00B9199D" w:rsidRPr="00B9199D" w:rsidRDefault="00B9199D" w:rsidP="00B9199D">
            <w:pPr>
              <w:rPr>
                <w:sz w:val="22"/>
                <w:szCs w:val="22"/>
              </w:rPr>
            </w:pPr>
          </w:p>
        </w:tc>
        <w:tc>
          <w:tcPr>
            <w:tcW w:w="1231" w:type="pct"/>
            <w:tcBorders>
              <w:top w:val="nil"/>
              <w:left w:val="nil"/>
              <w:bottom w:val="single" w:sz="4" w:space="0" w:color="auto"/>
              <w:right w:val="single" w:sz="4" w:space="0" w:color="auto"/>
            </w:tcBorders>
            <w:shd w:val="clear" w:color="000000" w:fill="FCD5B4"/>
            <w:vAlign w:val="bottom"/>
            <w:hideMark/>
          </w:tcPr>
          <w:p w14:paraId="6E386E50" w14:textId="77777777" w:rsidR="00B9199D" w:rsidRPr="00B9199D" w:rsidRDefault="00B9199D" w:rsidP="00B9199D">
            <w:pPr>
              <w:rPr>
                <w:sz w:val="18"/>
                <w:szCs w:val="18"/>
              </w:rPr>
            </w:pPr>
            <w:r w:rsidRPr="00B9199D">
              <w:rPr>
                <w:sz w:val="18"/>
                <w:szCs w:val="18"/>
              </w:rPr>
              <w:t>Hegesztés alapismeretei gyakorlat</w:t>
            </w:r>
          </w:p>
        </w:tc>
        <w:tc>
          <w:tcPr>
            <w:tcW w:w="194" w:type="pct"/>
            <w:tcBorders>
              <w:top w:val="nil"/>
              <w:left w:val="nil"/>
              <w:bottom w:val="single" w:sz="4" w:space="0" w:color="auto"/>
              <w:right w:val="single" w:sz="4" w:space="0" w:color="auto"/>
            </w:tcBorders>
            <w:shd w:val="clear" w:color="000000" w:fill="FCD5B4"/>
            <w:noWrap/>
            <w:vAlign w:val="center"/>
            <w:hideMark/>
          </w:tcPr>
          <w:p w14:paraId="05ECD4B3"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69A87E36"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7FFEDDB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6F8DB316" w14:textId="77777777" w:rsidR="00B9199D" w:rsidRPr="00B9199D" w:rsidRDefault="00B9199D" w:rsidP="00B9199D">
            <w:pPr>
              <w:jc w:val="center"/>
              <w:rPr>
                <w:sz w:val="22"/>
                <w:szCs w:val="22"/>
              </w:rPr>
            </w:pPr>
            <w:r w:rsidRPr="00B9199D">
              <w:rPr>
                <w:sz w:val="22"/>
                <w:szCs w:val="22"/>
              </w:rPr>
              <w:t> </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2A1C56F1"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194" w:type="pct"/>
            <w:tcBorders>
              <w:top w:val="nil"/>
              <w:left w:val="nil"/>
              <w:bottom w:val="single" w:sz="4" w:space="0" w:color="auto"/>
              <w:right w:val="single" w:sz="4" w:space="0" w:color="auto"/>
            </w:tcBorders>
            <w:shd w:val="clear" w:color="000000" w:fill="FCD5B4"/>
            <w:noWrap/>
            <w:vAlign w:val="center"/>
            <w:hideMark/>
          </w:tcPr>
          <w:p w14:paraId="1C403072" w14:textId="77777777" w:rsidR="00B9199D" w:rsidRPr="00B9199D" w:rsidRDefault="00B9199D" w:rsidP="00B9199D">
            <w:pPr>
              <w:jc w:val="center"/>
              <w:rPr>
                <w:b/>
                <w:bCs/>
                <w:color w:val="3366FF"/>
              </w:rPr>
            </w:pPr>
            <w:r w:rsidRPr="00B9199D">
              <w:rPr>
                <w:b/>
                <w:bCs/>
                <w:color w:val="3366FF"/>
              </w:rPr>
              <w:t>3</w:t>
            </w:r>
          </w:p>
        </w:tc>
        <w:tc>
          <w:tcPr>
            <w:tcW w:w="198" w:type="pct"/>
            <w:tcBorders>
              <w:top w:val="nil"/>
              <w:left w:val="nil"/>
              <w:bottom w:val="single" w:sz="4" w:space="0" w:color="auto"/>
              <w:right w:val="single" w:sz="4" w:space="0" w:color="auto"/>
            </w:tcBorders>
            <w:shd w:val="clear" w:color="000000" w:fill="FCD5B4"/>
            <w:noWrap/>
            <w:vAlign w:val="center"/>
            <w:hideMark/>
          </w:tcPr>
          <w:p w14:paraId="658F578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471DFF9B" w14:textId="77777777" w:rsidR="00B9199D" w:rsidRPr="00B9199D" w:rsidRDefault="00B9199D" w:rsidP="00B9199D">
            <w:pPr>
              <w:jc w:val="center"/>
              <w:rPr>
                <w:sz w:val="22"/>
                <w:szCs w:val="22"/>
              </w:rPr>
            </w:pPr>
            <w:r w:rsidRPr="00B9199D">
              <w:rPr>
                <w:sz w:val="22"/>
                <w:szCs w:val="22"/>
              </w:rPr>
              <w:t>108</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64E3B92B"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4" w:type="pct"/>
            <w:tcBorders>
              <w:top w:val="nil"/>
              <w:left w:val="nil"/>
              <w:bottom w:val="single" w:sz="4" w:space="0" w:color="auto"/>
              <w:right w:val="single" w:sz="4" w:space="0" w:color="auto"/>
            </w:tcBorders>
            <w:shd w:val="clear" w:color="000000" w:fill="FCD5B4"/>
            <w:noWrap/>
            <w:vAlign w:val="center"/>
            <w:hideMark/>
          </w:tcPr>
          <w:p w14:paraId="0F439AFD"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FCD5B4"/>
            <w:noWrap/>
            <w:vAlign w:val="center"/>
            <w:hideMark/>
          </w:tcPr>
          <w:p w14:paraId="2F9D92C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4B13F4D1" w14:textId="77777777" w:rsidR="00B9199D" w:rsidRPr="00B9199D" w:rsidRDefault="00B9199D" w:rsidP="00B9199D">
            <w:pPr>
              <w:jc w:val="center"/>
              <w:rPr>
                <w:sz w:val="22"/>
                <w:szCs w:val="22"/>
              </w:rPr>
            </w:pPr>
            <w:r w:rsidRPr="00B9199D">
              <w:rPr>
                <w:sz w:val="22"/>
                <w:szCs w:val="22"/>
              </w:rPr>
              <w:t>0</w:t>
            </w:r>
          </w:p>
        </w:tc>
      </w:tr>
      <w:tr w:rsidR="00B9199D" w:rsidRPr="00B9199D" w14:paraId="45B76706"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FCD5B4"/>
            <w:vAlign w:val="bottom"/>
            <w:hideMark/>
          </w:tcPr>
          <w:p w14:paraId="434979A9" w14:textId="77777777" w:rsidR="00B9199D" w:rsidRPr="00B9199D" w:rsidRDefault="00B9199D" w:rsidP="00B9199D">
            <w:pPr>
              <w:rPr>
                <w:color w:val="000000"/>
                <w:sz w:val="22"/>
                <w:szCs w:val="22"/>
              </w:rPr>
            </w:pPr>
            <w:r w:rsidRPr="00B9199D">
              <w:rPr>
                <w:color w:val="000000"/>
                <w:sz w:val="22"/>
                <w:szCs w:val="22"/>
              </w:rPr>
              <w:t>Fogyó elektródás ívhegesztés bevont elektródával (kézi ívhegesztés)</w:t>
            </w:r>
          </w:p>
        </w:tc>
        <w:tc>
          <w:tcPr>
            <w:tcW w:w="1231" w:type="pct"/>
            <w:tcBorders>
              <w:top w:val="nil"/>
              <w:left w:val="nil"/>
              <w:bottom w:val="single" w:sz="4" w:space="0" w:color="auto"/>
              <w:right w:val="single" w:sz="4" w:space="0" w:color="auto"/>
            </w:tcBorders>
            <w:shd w:val="clear" w:color="000000" w:fill="FCD5B4"/>
            <w:vAlign w:val="bottom"/>
            <w:hideMark/>
          </w:tcPr>
          <w:p w14:paraId="74CD0F20"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79CA2A72"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5BCB3FF0"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1F60C30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5E262859"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78E6CB80" w14:textId="77777777" w:rsidR="00B9199D" w:rsidRPr="00B9199D" w:rsidRDefault="00B9199D" w:rsidP="00B9199D">
            <w:pPr>
              <w:jc w:val="center"/>
              <w:rPr>
                <w:b/>
                <w:bCs/>
                <w:color w:val="FF0000"/>
                <w:sz w:val="22"/>
                <w:szCs w:val="22"/>
              </w:rPr>
            </w:pPr>
            <w:r w:rsidRPr="00B9199D">
              <w:rPr>
                <w:b/>
                <w:bCs/>
                <w:color w:val="FF0000"/>
                <w:sz w:val="22"/>
                <w:szCs w:val="22"/>
              </w:rPr>
              <w:t>3,5</w:t>
            </w:r>
          </w:p>
        </w:tc>
        <w:tc>
          <w:tcPr>
            <w:tcW w:w="194" w:type="pct"/>
            <w:tcBorders>
              <w:top w:val="nil"/>
              <w:left w:val="nil"/>
              <w:bottom w:val="single" w:sz="4" w:space="0" w:color="auto"/>
              <w:right w:val="single" w:sz="4" w:space="0" w:color="auto"/>
            </w:tcBorders>
            <w:shd w:val="clear" w:color="000000" w:fill="FCD5B4"/>
            <w:noWrap/>
            <w:vAlign w:val="center"/>
            <w:hideMark/>
          </w:tcPr>
          <w:p w14:paraId="4919E04A" w14:textId="77777777" w:rsidR="00B9199D" w:rsidRPr="00B9199D" w:rsidRDefault="00B9199D" w:rsidP="00B9199D">
            <w:pPr>
              <w:jc w:val="center"/>
              <w:rPr>
                <w:b/>
                <w:bCs/>
                <w:color w:val="3366FF"/>
              </w:rPr>
            </w:pPr>
            <w:r w:rsidRPr="00B9199D">
              <w:rPr>
                <w:b/>
                <w:bCs/>
                <w:color w:val="3366FF"/>
              </w:rPr>
              <w:t>3</w:t>
            </w:r>
          </w:p>
        </w:tc>
        <w:tc>
          <w:tcPr>
            <w:tcW w:w="198" w:type="pct"/>
            <w:tcBorders>
              <w:top w:val="nil"/>
              <w:left w:val="nil"/>
              <w:bottom w:val="single" w:sz="4" w:space="0" w:color="auto"/>
              <w:right w:val="single" w:sz="4" w:space="0" w:color="auto"/>
            </w:tcBorders>
            <w:shd w:val="clear" w:color="000000" w:fill="FCD5B4"/>
            <w:noWrap/>
            <w:vAlign w:val="center"/>
            <w:hideMark/>
          </w:tcPr>
          <w:p w14:paraId="00BE5B3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21BE08C7" w14:textId="77777777" w:rsidR="00B9199D" w:rsidRPr="00B9199D" w:rsidRDefault="00B9199D" w:rsidP="00B9199D">
            <w:pPr>
              <w:jc w:val="center"/>
              <w:rPr>
                <w:sz w:val="22"/>
                <w:szCs w:val="22"/>
              </w:rPr>
            </w:pPr>
            <w:r w:rsidRPr="00B9199D">
              <w:rPr>
                <w:sz w:val="22"/>
                <w:szCs w:val="22"/>
              </w:rPr>
              <w:t>108</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12636BD3"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4" w:type="pct"/>
            <w:tcBorders>
              <w:top w:val="nil"/>
              <w:left w:val="nil"/>
              <w:bottom w:val="single" w:sz="4" w:space="0" w:color="auto"/>
              <w:right w:val="single" w:sz="4" w:space="0" w:color="auto"/>
            </w:tcBorders>
            <w:shd w:val="clear" w:color="000000" w:fill="FCD5B4"/>
            <w:noWrap/>
            <w:vAlign w:val="center"/>
            <w:hideMark/>
          </w:tcPr>
          <w:p w14:paraId="0B2C3F1B" w14:textId="77777777" w:rsidR="00B9199D" w:rsidRPr="00B9199D" w:rsidRDefault="00B9199D" w:rsidP="00B9199D">
            <w:pPr>
              <w:jc w:val="center"/>
              <w:rPr>
                <w:b/>
                <w:bCs/>
                <w:color w:val="3366FF"/>
              </w:rPr>
            </w:pPr>
            <w:r w:rsidRPr="00B9199D">
              <w:rPr>
                <w:b/>
                <w:bCs/>
                <w:color w:val="3366FF"/>
              </w:rPr>
              <w:t>4</w:t>
            </w:r>
          </w:p>
        </w:tc>
        <w:tc>
          <w:tcPr>
            <w:tcW w:w="185" w:type="pct"/>
            <w:tcBorders>
              <w:top w:val="nil"/>
              <w:left w:val="nil"/>
              <w:bottom w:val="single" w:sz="4" w:space="0" w:color="auto"/>
              <w:right w:val="nil"/>
            </w:tcBorders>
            <w:shd w:val="clear" w:color="000000" w:fill="FCD5B4"/>
            <w:noWrap/>
            <w:vAlign w:val="center"/>
            <w:hideMark/>
          </w:tcPr>
          <w:p w14:paraId="3B7DA88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5EB7A164" w14:textId="77777777" w:rsidR="00B9199D" w:rsidRPr="00B9199D" w:rsidRDefault="00B9199D" w:rsidP="00B9199D">
            <w:pPr>
              <w:jc w:val="center"/>
              <w:rPr>
                <w:sz w:val="22"/>
                <w:szCs w:val="22"/>
              </w:rPr>
            </w:pPr>
            <w:r w:rsidRPr="00B9199D">
              <w:rPr>
                <w:sz w:val="22"/>
                <w:szCs w:val="22"/>
              </w:rPr>
              <w:t>124</w:t>
            </w:r>
          </w:p>
        </w:tc>
      </w:tr>
      <w:tr w:rsidR="00B9199D" w:rsidRPr="00B9199D" w14:paraId="71379EA4"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FCD5B4"/>
            <w:vAlign w:val="bottom"/>
            <w:hideMark/>
          </w:tcPr>
          <w:p w14:paraId="27F82806" w14:textId="77777777" w:rsidR="00B9199D" w:rsidRPr="00B9199D" w:rsidRDefault="00B9199D" w:rsidP="00B9199D">
            <w:pPr>
              <w:rPr>
                <w:color w:val="000000"/>
                <w:sz w:val="22"/>
                <w:szCs w:val="22"/>
              </w:rPr>
            </w:pPr>
            <w:r w:rsidRPr="00B9199D">
              <w:rPr>
                <w:color w:val="000000"/>
                <w:sz w:val="22"/>
                <w:szCs w:val="22"/>
              </w:rPr>
              <w:t>Gázhegesztés</w:t>
            </w:r>
          </w:p>
        </w:tc>
        <w:tc>
          <w:tcPr>
            <w:tcW w:w="1231" w:type="pct"/>
            <w:tcBorders>
              <w:top w:val="nil"/>
              <w:left w:val="nil"/>
              <w:bottom w:val="single" w:sz="4" w:space="0" w:color="auto"/>
              <w:right w:val="single" w:sz="4" w:space="0" w:color="auto"/>
            </w:tcBorders>
            <w:shd w:val="clear" w:color="000000" w:fill="FCD5B4"/>
            <w:vAlign w:val="bottom"/>
            <w:hideMark/>
          </w:tcPr>
          <w:p w14:paraId="762435A9"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662B792C"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2CD472AA"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6D3FA9E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3E656A44"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53AA95D5" w14:textId="77777777" w:rsidR="00B9199D" w:rsidRPr="00B9199D" w:rsidRDefault="00B9199D" w:rsidP="00B9199D">
            <w:pPr>
              <w:jc w:val="center"/>
              <w:rPr>
                <w:b/>
                <w:bCs/>
                <w:color w:val="FF0000"/>
                <w:sz w:val="22"/>
                <w:szCs w:val="22"/>
              </w:rPr>
            </w:pPr>
            <w:r w:rsidRPr="00B9199D">
              <w:rPr>
                <w:b/>
                <w:bCs/>
                <w:color w:val="FF0000"/>
                <w:sz w:val="22"/>
                <w:szCs w:val="22"/>
              </w:rPr>
              <w:t>3,5</w:t>
            </w:r>
          </w:p>
        </w:tc>
        <w:tc>
          <w:tcPr>
            <w:tcW w:w="194" w:type="pct"/>
            <w:tcBorders>
              <w:top w:val="nil"/>
              <w:left w:val="nil"/>
              <w:bottom w:val="single" w:sz="4" w:space="0" w:color="auto"/>
              <w:right w:val="single" w:sz="4" w:space="0" w:color="auto"/>
            </w:tcBorders>
            <w:shd w:val="clear" w:color="000000" w:fill="FCD5B4"/>
            <w:noWrap/>
            <w:vAlign w:val="center"/>
            <w:hideMark/>
          </w:tcPr>
          <w:p w14:paraId="5242F221" w14:textId="77777777" w:rsidR="00B9199D" w:rsidRPr="00B9199D" w:rsidRDefault="00B9199D" w:rsidP="00B9199D">
            <w:pPr>
              <w:jc w:val="center"/>
              <w:rPr>
                <w:b/>
                <w:bCs/>
                <w:color w:val="3366FF"/>
              </w:rPr>
            </w:pPr>
            <w:r w:rsidRPr="00B9199D">
              <w:rPr>
                <w:b/>
                <w:bCs/>
                <w:color w:val="3366FF"/>
              </w:rPr>
              <w:t>4</w:t>
            </w:r>
          </w:p>
        </w:tc>
        <w:tc>
          <w:tcPr>
            <w:tcW w:w="198" w:type="pct"/>
            <w:tcBorders>
              <w:top w:val="nil"/>
              <w:left w:val="nil"/>
              <w:bottom w:val="single" w:sz="4" w:space="0" w:color="auto"/>
              <w:right w:val="single" w:sz="4" w:space="0" w:color="auto"/>
            </w:tcBorders>
            <w:shd w:val="clear" w:color="000000" w:fill="FCD5B4"/>
            <w:noWrap/>
            <w:vAlign w:val="center"/>
            <w:hideMark/>
          </w:tcPr>
          <w:p w14:paraId="6D4FCF7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29D66B76" w14:textId="77777777" w:rsidR="00B9199D" w:rsidRPr="00B9199D" w:rsidRDefault="00B9199D" w:rsidP="00B9199D">
            <w:pPr>
              <w:jc w:val="center"/>
              <w:rPr>
                <w:sz w:val="22"/>
                <w:szCs w:val="22"/>
              </w:rPr>
            </w:pPr>
            <w:r w:rsidRPr="00B9199D">
              <w:rPr>
                <w:sz w:val="22"/>
                <w:szCs w:val="22"/>
              </w:rPr>
              <w:t>144</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21E54AF0" w14:textId="77777777" w:rsidR="00B9199D" w:rsidRPr="00B9199D" w:rsidRDefault="00B9199D" w:rsidP="00B9199D">
            <w:pPr>
              <w:jc w:val="center"/>
              <w:rPr>
                <w:b/>
                <w:bCs/>
                <w:color w:val="FF0000"/>
                <w:sz w:val="22"/>
                <w:szCs w:val="22"/>
              </w:rPr>
            </w:pPr>
            <w:r w:rsidRPr="00B9199D">
              <w:rPr>
                <w:b/>
                <w:bCs/>
                <w:color w:val="FF0000"/>
                <w:sz w:val="22"/>
                <w:szCs w:val="22"/>
              </w:rPr>
              <w:t>2,9</w:t>
            </w:r>
          </w:p>
        </w:tc>
        <w:tc>
          <w:tcPr>
            <w:tcW w:w="184" w:type="pct"/>
            <w:tcBorders>
              <w:top w:val="nil"/>
              <w:left w:val="nil"/>
              <w:bottom w:val="single" w:sz="4" w:space="0" w:color="auto"/>
              <w:right w:val="single" w:sz="4" w:space="0" w:color="auto"/>
            </w:tcBorders>
            <w:shd w:val="clear" w:color="000000" w:fill="FCD5B4"/>
            <w:noWrap/>
            <w:vAlign w:val="center"/>
            <w:hideMark/>
          </w:tcPr>
          <w:p w14:paraId="74788E16" w14:textId="77777777" w:rsidR="00B9199D" w:rsidRPr="00B9199D" w:rsidRDefault="00B9199D" w:rsidP="00B9199D">
            <w:pPr>
              <w:jc w:val="center"/>
              <w:rPr>
                <w:b/>
                <w:bCs/>
                <w:color w:val="3366FF"/>
              </w:rPr>
            </w:pPr>
            <w:r w:rsidRPr="00B9199D">
              <w:rPr>
                <w:b/>
                <w:bCs/>
                <w:color w:val="3366FF"/>
              </w:rPr>
              <w:t>4</w:t>
            </w:r>
          </w:p>
        </w:tc>
        <w:tc>
          <w:tcPr>
            <w:tcW w:w="185" w:type="pct"/>
            <w:tcBorders>
              <w:top w:val="nil"/>
              <w:left w:val="nil"/>
              <w:bottom w:val="single" w:sz="4" w:space="0" w:color="auto"/>
              <w:right w:val="nil"/>
            </w:tcBorders>
            <w:shd w:val="clear" w:color="000000" w:fill="FCD5B4"/>
            <w:noWrap/>
            <w:vAlign w:val="center"/>
            <w:hideMark/>
          </w:tcPr>
          <w:p w14:paraId="4FEFC4F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3C645C59" w14:textId="77777777" w:rsidR="00B9199D" w:rsidRPr="00B9199D" w:rsidRDefault="00B9199D" w:rsidP="00B9199D">
            <w:pPr>
              <w:jc w:val="center"/>
              <w:rPr>
                <w:sz w:val="22"/>
                <w:szCs w:val="22"/>
              </w:rPr>
            </w:pPr>
            <w:r w:rsidRPr="00B9199D">
              <w:rPr>
                <w:sz w:val="22"/>
                <w:szCs w:val="22"/>
              </w:rPr>
              <w:t>124</w:t>
            </w:r>
          </w:p>
        </w:tc>
      </w:tr>
      <w:tr w:rsidR="00B9199D" w:rsidRPr="00B9199D" w14:paraId="3E64D0DF"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FCD5B4"/>
            <w:vAlign w:val="bottom"/>
            <w:hideMark/>
          </w:tcPr>
          <w:p w14:paraId="7DCDF163" w14:textId="77777777" w:rsidR="00B9199D" w:rsidRPr="00B9199D" w:rsidRDefault="00B9199D" w:rsidP="00B9199D">
            <w:pPr>
              <w:rPr>
                <w:color w:val="000000"/>
                <w:sz w:val="22"/>
                <w:szCs w:val="22"/>
              </w:rPr>
            </w:pPr>
            <w:r w:rsidRPr="00B9199D">
              <w:rPr>
                <w:color w:val="000000"/>
                <w:sz w:val="22"/>
                <w:szCs w:val="22"/>
              </w:rPr>
              <w:lastRenderedPageBreak/>
              <w:t xml:space="preserve">Fogyó elektródás </w:t>
            </w:r>
            <w:proofErr w:type="spellStart"/>
            <w:r w:rsidRPr="00B9199D">
              <w:rPr>
                <w:color w:val="000000"/>
                <w:sz w:val="22"/>
                <w:szCs w:val="22"/>
              </w:rPr>
              <w:t>védőgázas</w:t>
            </w:r>
            <w:proofErr w:type="spellEnd"/>
            <w:r w:rsidRPr="00B9199D">
              <w:rPr>
                <w:color w:val="000000"/>
                <w:sz w:val="22"/>
                <w:szCs w:val="22"/>
              </w:rPr>
              <w:t xml:space="preserve"> (MIG/MAG) ívhegesztés</w:t>
            </w:r>
          </w:p>
        </w:tc>
        <w:tc>
          <w:tcPr>
            <w:tcW w:w="1231" w:type="pct"/>
            <w:tcBorders>
              <w:top w:val="nil"/>
              <w:left w:val="nil"/>
              <w:bottom w:val="single" w:sz="4" w:space="0" w:color="auto"/>
              <w:right w:val="single" w:sz="4" w:space="0" w:color="auto"/>
            </w:tcBorders>
            <w:shd w:val="clear" w:color="000000" w:fill="FCD5B4"/>
            <w:vAlign w:val="bottom"/>
            <w:hideMark/>
          </w:tcPr>
          <w:p w14:paraId="60B24DE3"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3362DF19"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73158F8E"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1D3133BF"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039AF54A"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6AC0D59F"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02D02861"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06A9CF2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3B7C002E"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1F1FB15B" w14:textId="77777777" w:rsidR="00B9199D" w:rsidRPr="00B9199D" w:rsidRDefault="00B9199D" w:rsidP="00B9199D">
            <w:pPr>
              <w:jc w:val="center"/>
              <w:rPr>
                <w:b/>
                <w:bCs/>
                <w:color w:val="FF0000"/>
                <w:sz w:val="22"/>
                <w:szCs w:val="22"/>
              </w:rPr>
            </w:pPr>
            <w:r w:rsidRPr="00B9199D">
              <w:rPr>
                <w:b/>
                <w:bCs/>
                <w:color w:val="FF0000"/>
                <w:sz w:val="22"/>
                <w:szCs w:val="22"/>
              </w:rPr>
              <w:t>7</w:t>
            </w:r>
          </w:p>
        </w:tc>
        <w:tc>
          <w:tcPr>
            <w:tcW w:w="184" w:type="pct"/>
            <w:tcBorders>
              <w:top w:val="nil"/>
              <w:left w:val="nil"/>
              <w:bottom w:val="single" w:sz="4" w:space="0" w:color="auto"/>
              <w:right w:val="single" w:sz="4" w:space="0" w:color="auto"/>
            </w:tcBorders>
            <w:shd w:val="clear" w:color="000000" w:fill="FCD5B4"/>
            <w:noWrap/>
            <w:vAlign w:val="center"/>
            <w:hideMark/>
          </w:tcPr>
          <w:p w14:paraId="1DE3B3A5" w14:textId="77777777" w:rsidR="00B9199D" w:rsidRPr="00B9199D" w:rsidRDefault="00B9199D" w:rsidP="00B9199D">
            <w:pPr>
              <w:jc w:val="center"/>
              <w:rPr>
                <w:b/>
                <w:bCs/>
                <w:color w:val="3366FF"/>
              </w:rPr>
            </w:pPr>
            <w:r w:rsidRPr="00B9199D">
              <w:rPr>
                <w:b/>
                <w:bCs/>
                <w:color w:val="3366FF"/>
              </w:rPr>
              <w:t>7</w:t>
            </w:r>
          </w:p>
        </w:tc>
        <w:tc>
          <w:tcPr>
            <w:tcW w:w="185" w:type="pct"/>
            <w:tcBorders>
              <w:top w:val="nil"/>
              <w:left w:val="nil"/>
              <w:bottom w:val="single" w:sz="4" w:space="0" w:color="auto"/>
              <w:right w:val="nil"/>
            </w:tcBorders>
            <w:shd w:val="clear" w:color="000000" w:fill="FCD5B4"/>
            <w:noWrap/>
            <w:vAlign w:val="center"/>
            <w:hideMark/>
          </w:tcPr>
          <w:p w14:paraId="436F94A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2AA606EF" w14:textId="77777777" w:rsidR="00B9199D" w:rsidRPr="00B9199D" w:rsidRDefault="00B9199D" w:rsidP="00B9199D">
            <w:pPr>
              <w:jc w:val="center"/>
              <w:rPr>
                <w:sz w:val="22"/>
                <w:szCs w:val="22"/>
              </w:rPr>
            </w:pPr>
            <w:r w:rsidRPr="00B9199D">
              <w:rPr>
                <w:sz w:val="22"/>
                <w:szCs w:val="22"/>
              </w:rPr>
              <w:t>217</w:t>
            </w:r>
          </w:p>
        </w:tc>
      </w:tr>
      <w:tr w:rsidR="00B9199D" w:rsidRPr="00B9199D" w14:paraId="2BC01660"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FCD5B4"/>
            <w:vAlign w:val="bottom"/>
            <w:hideMark/>
          </w:tcPr>
          <w:p w14:paraId="3CADD0E1" w14:textId="77777777" w:rsidR="00B9199D" w:rsidRPr="00B9199D" w:rsidRDefault="00B9199D" w:rsidP="00B9199D">
            <w:pPr>
              <w:rPr>
                <w:color w:val="000000"/>
                <w:sz w:val="22"/>
                <w:szCs w:val="22"/>
              </w:rPr>
            </w:pPr>
            <w:r w:rsidRPr="00B9199D">
              <w:rPr>
                <w:color w:val="000000"/>
                <w:sz w:val="22"/>
                <w:szCs w:val="22"/>
              </w:rPr>
              <w:t xml:space="preserve">Volfrámelektródás semleges </w:t>
            </w:r>
            <w:proofErr w:type="spellStart"/>
            <w:r w:rsidRPr="00B9199D">
              <w:rPr>
                <w:color w:val="000000"/>
                <w:sz w:val="22"/>
                <w:szCs w:val="22"/>
              </w:rPr>
              <w:t>védőgázas</w:t>
            </w:r>
            <w:proofErr w:type="spellEnd"/>
            <w:r w:rsidRPr="00B9199D">
              <w:rPr>
                <w:color w:val="000000"/>
                <w:sz w:val="22"/>
                <w:szCs w:val="22"/>
              </w:rPr>
              <w:t xml:space="preserve"> ívhegesztés (TIG)</w:t>
            </w:r>
          </w:p>
        </w:tc>
        <w:tc>
          <w:tcPr>
            <w:tcW w:w="1231" w:type="pct"/>
            <w:tcBorders>
              <w:top w:val="nil"/>
              <w:left w:val="nil"/>
              <w:bottom w:val="single" w:sz="4" w:space="0" w:color="auto"/>
              <w:right w:val="single" w:sz="4" w:space="0" w:color="auto"/>
            </w:tcBorders>
            <w:shd w:val="clear" w:color="000000" w:fill="FCD5B4"/>
            <w:vAlign w:val="bottom"/>
            <w:hideMark/>
          </w:tcPr>
          <w:p w14:paraId="733327B8"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0C87B1D6"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4CBE191C"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33D6341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3B9A40C9" w14:textId="77777777" w:rsidR="00B9199D" w:rsidRPr="00B9199D" w:rsidRDefault="00B9199D" w:rsidP="00B9199D">
            <w:pPr>
              <w:jc w:val="center"/>
              <w:rPr>
                <w:sz w:val="22"/>
                <w:szCs w:val="22"/>
              </w:rPr>
            </w:pPr>
            <w:r w:rsidRPr="00B9199D">
              <w:rPr>
                <w:sz w:val="22"/>
                <w:szCs w:val="22"/>
              </w:rPr>
              <w:t>0</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27B4295A"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45A31C5D"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1D83FE3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6BBD5DEC"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5AC918EC" w14:textId="77777777" w:rsidR="00B9199D" w:rsidRPr="00B9199D" w:rsidRDefault="00B9199D" w:rsidP="00B9199D">
            <w:pPr>
              <w:jc w:val="center"/>
              <w:rPr>
                <w:b/>
                <w:bCs/>
                <w:color w:val="FF0000"/>
                <w:sz w:val="22"/>
                <w:szCs w:val="22"/>
              </w:rPr>
            </w:pPr>
            <w:r w:rsidRPr="00B9199D">
              <w:rPr>
                <w:b/>
                <w:bCs/>
                <w:color w:val="FF0000"/>
                <w:sz w:val="22"/>
                <w:szCs w:val="22"/>
              </w:rPr>
              <w:t>7</w:t>
            </w:r>
          </w:p>
        </w:tc>
        <w:tc>
          <w:tcPr>
            <w:tcW w:w="184" w:type="pct"/>
            <w:tcBorders>
              <w:top w:val="nil"/>
              <w:left w:val="nil"/>
              <w:bottom w:val="single" w:sz="4" w:space="0" w:color="auto"/>
              <w:right w:val="single" w:sz="4" w:space="0" w:color="auto"/>
            </w:tcBorders>
            <w:shd w:val="clear" w:color="000000" w:fill="FCD5B4"/>
            <w:noWrap/>
            <w:vAlign w:val="center"/>
            <w:hideMark/>
          </w:tcPr>
          <w:p w14:paraId="6FCE0F0A" w14:textId="77777777" w:rsidR="00B9199D" w:rsidRPr="00B9199D" w:rsidRDefault="00B9199D" w:rsidP="00B9199D">
            <w:pPr>
              <w:jc w:val="center"/>
              <w:rPr>
                <w:b/>
                <w:bCs/>
                <w:color w:val="3366FF"/>
              </w:rPr>
            </w:pPr>
            <w:r w:rsidRPr="00B9199D">
              <w:rPr>
                <w:b/>
                <w:bCs/>
                <w:color w:val="3366FF"/>
              </w:rPr>
              <w:t>7</w:t>
            </w:r>
          </w:p>
        </w:tc>
        <w:tc>
          <w:tcPr>
            <w:tcW w:w="185" w:type="pct"/>
            <w:tcBorders>
              <w:top w:val="nil"/>
              <w:left w:val="nil"/>
              <w:bottom w:val="single" w:sz="4" w:space="0" w:color="auto"/>
              <w:right w:val="nil"/>
            </w:tcBorders>
            <w:shd w:val="clear" w:color="000000" w:fill="FCD5B4"/>
            <w:noWrap/>
            <w:vAlign w:val="center"/>
            <w:hideMark/>
          </w:tcPr>
          <w:p w14:paraId="4F23F5C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3197E885" w14:textId="77777777" w:rsidR="00B9199D" w:rsidRPr="00B9199D" w:rsidRDefault="00B9199D" w:rsidP="00B9199D">
            <w:pPr>
              <w:jc w:val="center"/>
              <w:rPr>
                <w:sz w:val="22"/>
                <w:szCs w:val="22"/>
              </w:rPr>
            </w:pPr>
            <w:r w:rsidRPr="00B9199D">
              <w:rPr>
                <w:sz w:val="22"/>
                <w:szCs w:val="22"/>
              </w:rPr>
              <w:t>217</w:t>
            </w:r>
          </w:p>
        </w:tc>
      </w:tr>
      <w:tr w:rsidR="00B9199D" w:rsidRPr="00B9199D" w14:paraId="017B349A"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D8E4BC"/>
            <w:vAlign w:val="bottom"/>
            <w:hideMark/>
          </w:tcPr>
          <w:p w14:paraId="03273579" w14:textId="77777777" w:rsidR="00B9199D" w:rsidRPr="00B9199D" w:rsidRDefault="00B9199D" w:rsidP="00B9199D">
            <w:pPr>
              <w:rPr>
                <w:color w:val="000000"/>
                <w:sz w:val="22"/>
                <w:szCs w:val="22"/>
              </w:rPr>
            </w:pPr>
            <w:r w:rsidRPr="00B9199D">
              <w:rPr>
                <w:color w:val="000000"/>
                <w:sz w:val="22"/>
                <w:szCs w:val="22"/>
              </w:rPr>
              <w:t>Egyéb hegesztési eljárások</w:t>
            </w:r>
          </w:p>
        </w:tc>
        <w:tc>
          <w:tcPr>
            <w:tcW w:w="1231" w:type="pct"/>
            <w:tcBorders>
              <w:top w:val="nil"/>
              <w:left w:val="nil"/>
              <w:bottom w:val="single" w:sz="4" w:space="0" w:color="auto"/>
              <w:right w:val="single" w:sz="4" w:space="0" w:color="auto"/>
            </w:tcBorders>
            <w:shd w:val="clear" w:color="000000" w:fill="D8E4BC"/>
            <w:vAlign w:val="bottom"/>
            <w:hideMark/>
          </w:tcPr>
          <w:p w14:paraId="123B1935"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0042CD38"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1DC781FC"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D8E4BC"/>
            <w:noWrap/>
            <w:vAlign w:val="center"/>
            <w:hideMark/>
          </w:tcPr>
          <w:p w14:paraId="09D2739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69A873CA" w14:textId="77777777" w:rsidR="00B9199D" w:rsidRPr="00B9199D" w:rsidRDefault="00B9199D" w:rsidP="00B9199D">
            <w:pPr>
              <w:jc w:val="center"/>
              <w:rPr>
                <w:sz w:val="22"/>
                <w:szCs w:val="22"/>
              </w:rPr>
            </w:pPr>
            <w:r w:rsidRPr="00B9199D">
              <w:rPr>
                <w:sz w:val="22"/>
                <w:szCs w:val="22"/>
              </w:rPr>
              <w:t> </w:t>
            </w:r>
          </w:p>
        </w:tc>
        <w:tc>
          <w:tcPr>
            <w:tcW w:w="198" w:type="pct"/>
            <w:tcBorders>
              <w:top w:val="nil"/>
              <w:left w:val="single" w:sz="4" w:space="0" w:color="auto"/>
              <w:bottom w:val="single" w:sz="4" w:space="0" w:color="auto"/>
              <w:right w:val="single" w:sz="4" w:space="0" w:color="auto"/>
            </w:tcBorders>
            <w:shd w:val="clear" w:color="000000" w:fill="D8E4BC"/>
            <w:noWrap/>
            <w:vAlign w:val="center"/>
            <w:hideMark/>
          </w:tcPr>
          <w:p w14:paraId="7E6EFEB8"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D8E4BC"/>
            <w:noWrap/>
            <w:vAlign w:val="center"/>
            <w:hideMark/>
          </w:tcPr>
          <w:p w14:paraId="032EE018"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D8E4BC"/>
            <w:noWrap/>
            <w:vAlign w:val="center"/>
            <w:hideMark/>
          </w:tcPr>
          <w:p w14:paraId="3857A6F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15AC94E5"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18D8CCCA" w14:textId="77777777" w:rsidR="00B9199D" w:rsidRPr="00B9199D" w:rsidRDefault="00B9199D" w:rsidP="00B9199D">
            <w:pPr>
              <w:jc w:val="center"/>
              <w:rPr>
                <w:b/>
                <w:bCs/>
                <w:color w:val="FF0000"/>
                <w:sz w:val="22"/>
                <w:szCs w:val="22"/>
              </w:rPr>
            </w:pPr>
            <w:r w:rsidRPr="00B9199D">
              <w:rPr>
                <w:b/>
                <w:bCs/>
                <w:color w:val="FF0000"/>
                <w:sz w:val="22"/>
                <w:szCs w:val="22"/>
              </w:rPr>
              <w:t>0,5</w:t>
            </w:r>
          </w:p>
        </w:tc>
        <w:tc>
          <w:tcPr>
            <w:tcW w:w="184" w:type="pct"/>
            <w:tcBorders>
              <w:top w:val="nil"/>
              <w:left w:val="nil"/>
              <w:bottom w:val="single" w:sz="4" w:space="0" w:color="auto"/>
              <w:right w:val="single" w:sz="4" w:space="0" w:color="auto"/>
            </w:tcBorders>
            <w:shd w:val="clear" w:color="000000" w:fill="D8E4BC"/>
            <w:noWrap/>
            <w:vAlign w:val="center"/>
            <w:hideMark/>
          </w:tcPr>
          <w:p w14:paraId="503532AE" w14:textId="77777777" w:rsidR="00B9199D" w:rsidRPr="00B9199D" w:rsidRDefault="00B9199D" w:rsidP="00B9199D">
            <w:pPr>
              <w:jc w:val="center"/>
              <w:rPr>
                <w:b/>
                <w:bCs/>
                <w:color w:val="3366FF"/>
              </w:rPr>
            </w:pPr>
            <w:r w:rsidRPr="00B9199D">
              <w:rPr>
                <w:b/>
                <w:bCs/>
                <w:color w:val="3366FF"/>
              </w:rPr>
              <w:t>1</w:t>
            </w:r>
          </w:p>
        </w:tc>
        <w:tc>
          <w:tcPr>
            <w:tcW w:w="185" w:type="pct"/>
            <w:tcBorders>
              <w:top w:val="nil"/>
              <w:left w:val="nil"/>
              <w:bottom w:val="single" w:sz="4" w:space="0" w:color="auto"/>
              <w:right w:val="nil"/>
            </w:tcBorders>
            <w:shd w:val="clear" w:color="000000" w:fill="D8E4BC"/>
            <w:noWrap/>
            <w:vAlign w:val="center"/>
            <w:hideMark/>
          </w:tcPr>
          <w:p w14:paraId="23E61A2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4D84FA17" w14:textId="77777777" w:rsidR="00B9199D" w:rsidRPr="00B9199D" w:rsidRDefault="00B9199D" w:rsidP="00B9199D">
            <w:pPr>
              <w:jc w:val="center"/>
              <w:rPr>
                <w:sz w:val="22"/>
                <w:szCs w:val="22"/>
              </w:rPr>
            </w:pPr>
            <w:r w:rsidRPr="00B9199D">
              <w:rPr>
                <w:sz w:val="22"/>
                <w:szCs w:val="22"/>
              </w:rPr>
              <w:t>31</w:t>
            </w:r>
          </w:p>
        </w:tc>
      </w:tr>
      <w:tr w:rsidR="00B9199D" w:rsidRPr="00B9199D" w14:paraId="6CF0E86B"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FCD5B4"/>
            <w:vAlign w:val="bottom"/>
            <w:hideMark/>
          </w:tcPr>
          <w:p w14:paraId="6E9DAF2A" w14:textId="77777777" w:rsidR="00B9199D" w:rsidRPr="00B9199D" w:rsidRDefault="00B9199D" w:rsidP="00B9199D">
            <w:pPr>
              <w:rPr>
                <w:color w:val="000000"/>
                <w:sz w:val="22"/>
                <w:szCs w:val="22"/>
              </w:rPr>
            </w:pPr>
            <w:r w:rsidRPr="00B9199D">
              <w:rPr>
                <w:color w:val="000000"/>
                <w:sz w:val="22"/>
                <w:szCs w:val="22"/>
              </w:rPr>
              <w:t>A hegesztett kötések minőségi követelményei</w:t>
            </w:r>
          </w:p>
        </w:tc>
        <w:tc>
          <w:tcPr>
            <w:tcW w:w="1231" w:type="pct"/>
            <w:tcBorders>
              <w:top w:val="nil"/>
              <w:left w:val="nil"/>
              <w:bottom w:val="single" w:sz="4" w:space="0" w:color="auto"/>
              <w:right w:val="single" w:sz="4" w:space="0" w:color="auto"/>
            </w:tcBorders>
            <w:shd w:val="clear" w:color="000000" w:fill="FCD5B4"/>
            <w:vAlign w:val="bottom"/>
            <w:hideMark/>
          </w:tcPr>
          <w:p w14:paraId="3255D971"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22839ABF"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2DD44AEF"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444B797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1E80488A" w14:textId="77777777" w:rsidR="00B9199D" w:rsidRPr="00B9199D" w:rsidRDefault="00B9199D" w:rsidP="00B9199D">
            <w:pPr>
              <w:jc w:val="center"/>
              <w:rPr>
                <w:sz w:val="22"/>
                <w:szCs w:val="22"/>
              </w:rPr>
            </w:pPr>
            <w:r w:rsidRPr="00B9199D">
              <w:rPr>
                <w:sz w:val="22"/>
                <w:szCs w:val="22"/>
              </w:rPr>
              <w:t> </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3A6B9C57"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4" w:type="pct"/>
            <w:tcBorders>
              <w:top w:val="nil"/>
              <w:left w:val="nil"/>
              <w:bottom w:val="single" w:sz="4" w:space="0" w:color="auto"/>
              <w:right w:val="single" w:sz="4" w:space="0" w:color="auto"/>
            </w:tcBorders>
            <w:shd w:val="clear" w:color="000000" w:fill="FCD5B4"/>
            <w:noWrap/>
            <w:vAlign w:val="center"/>
            <w:hideMark/>
          </w:tcPr>
          <w:p w14:paraId="4D599703"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01032D0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71E31E56"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310FBD4F" w14:textId="77777777" w:rsidR="00B9199D" w:rsidRPr="00B9199D" w:rsidRDefault="00B9199D" w:rsidP="00B9199D">
            <w:pPr>
              <w:jc w:val="center"/>
              <w:rPr>
                <w:b/>
                <w:bCs/>
                <w:color w:val="FF0000"/>
                <w:sz w:val="22"/>
                <w:szCs w:val="22"/>
              </w:rPr>
            </w:pPr>
            <w:r w:rsidRPr="00B9199D">
              <w:rPr>
                <w:b/>
                <w:bCs/>
                <w:color w:val="FF0000"/>
                <w:sz w:val="22"/>
                <w:szCs w:val="22"/>
              </w:rPr>
              <w:t>0,5</w:t>
            </w:r>
          </w:p>
        </w:tc>
        <w:tc>
          <w:tcPr>
            <w:tcW w:w="184" w:type="pct"/>
            <w:tcBorders>
              <w:top w:val="nil"/>
              <w:left w:val="nil"/>
              <w:bottom w:val="single" w:sz="4" w:space="0" w:color="auto"/>
              <w:right w:val="single" w:sz="4" w:space="0" w:color="auto"/>
            </w:tcBorders>
            <w:shd w:val="clear" w:color="000000" w:fill="FCD5B4"/>
            <w:noWrap/>
            <w:vAlign w:val="center"/>
            <w:hideMark/>
          </w:tcPr>
          <w:p w14:paraId="43DE4CA7" w14:textId="77777777" w:rsidR="00B9199D" w:rsidRPr="00B9199D" w:rsidRDefault="00B9199D" w:rsidP="00B9199D">
            <w:pPr>
              <w:jc w:val="center"/>
              <w:rPr>
                <w:b/>
                <w:bCs/>
                <w:color w:val="3366FF"/>
              </w:rPr>
            </w:pPr>
            <w:r w:rsidRPr="00B9199D">
              <w:rPr>
                <w:b/>
                <w:bCs/>
                <w:color w:val="3366FF"/>
              </w:rPr>
              <w:t>1</w:t>
            </w:r>
          </w:p>
        </w:tc>
        <w:tc>
          <w:tcPr>
            <w:tcW w:w="185" w:type="pct"/>
            <w:tcBorders>
              <w:top w:val="nil"/>
              <w:left w:val="nil"/>
              <w:bottom w:val="single" w:sz="4" w:space="0" w:color="auto"/>
              <w:right w:val="nil"/>
            </w:tcBorders>
            <w:shd w:val="clear" w:color="000000" w:fill="FCD5B4"/>
            <w:noWrap/>
            <w:vAlign w:val="center"/>
            <w:hideMark/>
          </w:tcPr>
          <w:p w14:paraId="422F6B0D"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302A9708" w14:textId="77777777" w:rsidR="00B9199D" w:rsidRPr="00B9199D" w:rsidRDefault="00B9199D" w:rsidP="00B9199D">
            <w:pPr>
              <w:jc w:val="center"/>
              <w:rPr>
                <w:sz w:val="22"/>
                <w:szCs w:val="22"/>
              </w:rPr>
            </w:pPr>
            <w:r w:rsidRPr="00B9199D">
              <w:rPr>
                <w:sz w:val="22"/>
                <w:szCs w:val="22"/>
              </w:rPr>
              <w:t>31</w:t>
            </w:r>
          </w:p>
        </w:tc>
      </w:tr>
      <w:tr w:rsidR="00B9199D" w:rsidRPr="00B9199D" w14:paraId="55FB9F8C"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FCD5B4"/>
            <w:vAlign w:val="bottom"/>
            <w:hideMark/>
          </w:tcPr>
          <w:p w14:paraId="71113AE4" w14:textId="77777777" w:rsidR="00B9199D" w:rsidRPr="00B9199D" w:rsidRDefault="00B9199D" w:rsidP="00B9199D">
            <w:pPr>
              <w:rPr>
                <w:color w:val="000000"/>
                <w:sz w:val="22"/>
                <w:szCs w:val="22"/>
              </w:rPr>
            </w:pPr>
            <w:r w:rsidRPr="00B9199D">
              <w:rPr>
                <w:color w:val="000000"/>
                <w:sz w:val="22"/>
                <w:szCs w:val="22"/>
              </w:rPr>
              <w:t> </w:t>
            </w:r>
          </w:p>
        </w:tc>
        <w:tc>
          <w:tcPr>
            <w:tcW w:w="1231" w:type="pct"/>
            <w:tcBorders>
              <w:top w:val="nil"/>
              <w:left w:val="nil"/>
              <w:bottom w:val="single" w:sz="4" w:space="0" w:color="auto"/>
              <w:right w:val="single" w:sz="4" w:space="0" w:color="auto"/>
            </w:tcBorders>
            <w:shd w:val="clear" w:color="000000" w:fill="FCD5B4"/>
            <w:vAlign w:val="bottom"/>
            <w:hideMark/>
          </w:tcPr>
          <w:p w14:paraId="3D0D3DEE"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400DAC1A"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679036B6"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228FD91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0387C2DD" w14:textId="77777777" w:rsidR="00B9199D" w:rsidRPr="00B9199D" w:rsidRDefault="00B9199D" w:rsidP="00B9199D">
            <w:pPr>
              <w:jc w:val="center"/>
              <w:rPr>
                <w:sz w:val="22"/>
                <w:szCs w:val="22"/>
              </w:rPr>
            </w:pPr>
            <w:r w:rsidRPr="00B9199D">
              <w:rPr>
                <w:sz w:val="22"/>
                <w:szCs w:val="22"/>
              </w:rPr>
              <w:t> </w:t>
            </w:r>
          </w:p>
        </w:tc>
        <w:tc>
          <w:tcPr>
            <w:tcW w:w="198" w:type="pct"/>
            <w:tcBorders>
              <w:top w:val="nil"/>
              <w:left w:val="single" w:sz="4" w:space="0" w:color="auto"/>
              <w:bottom w:val="single" w:sz="4" w:space="0" w:color="auto"/>
              <w:right w:val="single" w:sz="4" w:space="0" w:color="auto"/>
            </w:tcBorders>
            <w:shd w:val="clear" w:color="000000" w:fill="FCD5B4"/>
            <w:noWrap/>
            <w:vAlign w:val="center"/>
            <w:hideMark/>
          </w:tcPr>
          <w:p w14:paraId="0A4B4FA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4" w:type="pct"/>
            <w:tcBorders>
              <w:top w:val="nil"/>
              <w:left w:val="nil"/>
              <w:bottom w:val="single" w:sz="4" w:space="0" w:color="auto"/>
              <w:right w:val="single" w:sz="4" w:space="0" w:color="auto"/>
            </w:tcBorders>
            <w:shd w:val="clear" w:color="000000" w:fill="FCD5B4"/>
            <w:noWrap/>
            <w:vAlign w:val="center"/>
            <w:hideMark/>
          </w:tcPr>
          <w:p w14:paraId="063BC2CA"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3DAC824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1E0F58F4"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4DD45D1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4" w:type="pct"/>
            <w:tcBorders>
              <w:top w:val="nil"/>
              <w:left w:val="nil"/>
              <w:bottom w:val="single" w:sz="4" w:space="0" w:color="auto"/>
              <w:right w:val="single" w:sz="4" w:space="0" w:color="auto"/>
            </w:tcBorders>
            <w:shd w:val="clear" w:color="000000" w:fill="FCD5B4"/>
            <w:noWrap/>
            <w:vAlign w:val="center"/>
            <w:hideMark/>
          </w:tcPr>
          <w:p w14:paraId="6703E3AA"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single" w:sz="4" w:space="0" w:color="auto"/>
              <w:right w:val="nil"/>
            </w:tcBorders>
            <w:shd w:val="clear" w:color="000000" w:fill="FCD5B4"/>
            <w:noWrap/>
            <w:vAlign w:val="center"/>
            <w:hideMark/>
          </w:tcPr>
          <w:p w14:paraId="1B41E65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4A2DB167" w14:textId="77777777" w:rsidR="00B9199D" w:rsidRPr="00B9199D" w:rsidRDefault="00B9199D" w:rsidP="00B9199D">
            <w:pPr>
              <w:jc w:val="center"/>
              <w:rPr>
                <w:sz w:val="22"/>
                <w:szCs w:val="22"/>
              </w:rPr>
            </w:pPr>
            <w:r w:rsidRPr="00B9199D">
              <w:rPr>
                <w:sz w:val="22"/>
                <w:szCs w:val="22"/>
              </w:rPr>
              <w:t>0</w:t>
            </w:r>
          </w:p>
        </w:tc>
      </w:tr>
      <w:tr w:rsidR="00B9199D" w:rsidRPr="00B9199D" w14:paraId="650FF007"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FCD5B4"/>
            <w:vAlign w:val="bottom"/>
            <w:hideMark/>
          </w:tcPr>
          <w:p w14:paraId="3124A39D" w14:textId="77777777" w:rsidR="00B9199D" w:rsidRPr="00B9199D" w:rsidRDefault="00B9199D" w:rsidP="00B9199D">
            <w:pPr>
              <w:rPr>
                <w:color w:val="000000"/>
                <w:sz w:val="22"/>
                <w:szCs w:val="22"/>
              </w:rPr>
            </w:pPr>
            <w:r w:rsidRPr="00B9199D">
              <w:rPr>
                <w:color w:val="000000"/>
                <w:sz w:val="22"/>
                <w:szCs w:val="22"/>
              </w:rPr>
              <w:t>szabad órakeret</w:t>
            </w:r>
          </w:p>
        </w:tc>
        <w:tc>
          <w:tcPr>
            <w:tcW w:w="1231" w:type="pct"/>
            <w:tcBorders>
              <w:top w:val="nil"/>
              <w:left w:val="nil"/>
              <w:bottom w:val="nil"/>
              <w:right w:val="single" w:sz="4" w:space="0" w:color="auto"/>
            </w:tcBorders>
            <w:shd w:val="clear" w:color="000000" w:fill="FCD5B4"/>
            <w:vAlign w:val="bottom"/>
            <w:hideMark/>
          </w:tcPr>
          <w:p w14:paraId="65A58B22"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nil"/>
              <w:left w:val="nil"/>
              <w:bottom w:val="nil"/>
              <w:right w:val="single" w:sz="4" w:space="0" w:color="auto"/>
            </w:tcBorders>
            <w:shd w:val="clear" w:color="000000" w:fill="FCD5B4"/>
            <w:noWrap/>
            <w:vAlign w:val="center"/>
            <w:hideMark/>
          </w:tcPr>
          <w:p w14:paraId="1AD79409"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4" w:type="pct"/>
            <w:tcBorders>
              <w:top w:val="nil"/>
              <w:left w:val="nil"/>
              <w:bottom w:val="nil"/>
              <w:right w:val="single" w:sz="4" w:space="0" w:color="auto"/>
            </w:tcBorders>
            <w:shd w:val="clear" w:color="000000" w:fill="FCD5B4"/>
            <w:noWrap/>
            <w:vAlign w:val="center"/>
            <w:hideMark/>
          </w:tcPr>
          <w:p w14:paraId="5B56DA56" w14:textId="77777777" w:rsidR="00B9199D" w:rsidRPr="00B9199D" w:rsidRDefault="00B9199D" w:rsidP="00B9199D">
            <w:pPr>
              <w:jc w:val="center"/>
              <w:rPr>
                <w:b/>
                <w:bCs/>
                <w:color w:val="3366FF"/>
              </w:rPr>
            </w:pPr>
            <w:r w:rsidRPr="00B9199D">
              <w:rPr>
                <w:b/>
                <w:bCs/>
                <w:color w:val="3366FF"/>
              </w:rPr>
              <w:t> </w:t>
            </w:r>
          </w:p>
        </w:tc>
        <w:tc>
          <w:tcPr>
            <w:tcW w:w="194" w:type="pct"/>
            <w:tcBorders>
              <w:top w:val="nil"/>
              <w:left w:val="nil"/>
              <w:bottom w:val="nil"/>
              <w:right w:val="single" w:sz="4" w:space="0" w:color="auto"/>
            </w:tcBorders>
            <w:shd w:val="clear" w:color="000000" w:fill="FCD5B4"/>
            <w:noWrap/>
            <w:vAlign w:val="center"/>
            <w:hideMark/>
          </w:tcPr>
          <w:p w14:paraId="2E02F08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single" w:sz="4" w:space="0" w:color="auto"/>
            </w:tcBorders>
            <w:shd w:val="clear" w:color="000000" w:fill="FCD5B4"/>
            <w:noWrap/>
            <w:vAlign w:val="center"/>
            <w:hideMark/>
          </w:tcPr>
          <w:p w14:paraId="41D167D8" w14:textId="77777777" w:rsidR="00B9199D" w:rsidRPr="00B9199D" w:rsidRDefault="00B9199D" w:rsidP="00B9199D">
            <w:pPr>
              <w:jc w:val="center"/>
              <w:rPr>
                <w:sz w:val="22"/>
                <w:szCs w:val="22"/>
              </w:rPr>
            </w:pPr>
            <w:r w:rsidRPr="00B9199D">
              <w:rPr>
                <w:sz w:val="22"/>
                <w:szCs w:val="22"/>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1989A14A" w14:textId="77777777" w:rsidR="00B9199D" w:rsidRPr="00B9199D" w:rsidRDefault="00B9199D" w:rsidP="00B9199D">
            <w:pPr>
              <w:jc w:val="center"/>
              <w:rPr>
                <w:b/>
                <w:bCs/>
                <w:color w:val="FF0000"/>
                <w:sz w:val="22"/>
                <w:szCs w:val="22"/>
              </w:rPr>
            </w:pPr>
            <w:r w:rsidRPr="00B9199D">
              <w:rPr>
                <w:b/>
                <w:bCs/>
                <w:color w:val="FF0000"/>
                <w:sz w:val="22"/>
                <w:szCs w:val="22"/>
              </w:rPr>
              <w:t>0,0</w:t>
            </w:r>
          </w:p>
        </w:tc>
        <w:tc>
          <w:tcPr>
            <w:tcW w:w="194" w:type="pct"/>
            <w:tcBorders>
              <w:top w:val="nil"/>
              <w:left w:val="nil"/>
              <w:bottom w:val="single" w:sz="4" w:space="0" w:color="auto"/>
              <w:right w:val="single" w:sz="4" w:space="0" w:color="auto"/>
            </w:tcBorders>
            <w:shd w:val="clear" w:color="000000" w:fill="FCD5B4"/>
            <w:noWrap/>
            <w:vAlign w:val="center"/>
            <w:hideMark/>
          </w:tcPr>
          <w:p w14:paraId="4FFD42DD"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41FAEDDA"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single" w:sz="4" w:space="0" w:color="auto"/>
            </w:tcBorders>
            <w:shd w:val="clear" w:color="000000" w:fill="FCD5B4"/>
            <w:noWrap/>
            <w:vAlign w:val="center"/>
            <w:hideMark/>
          </w:tcPr>
          <w:p w14:paraId="5283AEAB"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nil"/>
              <w:bottom w:val="nil"/>
              <w:right w:val="single" w:sz="4" w:space="0" w:color="auto"/>
            </w:tcBorders>
            <w:shd w:val="clear" w:color="000000" w:fill="FCD5B4"/>
            <w:noWrap/>
            <w:vAlign w:val="center"/>
            <w:hideMark/>
          </w:tcPr>
          <w:p w14:paraId="20D0B43C" w14:textId="77777777" w:rsidR="00B9199D" w:rsidRPr="00B9199D" w:rsidRDefault="00B9199D" w:rsidP="00B9199D">
            <w:pPr>
              <w:jc w:val="center"/>
              <w:rPr>
                <w:b/>
                <w:bCs/>
                <w:color w:val="FF0000"/>
                <w:sz w:val="22"/>
                <w:szCs w:val="22"/>
              </w:rPr>
            </w:pPr>
            <w:r w:rsidRPr="00B9199D">
              <w:rPr>
                <w:b/>
                <w:bCs/>
                <w:color w:val="FF0000"/>
                <w:sz w:val="22"/>
                <w:szCs w:val="22"/>
              </w:rPr>
              <w:t>1,5</w:t>
            </w:r>
          </w:p>
        </w:tc>
        <w:tc>
          <w:tcPr>
            <w:tcW w:w="184" w:type="pct"/>
            <w:tcBorders>
              <w:top w:val="nil"/>
              <w:left w:val="nil"/>
              <w:bottom w:val="nil"/>
              <w:right w:val="single" w:sz="4" w:space="0" w:color="auto"/>
            </w:tcBorders>
            <w:shd w:val="clear" w:color="000000" w:fill="FCD5B4"/>
            <w:noWrap/>
            <w:vAlign w:val="center"/>
            <w:hideMark/>
          </w:tcPr>
          <w:p w14:paraId="019F1AAC" w14:textId="77777777" w:rsidR="00B9199D" w:rsidRPr="00B9199D" w:rsidRDefault="00B9199D" w:rsidP="00B9199D">
            <w:pPr>
              <w:jc w:val="center"/>
              <w:rPr>
                <w:b/>
                <w:bCs/>
                <w:color w:val="3366FF"/>
              </w:rPr>
            </w:pPr>
            <w:r w:rsidRPr="00B9199D">
              <w:rPr>
                <w:b/>
                <w:bCs/>
                <w:color w:val="3366FF"/>
              </w:rPr>
              <w:t> </w:t>
            </w:r>
          </w:p>
        </w:tc>
        <w:tc>
          <w:tcPr>
            <w:tcW w:w="185" w:type="pct"/>
            <w:tcBorders>
              <w:top w:val="nil"/>
              <w:left w:val="nil"/>
              <w:bottom w:val="nil"/>
              <w:right w:val="nil"/>
            </w:tcBorders>
            <w:shd w:val="clear" w:color="000000" w:fill="FCD5B4"/>
            <w:noWrap/>
            <w:vAlign w:val="center"/>
            <w:hideMark/>
          </w:tcPr>
          <w:p w14:paraId="4FCEE6CA"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4F78B6F7" w14:textId="77777777" w:rsidR="00B9199D" w:rsidRPr="00B9199D" w:rsidRDefault="00B9199D" w:rsidP="00B9199D">
            <w:pPr>
              <w:jc w:val="center"/>
              <w:rPr>
                <w:sz w:val="22"/>
                <w:szCs w:val="22"/>
              </w:rPr>
            </w:pPr>
            <w:r w:rsidRPr="00B9199D">
              <w:rPr>
                <w:sz w:val="22"/>
                <w:szCs w:val="22"/>
              </w:rPr>
              <w:t>0</w:t>
            </w:r>
          </w:p>
        </w:tc>
      </w:tr>
      <w:tr w:rsidR="00B9199D" w:rsidRPr="00B9199D" w14:paraId="35401552" w14:textId="77777777" w:rsidTr="00296D10">
        <w:trPr>
          <w:trHeight w:val="20"/>
        </w:trPr>
        <w:tc>
          <w:tcPr>
            <w:tcW w:w="1246" w:type="pct"/>
            <w:tcBorders>
              <w:top w:val="nil"/>
              <w:left w:val="single" w:sz="4" w:space="0" w:color="auto"/>
              <w:bottom w:val="single" w:sz="4" w:space="0" w:color="auto"/>
              <w:right w:val="single" w:sz="4" w:space="0" w:color="auto"/>
            </w:tcBorders>
            <w:shd w:val="clear" w:color="000000" w:fill="FCD5B4"/>
            <w:vAlign w:val="bottom"/>
            <w:hideMark/>
          </w:tcPr>
          <w:p w14:paraId="2F7835A1" w14:textId="77777777" w:rsidR="00B9199D" w:rsidRPr="00B9199D" w:rsidRDefault="00B9199D" w:rsidP="00B9199D">
            <w:pPr>
              <w:rPr>
                <w:color w:val="000000"/>
                <w:sz w:val="22"/>
                <w:szCs w:val="22"/>
              </w:rPr>
            </w:pPr>
            <w:r w:rsidRPr="00B9199D">
              <w:rPr>
                <w:color w:val="000000"/>
                <w:sz w:val="22"/>
                <w:szCs w:val="22"/>
              </w:rPr>
              <w:t>Nyári gyakorlat</w:t>
            </w:r>
          </w:p>
        </w:tc>
        <w:tc>
          <w:tcPr>
            <w:tcW w:w="1231" w:type="pct"/>
            <w:tcBorders>
              <w:top w:val="single" w:sz="4" w:space="0" w:color="auto"/>
              <w:left w:val="nil"/>
              <w:bottom w:val="nil"/>
              <w:right w:val="single" w:sz="4" w:space="0" w:color="auto"/>
            </w:tcBorders>
            <w:shd w:val="clear" w:color="000000" w:fill="FCD5B4"/>
            <w:vAlign w:val="bottom"/>
            <w:hideMark/>
          </w:tcPr>
          <w:p w14:paraId="31AE2959"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single" w:sz="4" w:space="0" w:color="auto"/>
              <w:left w:val="nil"/>
              <w:bottom w:val="nil"/>
              <w:right w:val="single" w:sz="4" w:space="0" w:color="auto"/>
            </w:tcBorders>
            <w:shd w:val="clear" w:color="000000" w:fill="FCD5B4"/>
            <w:noWrap/>
            <w:vAlign w:val="center"/>
            <w:hideMark/>
          </w:tcPr>
          <w:p w14:paraId="0174F63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4" w:type="pct"/>
            <w:tcBorders>
              <w:top w:val="single" w:sz="4" w:space="0" w:color="auto"/>
              <w:left w:val="nil"/>
              <w:bottom w:val="nil"/>
              <w:right w:val="single" w:sz="4" w:space="0" w:color="auto"/>
            </w:tcBorders>
            <w:shd w:val="clear" w:color="000000" w:fill="FCD5B4"/>
            <w:noWrap/>
            <w:vAlign w:val="center"/>
            <w:hideMark/>
          </w:tcPr>
          <w:p w14:paraId="7F16E010" w14:textId="77777777" w:rsidR="00B9199D" w:rsidRPr="00B9199D" w:rsidRDefault="00B9199D" w:rsidP="00B9199D">
            <w:pPr>
              <w:jc w:val="center"/>
              <w:rPr>
                <w:b/>
                <w:bCs/>
                <w:color w:val="3366FF"/>
              </w:rPr>
            </w:pPr>
            <w:r w:rsidRPr="00B9199D">
              <w:rPr>
                <w:b/>
                <w:bCs/>
                <w:color w:val="3366FF"/>
              </w:rPr>
              <w:t> </w:t>
            </w:r>
          </w:p>
        </w:tc>
        <w:tc>
          <w:tcPr>
            <w:tcW w:w="194" w:type="pct"/>
            <w:tcBorders>
              <w:top w:val="single" w:sz="4" w:space="0" w:color="auto"/>
              <w:left w:val="nil"/>
              <w:bottom w:val="nil"/>
              <w:right w:val="single" w:sz="4" w:space="0" w:color="auto"/>
            </w:tcBorders>
            <w:shd w:val="clear" w:color="000000" w:fill="FCD5B4"/>
            <w:noWrap/>
            <w:vAlign w:val="center"/>
            <w:hideMark/>
          </w:tcPr>
          <w:p w14:paraId="2B9ED39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nil"/>
              <w:right w:val="nil"/>
            </w:tcBorders>
            <w:shd w:val="clear" w:color="000000" w:fill="FCD5B4"/>
            <w:noWrap/>
            <w:vAlign w:val="center"/>
            <w:hideMark/>
          </w:tcPr>
          <w:p w14:paraId="0727AD42" w14:textId="77777777" w:rsidR="00B9199D" w:rsidRPr="00B9199D" w:rsidRDefault="00B9199D" w:rsidP="00B9199D">
            <w:pPr>
              <w:jc w:val="center"/>
              <w:rPr>
                <w:sz w:val="22"/>
                <w:szCs w:val="22"/>
              </w:rPr>
            </w:pPr>
            <w:r w:rsidRPr="00B9199D">
              <w:rPr>
                <w:sz w:val="22"/>
                <w:szCs w:val="22"/>
              </w:rPr>
              <w:t> </w:t>
            </w:r>
          </w:p>
        </w:tc>
        <w:tc>
          <w:tcPr>
            <w:tcW w:w="198" w:type="pct"/>
            <w:tcBorders>
              <w:top w:val="nil"/>
              <w:left w:val="single" w:sz="4" w:space="0" w:color="auto"/>
              <w:bottom w:val="nil"/>
              <w:right w:val="single" w:sz="4" w:space="0" w:color="auto"/>
            </w:tcBorders>
            <w:shd w:val="clear" w:color="000000" w:fill="FCD5B4"/>
            <w:noWrap/>
            <w:vAlign w:val="center"/>
            <w:hideMark/>
          </w:tcPr>
          <w:p w14:paraId="182E8450" w14:textId="77777777" w:rsidR="00B9199D" w:rsidRPr="00B9199D" w:rsidRDefault="00B9199D" w:rsidP="00B9199D">
            <w:pPr>
              <w:jc w:val="center"/>
              <w:rPr>
                <w:b/>
                <w:bCs/>
                <w:color w:val="FF0000"/>
                <w:sz w:val="22"/>
                <w:szCs w:val="22"/>
              </w:rPr>
            </w:pPr>
            <w:r w:rsidRPr="00B9199D">
              <w:rPr>
                <w:b/>
                <w:bCs/>
                <w:color w:val="FF0000"/>
                <w:sz w:val="22"/>
                <w:szCs w:val="22"/>
              </w:rPr>
              <w:t>140</w:t>
            </w:r>
          </w:p>
        </w:tc>
        <w:tc>
          <w:tcPr>
            <w:tcW w:w="194" w:type="pct"/>
            <w:tcBorders>
              <w:top w:val="nil"/>
              <w:left w:val="nil"/>
              <w:bottom w:val="nil"/>
              <w:right w:val="single" w:sz="4" w:space="0" w:color="auto"/>
            </w:tcBorders>
            <w:shd w:val="clear" w:color="000000" w:fill="FCD5B4"/>
            <w:noWrap/>
            <w:vAlign w:val="center"/>
            <w:hideMark/>
          </w:tcPr>
          <w:p w14:paraId="4B96A18A" w14:textId="77777777" w:rsidR="00B9199D" w:rsidRPr="00B9199D" w:rsidRDefault="00B9199D" w:rsidP="00B9199D">
            <w:pPr>
              <w:jc w:val="center"/>
              <w:rPr>
                <w:b/>
                <w:bCs/>
                <w:color w:val="3366FF"/>
              </w:rPr>
            </w:pPr>
            <w:r w:rsidRPr="00B9199D">
              <w:rPr>
                <w:b/>
                <w:bCs/>
                <w:color w:val="3366FF"/>
              </w:rPr>
              <w:t>140</w:t>
            </w:r>
          </w:p>
        </w:tc>
        <w:tc>
          <w:tcPr>
            <w:tcW w:w="198" w:type="pct"/>
            <w:tcBorders>
              <w:top w:val="nil"/>
              <w:left w:val="nil"/>
              <w:bottom w:val="nil"/>
              <w:right w:val="single" w:sz="4" w:space="0" w:color="auto"/>
            </w:tcBorders>
            <w:shd w:val="clear" w:color="000000" w:fill="FCD5B4"/>
            <w:noWrap/>
            <w:vAlign w:val="center"/>
            <w:hideMark/>
          </w:tcPr>
          <w:p w14:paraId="6CC018FA" w14:textId="77777777" w:rsidR="00B9199D" w:rsidRPr="00B9199D" w:rsidRDefault="00B9199D" w:rsidP="00B9199D">
            <w:pPr>
              <w:jc w:val="center"/>
              <w:rPr>
                <w:b/>
                <w:bCs/>
                <w:color w:val="76933C"/>
                <w:sz w:val="22"/>
                <w:szCs w:val="22"/>
              </w:rPr>
            </w:pPr>
            <w:r w:rsidRPr="00B9199D">
              <w:rPr>
                <w:b/>
                <w:bCs/>
                <w:color w:val="76933C"/>
                <w:sz w:val="22"/>
                <w:szCs w:val="22"/>
              </w:rPr>
              <w:t>140</w:t>
            </w:r>
          </w:p>
        </w:tc>
        <w:tc>
          <w:tcPr>
            <w:tcW w:w="261" w:type="pct"/>
            <w:tcBorders>
              <w:top w:val="nil"/>
              <w:left w:val="nil"/>
              <w:bottom w:val="nil"/>
              <w:right w:val="nil"/>
            </w:tcBorders>
            <w:shd w:val="clear" w:color="000000" w:fill="FCD5B4"/>
            <w:noWrap/>
            <w:vAlign w:val="center"/>
            <w:hideMark/>
          </w:tcPr>
          <w:p w14:paraId="208B139A" w14:textId="77777777" w:rsidR="00B9199D" w:rsidRPr="00B9199D" w:rsidRDefault="00B9199D" w:rsidP="00B9199D">
            <w:pPr>
              <w:jc w:val="center"/>
              <w:rPr>
                <w:sz w:val="22"/>
                <w:szCs w:val="22"/>
              </w:rPr>
            </w:pPr>
            <w:r w:rsidRPr="00B9199D">
              <w:rPr>
                <w:sz w:val="22"/>
                <w:szCs w:val="22"/>
              </w:rPr>
              <w:t>140</w:t>
            </w:r>
          </w:p>
        </w:tc>
        <w:tc>
          <w:tcPr>
            <w:tcW w:w="236" w:type="pct"/>
            <w:tcBorders>
              <w:top w:val="single" w:sz="4" w:space="0" w:color="auto"/>
              <w:left w:val="single" w:sz="4" w:space="0" w:color="auto"/>
              <w:bottom w:val="nil"/>
              <w:right w:val="single" w:sz="4" w:space="0" w:color="auto"/>
            </w:tcBorders>
            <w:shd w:val="clear" w:color="000000" w:fill="FCD5B4"/>
            <w:noWrap/>
            <w:vAlign w:val="center"/>
            <w:hideMark/>
          </w:tcPr>
          <w:p w14:paraId="127BBA43"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4" w:type="pct"/>
            <w:tcBorders>
              <w:top w:val="single" w:sz="4" w:space="0" w:color="auto"/>
              <w:left w:val="nil"/>
              <w:bottom w:val="nil"/>
              <w:right w:val="single" w:sz="4" w:space="0" w:color="auto"/>
            </w:tcBorders>
            <w:shd w:val="clear" w:color="000000" w:fill="FCD5B4"/>
            <w:noWrap/>
            <w:vAlign w:val="center"/>
            <w:hideMark/>
          </w:tcPr>
          <w:p w14:paraId="2FA56279" w14:textId="77777777" w:rsidR="00B9199D" w:rsidRPr="00B9199D" w:rsidRDefault="00B9199D" w:rsidP="00B9199D">
            <w:pPr>
              <w:jc w:val="center"/>
              <w:rPr>
                <w:b/>
                <w:bCs/>
                <w:color w:val="3366FF"/>
              </w:rPr>
            </w:pPr>
            <w:r w:rsidRPr="00B9199D">
              <w:rPr>
                <w:b/>
                <w:bCs/>
                <w:color w:val="3366FF"/>
              </w:rPr>
              <w:t> </w:t>
            </w:r>
          </w:p>
        </w:tc>
        <w:tc>
          <w:tcPr>
            <w:tcW w:w="185" w:type="pct"/>
            <w:tcBorders>
              <w:top w:val="single" w:sz="4" w:space="0" w:color="auto"/>
              <w:left w:val="nil"/>
              <w:bottom w:val="nil"/>
              <w:right w:val="nil"/>
            </w:tcBorders>
            <w:shd w:val="clear" w:color="000000" w:fill="FCD5B4"/>
            <w:vAlign w:val="center"/>
            <w:hideMark/>
          </w:tcPr>
          <w:p w14:paraId="76BF9664" w14:textId="77777777" w:rsidR="00B9199D" w:rsidRPr="00B9199D" w:rsidRDefault="00B9199D" w:rsidP="00B9199D">
            <w:pPr>
              <w:jc w:val="center"/>
              <w:rPr>
                <w:color w:val="76933C"/>
              </w:rPr>
            </w:pPr>
            <w:r w:rsidRPr="00B9199D">
              <w:rPr>
                <w:color w:val="76933C"/>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2EF983BF" w14:textId="77777777" w:rsidR="00B9199D" w:rsidRPr="00B9199D" w:rsidRDefault="00B9199D" w:rsidP="00B9199D">
            <w:pPr>
              <w:jc w:val="center"/>
              <w:rPr>
                <w:sz w:val="22"/>
                <w:szCs w:val="22"/>
              </w:rPr>
            </w:pPr>
            <w:r w:rsidRPr="00B9199D">
              <w:rPr>
                <w:sz w:val="22"/>
                <w:szCs w:val="22"/>
              </w:rPr>
              <w:t>0</w:t>
            </w:r>
          </w:p>
        </w:tc>
      </w:tr>
      <w:tr w:rsidR="00B9199D" w:rsidRPr="00B9199D" w14:paraId="675BB4CB" w14:textId="77777777" w:rsidTr="00296D10">
        <w:trPr>
          <w:trHeight w:val="20"/>
        </w:trPr>
        <w:tc>
          <w:tcPr>
            <w:tcW w:w="1246" w:type="pct"/>
            <w:tcBorders>
              <w:top w:val="nil"/>
              <w:left w:val="single" w:sz="4" w:space="0" w:color="auto"/>
              <w:bottom w:val="single" w:sz="4" w:space="0" w:color="auto"/>
              <w:right w:val="nil"/>
            </w:tcBorders>
            <w:shd w:val="clear" w:color="auto" w:fill="auto"/>
            <w:vAlign w:val="bottom"/>
            <w:hideMark/>
          </w:tcPr>
          <w:p w14:paraId="767EC9F2" w14:textId="77777777" w:rsidR="00B9199D" w:rsidRPr="00B9199D" w:rsidRDefault="00B9199D" w:rsidP="00B9199D">
            <w:pPr>
              <w:rPr>
                <w:color w:val="000000"/>
                <w:sz w:val="22"/>
                <w:szCs w:val="22"/>
              </w:rPr>
            </w:pPr>
            <w:r w:rsidRPr="00B9199D">
              <w:rPr>
                <w:color w:val="000000"/>
                <w:sz w:val="22"/>
                <w:szCs w:val="22"/>
              </w:rPr>
              <w:t>heti óraszám összesen</w:t>
            </w:r>
          </w:p>
        </w:tc>
        <w:tc>
          <w:tcPr>
            <w:tcW w:w="1231" w:type="pct"/>
            <w:tcBorders>
              <w:top w:val="single" w:sz="4" w:space="0" w:color="auto"/>
              <w:left w:val="single" w:sz="4" w:space="0" w:color="auto"/>
              <w:bottom w:val="single" w:sz="4" w:space="0" w:color="auto"/>
              <w:right w:val="nil"/>
            </w:tcBorders>
            <w:shd w:val="clear" w:color="auto" w:fill="auto"/>
            <w:vAlign w:val="bottom"/>
            <w:hideMark/>
          </w:tcPr>
          <w:p w14:paraId="79163CFA" w14:textId="77777777" w:rsidR="00B9199D" w:rsidRPr="00B9199D" w:rsidRDefault="00B9199D" w:rsidP="00B9199D">
            <w:pPr>
              <w:rPr>
                <w:color w:val="000000"/>
                <w:sz w:val="22"/>
                <w:szCs w:val="22"/>
              </w:rPr>
            </w:pPr>
            <w:r w:rsidRPr="00B9199D">
              <w:rPr>
                <w:color w:val="000000"/>
                <w:sz w:val="22"/>
                <w:szCs w:val="22"/>
              </w:rPr>
              <w:t> </w:t>
            </w:r>
          </w:p>
        </w:tc>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E2A98" w14:textId="77777777" w:rsidR="00B9199D" w:rsidRPr="00B9199D" w:rsidRDefault="00B9199D" w:rsidP="00B9199D">
            <w:pPr>
              <w:jc w:val="center"/>
              <w:rPr>
                <w:b/>
                <w:bCs/>
                <w:color w:val="FF0000"/>
                <w:sz w:val="18"/>
                <w:szCs w:val="18"/>
              </w:rPr>
            </w:pPr>
            <w:r w:rsidRPr="00B9199D">
              <w:rPr>
                <w:b/>
                <w:bCs/>
                <w:color w:val="FF0000"/>
                <w:sz w:val="18"/>
                <w:szCs w:val="18"/>
              </w:rPr>
              <w:t>33,5</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3724F916" w14:textId="77777777" w:rsidR="00B9199D" w:rsidRPr="00B9199D" w:rsidRDefault="00B9199D" w:rsidP="00B9199D">
            <w:pPr>
              <w:jc w:val="center"/>
              <w:rPr>
                <w:b/>
                <w:bCs/>
                <w:color w:val="3366FF"/>
              </w:rPr>
            </w:pPr>
            <w:r w:rsidRPr="00B9199D">
              <w:rPr>
                <w:b/>
                <w:bCs/>
                <w:color w:val="3366FF"/>
              </w:rPr>
              <w:t>34</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2074A21A" w14:textId="77777777" w:rsidR="00B9199D" w:rsidRPr="00B9199D" w:rsidRDefault="00B9199D" w:rsidP="00B9199D">
            <w:pPr>
              <w:jc w:val="center"/>
              <w:rPr>
                <w:b/>
                <w:bCs/>
                <w:color w:val="76933C"/>
                <w:sz w:val="18"/>
                <w:szCs w:val="18"/>
              </w:rPr>
            </w:pPr>
            <w:r w:rsidRPr="00B9199D">
              <w:rPr>
                <w:b/>
                <w:bCs/>
                <w:color w:val="76933C"/>
                <w:sz w:val="18"/>
                <w:szCs w:val="18"/>
              </w:rPr>
              <w:t>18,0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14:paraId="357B8282" w14:textId="77777777" w:rsidR="00B9199D" w:rsidRPr="00B9199D" w:rsidRDefault="00B9199D" w:rsidP="00B9199D">
            <w:pPr>
              <w:jc w:val="center"/>
              <w:rPr>
                <w:sz w:val="22"/>
                <w:szCs w:val="22"/>
              </w:rPr>
            </w:pPr>
            <w:r w:rsidRPr="00B9199D">
              <w:rPr>
                <w:sz w:val="22"/>
                <w:szCs w:val="22"/>
              </w:rPr>
              <w:t>1224</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5E4A7E81" w14:textId="77777777" w:rsidR="00B9199D" w:rsidRPr="00B9199D" w:rsidRDefault="00B9199D" w:rsidP="00B9199D">
            <w:pPr>
              <w:jc w:val="center"/>
              <w:rPr>
                <w:b/>
                <w:bCs/>
                <w:color w:val="FF0000"/>
                <w:sz w:val="18"/>
                <w:szCs w:val="18"/>
              </w:rPr>
            </w:pPr>
            <w:r w:rsidRPr="00B9199D">
              <w:rPr>
                <w:b/>
                <w:bCs/>
                <w:color w:val="FF0000"/>
                <w:sz w:val="18"/>
                <w:szCs w:val="18"/>
              </w:rPr>
              <w:t>25,8</w:t>
            </w:r>
          </w:p>
        </w:tc>
        <w:tc>
          <w:tcPr>
            <w:tcW w:w="194" w:type="pct"/>
            <w:tcBorders>
              <w:top w:val="single" w:sz="4" w:space="0" w:color="auto"/>
              <w:left w:val="nil"/>
              <w:bottom w:val="single" w:sz="4" w:space="0" w:color="auto"/>
              <w:right w:val="single" w:sz="4" w:space="0" w:color="auto"/>
            </w:tcBorders>
            <w:shd w:val="clear" w:color="auto" w:fill="auto"/>
            <w:noWrap/>
            <w:vAlign w:val="center"/>
            <w:hideMark/>
          </w:tcPr>
          <w:p w14:paraId="6AE40D6D" w14:textId="77777777" w:rsidR="00B9199D" w:rsidRPr="00B9199D" w:rsidRDefault="00B9199D" w:rsidP="00B9199D">
            <w:pPr>
              <w:jc w:val="center"/>
              <w:rPr>
                <w:b/>
                <w:bCs/>
                <w:color w:val="3366FF"/>
              </w:rPr>
            </w:pPr>
            <w:r w:rsidRPr="00B9199D">
              <w:rPr>
                <w:b/>
                <w:bCs/>
                <w:color w:val="3366FF"/>
              </w:rPr>
              <w:t>34</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49E40462" w14:textId="77777777" w:rsidR="00B9199D" w:rsidRPr="00B9199D" w:rsidRDefault="00B9199D" w:rsidP="00B9199D">
            <w:pPr>
              <w:jc w:val="center"/>
              <w:rPr>
                <w:b/>
                <w:bCs/>
                <w:color w:val="76933C"/>
                <w:sz w:val="18"/>
                <w:szCs w:val="18"/>
              </w:rPr>
            </w:pPr>
            <w:r w:rsidRPr="00B9199D">
              <w:rPr>
                <w:b/>
                <w:bCs/>
                <w:color w:val="76933C"/>
                <w:sz w:val="18"/>
                <w:szCs w:val="18"/>
              </w:rPr>
              <w:t>9,0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B89121F" w14:textId="77777777" w:rsidR="00B9199D" w:rsidRPr="00B9199D" w:rsidRDefault="00B9199D" w:rsidP="00B9199D">
            <w:pPr>
              <w:jc w:val="center"/>
              <w:rPr>
                <w:sz w:val="22"/>
                <w:szCs w:val="22"/>
              </w:rPr>
            </w:pPr>
            <w:r w:rsidRPr="00B9199D">
              <w:rPr>
                <w:sz w:val="22"/>
                <w:szCs w:val="22"/>
              </w:rPr>
              <w:t>1224</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14:paraId="64890607" w14:textId="77777777" w:rsidR="00B9199D" w:rsidRPr="00B9199D" w:rsidRDefault="00B9199D" w:rsidP="00B9199D">
            <w:pPr>
              <w:jc w:val="center"/>
              <w:rPr>
                <w:b/>
                <w:bCs/>
                <w:color w:val="FF0000"/>
                <w:sz w:val="18"/>
                <w:szCs w:val="18"/>
              </w:rPr>
            </w:pPr>
            <w:r w:rsidRPr="00B9199D">
              <w:rPr>
                <w:b/>
                <w:bCs/>
                <w:color w:val="FF0000"/>
                <w:sz w:val="18"/>
                <w:szCs w:val="18"/>
              </w:rPr>
              <w:t>28,9</w:t>
            </w:r>
          </w:p>
        </w:tc>
        <w:tc>
          <w:tcPr>
            <w:tcW w:w="184" w:type="pct"/>
            <w:tcBorders>
              <w:top w:val="single" w:sz="4" w:space="0" w:color="auto"/>
              <w:left w:val="nil"/>
              <w:bottom w:val="single" w:sz="4" w:space="0" w:color="auto"/>
              <w:right w:val="single" w:sz="4" w:space="0" w:color="auto"/>
            </w:tcBorders>
            <w:shd w:val="clear" w:color="auto" w:fill="auto"/>
            <w:noWrap/>
            <w:vAlign w:val="center"/>
            <w:hideMark/>
          </w:tcPr>
          <w:p w14:paraId="77B9216B" w14:textId="77777777" w:rsidR="00B9199D" w:rsidRPr="00B9199D" w:rsidRDefault="00B9199D" w:rsidP="00B9199D">
            <w:pPr>
              <w:jc w:val="center"/>
              <w:rPr>
                <w:b/>
                <w:bCs/>
                <w:color w:val="3366FF"/>
              </w:rPr>
            </w:pPr>
            <w:r w:rsidRPr="00B9199D">
              <w:rPr>
                <w:b/>
                <w:bCs/>
                <w:color w:val="3366FF"/>
              </w:rPr>
              <w:t>34</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14:paraId="1443EEC6" w14:textId="77777777" w:rsidR="00B9199D" w:rsidRPr="00B9199D" w:rsidRDefault="00B9199D" w:rsidP="00B9199D">
            <w:pPr>
              <w:jc w:val="center"/>
              <w:rPr>
                <w:b/>
                <w:bCs/>
                <w:color w:val="76933C"/>
                <w:sz w:val="18"/>
                <w:szCs w:val="18"/>
              </w:rPr>
            </w:pPr>
            <w:r w:rsidRPr="00B9199D">
              <w:rPr>
                <w:b/>
                <w:bCs/>
                <w:color w:val="76933C"/>
                <w:sz w:val="18"/>
                <w:szCs w:val="18"/>
              </w:rPr>
              <w:t>7,0</w:t>
            </w:r>
          </w:p>
        </w:tc>
        <w:tc>
          <w:tcPr>
            <w:tcW w:w="244" w:type="pct"/>
            <w:tcBorders>
              <w:top w:val="nil"/>
              <w:left w:val="nil"/>
              <w:bottom w:val="single" w:sz="4" w:space="0" w:color="auto"/>
              <w:right w:val="single" w:sz="4" w:space="0" w:color="auto"/>
            </w:tcBorders>
            <w:shd w:val="clear" w:color="auto" w:fill="auto"/>
            <w:noWrap/>
            <w:vAlign w:val="center"/>
            <w:hideMark/>
          </w:tcPr>
          <w:p w14:paraId="0D2BE0CC" w14:textId="77777777" w:rsidR="00B9199D" w:rsidRPr="00B9199D" w:rsidRDefault="00B9199D" w:rsidP="00B9199D">
            <w:pPr>
              <w:jc w:val="center"/>
              <w:rPr>
                <w:sz w:val="22"/>
                <w:szCs w:val="22"/>
              </w:rPr>
            </w:pPr>
            <w:r w:rsidRPr="00B9199D">
              <w:rPr>
                <w:sz w:val="22"/>
                <w:szCs w:val="22"/>
              </w:rPr>
              <w:t>1054</w:t>
            </w:r>
          </w:p>
        </w:tc>
      </w:tr>
    </w:tbl>
    <w:p w14:paraId="378D5BD4" w14:textId="77777777" w:rsidR="00A41110" w:rsidRDefault="00A41110" w:rsidP="003D6B44">
      <w:pPr>
        <w:rPr>
          <w:sz w:val="24"/>
          <w:szCs w:val="24"/>
        </w:rPr>
      </w:pPr>
    </w:p>
    <w:tbl>
      <w:tblPr>
        <w:tblW w:w="5000" w:type="pct"/>
        <w:tblCellMar>
          <w:left w:w="70" w:type="dxa"/>
          <w:right w:w="70" w:type="dxa"/>
        </w:tblCellMar>
        <w:tblLook w:val="04A0" w:firstRow="1" w:lastRow="0" w:firstColumn="1" w:lastColumn="0" w:noHBand="0" w:noVBand="1"/>
      </w:tblPr>
      <w:tblGrid>
        <w:gridCol w:w="3729"/>
        <w:gridCol w:w="3253"/>
        <w:gridCol w:w="524"/>
        <w:gridCol w:w="524"/>
        <w:gridCol w:w="524"/>
        <w:gridCol w:w="661"/>
        <w:gridCol w:w="661"/>
        <w:gridCol w:w="524"/>
        <w:gridCol w:w="535"/>
        <w:gridCol w:w="706"/>
        <w:gridCol w:w="661"/>
        <w:gridCol w:w="524"/>
        <w:gridCol w:w="524"/>
        <w:gridCol w:w="652"/>
      </w:tblGrid>
      <w:tr w:rsidR="00B9199D" w:rsidRPr="00B9199D" w14:paraId="4752901F" w14:textId="77777777" w:rsidTr="00296D10">
        <w:trPr>
          <w:trHeight w:val="20"/>
        </w:trPr>
        <w:tc>
          <w:tcPr>
            <w:tcW w:w="5000" w:type="pct"/>
            <w:gridSpan w:val="14"/>
            <w:tcBorders>
              <w:top w:val="single" w:sz="8" w:space="0" w:color="auto"/>
              <w:left w:val="nil"/>
              <w:bottom w:val="single" w:sz="8" w:space="0" w:color="auto"/>
              <w:right w:val="nil"/>
            </w:tcBorders>
            <w:shd w:val="clear" w:color="auto" w:fill="auto"/>
            <w:noWrap/>
            <w:vAlign w:val="bottom"/>
            <w:hideMark/>
          </w:tcPr>
          <w:p w14:paraId="5AB75C08" w14:textId="77777777" w:rsidR="00B9199D" w:rsidRPr="00B9199D" w:rsidRDefault="00B9199D" w:rsidP="00B9199D">
            <w:pPr>
              <w:jc w:val="center"/>
              <w:rPr>
                <w:rFonts w:ascii="Arial CE" w:hAnsi="Arial CE"/>
              </w:rPr>
            </w:pPr>
            <w:r w:rsidRPr="00B9199D">
              <w:rPr>
                <w:rFonts w:ascii="Arial CE" w:hAnsi="Arial CE"/>
              </w:rPr>
              <w:t xml:space="preserve">Szakképző </w:t>
            </w:r>
            <w:proofErr w:type="gramStart"/>
            <w:r w:rsidRPr="00B9199D">
              <w:rPr>
                <w:rFonts w:ascii="Arial CE" w:hAnsi="Arial CE"/>
              </w:rPr>
              <w:t>Iskola  4</w:t>
            </w:r>
            <w:proofErr w:type="gramEnd"/>
            <w:r w:rsidRPr="00B9199D">
              <w:rPr>
                <w:rFonts w:ascii="Arial CE" w:hAnsi="Arial CE"/>
              </w:rPr>
              <w:t xml:space="preserve"> 1013 23 04 Pincér – vendégtéri szakember </w:t>
            </w:r>
          </w:p>
        </w:tc>
      </w:tr>
      <w:tr w:rsidR="00B9199D" w:rsidRPr="00B9199D" w14:paraId="700C6BB9" w14:textId="77777777" w:rsidTr="00296D10">
        <w:trPr>
          <w:trHeight w:val="20"/>
        </w:trPr>
        <w:tc>
          <w:tcPr>
            <w:tcW w:w="5000" w:type="pct"/>
            <w:gridSpan w:val="14"/>
            <w:tcBorders>
              <w:top w:val="single" w:sz="8" w:space="0" w:color="auto"/>
              <w:left w:val="single" w:sz="8" w:space="0" w:color="auto"/>
              <w:bottom w:val="nil"/>
              <w:right w:val="single" w:sz="8" w:space="0" w:color="000000"/>
            </w:tcBorders>
            <w:shd w:val="clear" w:color="auto" w:fill="auto"/>
            <w:noWrap/>
            <w:vAlign w:val="bottom"/>
            <w:hideMark/>
          </w:tcPr>
          <w:p w14:paraId="456FE0B5" w14:textId="77777777" w:rsidR="00B9199D" w:rsidRPr="00B9199D" w:rsidRDefault="00B9199D" w:rsidP="00B9199D">
            <w:pPr>
              <w:jc w:val="center"/>
              <w:rPr>
                <w:rFonts w:ascii="Arial CE" w:hAnsi="Arial CE"/>
              </w:rPr>
            </w:pPr>
            <w:r w:rsidRPr="00B9199D">
              <w:rPr>
                <w:rFonts w:ascii="Arial CE" w:hAnsi="Arial CE"/>
              </w:rPr>
              <w:t>Évfolyamok</w:t>
            </w:r>
          </w:p>
        </w:tc>
      </w:tr>
      <w:tr w:rsidR="00B9199D" w:rsidRPr="00B9199D" w14:paraId="07F5C141" w14:textId="77777777" w:rsidTr="00296D10">
        <w:trPr>
          <w:trHeight w:val="20"/>
        </w:trPr>
        <w:tc>
          <w:tcPr>
            <w:tcW w:w="1332" w:type="pct"/>
            <w:tcBorders>
              <w:top w:val="nil"/>
              <w:left w:val="single" w:sz="8" w:space="0" w:color="auto"/>
              <w:bottom w:val="single" w:sz="8" w:space="0" w:color="auto"/>
              <w:right w:val="single" w:sz="8" w:space="0" w:color="auto"/>
            </w:tcBorders>
            <w:shd w:val="clear" w:color="auto" w:fill="auto"/>
            <w:vAlign w:val="center"/>
            <w:hideMark/>
          </w:tcPr>
          <w:p w14:paraId="278D8E98"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1162" w:type="pct"/>
            <w:tcBorders>
              <w:top w:val="nil"/>
              <w:left w:val="nil"/>
              <w:bottom w:val="single" w:sz="8" w:space="0" w:color="auto"/>
              <w:right w:val="nil"/>
            </w:tcBorders>
            <w:shd w:val="clear" w:color="auto" w:fill="auto"/>
            <w:vAlign w:val="center"/>
            <w:hideMark/>
          </w:tcPr>
          <w:p w14:paraId="7CA436C1"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796"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2D58CA3" w14:textId="77777777" w:rsidR="00B9199D" w:rsidRPr="00B9199D" w:rsidRDefault="00B9199D" w:rsidP="00B9199D">
            <w:pPr>
              <w:jc w:val="center"/>
              <w:rPr>
                <w:rFonts w:ascii="Arial CE" w:hAnsi="Arial CE"/>
                <w:b/>
                <w:bCs/>
              </w:rPr>
            </w:pPr>
            <w:r w:rsidRPr="00B9199D">
              <w:rPr>
                <w:rFonts w:ascii="Arial CE" w:hAnsi="Arial CE"/>
                <w:b/>
                <w:bCs/>
              </w:rPr>
              <w:t>9.</w:t>
            </w:r>
          </w:p>
        </w:tc>
        <w:tc>
          <w:tcPr>
            <w:tcW w:w="865"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1581333E" w14:textId="77777777" w:rsidR="00B9199D" w:rsidRPr="00B9199D" w:rsidRDefault="00B9199D" w:rsidP="00B9199D">
            <w:pPr>
              <w:jc w:val="center"/>
              <w:rPr>
                <w:rFonts w:ascii="Arial CE" w:hAnsi="Arial CE"/>
                <w:b/>
                <w:bCs/>
              </w:rPr>
            </w:pPr>
            <w:r w:rsidRPr="00B9199D">
              <w:rPr>
                <w:rFonts w:ascii="Arial CE" w:hAnsi="Arial CE"/>
                <w:b/>
                <w:bCs/>
              </w:rPr>
              <w:t>10.</w:t>
            </w:r>
          </w:p>
        </w:tc>
        <w:tc>
          <w:tcPr>
            <w:tcW w:w="845"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189785D3" w14:textId="77777777" w:rsidR="00B9199D" w:rsidRPr="00B9199D" w:rsidRDefault="00B9199D" w:rsidP="00B9199D">
            <w:pPr>
              <w:jc w:val="center"/>
              <w:rPr>
                <w:rFonts w:ascii="Arial CE" w:hAnsi="Arial CE"/>
                <w:b/>
                <w:bCs/>
              </w:rPr>
            </w:pPr>
            <w:r w:rsidRPr="00B9199D">
              <w:rPr>
                <w:rFonts w:ascii="Arial CE" w:hAnsi="Arial CE"/>
                <w:b/>
                <w:bCs/>
              </w:rPr>
              <w:t>11.</w:t>
            </w:r>
          </w:p>
        </w:tc>
      </w:tr>
      <w:tr w:rsidR="00B9199D" w:rsidRPr="00B9199D" w14:paraId="2BED0F31" w14:textId="77777777" w:rsidTr="00296D10">
        <w:trPr>
          <w:trHeight w:val="20"/>
        </w:trPr>
        <w:tc>
          <w:tcPr>
            <w:tcW w:w="1332" w:type="pct"/>
            <w:tcBorders>
              <w:top w:val="nil"/>
              <w:left w:val="single" w:sz="8" w:space="0" w:color="auto"/>
              <w:bottom w:val="single" w:sz="8" w:space="0" w:color="auto"/>
              <w:right w:val="single" w:sz="8" w:space="0" w:color="auto"/>
            </w:tcBorders>
            <w:shd w:val="clear" w:color="auto" w:fill="auto"/>
            <w:noWrap/>
            <w:vAlign w:val="center"/>
            <w:hideMark/>
          </w:tcPr>
          <w:p w14:paraId="7A0386AB"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xml:space="preserve">Tantárgyak </w:t>
            </w:r>
          </w:p>
        </w:tc>
        <w:tc>
          <w:tcPr>
            <w:tcW w:w="1162" w:type="pct"/>
            <w:tcBorders>
              <w:top w:val="nil"/>
              <w:left w:val="nil"/>
              <w:bottom w:val="single" w:sz="8" w:space="0" w:color="auto"/>
              <w:right w:val="nil"/>
            </w:tcBorders>
            <w:shd w:val="clear" w:color="auto" w:fill="auto"/>
            <w:noWrap/>
            <w:vAlign w:val="center"/>
            <w:hideMark/>
          </w:tcPr>
          <w:p w14:paraId="745246D4"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187" w:type="pct"/>
            <w:tcBorders>
              <w:top w:val="nil"/>
              <w:left w:val="single" w:sz="8" w:space="0" w:color="auto"/>
              <w:bottom w:val="single" w:sz="8" w:space="0" w:color="auto"/>
              <w:right w:val="single" w:sz="4" w:space="0" w:color="auto"/>
            </w:tcBorders>
            <w:shd w:val="clear" w:color="auto" w:fill="auto"/>
            <w:textDirection w:val="btLr"/>
            <w:vAlign w:val="center"/>
            <w:hideMark/>
          </w:tcPr>
          <w:p w14:paraId="137424D6"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187" w:type="pct"/>
            <w:tcBorders>
              <w:top w:val="nil"/>
              <w:left w:val="nil"/>
              <w:bottom w:val="single" w:sz="8" w:space="0" w:color="auto"/>
              <w:right w:val="single" w:sz="4" w:space="0" w:color="auto"/>
            </w:tcBorders>
            <w:shd w:val="clear" w:color="auto" w:fill="auto"/>
            <w:textDirection w:val="btLr"/>
            <w:vAlign w:val="center"/>
            <w:hideMark/>
          </w:tcPr>
          <w:p w14:paraId="69B5D5EB"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187" w:type="pct"/>
            <w:tcBorders>
              <w:top w:val="nil"/>
              <w:left w:val="nil"/>
              <w:bottom w:val="single" w:sz="8" w:space="0" w:color="auto"/>
              <w:right w:val="single" w:sz="8" w:space="0" w:color="auto"/>
            </w:tcBorders>
            <w:shd w:val="clear" w:color="auto" w:fill="auto"/>
            <w:textDirection w:val="btLr"/>
            <w:vAlign w:val="center"/>
            <w:hideMark/>
          </w:tcPr>
          <w:p w14:paraId="7FDC90B4"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36" w:type="pct"/>
            <w:tcBorders>
              <w:top w:val="nil"/>
              <w:left w:val="single" w:sz="4" w:space="0" w:color="auto"/>
              <w:bottom w:val="single" w:sz="8" w:space="0" w:color="auto"/>
              <w:right w:val="single" w:sz="4" w:space="0" w:color="auto"/>
            </w:tcBorders>
            <w:shd w:val="clear" w:color="auto" w:fill="auto"/>
            <w:textDirection w:val="btLr"/>
            <w:vAlign w:val="center"/>
            <w:hideMark/>
          </w:tcPr>
          <w:p w14:paraId="4BA83EA7"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c>
          <w:tcPr>
            <w:tcW w:w="236" w:type="pct"/>
            <w:tcBorders>
              <w:top w:val="nil"/>
              <w:left w:val="single" w:sz="8" w:space="0" w:color="auto"/>
              <w:bottom w:val="single" w:sz="8" w:space="0" w:color="auto"/>
              <w:right w:val="single" w:sz="4" w:space="0" w:color="auto"/>
            </w:tcBorders>
            <w:shd w:val="clear" w:color="auto" w:fill="auto"/>
            <w:textDirection w:val="btLr"/>
            <w:vAlign w:val="center"/>
            <w:hideMark/>
          </w:tcPr>
          <w:p w14:paraId="107870DA"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187" w:type="pct"/>
            <w:tcBorders>
              <w:top w:val="nil"/>
              <w:left w:val="nil"/>
              <w:bottom w:val="single" w:sz="8" w:space="0" w:color="auto"/>
              <w:right w:val="single" w:sz="4" w:space="0" w:color="auto"/>
            </w:tcBorders>
            <w:shd w:val="clear" w:color="auto" w:fill="auto"/>
            <w:textDirection w:val="btLr"/>
            <w:vAlign w:val="center"/>
            <w:hideMark/>
          </w:tcPr>
          <w:p w14:paraId="778E090C"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191" w:type="pct"/>
            <w:tcBorders>
              <w:top w:val="nil"/>
              <w:left w:val="nil"/>
              <w:bottom w:val="single" w:sz="8" w:space="0" w:color="auto"/>
              <w:right w:val="single" w:sz="8" w:space="0" w:color="auto"/>
            </w:tcBorders>
            <w:shd w:val="clear" w:color="auto" w:fill="auto"/>
            <w:textDirection w:val="btLr"/>
            <w:vAlign w:val="center"/>
            <w:hideMark/>
          </w:tcPr>
          <w:p w14:paraId="1EFE17DC"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52" w:type="pct"/>
            <w:tcBorders>
              <w:top w:val="nil"/>
              <w:left w:val="single" w:sz="4" w:space="0" w:color="auto"/>
              <w:bottom w:val="single" w:sz="8" w:space="0" w:color="auto"/>
              <w:right w:val="single" w:sz="4" w:space="0" w:color="auto"/>
            </w:tcBorders>
            <w:shd w:val="clear" w:color="auto" w:fill="auto"/>
            <w:textDirection w:val="btLr"/>
            <w:vAlign w:val="center"/>
            <w:hideMark/>
          </w:tcPr>
          <w:p w14:paraId="14E60833"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c>
          <w:tcPr>
            <w:tcW w:w="236" w:type="pct"/>
            <w:tcBorders>
              <w:top w:val="nil"/>
              <w:left w:val="single" w:sz="8" w:space="0" w:color="auto"/>
              <w:bottom w:val="single" w:sz="8" w:space="0" w:color="auto"/>
              <w:right w:val="single" w:sz="4" w:space="0" w:color="auto"/>
            </w:tcBorders>
            <w:shd w:val="clear" w:color="auto" w:fill="auto"/>
            <w:textDirection w:val="btLr"/>
            <w:vAlign w:val="center"/>
            <w:hideMark/>
          </w:tcPr>
          <w:p w14:paraId="57D5459F"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187" w:type="pct"/>
            <w:tcBorders>
              <w:top w:val="nil"/>
              <w:left w:val="nil"/>
              <w:bottom w:val="single" w:sz="8" w:space="0" w:color="auto"/>
              <w:right w:val="single" w:sz="4" w:space="0" w:color="auto"/>
            </w:tcBorders>
            <w:shd w:val="clear" w:color="auto" w:fill="auto"/>
            <w:textDirection w:val="btLr"/>
            <w:vAlign w:val="center"/>
            <w:hideMark/>
          </w:tcPr>
          <w:p w14:paraId="2BDCCE56"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187" w:type="pct"/>
            <w:tcBorders>
              <w:top w:val="nil"/>
              <w:left w:val="nil"/>
              <w:bottom w:val="single" w:sz="8" w:space="0" w:color="auto"/>
              <w:right w:val="single" w:sz="8" w:space="0" w:color="auto"/>
            </w:tcBorders>
            <w:shd w:val="clear" w:color="auto" w:fill="auto"/>
            <w:textDirection w:val="btLr"/>
            <w:vAlign w:val="center"/>
            <w:hideMark/>
          </w:tcPr>
          <w:p w14:paraId="50E49075"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36" w:type="pct"/>
            <w:tcBorders>
              <w:top w:val="nil"/>
              <w:left w:val="single" w:sz="4" w:space="0" w:color="auto"/>
              <w:bottom w:val="single" w:sz="8" w:space="0" w:color="auto"/>
              <w:right w:val="single" w:sz="4" w:space="0" w:color="auto"/>
            </w:tcBorders>
            <w:shd w:val="clear" w:color="auto" w:fill="auto"/>
            <w:textDirection w:val="btLr"/>
            <w:vAlign w:val="center"/>
            <w:hideMark/>
          </w:tcPr>
          <w:p w14:paraId="6B86C2D3"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r>
      <w:tr w:rsidR="00B9199D" w:rsidRPr="00B9199D" w14:paraId="2251D04C" w14:textId="77777777" w:rsidTr="00296D10">
        <w:trPr>
          <w:trHeight w:val="20"/>
        </w:trPr>
        <w:tc>
          <w:tcPr>
            <w:tcW w:w="1332" w:type="pct"/>
            <w:tcBorders>
              <w:top w:val="nil"/>
              <w:left w:val="single" w:sz="8" w:space="0" w:color="auto"/>
              <w:bottom w:val="single" w:sz="8" w:space="0" w:color="auto"/>
              <w:right w:val="single" w:sz="8" w:space="0" w:color="auto"/>
            </w:tcBorders>
            <w:shd w:val="clear" w:color="auto" w:fill="auto"/>
            <w:noWrap/>
            <w:vAlign w:val="bottom"/>
            <w:hideMark/>
          </w:tcPr>
          <w:p w14:paraId="406C8C10"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162" w:type="pct"/>
            <w:tcBorders>
              <w:top w:val="nil"/>
              <w:left w:val="nil"/>
              <w:bottom w:val="nil"/>
              <w:right w:val="nil"/>
            </w:tcBorders>
            <w:shd w:val="clear" w:color="auto" w:fill="auto"/>
            <w:noWrap/>
            <w:vAlign w:val="bottom"/>
            <w:hideMark/>
          </w:tcPr>
          <w:p w14:paraId="1F4623AC"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2506" w:type="pct"/>
            <w:gridSpan w:val="12"/>
            <w:tcBorders>
              <w:top w:val="single" w:sz="8" w:space="0" w:color="auto"/>
              <w:left w:val="single" w:sz="8" w:space="0" w:color="auto"/>
              <w:bottom w:val="nil"/>
              <w:right w:val="single" w:sz="8" w:space="0" w:color="000000"/>
            </w:tcBorders>
            <w:shd w:val="clear" w:color="auto" w:fill="auto"/>
            <w:vAlign w:val="center"/>
            <w:hideMark/>
          </w:tcPr>
          <w:p w14:paraId="60D33980"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óraszámok</w:t>
            </w:r>
          </w:p>
        </w:tc>
      </w:tr>
      <w:tr w:rsidR="00B9199D" w:rsidRPr="00B9199D" w14:paraId="40CEB4C6" w14:textId="77777777" w:rsidTr="00296D10">
        <w:trPr>
          <w:trHeight w:val="20"/>
        </w:trPr>
        <w:tc>
          <w:tcPr>
            <w:tcW w:w="1332" w:type="pct"/>
            <w:tcBorders>
              <w:top w:val="nil"/>
              <w:left w:val="single" w:sz="8" w:space="0" w:color="auto"/>
              <w:bottom w:val="nil"/>
              <w:right w:val="single" w:sz="8" w:space="0" w:color="auto"/>
            </w:tcBorders>
            <w:shd w:val="clear" w:color="auto" w:fill="auto"/>
            <w:noWrap/>
            <w:vAlign w:val="bottom"/>
            <w:hideMark/>
          </w:tcPr>
          <w:p w14:paraId="37B0C38F"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162" w:type="pct"/>
            <w:tcBorders>
              <w:top w:val="nil"/>
              <w:left w:val="nil"/>
              <w:bottom w:val="nil"/>
              <w:right w:val="nil"/>
            </w:tcBorders>
            <w:shd w:val="clear" w:color="auto" w:fill="auto"/>
            <w:noWrap/>
            <w:vAlign w:val="bottom"/>
            <w:hideMark/>
          </w:tcPr>
          <w:p w14:paraId="134B1786"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87" w:type="pct"/>
            <w:tcBorders>
              <w:top w:val="single" w:sz="8" w:space="0" w:color="auto"/>
              <w:left w:val="single" w:sz="8" w:space="0" w:color="auto"/>
              <w:bottom w:val="single" w:sz="8" w:space="0" w:color="auto"/>
              <w:right w:val="nil"/>
            </w:tcBorders>
            <w:shd w:val="clear" w:color="auto" w:fill="auto"/>
            <w:vAlign w:val="center"/>
            <w:hideMark/>
          </w:tcPr>
          <w:p w14:paraId="42D22999"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87" w:type="pct"/>
            <w:tcBorders>
              <w:top w:val="single" w:sz="8" w:space="0" w:color="auto"/>
              <w:left w:val="single" w:sz="8" w:space="0" w:color="auto"/>
              <w:bottom w:val="single" w:sz="8" w:space="0" w:color="auto"/>
              <w:right w:val="nil"/>
            </w:tcBorders>
            <w:shd w:val="clear" w:color="auto" w:fill="auto"/>
            <w:vAlign w:val="center"/>
            <w:hideMark/>
          </w:tcPr>
          <w:p w14:paraId="1392BC16"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87" w:type="pct"/>
            <w:tcBorders>
              <w:top w:val="single" w:sz="8" w:space="0" w:color="auto"/>
              <w:left w:val="single" w:sz="8" w:space="0" w:color="auto"/>
              <w:bottom w:val="single" w:sz="8" w:space="0" w:color="auto"/>
              <w:right w:val="nil"/>
            </w:tcBorders>
            <w:shd w:val="clear" w:color="auto" w:fill="auto"/>
            <w:vAlign w:val="center"/>
            <w:hideMark/>
          </w:tcPr>
          <w:p w14:paraId="7F4641E0" w14:textId="77777777" w:rsidR="00B9199D" w:rsidRPr="00B9199D" w:rsidRDefault="00B9199D" w:rsidP="00B9199D">
            <w:pPr>
              <w:jc w:val="center"/>
              <w:rPr>
                <w:rFonts w:ascii="Arial CE" w:hAnsi="Arial CE"/>
                <w:b/>
                <w:bCs/>
                <w:color w:val="76933C"/>
                <w:sz w:val="18"/>
                <w:szCs w:val="18"/>
              </w:rPr>
            </w:pPr>
            <w:r w:rsidRPr="00B9199D">
              <w:rPr>
                <w:rFonts w:ascii="Arial CE" w:hAnsi="Arial CE"/>
                <w:b/>
                <w:bCs/>
                <w:color w:val="76933C"/>
                <w:sz w:val="18"/>
                <w:szCs w:val="18"/>
              </w:rPr>
              <w:t>36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A1CD2"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2D10743D"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6B481ABB"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48365837"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67E31F8D"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0F3E61CE"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673ADFCB"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87" w:type="pct"/>
            <w:tcBorders>
              <w:top w:val="single" w:sz="4" w:space="0" w:color="auto"/>
              <w:left w:val="nil"/>
              <w:bottom w:val="single" w:sz="4" w:space="0" w:color="auto"/>
              <w:right w:val="single" w:sz="4" w:space="0" w:color="auto"/>
            </w:tcBorders>
            <w:shd w:val="clear" w:color="auto" w:fill="auto"/>
            <w:vAlign w:val="center"/>
            <w:hideMark/>
          </w:tcPr>
          <w:p w14:paraId="58A86548"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236" w:type="pct"/>
            <w:tcBorders>
              <w:top w:val="single" w:sz="4" w:space="0" w:color="auto"/>
              <w:left w:val="nil"/>
              <w:bottom w:val="single" w:sz="4" w:space="0" w:color="auto"/>
              <w:right w:val="single" w:sz="4" w:space="0" w:color="auto"/>
            </w:tcBorders>
            <w:shd w:val="clear" w:color="auto" w:fill="auto"/>
            <w:vAlign w:val="center"/>
            <w:hideMark/>
          </w:tcPr>
          <w:p w14:paraId="4F4262A2"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r>
      <w:tr w:rsidR="00B9199D" w:rsidRPr="00B9199D" w14:paraId="5DFFE4F4" w14:textId="77777777" w:rsidTr="00296D10">
        <w:trPr>
          <w:trHeight w:val="20"/>
        </w:trPr>
        <w:tc>
          <w:tcPr>
            <w:tcW w:w="1332" w:type="pct"/>
            <w:tcBorders>
              <w:top w:val="nil"/>
              <w:left w:val="single" w:sz="8" w:space="0" w:color="auto"/>
              <w:bottom w:val="nil"/>
              <w:right w:val="single" w:sz="8" w:space="0" w:color="auto"/>
            </w:tcBorders>
            <w:shd w:val="clear" w:color="auto" w:fill="auto"/>
            <w:noWrap/>
            <w:vAlign w:val="bottom"/>
            <w:hideMark/>
          </w:tcPr>
          <w:p w14:paraId="54F9D430"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162" w:type="pct"/>
            <w:tcBorders>
              <w:top w:val="nil"/>
              <w:left w:val="nil"/>
              <w:bottom w:val="nil"/>
              <w:right w:val="nil"/>
            </w:tcBorders>
            <w:shd w:val="clear" w:color="auto" w:fill="auto"/>
            <w:noWrap/>
            <w:vAlign w:val="bottom"/>
            <w:hideMark/>
          </w:tcPr>
          <w:p w14:paraId="0F4E217D"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87" w:type="pct"/>
            <w:tcBorders>
              <w:top w:val="nil"/>
              <w:left w:val="single" w:sz="8" w:space="0" w:color="auto"/>
              <w:bottom w:val="single" w:sz="8" w:space="0" w:color="auto"/>
              <w:right w:val="nil"/>
            </w:tcBorders>
            <w:shd w:val="clear" w:color="auto" w:fill="auto"/>
            <w:vAlign w:val="center"/>
            <w:hideMark/>
          </w:tcPr>
          <w:p w14:paraId="4367690A"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87" w:type="pct"/>
            <w:tcBorders>
              <w:top w:val="nil"/>
              <w:left w:val="single" w:sz="8" w:space="0" w:color="auto"/>
              <w:bottom w:val="single" w:sz="8" w:space="0" w:color="auto"/>
              <w:right w:val="nil"/>
            </w:tcBorders>
            <w:shd w:val="clear" w:color="auto" w:fill="auto"/>
            <w:vAlign w:val="center"/>
            <w:hideMark/>
          </w:tcPr>
          <w:p w14:paraId="71357A0C"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87" w:type="pct"/>
            <w:tcBorders>
              <w:top w:val="nil"/>
              <w:left w:val="single" w:sz="8" w:space="0" w:color="auto"/>
              <w:bottom w:val="single" w:sz="8" w:space="0" w:color="auto"/>
              <w:right w:val="nil"/>
            </w:tcBorders>
            <w:shd w:val="clear" w:color="auto" w:fill="auto"/>
            <w:vAlign w:val="center"/>
            <w:hideMark/>
          </w:tcPr>
          <w:p w14:paraId="2B982143" w14:textId="77777777" w:rsidR="00B9199D" w:rsidRPr="00B9199D" w:rsidRDefault="00B9199D" w:rsidP="00B9199D">
            <w:pPr>
              <w:jc w:val="center"/>
              <w:rPr>
                <w:rFonts w:ascii="Arial CE" w:hAnsi="Arial CE"/>
                <w:b/>
                <w:bCs/>
                <w:color w:val="76933C"/>
                <w:sz w:val="18"/>
                <w:szCs w:val="18"/>
              </w:rPr>
            </w:pPr>
            <w:r w:rsidRPr="00B9199D">
              <w:rPr>
                <w:rFonts w:ascii="Arial CE" w:hAnsi="Arial CE"/>
                <w:b/>
                <w:bCs/>
                <w:color w:val="76933C"/>
                <w:sz w:val="18"/>
                <w:szCs w:val="18"/>
              </w:rPr>
              <w:t>36</w:t>
            </w:r>
          </w:p>
        </w:tc>
        <w:tc>
          <w:tcPr>
            <w:tcW w:w="236" w:type="pct"/>
            <w:tcBorders>
              <w:top w:val="nil"/>
              <w:left w:val="single" w:sz="4" w:space="0" w:color="auto"/>
              <w:bottom w:val="single" w:sz="4" w:space="0" w:color="auto"/>
              <w:right w:val="single" w:sz="4" w:space="0" w:color="auto"/>
            </w:tcBorders>
            <w:shd w:val="clear" w:color="auto" w:fill="auto"/>
            <w:vAlign w:val="center"/>
            <w:hideMark/>
          </w:tcPr>
          <w:p w14:paraId="0640C768"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36" w:type="pct"/>
            <w:tcBorders>
              <w:top w:val="nil"/>
              <w:left w:val="nil"/>
              <w:bottom w:val="single" w:sz="4" w:space="0" w:color="auto"/>
              <w:right w:val="single" w:sz="4" w:space="0" w:color="auto"/>
            </w:tcBorders>
            <w:shd w:val="clear" w:color="auto" w:fill="auto"/>
            <w:vAlign w:val="center"/>
            <w:hideMark/>
          </w:tcPr>
          <w:p w14:paraId="7E2E9FDE"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87" w:type="pct"/>
            <w:tcBorders>
              <w:top w:val="nil"/>
              <w:left w:val="nil"/>
              <w:bottom w:val="single" w:sz="4" w:space="0" w:color="auto"/>
              <w:right w:val="single" w:sz="4" w:space="0" w:color="auto"/>
            </w:tcBorders>
            <w:shd w:val="clear" w:color="auto" w:fill="auto"/>
            <w:vAlign w:val="center"/>
            <w:hideMark/>
          </w:tcPr>
          <w:p w14:paraId="5DB8059A"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1" w:type="pct"/>
            <w:tcBorders>
              <w:top w:val="nil"/>
              <w:left w:val="nil"/>
              <w:bottom w:val="single" w:sz="4" w:space="0" w:color="auto"/>
              <w:right w:val="single" w:sz="4" w:space="0" w:color="auto"/>
            </w:tcBorders>
            <w:shd w:val="clear" w:color="auto" w:fill="auto"/>
            <w:vAlign w:val="center"/>
            <w:hideMark/>
          </w:tcPr>
          <w:p w14:paraId="77BBCBD2"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52" w:type="pct"/>
            <w:tcBorders>
              <w:top w:val="nil"/>
              <w:left w:val="nil"/>
              <w:bottom w:val="single" w:sz="4" w:space="0" w:color="auto"/>
              <w:right w:val="single" w:sz="4" w:space="0" w:color="auto"/>
            </w:tcBorders>
            <w:shd w:val="clear" w:color="auto" w:fill="auto"/>
            <w:vAlign w:val="center"/>
            <w:hideMark/>
          </w:tcPr>
          <w:p w14:paraId="7A87202F"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36" w:type="pct"/>
            <w:tcBorders>
              <w:top w:val="nil"/>
              <w:left w:val="nil"/>
              <w:bottom w:val="single" w:sz="4" w:space="0" w:color="auto"/>
              <w:right w:val="single" w:sz="4" w:space="0" w:color="auto"/>
            </w:tcBorders>
            <w:shd w:val="clear" w:color="auto" w:fill="auto"/>
            <w:vAlign w:val="center"/>
            <w:hideMark/>
          </w:tcPr>
          <w:p w14:paraId="2CEAB6AB"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87" w:type="pct"/>
            <w:tcBorders>
              <w:top w:val="nil"/>
              <w:left w:val="nil"/>
              <w:bottom w:val="single" w:sz="4" w:space="0" w:color="auto"/>
              <w:right w:val="single" w:sz="4" w:space="0" w:color="auto"/>
            </w:tcBorders>
            <w:shd w:val="clear" w:color="auto" w:fill="auto"/>
            <w:vAlign w:val="center"/>
            <w:hideMark/>
          </w:tcPr>
          <w:p w14:paraId="436E80E2"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87" w:type="pct"/>
            <w:tcBorders>
              <w:top w:val="nil"/>
              <w:left w:val="nil"/>
              <w:bottom w:val="single" w:sz="4" w:space="0" w:color="auto"/>
              <w:right w:val="single" w:sz="4" w:space="0" w:color="auto"/>
            </w:tcBorders>
            <w:shd w:val="clear" w:color="auto" w:fill="auto"/>
            <w:vAlign w:val="center"/>
            <w:hideMark/>
          </w:tcPr>
          <w:p w14:paraId="015331E0"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236" w:type="pct"/>
            <w:tcBorders>
              <w:top w:val="nil"/>
              <w:left w:val="nil"/>
              <w:bottom w:val="single" w:sz="4" w:space="0" w:color="auto"/>
              <w:right w:val="single" w:sz="4" w:space="0" w:color="auto"/>
            </w:tcBorders>
            <w:shd w:val="clear" w:color="auto" w:fill="auto"/>
            <w:vAlign w:val="center"/>
            <w:hideMark/>
          </w:tcPr>
          <w:p w14:paraId="6FAD14B2"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r>
      <w:tr w:rsidR="00B9199D" w:rsidRPr="00B9199D" w14:paraId="41423825" w14:textId="77777777" w:rsidTr="00296D10">
        <w:trPr>
          <w:trHeight w:val="20"/>
        </w:trPr>
        <w:tc>
          <w:tcPr>
            <w:tcW w:w="1332"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3CFF466C" w14:textId="77777777" w:rsidR="00B9199D" w:rsidRPr="00B9199D" w:rsidRDefault="00B9199D" w:rsidP="00B9199D">
            <w:pPr>
              <w:rPr>
                <w:color w:val="000000"/>
                <w:sz w:val="22"/>
                <w:szCs w:val="22"/>
              </w:rPr>
            </w:pPr>
            <w:r w:rsidRPr="00B9199D">
              <w:rPr>
                <w:color w:val="000000"/>
                <w:sz w:val="22"/>
                <w:szCs w:val="22"/>
              </w:rPr>
              <w:t>Kommunikáció – magyar nyelv és irodalom</w:t>
            </w:r>
          </w:p>
        </w:tc>
        <w:tc>
          <w:tcPr>
            <w:tcW w:w="1162" w:type="pct"/>
            <w:tcBorders>
              <w:top w:val="nil"/>
              <w:left w:val="nil"/>
              <w:bottom w:val="single" w:sz="4" w:space="0" w:color="auto"/>
              <w:right w:val="single" w:sz="4" w:space="0" w:color="auto"/>
            </w:tcBorders>
            <w:shd w:val="clear" w:color="000000" w:fill="C5D9F1"/>
            <w:vAlign w:val="bottom"/>
            <w:hideMark/>
          </w:tcPr>
          <w:p w14:paraId="283D78A6"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594A42DB"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single" w:sz="4" w:space="0" w:color="auto"/>
              <w:left w:val="nil"/>
              <w:bottom w:val="single" w:sz="4" w:space="0" w:color="auto"/>
              <w:right w:val="single" w:sz="4" w:space="0" w:color="auto"/>
            </w:tcBorders>
            <w:shd w:val="clear" w:color="000000" w:fill="C5D9F1"/>
            <w:noWrap/>
            <w:vAlign w:val="center"/>
            <w:hideMark/>
          </w:tcPr>
          <w:p w14:paraId="10F3C180"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87" w:type="pct"/>
            <w:tcBorders>
              <w:top w:val="single" w:sz="4" w:space="0" w:color="auto"/>
              <w:left w:val="nil"/>
              <w:bottom w:val="single" w:sz="4" w:space="0" w:color="auto"/>
              <w:right w:val="single" w:sz="8" w:space="0" w:color="auto"/>
            </w:tcBorders>
            <w:shd w:val="clear" w:color="000000" w:fill="C5D9F1"/>
            <w:noWrap/>
            <w:vAlign w:val="center"/>
            <w:hideMark/>
          </w:tcPr>
          <w:p w14:paraId="7252FB3A"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36" w:type="pct"/>
            <w:tcBorders>
              <w:top w:val="nil"/>
              <w:left w:val="nil"/>
              <w:bottom w:val="single" w:sz="4" w:space="0" w:color="auto"/>
              <w:right w:val="nil"/>
            </w:tcBorders>
            <w:shd w:val="clear" w:color="000000" w:fill="C5D9F1"/>
            <w:noWrap/>
            <w:vAlign w:val="center"/>
            <w:hideMark/>
          </w:tcPr>
          <w:p w14:paraId="747CD4F5"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7402A2A0"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C5D9F1"/>
            <w:noWrap/>
            <w:vAlign w:val="center"/>
            <w:hideMark/>
          </w:tcPr>
          <w:p w14:paraId="2425DC6C"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1" w:type="pct"/>
            <w:tcBorders>
              <w:top w:val="nil"/>
              <w:left w:val="nil"/>
              <w:bottom w:val="single" w:sz="4" w:space="0" w:color="auto"/>
              <w:right w:val="single" w:sz="8" w:space="0" w:color="auto"/>
            </w:tcBorders>
            <w:shd w:val="clear" w:color="000000" w:fill="C5D9F1"/>
            <w:noWrap/>
            <w:vAlign w:val="center"/>
            <w:hideMark/>
          </w:tcPr>
          <w:p w14:paraId="5B85DE4B"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2" w:type="pct"/>
            <w:tcBorders>
              <w:top w:val="nil"/>
              <w:left w:val="nil"/>
              <w:bottom w:val="single" w:sz="4" w:space="0" w:color="auto"/>
              <w:right w:val="nil"/>
            </w:tcBorders>
            <w:shd w:val="clear" w:color="000000" w:fill="C5D9F1"/>
            <w:noWrap/>
            <w:vAlign w:val="center"/>
            <w:hideMark/>
          </w:tcPr>
          <w:p w14:paraId="39ADD2E4"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5C804107"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C5D9F1"/>
            <w:noWrap/>
            <w:vAlign w:val="center"/>
            <w:hideMark/>
          </w:tcPr>
          <w:p w14:paraId="3F4B9F55"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87" w:type="pct"/>
            <w:tcBorders>
              <w:top w:val="nil"/>
              <w:left w:val="nil"/>
              <w:bottom w:val="single" w:sz="4" w:space="0" w:color="auto"/>
              <w:right w:val="nil"/>
            </w:tcBorders>
            <w:shd w:val="clear" w:color="000000" w:fill="C5D9F1"/>
            <w:noWrap/>
            <w:vAlign w:val="center"/>
            <w:hideMark/>
          </w:tcPr>
          <w:p w14:paraId="532C4809"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64D45809" w14:textId="77777777" w:rsidR="00B9199D" w:rsidRPr="00B9199D" w:rsidRDefault="00B9199D" w:rsidP="00B9199D">
            <w:pPr>
              <w:jc w:val="center"/>
              <w:rPr>
                <w:sz w:val="22"/>
                <w:szCs w:val="22"/>
              </w:rPr>
            </w:pPr>
            <w:r w:rsidRPr="00B9199D">
              <w:rPr>
                <w:sz w:val="22"/>
                <w:szCs w:val="22"/>
              </w:rPr>
              <w:t>62</w:t>
            </w:r>
          </w:p>
        </w:tc>
      </w:tr>
      <w:tr w:rsidR="00B9199D" w:rsidRPr="00B9199D" w14:paraId="450CAB81"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C5D9F1"/>
            <w:vAlign w:val="bottom"/>
            <w:hideMark/>
          </w:tcPr>
          <w:p w14:paraId="2470CC58" w14:textId="77777777" w:rsidR="00B9199D" w:rsidRPr="00B9199D" w:rsidRDefault="00B9199D" w:rsidP="00B9199D">
            <w:pPr>
              <w:rPr>
                <w:color w:val="000000"/>
                <w:sz w:val="22"/>
                <w:szCs w:val="22"/>
              </w:rPr>
            </w:pPr>
            <w:r w:rsidRPr="00B9199D">
              <w:rPr>
                <w:color w:val="000000"/>
                <w:sz w:val="22"/>
                <w:szCs w:val="22"/>
              </w:rPr>
              <w:t>Idegen nyelv</w:t>
            </w:r>
          </w:p>
        </w:tc>
        <w:tc>
          <w:tcPr>
            <w:tcW w:w="1162" w:type="pct"/>
            <w:tcBorders>
              <w:top w:val="nil"/>
              <w:left w:val="nil"/>
              <w:bottom w:val="single" w:sz="4" w:space="0" w:color="auto"/>
              <w:right w:val="single" w:sz="4" w:space="0" w:color="auto"/>
            </w:tcBorders>
            <w:shd w:val="clear" w:color="000000" w:fill="C5D9F1"/>
            <w:vAlign w:val="bottom"/>
            <w:hideMark/>
          </w:tcPr>
          <w:p w14:paraId="165C0AD6"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6418766D"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C5D9F1"/>
            <w:noWrap/>
            <w:vAlign w:val="center"/>
            <w:hideMark/>
          </w:tcPr>
          <w:p w14:paraId="198426C4"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87" w:type="pct"/>
            <w:tcBorders>
              <w:top w:val="nil"/>
              <w:left w:val="nil"/>
              <w:bottom w:val="single" w:sz="4" w:space="0" w:color="auto"/>
              <w:right w:val="single" w:sz="8" w:space="0" w:color="auto"/>
            </w:tcBorders>
            <w:shd w:val="clear" w:color="000000" w:fill="C5D9F1"/>
            <w:noWrap/>
            <w:vAlign w:val="center"/>
            <w:hideMark/>
          </w:tcPr>
          <w:p w14:paraId="7DCFE7A5"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36" w:type="pct"/>
            <w:tcBorders>
              <w:top w:val="nil"/>
              <w:left w:val="nil"/>
              <w:bottom w:val="single" w:sz="4" w:space="0" w:color="auto"/>
              <w:right w:val="nil"/>
            </w:tcBorders>
            <w:shd w:val="clear" w:color="000000" w:fill="C5D9F1"/>
            <w:noWrap/>
            <w:vAlign w:val="center"/>
            <w:hideMark/>
          </w:tcPr>
          <w:p w14:paraId="2BF698DB"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2E52E366"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3CEA91BA"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1" w:type="pct"/>
            <w:tcBorders>
              <w:top w:val="nil"/>
              <w:left w:val="nil"/>
              <w:bottom w:val="single" w:sz="4" w:space="0" w:color="auto"/>
              <w:right w:val="single" w:sz="8" w:space="0" w:color="auto"/>
            </w:tcBorders>
            <w:shd w:val="clear" w:color="000000" w:fill="C5D9F1"/>
            <w:noWrap/>
            <w:vAlign w:val="center"/>
            <w:hideMark/>
          </w:tcPr>
          <w:p w14:paraId="0DE565F7"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2" w:type="pct"/>
            <w:tcBorders>
              <w:top w:val="nil"/>
              <w:left w:val="nil"/>
              <w:bottom w:val="single" w:sz="4" w:space="0" w:color="auto"/>
              <w:right w:val="nil"/>
            </w:tcBorders>
            <w:shd w:val="clear" w:color="000000" w:fill="C5D9F1"/>
            <w:noWrap/>
            <w:vAlign w:val="center"/>
            <w:hideMark/>
          </w:tcPr>
          <w:p w14:paraId="34855C98"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7B3DFEF8"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146B6270"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87" w:type="pct"/>
            <w:tcBorders>
              <w:top w:val="nil"/>
              <w:left w:val="nil"/>
              <w:bottom w:val="single" w:sz="4" w:space="0" w:color="auto"/>
              <w:right w:val="nil"/>
            </w:tcBorders>
            <w:shd w:val="clear" w:color="000000" w:fill="C5D9F1"/>
            <w:noWrap/>
            <w:vAlign w:val="center"/>
            <w:hideMark/>
          </w:tcPr>
          <w:p w14:paraId="76AC1D5A"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43EF0E84" w14:textId="77777777" w:rsidR="00B9199D" w:rsidRPr="00B9199D" w:rsidRDefault="00B9199D" w:rsidP="00B9199D">
            <w:pPr>
              <w:jc w:val="center"/>
              <w:rPr>
                <w:sz w:val="22"/>
                <w:szCs w:val="22"/>
              </w:rPr>
            </w:pPr>
            <w:r w:rsidRPr="00B9199D">
              <w:rPr>
                <w:sz w:val="22"/>
                <w:szCs w:val="22"/>
              </w:rPr>
              <w:t>31</w:t>
            </w:r>
          </w:p>
        </w:tc>
      </w:tr>
      <w:tr w:rsidR="00B9199D" w:rsidRPr="00B9199D" w14:paraId="6EE9D3CB"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C5D9F1"/>
            <w:vAlign w:val="bottom"/>
            <w:hideMark/>
          </w:tcPr>
          <w:p w14:paraId="121C4DA1" w14:textId="77777777" w:rsidR="00B9199D" w:rsidRPr="00B9199D" w:rsidRDefault="00B9199D" w:rsidP="00B9199D">
            <w:pPr>
              <w:rPr>
                <w:color w:val="000000"/>
                <w:sz w:val="22"/>
                <w:szCs w:val="22"/>
              </w:rPr>
            </w:pPr>
            <w:r w:rsidRPr="00B9199D">
              <w:rPr>
                <w:color w:val="000000"/>
                <w:sz w:val="22"/>
                <w:szCs w:val="22"/>
              </w:rPr>
              <w:t>Matematika</w:t>
            </w:r>
          </w:p>
        </w:tc>
        <w:tc>
          <w:tcPr>
            <w:tcW w:w="1162" w:type="pct"/>
            <w:tcBorders>
              <w:top w:val="nil"/>
              <w:left w:val="nil"/>
              <w:bottom w:val="single" w:sz="4" w:space="0" w:color="auto"/>
              <w:right w:val="single" w:sz="4" w:space="0" w:color="auto"/>
            </w:tcBorders>
            <w:shd w:val="clear" w:color="000000" w:fill="C5D9F1"/>
            <w:vAlign w:val="bottom"/>
            <w:hideMark/>
          </w:tcPr>
          <w:p w14:paraId="62DAE431"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02710951"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C5D9F1"/>
            <w:noWrap/>
            <w:vAlign w:val="center"/>
            <w:hideMark/>
          </w:tcPr>
          <w:p w14:paraId="457F0FEA"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87" w:type="pct"/>
            <w:tcBorders>
              <w:top w:val="nil"/>
              <w:left w:val="nil"/>
              <w:bottom w:val="single" w:sz="4" w:space="0" w:color="auto"/>
              <w:right w:val="single" w:sz="8" w:space="0" w:color="auto"/>
            </w:tcBorders>
            <w:shd w:val="clear" w:color="000000" w:fill="C5D9F1"/>
            <w:noWrap/>
            <w:vAlign w:val="center"/>
            <w:hideMark/>
          </w:tcPr>
          <w:p w14:paraId="36925349"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36" w:type="pct"/>
            <w:tcBorders>
              <w:top w:val="nil"/>
              <w:left w:val="nil"/>
              <w:bottom w:val="single" w:sz="4" w:space="0" w:color="auto"/>
              <w:right w:val="nil"/>
            </w:tcBorders>
            <w:shd w:val="clear" w:color="000000" w:fill="C5D9F1"/>
            <w:noWrap/>
            <w:vAlign w:val="center"/>
            <w:hideMark/>
          </w:tcPr>
          <w:p w14:paraId="2691E8BE"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469A96F7"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339E68AF"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1" w:type="pct"/>
            <w:tcBorders>
              <w:top w:val="nil"/>
              <w:left w:val="nil"/>
              <w:bottom w:val="single" w:sz="4" w:space="0" w:color="auto"/>
              <w:right w:val="single" w:sz="8" w:space="0" w:color="auto"/>
            </w:tcBorders>
            <w:shd w:val="clear" w:color="000000" w:fill="C5D9F1"/>
            <w:noWrap/>
            <w:vAlign w:val="center"/>
            <w:hideMark/>
          </w:tcPr>
          <w:p w14:paraId="5F22CB14"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2" w:type="pct"/>
            <w:tcBorders>
              <w:top w:val="nil"/>
              <w:left w:val="nil"/>
              <w:bottom w:val="single" w:sz="4" w:space="0" w:color="auto"/>
              <w:right w:val="nil"/>
            </w:tcBorders>
            <w:shd w:val="clear" w:color="000000" w:fill="C5D9F1"/>
            <w:noWrap/>
            <w:vAlign w:val="center"/>
            <w:hideMark/>
          </w:tcPr>
          <w:p w14:paraId="54D59F5F"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224FE8F0"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6EA80877"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87" w:type="pct"/>
            <w:tcBorders>
              <w:top w:val="nil"/>
              <w:left w:val="nil"/>
              <w:bottom w:val="single" w:sz="4" w:space="0" w:color="auto"/>
              <w:right w:val="nil"/>
            </w:tcBorders>
            <w:shd w:val="clear" w:color="000000" w:fill="C5D9F1"/>
            <w:noWrap/>
            <w:vAlign w:val="center"/>
            <w:hideMark/>
          </w:tcPr>
          <w:p w14:paraId="3F59AFCC"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6EB9F49B" w14:textId="77777777" w:rsidR="00B9199D" w:rsidRPr="00B9199D" w:rsidRDefault="00B9199D" w:rsidP="00B9199D">
            <w:pPr>
              <w:jc w:val="center"/>
              <w:rPr>
                <w:sz w:val="22"/>
                <w:szCs w:val="22"/>
              </w:rPr>
            </w:pPr>
            <w:r w:rsidRPr="00B9199D">
              <w:rPr>
                <w:sz w:val="22"/>
                <w:szCs w:val="22"/>
              </w:rPr>
              <w:t>31</w:t>
            </w:r>
          </w:p>
        </w:tc>
      </w:tr>
      <w:tr w:rsidR="00B9199D" w:rsidRPr="00B9199D" w14:paraId="301E78D1"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C5D9F1"/>
            <w:vAlign w:val="bottom"/>
            <w:hideMark/>
          </w:tcPr>
          <w:p w14:paraId="1B6F0BC2" w14:textId="77777777" w:rsidR="00B9199D" w:rsidRPr="00B9199D" w:rsidRDefault="00B9199D" w:rsidP="00B9199D">
            <w:pPr>
              <w:rPr>
                <w:color w:val="000000"/>
                <w:sz w:val="22"/>
                <w:szCs w:val="22"/>
              </w:rPr>
            </w:pPr>
            <w:r w:rsidRPr="00B9199D">
              <w:rPr>
                <w:color w:val="000000"/>
                <w:sz w:val="22"/>
                <w:szCs w:val="22"/>
              </w:rPr>
              <w:t>Társadalomismeret</w:t>
            </w:r>
          </w:p>
        </w:tc>
        <w:tc>
          <w:tcPr>
            <w:tcW w:w="1162" w:type="pct"/>
            <w:tcBorders>
              <w:top w:val="nil"/>
              <w:left w:val="nil"/>
              <w:bottom w:val="single" w:sz="4" w:space="0" w:color="auto"/>
              <w:right w:val="single" w:sz="4" w:space="0" w:color="auto"/>
            </w:tcBorders>
            <w:shd w:val="clear" w:color="000000" w:fill="C5D9F1"/>
            <w:vAlign w:val="bottom"/>
            <w:hideMark/>
          </w:tcPr>
          <w:p w14:paraId="0E22D271"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68EFFF08"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187" w:type="pct"/>
            <w:tcBorders>
              <w:top w:val="nil"/>
              <w:left w:val="nil"/>
              <w:bottom w:val="single" w:sz="4" w:space="0" w:color="auto"/>
              <w:right w:val="single" w:sz="4" w:space="0" w:color="auto"/>
            </w:tcBorders>
            <w:shd w:val="clear" w:color="000000" w:fill="C5D9F1"/>
            <w:noWrap/>
            <w:vAlign w:val="center"/>
            <w:hideMark/>
          </w:tcPr>
          <w:p w14:paraId="5A17C8C5"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87" w:type="pct"/>
            <w:tcBorders>
              <w:top w:val="nil"/>
              <w:left w:val="nil"/>
              <w:bottom w:val="single" w:sz="4" w:space="0" w:color="auto"/>
              <w:right w:val="single" w:sz="8" w:space="0" w:color="auto"/>
            </w:tcBorders>
            <w:shd w:val="clear" w:color="000000" w:fill="C5D9F1"/>
            <w:noWrap/>
            <w:vAlign w:val="center"/>
            <w:hideMark/>
          </w:tcPr>
          <w:p w14:paraId="5D7E18DD"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36" w:type="pct"/>
            <w:tcBorders>
              <w:top w:val="nil"/>
              <w:left w:val="nil"/>
              <w:bottom w:val="single" w:sz="4" w:space="0" w:color="auto"/>
              <w:right w:val="nil"/>
            </w:tcBorders>
            <w:shd w:val="clear" w:color="000000" w:fill="C5D9F1"/>
            <w:noWrap/>
            <w:vAlign w:val="center"/>
            <w:hideMark/>
          </w:tcPr>
          <w:p w14:paraId="498CB452"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35EE860E"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7" w:type="pct"/>
            <w:tcBorders>
              <w:top w:val="nil"/>
              <w:left w:val="nil"/>
              <w:bottom w:val="single" w:sz="4" w:space="0" w:color="auto"/>
              <w:right w:val="single" w:sz="4" w:space="0" w:color="auto"/>
            </w:tcBorders>
            <w:shd w:val="clear" w:color="000000" w:fill="C5D9F1"/>
            <w:noWrap/>
            <w:vAlign w:val="center"/>
            <w:hideMark/>
          </w:tcPr>
          <w:p w14:paraId="1A999FE1"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1" w:type="pct"/>
            <w:tcBorders>
              <w:top w:val="nil"/>
              <w:left w:val="nil"/>
              <w:bottom w:val="single" w:sz="4" w:space="0" w:color="auto"/>
              <w:right w:val="single" w:sz="8" w:space="0" w:color="auto"/>
            </w:tcBorders>
            <w:shd w:val="clear" w:color="000000" w:fill="C5D9F1"/>
            <w:noWrap/>
            <w:vAlign w:val="center"/>
            <w:hideMark/>
          </w:tcPr>
          <w:p w14:paraId="12973795"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2" w:type="pct"/>
            <w:tcBorders>
              <w:top w:val="nil"/>
              <w:left w:val="nil"/>
              <w:bottom w:val="single" w:sz="4" w:space="0" w:color="auto"/>
              <w:right w:val="nil"/>
            </w:tcBorders>
            <w:shd w:val="clear" w:color="000000" w:fill="C5D9F1"/>
            <w:noWrap/>
            <w:vAlign w:val="center"/>
            <w:hideMark/>
          </w:tcPr>
          <w:p w14:paraId="4E3C157C"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72112563"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87" w:type="pct"/>
            <w:tcBorders>
              <w:top w:val="nil"/>
              <w:left w:val="nil"/>
              <w:bottom w:val="single" w:sz="4" w:space="0" w:color="auto"/>
              <w:right w:val="single" w:sz="4" w:space="0" w:color="auto"/>
            </w:tcBorders>
            <w:shd w:val="clear" w:color="000000" w:fill="C5D9F1"/>
            <w:noWrap/>
            <w:vAlign w:val="center"/>
            <w:hideMark/>
          </w:tcPr>
          <w:p w14:paraId="16D44406" w14:textId="77777777" w:rsidR="00B9199D" w:rsidRPr="00B9199D" w:rsidRDefault="00B9199D" w:rsidP="00B9199D">
            <w:pPr>
              <w:jc w:val="center"/>
              <w:rPr>
                <w:b/>
                <w:bCs/>
                <w:color w:val="3366FF"/>
                <w:sz w:val="22"/>
                <w:szCs w:val="22"/>
              </w:rPr>
            </w:pPr>
            <w:r w:rsidRPr="00B9199D">
              <w:rPr>
                <w:b/>
                <w:bCs/>
                <w:color w:val="3366FF"/>
                <w:sz w:val="22"/>
                <w:szCs w:val="22"/>
              </w:rPr>
              <w:t>0</w:t>
            </w:r>
          </w:p>
        </w:tc>
        <w:tc>
          <w:tcPr>
            <w:tcW w:w="187" w:type="pct"/>
            <w:tcBorders>
              <w:top w:val="nil"/>
              <w:left w:val="nil"/>
              <w:bottom w:val="single" w:sz="4" w:space="0" w:color="auto"/>
              <w:right w:val="nil"/>
            </w:tcBorders>
            <w:shd w:val="clear" w:color="000000" w:fill="C5D9F1"/>
            <w:noWrap/>
            <w:vAlign w:val="center"/>
            <w:hideMark/>
          </w:tcPr>
          <w:p w14:paraId="684253CC" w14:textId="77777777" w:rsidR="00B9199D" w:rsidRPr="00B9199D" w:rsidRDefault="00B9199D" w:rsidP="00B9199D">
            <w:pPr>
              <w:jc w:val="center"/>
              <w:rPr>
                <w:b/>
                <w:bCs/>
                <w:color w:val="76933C"/>
                <w:sz w:val="22"/>
                <w:szCs w:val="22"/>
              </w:rPr>
            </w:pPr>
            <w:r w:rsidRPr="00B9199D">
              <w:rPr>
                <w:b/>
                <w:bCs/>
                <w:color w:val="76933C"/>
                <w:sz w:val="22"/>
                <w:szCs w:val="22"/>
              </w:rPr>
              <w:t>0</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5395AD19" w14:textId="77777777" w:rsidR="00B9199D" w:rsidRPr="00B9199D" w:rsidRDefault="00B9199D" w:rsidP="00B9199D">
            <w:pPr>
              <w:jc w:val="center"/>
              <w:rPr>
                <w:sz w:val="22"/>
                <w:szCs w:val="22"/>
              </w:rPr>
            </w:pPr>
            <w:r w:rsidRPr="00B9199D">
              <w:rPr>
                <w:sz w:val="22"/>
                <w:szCs w:val="22"/>
              </w:rPr>
              <w:t>0</w:t>
            </w:r>
          </w:p>
        </w:tc>
      </w:tr>
      <w:tr w:rsidR="00B9199D" w:rsidRPr="00B9199D" w14:paraId="170D55CB"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C5D9F1"/>
            <w:vAlign w:val="bottom"/>
            <w:hideMark/>
          </w:tcPr>
          <w:p w14:paraId="1C0DB083" w14:textId="77777777" w:rsidR="00B9199D" w:rsidRPr="00B9199D" w:rsidRDefault="00B9199D" w:rsidP="00B9199D">
            <w:pPr>
              <w:rPr>
                <w:color w:val="000000"/>
                <w:sz w:val="22"/>
                <w:szCs w:val="22"/>
              </w:rPr>
            </w:pPr>
            <w:r w:rsidRPr="00B9199D">
              <w:rPr>
                <w:color w:val="000000"/>
                <w:sz w:val="22"/>
                <w:szCs w:val="22"/>
              </w:rPr>
              <w:t>Természetismeret</w:t>
            </w:r>
          </w:p>
        </w:tc>
        <w:tc>
          <w:tcPr>
            <w:tcW w:w="1162" w:type="pct"/>
            <w:tcBorders>
              <w:top w:val="nil"/>
              <w:left w:val="nil"/>
              <w:bottom w:val="single" w:sz="4" w:space="0" w:color="auto"/>
              <w:right w:val="single" w:sz="4" w:space="0" w:color="auto"/>
            </w:tcBorders>
            <w:shd w:val="clear" w:color="000000" w:fill="C5D9F1"/>
            <w:vAlign w:val="bottom"/>
            <w:hideMark/>
          </w:tcPr>
          <w:p w14:paraId="5439491C"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34B6A7DD" w14:textId="77777777" w:rsidR="00B9199D" w:rsidRPr="00B9199D" w:rsidRDefault="00B9199D" w:rsidP="00B9199D">
            <w:pPr>
              <w:jc w:val="center"/>
              <w:rPr>
                <w:b/>
                <w:bCs/>
                <w:color w:val="FF0000"/>
              </w:rPr>
            </w:pPr>
            <w:r w:rsidRPr="00B9199D">
              <w:rPr>
                <w:b/>
                <w:bCs/>
                <w:color w:val="FF0000"/>
              </w:rPr>
              <w:t>3</w:t>
            </w:r>
          </w:p>
        </w:tc>
        <w:tc>
          <w:tcPr>
            <w:tcW w:w="187" w:type="pct"/>
            <w:tcBorders>
              <w:top w:val="nil"/>
              <w:left w:val="nil"/>
              <w:bottom w:val="single" w:sz="4" w:space="0" w:color="auto"/>
              <w:right w:val="single" w:sz="4" w:space="0" w:color="auto"/>
            </w:tcBorders>
            <w:shd w:val="clear" w:color="000000" w:fill="C5D9F1"/>
            <w:noWrap/>
            <w:vAlign w:val="center"/>
            <w:hideMark/>
          </w:tcPr>
          <w:p w14:paraId="5E52AA51" w14:textId="77777777" w:rsidR="00B9199D" w:rsidRPr="00B9199D" w:rsidRDefault="00B9199D" w:rsidP="00B9199D">
            <w:pPr>
              <w:jc w:val="center"/>
              <w:rPr>
                <w:b/>
                <w:bCs/>
                <w:color w:val="3366FF"/>
              </w:rPr>
            </w:pPr>
            <w:r w:rsidRPr="00B9199D">
              <w:rPr>
                <w:b/>
                <w:bCs/>
                <w:color w:val="3366FF"/>
              </w:rPr>
              <w:t>2</w:t>
            </w:r>
          </w:p>
        </w:tc>
        <w:tc>
          <w:tcPr>
            <w:tcW w:w="187" w:type="pct"/>
            <w:tcBorders>
              <w:top w:val="nil"/>
              <w:left w:val="nil"/>
              <w:bottom w:val="single" w:sz="4" w:space="0" w:color="auto"/>
              <w:right w:val="single" w:sz="8" w:space="0" w:color="auto"/>
            </w:tcBorders>
            <w:shd w:val="clear" w:color="000000" w:fill="C5D9F1"/>
            <w:noWrap/>
            <w:vAlign w:val="center"/>
            <w:hideMark/>
          </w:tcPr>
          <w:p w14:paraId="245CC7E2" w14:textId="77777777" w:rsidR="00B9199D" w:rsidRPr="00B9199D" w:rsidRDefault="00B9199D" w:rsidP="00B9199D">
            <w:pPr>
              <w:jc w:val="center"/>
              <w:rPr>
                <w:b/>
                <w:bCs/>
                <w:color w:val="76933C"/>
              </w:rPr>
            </w:pPr>
            <w:r w:rsidRPr="00B9199D">
              <w:rPr>
                <w:b/>
                <w:bCs/>
                <w:color w:val="76933C"/>
              </w:rPr>
              <w:t>2</w:t>
            </w:r>
          </w:p>
        </w:tc>
        <w:tc>
          <w:tcPr>
            <w:tcW w:w="236" w:type="pct"/>
            <w:tcBorders>
              <w:top w:val="nil"/>
              <w:left w:val="nil"/>
              <w:bottom w:val="single" w:sz="4" w:space="0" w:color="auto"/>
              <w:right w:val="nil"/>
            </w:tcBorders>
            <w:shd w:val="clear" w:color="000000" w:fill="C5D9F1"/>
            <w:noWrap/>
            <w:vAlign w:val="center"/>
            <w:hideMark/>
          </w:tcPr>
          <w:p w14:paraId="166CF681"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6D397EB0" w14:textId="77777777" w:rsidR="00B9199D" w:rsidRPr="00B9199D" w:rsidRDefault="00B9199D" w:rsidP="00B9199D">
            <w:pPr>
              <w:jc w:val="center"/>
              <w:rPr>
                <w:b/>
                <w:bCs/>
                <w:color w:val="FF0000"/>
              </w:rPr>
            </w:pPr>
            <w:r w:rsidRPr="00B9199D">
              <w:rPr>
                <w:b/>
                <w:bCs/>
                <w:color w:val="FF0000"/>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51BE1F3F" w14:textId="77777777" w:rsidR="00B9199D" w:rsidRPr="00B9199D" w:rsidRDefault="00B9199D" w:rsidP="00B9199D">
            <w:pPr>
              <w:jc w:val="center"/>
              <w:rPr>
                <w:b/>
                <w:bCs/>
                <w:color w:val="3366FF"/>
              </w:rPr>
            </w:pPr>
            <w:r w:rsidRPr="00B9199D">
              <w:rPr>
                <w:b/>
                <w:bCs/>
                <w:color w:val="3366FF"/>
              </w:rPr>
              <w:t>1</w:t>
            </w:r>
          </w:p>
        </w:tc>
        <w:tc>
          <w:tcPr>
            <w:tcW w:w="191" w:type="pct"/>
            <w:tcBorders>
              <w:top w:val="nil"/>
              <w:left w:val="nil"/>
              <w:bottom w:val="single" w:sz="4" w:space="0" w:color="auto"/>
              <w:right w:val="single" w:sz="8" w:space="0" w:color="auto"/>
            </w:tcBorders>
            <w:shd w:val="clear" w:color="000000" w:fill="C5D9F1"/>
            <w:noWrap/>
            <w:vAlign w:val="center"/>
            <w:hideMark/>
          </w:tcPr>
          <w:p w14:paraId="05C190BA" w14:textId="77777777" w:rsidR="00B9199D" w:rsidRPr="00B9199D" w:rsidRDefault="00B9199D" w:rsidP="00B9199D">
            <w:pPr>
              <w:jc w:val="center"/>
              <w:rPr>
                <w:b/>
                <w:bCs/>
                <w:color w:val="76933C"/>
              </w:rPr>
            </w:pPr>
            <w:r w:rsidRPr="00B9199D">
              <w:rPr>
                <w:b/>
                <w:bCs/>
                <w:color w:val="76933C"/>
              </w:rPr>
              <w:t>1</w:t>
            </w:r>
          </w:p>
        </w:tc>
        <w:tc>
          <w:tcPr>
            <w:tcW w:w="252" w:type="pct"/>
            <w:tcBorders>
              <w:top w:val="nil"/>
              <w:left w:val="nil"/>
              <w:bottom w:val="single" w:sz="4" w:space="0" w:color="auto"/>
              <w:right w:val="nil"/>
            </w:tcBorders>
            <w:shd w:val="clear" w:color="000000" w:fill="C5D9F1"/>
            <w:noWrap/>
            <w:vAlign w:val="center"/>
            <w:hideMark/>
          </w:tcPr>
          <w:p w14:paraId="6DD9E511"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5B35B18A" w14:textId="77777777" w:rsidR="00B9199D" w:rsidRPr="00B9199D" w:rsidRDefault="00B9199D" w:rsidP="00B9199D">
            <w:pPr>
              <w:jc w:val="center"/>
              <w:rPr>
                <w:b/>
                <w:bCs/>
                <w:color w:val="FF0000"/>
              </w:rPr>
            </w:pPr>
            <w:r w:rsidRPr="00B9199D">
              <w:rPr>
                <w:b/>
                <w:bCs/>
                <w:color w:val="FF0000"/>
              </w:rPr>
              <w:t>0</w:t>
            </w:r>
          </w:p>
        </w:tc>
        <w:tc>
          <w:tcPr>
            <w:tcW w:w="187" w:type="pct"/>
            <w:tcBorders>
              <w:top w:val="nil"/>
              <w:left w:val="nil"/>
              <w:bottom w:val="single" w:sz="4" w:space="0" w:color="auto"/>
              <w:right w:val="single" w:sz="4" w:space="0" w:color="auto"/>
            </w:tcBorders>
            <w:shd w:val="clear" w:color="000000" w:fill="C5D9F1"/>
            <w:noWrap/>
            <w:vAlign w:val="center"/>
            <w:hideMark/>
          </w:tcPr>
          <w:p w14:paraId="35E8D86B" w14:textId="77777777" w:rsidR="00B9199D" w:rsidRPr="00B9199D" w:rsidRDefault="00B9199D" w:rsidP="00B9199D">
            <w:pPr>
              <w:jc w:val="center"/>
              <w:rPr>
                <w:b/>
                <w:bCs/>
                <w:color w:val="3366FF"/>
              </w:rPr>
            </w:pPr>
            <w:r w:rsidRPr="00B9199D">
              <w:rPr>
                <w:b/>
                <w:bCs/>
                <w:color w:val="3366FF"/>
              </w:rPr>
              <w:t>0</w:t>
            </w:r>
          </w:p>
        </w:tc>
        <w:tc>
          <w:tcPr>
            <w:tcW w:w="187" w:type="pct"/>
            <w:tcBorders>
              <w:top w:val="nil"/>
              <w:left w:val="nil"/>
              <w:bottom w:val="single" w:sz="4" w:space="0" w:color="auto"/>
              <w:right w:val="nil"/>
            </w:tcBorders>
            <w:shd w:val="clear" w:color="000000" w:fill="C5D9F1"/>
            <w:noWrap/>
            <w:vAlign w:val="center"/>
            <w:hideMark/>
          </w:tcPr>
          <w:p w14:paraId="40C3602E" w14:textId="77777777" w:rsidR="00B9199D" w:rsidRPr="00B9199D" w:rsidRDefault="00B9199D" w:rsidP="00B9199D">
            <w:pPr>
              <w:jc w:val="center"/>
              <w:rPr>
                <w:b/>
                <w:bCs/>
                <w:color w:val="76933C"/>
              </w:rPr>
            </w:pPr>
            <w:r w:rsidRPr="00B9199D">
              <w:rPr>
                <w:b/>
                <w:bCs/>
                <w:color w:val="76933C"/>
              </w:rPr>
              <w:t>0</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224DA05A" w14:textId="77777777" w:rsidR="00B9199D" w:rsidRPr="00B9199D" w:rsidRDefault="00B9199D" w:rsidP="00B9199D">
            <w:pPr>
              <w:jc w:val="center"/>
              <w:rPr>
                <w:sz w:val="22"/>
                <w:szCs w:val="22"/>
              </w:rPr>
            </w:pPr>
            <w:r w:rsidRPr="00B9199D">
              <w:rPr>
                <w:sz w:val="22"/>
                <w:szCs w:val="22"/>
              </w:rPr>
              <w:t>0</w:t>
            </w:r>
          </w:p>
        </w:tc>
      </w:tr>
      <w:tr w:rsidR="00B9199D" w:rsidRPr="00B9199D" w14:paraId="66EB7FAB"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C5D9F1"/>
            <w:vAlign w:val="bottom"/>
            <w:hideMark/>
          </w:tcPr>
          <w:p w14:paraId="75A10FF4" w14:textId="77777777" w:rsidR="00B9199D" w:rsidRPr="00B9199D" w:rsidRDefault="00B9199D" w:rsidP="00B9199D">
            <w:pPr>
              <w:rPr>
                <w:color w:val="000000"/>
                <w:sz w:val="22"/>
                <w:szCs w:val="22"/>
              </w:rPr>
            </w:pPr>
            <w:r w:rsidRPr="00B9199D">
              <w:rPr>
                <w:color w:val="000000"/>
                <w:sz w:val="22"/>
                <w:szCs w:val="22"/>
              </w:rPr>
              <w:t>Testnevelés</w:t>
            </w:r>
          </w:p>
        </w:tc>
        <w:tc>
          <w:tcPr>
            <w:tcW w:w="1162" w:type="pct"/>
            <w:tcBorders>
              <w:top w:val="nil"/>
              <w:left w:val="nil"/>
              <w:bottom w:val="single" w:sz="4" w:space="0" w:color="auto"/>
              <w:right w:val="single" w:sz="4" w:space="0" w:color="auto"/>
            </w:tcBorders>
            <w:shd w:val="clear" w:color="000000" w:fill="C5D9F1"/>
            <w:vAlign w:val="bottom"/>
            <w:hideMark/>
          </w:tcPr>
          <w:p w14:paraId="3EEE0139"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4BB1ABAB" w14:textId="77777777" w:rsidR="00B9199D" w:rsidRPr="00B9199D" w:rsidRDefault="00B9199D" w:rsidP="00B9199D">
            <w:pPr>
              <w:jc w:val="center"/>
              <w:rPr>
                <w:b/>
                <w:bCs/>
                <w:color w:val="FF0000"/>
              </w:rPr>
            </w:pPr>
            <w:r w:rsidRPr="00B9199D">
              <w:rPr>
                <w:b/>
                <w:bCs/>
                <w:color w:val="FF0000"/>
              </w:rPr>
              <w:t>4</w:t>
            </w:r>
          </w:p>
        </w:tc>
        <w:tc>
          <w:tcPr>
            <w:tcW w:w="187" w:type="pct"/>
            <w:tcBorders>
              <w:top w:val="nil"/>
              <w:left w:val="nil"/>
              <w:bottom w:val="single" w:sz="4" w:space="0" w:color="auto"/>
              <w:right w:val="single" w:sz="4" w:space="0" w:color="auto"/>
            </w:tcBorders>
            <w:shd w:val="clear" w:color="000000" w:fill="C5D9F1"/>
            <w:noWrap/>
            <w:vAlign w:val="center"/>
            <w:hideMark/>
          </w:tcPr>
          <w:p w14:paraId="7A138F4B" w14:textId="77777777" w:rsidR="00B9199D" w:rsidRPr="00B9199D" w:rsidRDefault="00B9199D" w:rsidP="00B9199D">
            <w:pPr>
              <w:jc w:val="center"/>
              <w:rPr>
                <w:b/>
                <w:bCs/>
                <w:color w:val="3366FF"/>
              </w:rPr>
            </w:pPr>
            <w:r w:rsidRPr="00B9199D">
              <w:rPr>
                <w:b/>
                <w:bCs/>
                <w:color w:val="3366FF"/>
              </w:rPr>
              <w:t>4</w:t>
            </w:r>
          </w:p>
        </w:tc>
        <w:tc>
          <w:tcPr>
            <w:tcW w:w="187" w:type="pct"/>
            <w:tcBorders>
              <w:top w:val="nil"/>
              <w:left w:val="nil"/>
              <w:bottom w:val="single" w:sz="4" w:space="0" w:color="auto"/>
              <w:right w:val="single" w:sz="8" w:space="0" w:color="auto"/>
            </w:tcBorders>
            <w:shd w:val="clear" w:color="000000" w:fill="C5D9F1"/>
            <w:noWrap/>
            <w:vAlign w:val="center"/>
            <w:hideMark/>
          </w:tcPr>
          <w:p w14:paraId="5B6D17B9" w14:textId="77777777" w:rsidR="00B9199D" w:rsidRPr="00B9199D" w:rsidRDefault="00B9199D" w:rsidP="00B9199D">
            <w:pPr>
              <w:jc w:val="center"/>
              <w:rPr>
                <w:b/>
                <w:bCs/>
                <w:color w:val="76933C"/>
              </w:rPr>
            </w:pPr>
            <w:r w:rsidRPr="00B9199D">
              <w:rPr>
                <w:b/>
                <w:bCs/>
                <w:color w:val="76933C"/>
              </w:rPr>
              <w:t>4</w:t>
            </w:r>
          </w:p>
        </w:tc>
        <w:tc>
          <w:tcPr>
            <w:tcW w:w="236" w:type="pct"/>
            <w:tcBorders>
              <w:top w:val="nil"/>
              <w:left w:val="nil"/>
              <w:bottom w:val="single" w:sz="4" w:space="0" w:color="auto"/>
              <w:right w:val="nil"/>
            </w:tcBorders>
            <w:shd w:val="clear" w:color="000000" w:fill="C5D9F1"/>
            <w:noWrap/>
            <w:vAlign w:val="center"/>
            <w:hideMark/>
          </w:tcPr>
          <w:p w14:paraId="0333E835" w14:textId="77777777" w:rsidR="00B9199D" w:rsidRPr="00B9199D" w:rsidRDefault="00B9199D" w:rsidP="00B9199D">
            <w:pPr>
              <w:jc w:val="center"/>
              <w:rPr>
                <w:sz w:val="22"/>
                <w:szCs w:val="22"/>
              </w:rPr>
            </w:pPr>
            <w:r w:rsidRPr="00B9199D">
              <w:rPr>
                <w:sz w:val="22"/>
                <w:szCs w:val="22"/>
              </w:rPr>
              <w:t>144</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795FDE1E" w14:textId="77777777" w:rsidR="00B9199D" w:rsidRPr="00B9199D" w:rsidRDefault="00B9199D" w:rsidP="00B9199D">
            <w:pPr>
              <w:jc w:val="center"/>
              <w:rPr>
                <w:b/>
                <w:bCs/>
                <w:color w:val="FF0000"/>
              </w:rPr>
            </w:pPr>
            <w:r w:rsidRPr="00B9199D">
              <w:rPr>
                <w:b/>
                <w:bCs/>
                <w:color w:val="FF0000"/>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6DD90CD3" w14:textId="77777777" w:rsidR="00B9199D" w:rsidRPr="00B9199D" w:rsidRDefault="00B9199D" w:rsidP="00B9199D">
            <w:pPr>
              <w:jc w:val="center"/>
              <w:rPr>
                <w:b/>
                <w:bCs/>
                <w:color w:val="3366FF"/>
              </w:rPr>
            </w:pPr>
            <w:r w:rsidRPr="00B9199D">
              <w:rPr>
                <w:b/>
                <w:bCs/>
                <w:color w:val="3366FF"/>
              </w:rPr>
              <w:t>1</w:t>
            </w:r>
          </w:p>
        </w:tc>
        <w:tc>
          <w:tcPr>
            <w:tcW w:w="191" w:type="pct"/>
            <w:tcBorders>
              <w:top w:val="nil"/>
              <w:left w:val="nil"/>
              <w:bottom w:val="single" w:sz="4" w:space="0" w:color="auto"/>
              <w:right w:val="single" w:sz="8" w:space="0" w:color="auto"/>
            </w:tcBorders>
            <w:shd w:val="clear" w:color="000000" w:fill="C5D9F1"/>
            <w:noWrap/>
            <w:vAlign w:val="center"/>
            <w:hideMark/>
          </w:tcPr>
          <w:p w14:paraId="3ACDE906" w14:textId="77777777" w:rsidR="00B9199D" w:rsidRPr="00B9199D" w:rsidRDefault="00B9199D" w:rsidP="00B9199D">
            <w:pPr>
              <w:jc w:val="center"/>
              <w:rPr>
                <w:b/>
                <w:bCs/>
                <w:color w:val="76933C"/>
              </w:rPr>
            </w:pPr>
            <w:r w:rsidRPr="00B9199D">
              <w:rPr>
                <w:b/>
                <w:bCs/>
                <w:color w:val="76933C"/>
              </w:rPr>
              <w:t>1</w:t>
            </w:r>
          </w:p>
        </w:tc>
        <w:tc>
          <w:tcPr>
            <w:tcW w:w="252" w:type="pct"/>
            <w:tcBorders>
              <w:top w:val="nil"/>
              <w:left w:val="nil"/>
              <w:bottom w:val="single" w:sz="4" w:space="0" w:color="auto"/>
              <w:right w:val="nil"/>
            </w:tcBorders>
            <w:shd w:val="clear" w:color="000000" w:fill="C5D9F1"/>
            <w:noWrap/>
            <w:vAlign w:val="center"/>
            <w:hideMark/>
          </w:tcPr>
          <w:p w14:paraId="08715417"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7EB39FB6" w14:textId="77777777" w:rsidR="00B9199D" w:rsidRPr="00B9199D" w:rsidRDefault="00B9199D" w:rsidP="00B9199D">
            <w:pPr>
              <w:jc w:val="center"/>
              <w:rPr>
                <w:b/>
                <w:bCs/>
                <w:color w:val="FF0000"/>
              </w:rPr>
            </w:pPr>
            <w:r w:rsidRPr="00B9199D">
              <w:rPr>
                <w:b/>
                <w:bCs/>
                <w:color w:val="FF0000"/>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4C031382" w14:textId="77777777" w:rsidR="00B9199D" w:rsidRPr="00B9199D" w:rsidRDefault="00B9199D" w:rsidP="00B9199D">
            <w:pPr>
              <w:jc w:val="center"/>
              <w:rPr>
                <w:b/>
                <w:bCs/>
                <w:color w:val="3366FF"/>
              </w:rPr>
            </w:pPr>
            <w:r w:rsidRPr="00B9199D">
              <w:rPr>
                <w:b/>
                <w:bCs/>
                <w:color w:val="3366FF"/>
              </w:rPr>
              <w:t>1</w:t>
            </w:r>
          </w:p>
        </w:tc>
        <w:tc>
          <w:tcPr>
            <w:tcW w:w="187" w:type="pct"/>
            <w:tcBorders>
              <w:top w:val="nil"/>
              <w:left w:val="nil"/>
              <w:bottom w:val="single" w:sz="4" w:space="0" w:color="auto"/>
              <w:right w:val="nil"/>
            </w:tcBorders>
            <w:shd w:val="clear" w:color="000000" w:fill="C5D9F1"/>
            <w:noWrap/>
            <w:vAlign w:val="center"/>
            <w:hideMark/>
          </w:tcPr>
          <w:p w14:paraId="2D104EF3" w14:textId="77777777" w:rsidR="00B9199D" w:rsidRPr="00B9199D" w:rsidRDefault="00B9199D" w:rsidP="00B9199D">
            <w:pPr>
              <w:jc w:val="center"/>
              <w:rPr>
                <w:b/>
                <w:bCs/>
                <w:color w:val="76933C"/>
              </w:rPr>
            </w:pPr>
            <w:r w:rsidRPr="00B9199D">
              <w:rPr>
                <w:b/>
                <w:bCs/>
                <w:color w:val="76933C"/>
              </w:rPr>
              <w:t>1</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65B18941" w14:textId="77777777" w:rsidR="00B9199D" w:rsidRPr="00B9199D" w:rsidRDefault="00B9199D" w:rsidP="00B9199D">
            <w:pPr>
              <w:jc w:val="center"/>
              <w:rPr>
                <w:sz w:val="22"/>
                <w:szCs w:val="22"/>
              </w:rPr>
            </w:pPr>
            <w:r w:rsidRPr="00B9199D">
              <w:rPr>
                <w:sz w:val="22"/>
                <w:szCs w:val="22"/>
              </w:rPr>
              <w:t>31</w:t>
            </w:r>
          </w:p>
        </w:tc>
      </w:tr>
      <w:tr w:rsidR="00B9199D" w:rsidRPr="00B9199D" w14:paraId="6B8C18D2"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C5D9F1"/>
            <w:vAlign w:val="bottom"/>
            <w:hideMark/>
          </w:tcPr>
          <w:p w14:paraId="738DA307" w14:textId="77777777" w:rsidR="00B9199D" w:rsidRPr="00B9199D" w:rsidRDefault="00B9199D" w:rsidP="00B9199D">
            <w:pPr>
              <w:rPr>
                <w:color w:val="000000"/>
                <w:sz w:val="22"/>
                <w:szCs w:val="22"/>
              </w:rPr>
            </w:pPr>
            <w:r w:rsidRPr="00B9199D">
              <w:rPr>
                <w:color w:val="000000"/>
                <w:sz w:val="22"/>
                <w:szCs w:val="22"/>
              </w:rPr>
              <w:t>Osztályközösség-építő Program</w:t>
            </w:r>
          </w:p>
        </w:tc>
        <w:tc>
          <w:tcPr>
            <w:tcW w:w="1162" w:type="pct"/>
            <w:tcBorders>
              <w:top w:val="nil"/>
              <w:left w:val="nil"/>
              <w:bottom w:val="single" w:sz="4" w:space="0" w:color="auto"/>
              <w:right w:val="single" w:sz="4" w:space="0" w:color="auto"/>
            </w:tcBorders>
            <w:shd w:val="clear" w:color="000000" w:fill="C5D9F1"/>
            <w:vAlign w:val="bottom"/>
            <w:hideMark/>
          </w:tcPr>
          <w:p w14:paraId="1BB43091"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6AB7E93D" w14:textId="77777777" w:rsidR="00B9199D" w:rsidRPr="00B9199D" w:rsidRDefault="00B9199D" w:rsidP="00B9199D">
            <w:pPr>
              <w:jc w:val="center"/>
              <w:rPr>
                <w:b/>
                <w:bCs/>
                <w:color w:val="FF0000"/>
              </w:rPr>
            </w:pPr>
            <w:r w:rsidRPr="00B9199D">
              <w:rPr>
                <w:b/>
                <w:bCs/>
                <w:color w:val="FF0000"/>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2C7BBCB3" w14:textId="77777777" w:rsidR="00B9199D" w:rsidRPr="00B9199D" w:rsidRDefault="00B9199D" w:rsidP="00B9199D">
            <w:pPr>
              <w:jc w:val="center"/>
              <w:rPr>
                <w:b/>
                <w:bCs/>
                <w:color w:val="3366FF"/>
              </w:rPr>
            </w:pPr>
            <w:r w:rsidRPr="00B9199D">
              <w:rPr>
                <w:b/>
                <w:bCs/>
                <w:color w:val="3366FF"/>
              </w:rPr>
              <w:t>1</w:t>
            </w:r>
          </w:p>
        </w:tc>
        <w:tc>
          <w:tcPr>
            <w:tcW w:w="187" w:type="pct"/>
            <w:tcBorders>
              <w:top w:val="nil"/>
              <w:left w:val="nil"/>
              <w:bottom w:val="single" w:sz="4" w:space="0" w:color="auto"/>
              <w:right w:val="single" w:sz="8" w:space="0" w:color="auto"/>
            </w:tcBorders>
            <w:shd w:val="clear" w:color="000000" w:fill="C5D9F1"/>
            <w:noWrap/>
            <w:vAlign w:val="center"/>
            <w:hideMark/>
          </w:tcPr>
          <w:p w14:paraId="2202FC51" w14:textId="77777777" w:rsidR="00B9199D" w:rsidRPr="00B9199D" w:rsidRDefault="00B9199D" w:rsidP="00B9199D">
            <w:pPr>
              <w:jc w:val="center"/>
              <w:rPr>
                <w:b/>
                <w:bCs/>
                <w:color w:val="76933C"/>
              </w:rPr>
            </w:pPr>
            <w:r w:rsidRPr="00B9199D">
              <w:rPr>
                <w:b/>
                <w:bCs/>
                <w:color w:val="76933C"/>
              </w:rPr>
              <w:t>1</w:t>
            </w:r>
          </w:p>
        </w:tc>
        <w:tc>
          <w:tcPr>
            <w:tcW w:w="236" w:type="pct"/>
            <w:tcBorders>
              <w:top w:val="nil"/>
              <w:left w:val="nil"/>
              <w:bottom w:val="single" w:sz="4" w:space="0" w:color="auto"/>
              <w:right w:val="nil"/>
            </w:tcBorders>
            <w:shd w:val="clear" w:color="000000" w:fill="C5D9F1"/>
            <w:noWrap/>
            <w:vAlign w:val="center"/>
            <w:hideMark/>
          </w:tcPr>
          <w:p w14:paraId="6796685F"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102EE027" w14:textId="77777777" w:rsidR="00B9199D" w:rsidRPr="00B9199D" w:rsidRDefault="00B9199D" w:rsidP="00B9199D">
            <w:pPr>
              <w:jc w:val="center"/>
              <w:rPr>
                <w:b/>
                <w:bCs/>
                <w:color w:val="FF0000"/>
              </w:rPr>
            </w:pPr>
            <w:r w:rsidRPr="00B9199D">
              <w:rPr>
                <w:b/>
                <w:bCs/>
                <w:color w:val="FF0000"/>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7159F143" w14:textId="77777777" w:rsidR="00B9199D" w:rsidRPr="00B9199D" w:rsidRDefault="00B9199D" w:rsidP="00B9199D">
            <w:pPr>
              <w:jc w:val="center"/>
              <w:rPr>
                <w:b/>
                <w:bCs/>
                <w:color w:val="3366FF"/>
              </w:rPr>
            </w:pPr>
            <w:r w:rsidRPr="00B9199D">
              <w:rPr>
                <w:b/>
                <w:bCs/>
                <w:color w:val="3366FF"/>
              </w:rPr>
              <w:t>1</w:t>
            </w:r>
          </w:p>
        </w:tc>
        <w:tc>
          <w:tcPr>
            <w:tcW w:w="191" w:type="pct"/>
            <w:tcBorders>
              <w:top w:val="nil"/>
              <w:left w:val="nil"/>
              <w:bottom w:val="single" w:sz="4" w:space="0" w:color="auto"/>
              <w:right w:val="single" w:sz="8" w:space="0" w:color="auto"/>
            </w:tcBorders>
            <w:shd w:val="clear" w:color="000000" w:fill="C5D9F1"/>
            <w:noWrap/>
            <w:vAlign w:val="center"/>
            <w:hideMark/>
          </w:tcPr>
          <w:p w14:paraId="228980EA" w14:textId="77777777" w:rsidR="00B9199D" w:rsidRPr="00B9199D" w:rsidRDefault="00B9199D" w:rsidP="00B9199D">
            <w:pPr>
              <w:jc w:val="center"/>
              <w:rPr>
                <w:b/>
                <w:bCs/>
                <w:color w:val="76933C"/>
              </w:rPr>
            </w:pPr>
            <w:r w:rsidRPr="00B9199D">
              <w:rPr>
                <w:b/>
                <w:bCs/>
                <w:color w:val="76933C"/>
              </w:rPr>
              <w:t>1</w:t>
            </w:r>
          </w:p>
        </w:tc>
        <w:tc>
          <w:tcPr>
            <w:tcW w:w="252" w:type="pct"/>
            <w:tcBorders>
              <w:top w:val="nil"/>
              <w:left w:val="nil"/>
              <w:bottom w:val="single" w:sz="4" w:space="0" w:color="auto"/>
              <w:right w:val="nil"/>
            </w:tcBorders>
            <w:shd w:val="clear" w:color="000000" w:fill="C5D9F1"/>
            <w:noWrap/>
            <w:vAlign w:val="center"/>
            <w:hideMark/>
          </w:tcPr>
          <w:p w14:paraId="1023684D"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nil"/>
              <w:right w:val="single" w:sz="4" w:space="0" w:color="auto"/>
            </w:tcBorders>
            <w:shd w:val="clear" w:color="000000" w:fill="C5D9F1"/>
            <w:noWrap/>
            <w:vAlign w:val="center"/>
            <w:hideMark/>
          </w:tcPr>
          <w:p w14:paraId="39651CE7" w14:textId="77777777" w:rsidR="00B9199D" w:rsidRPr="00B9199D" w:rsidRDefault="00B9199D" w:rsidP="00B9199D">
            <w:pPr>
              <w:jc w:val="center"/>
              <w:rPr>
                <w:b/>
                <w:bCs/>
                <w:color w:val="FF0000"/>
              </w:rPr>
            </w:pPr>
            <w:r w:rsidRPr="00B9199D">
              <w:rPr>
                <w:b/>
                <w:bCs/>
                <w:color w:val="FF0000"/>
              </w:rPr>
              <w:t>1</w:t>
            </w:r>
          </w:p>
        </w:tc>
        <w:tc>
          <w:tcPr>
            <w:tcW w:w="187" w:type="pct"/>
            <w:tcBorders>
              <w:top w:val="nil"/>
              <w:left w:val="nil"/>
              <w:bottom w:val="nil"/>
              <w:right w:val="single" w:sz="4" w:space="0" w:color="auto"/>
            </w:tcBorders>
            <w:shd w:val="clear" w:color="000000" w:fill="C5D9F1"/>
            <w:noWrap/>
            <w:vAlign w:val="center"/>
            <w:hideMark/>
          </w:tcPr>
          <w:p w14:paraId="771295F8" w14:textId="77777777" w:rsidR="00B9199D" w:rsidRPr="00B9199D" w:rsidRDefault="00B9199D" w:rsidP="00B9199D">
            <w:pPr>
              <w:jc w:val="center"/>
              <w:rPr>
                <w:b/>
                <w:bCs/>
                <w:color w:val="3366FF"/>
              </w:rPr>
            </w:pPr>
            <w:r w:rsidRPr="00B9199D">
              <w:rPr>
                <w:b/>
                <w:bCs/>
                <w:color w:val="3366FF"/>
              </w:rPr>
              <w:t>1</w:t>
            </w:r>
          </w:p>
        </w:tc>
        <w:tc>
          <w:tcPr>
            <w:tcW w:w="187" w:type="pct"/>
            <w:tcBorders>
              <w:top w:val="nil"/>
              <w:left w:val="nil"/>
              <w:bottom w:val="nil"/>
              <w:right w:val="nil"/>
            </w:tcBorders>
            <w:shd w:val="clear" w:color="000000" w:fill="C5D9F1"/>
            <w:noWrap/>
            <w:vAlign w:val="center"/>
            <w:hideMark/>
          </w:tcPr>
          <w:p w14:paraId="1F1032F2" w14:textId="77777777" w:rsidR="00B9199D" w:rsidRPr="00B9199D" w:rsidRDefault="00B9199D" w:rsidP="00B9199D">
            <w:pPr>
              <w:jc w:val="center"/>
              <w:rPr>
                <w:b/>
                <w:bCs/>
                <w:color w:val="76933C"/>
              </w:rPr>
            </w:pPr>
            <w:r w:rsidRPr="00B9199D">
              <w:rPr>
                <w:b/>
                <w:bCs/>
                <w:color w:val="76933C"/>
              </w:rPr>
              <w:t>1</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4B7F3E76" w14:textId="77777777" w:rsidR="00B9199D" w:rsidRPr="00B9199D" w:rsidRDefault="00B9199D" w:rsidP="00B9199D">
            <w:pPr>
              <w:jc w:val="center"/>
              <w:rPr>
                <w:sz w:val="22"/>
                <w:szCs w:val="22"/>
              </w:rPr>
            </w:pPr>
            <w:r w:rsidRPr="00B9199D">
              <w:rPr>
                <w:sz w:val="22"/>
                <w:szCs w:val="22"/>
              </w:rPr>
              <w:t>31</w:t>
            </w:r>
          </w:p>
        </w:tc>
      </w:tr>
      <w:tr w:rsidR="00B9199D" w:rsidRPr="00B9199D" w14:paraId="1FCF1A73"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C5D9F1"/>
            <w:vAlign w:val="bottom"/>
            <w:hideMark/>
          </w:tcPr>
          <w:p w14:paraId="78A115F7" w14:textId="77777777" w:rsidR="00B9199D" w:rsidRPr="00B9199D" w:rsidRDefault="00B9199D" w:rsidP="00B9199D">
            <w:pPr>
              <w:rPr>
                <w:color w:val="000000"/>
                <w:sz w:val="22"/>
                <w:szCs w:val="22"/>
              </w:rPr>
            </w:pPr>
            <w:r w:rsidRPr="00B9199D">
              <w:rPr>
                <w:color w:val="000000"/>
                <w:sz w:val="22"/>
                <w:szCs w:val="22"/>
              </w:rPr>
              <w:t>Tanulásmódszertan</w:t>
            </w:r>
          </w:p>
        </w:tc>
        <w:tc>
          <w:tcPr>
            <w:tcW w:w="1162" w:type="pct"/>
            <w:tcBorders>
              <w:top w:val="nil"/>
              <w:left w:val="nil"/>
              <w:bottom w:val="single" w:sz="4" w:space="0" w:color="auto"/>
              <w:right w:val="single" w:sz="4" w:space="0" w:color="auto"/>
            </w:tcBorders>
            <w:shd w:val="clear" w:color="000000" w:fill="C5D9F1"/>
            <w:vAlign w:val="bottom"/>
            <w:hideMark/>
          </w:tcPr>
          <w:p w14:paraId="56D4914D"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33D71875" w14:textId="77777777" w:rsidR="00B9199D" w:rsidRPr="00B9199D" w:rsidRDefault="00B9199D" w:rsidP="00B9199D">
            <w:pPr>
              <w:jc w:val="center"/>
              <w:rPr>
                <w:b/>
                <w:bCs/>
                <w:color w:val="FF0000"/>
              </w:rPr>
            </w:pPr>
            <w:r w:rsidRPr="00B9199D">
              <w:rPr>
                <w:b/>
                <w:bCs/>
                <w:color w:val="FF0000"/>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5DD2000B" w14:textId="77777777" w:rsidR="00B9199D" w:rsidRPr="00B9199D" w:rsidRDefault="00B9199D" w:rsidP="00B9199D">
            <w:pPr>
              <w:jc w:val="center"/>
              <w:rPr>
                <w:b/>
                <w:bCs/>
                <w:color w:val="3366FF"/>
              </w:rPr>
            </w:pPr>
            <w:r w:rsidRPr="00B9199D">
              <w:rPr>
                <w:b/>
                <w:bCs/>
                <w:color w:val="3366FF"/>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5C588108" w14:textId="77777777" w:rsidR="00B9199D" w:rsidRPr="00B9199D" w:rsidRDefault="00B9199D" w:rsidP="00B9199D">
            <w:pPr>
              <w:jc w:val="center"/>
              <w:rPr>
                <w:b/>
                <w:bCs/>
                <w:color w:val="76933C"/>
              </w:rPr>
            </w:pPr>
            <w:r w:rsidRPr="00B9199D">
              <w:rPr>
                <w:b/>
                <w:bCs/>
                <w:color w:val="76933C"/>
              </w:rPr>
              <w:t>1</w:t>
            </w:r>
          </w:p>
        </w:tc>
        <w:tc>
          <w:tcPr>
            <w:tcW w:w="236" w:type="pct"/>
            <w:tcBorders>
              <w:top w:val="nil"/>
              <w:left w:val="nil"/>
              <w:bottom w:val="single" w:sz="4" w:space="0" w:color="auto"/>
              <w:right w:val="single" w:sz="4" w:space="0" w:color="auto"/>
            </w:tcBorders>
            <w:shd w:val="clear" w:color="000000" w:fill="C5D9F1"/>
            <w:noWrap/>
            <w:vAlign w:val="center"/>
            <w:hideMark/>
          </w:tcPr>
          <w:p w14:paraId="4A5B0458"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8" w:space="0" w:color="auto"/>
              <w:bottom w:val="single" w:sz="4" w:space="0" w:color="auto"/>
              <w:right w:val="single" w:sz="4" w:space="0" w:color="auto"/>
            </w:tcBorders>
            <w:shd w:val="clear" w:color="000000" w:fill="C5D9F1"/>
            <w:noWrap/>
            <w:vAlign w:val="center"/>
            <w:hideMark/>
          </w:tcPr>
          <w:p w14:paraId="20C28826" w14:textId="77777777" w:rsidR="00B9199D" w:rsidRPr="00B9199D" w:rsidRDefault="00B9199D" w:rsidP="00B9199D">
            <w:pPr>
              <w:jc w:val="center"/>
              <w:rPr>
                <w:b/>
                <w:bCs/>
                <w:color w:val="FF0000"/>
              </w:rPr>
            </w:pPr>
            <w:r w:rsidRPr="00B9199D">
              <w:rPr>
                <w:b/>
                <w:bCs/>
                <w:color w:val="FF0000"/>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61EDEE06"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8" w:space="0" w:color="auto"/>
            </w:tcBorders>
            <w:shd w:val="clear" w:color="000000" w:fill="C5D9F1"/>
            <w:noWrap/>
            <w:vAlign w:val="center"/>
            <w:hideMark/>
          </w:tcPr>
          <w:p w14:paraId="7FD13C4F" w14:textId="77777777" w:rsidR="00B9199D" w:rsidRPr="00B9199D" w:rsidRDefault="00B9199D" w:rsidP="00B9199D">
            <w:pPr>
              <w:jc w:val="center"/>
              <w:rPr>
                <w:b/>
                <w:bCs/>
                <w:color w:val="76933C"/>
              </w:rPr>
            </w:pPr>
            <w:r w:rsidRPr="00B9199D">
              <w:rPr>
                <w:b/>
                <w:bCs/>
                <w:color w:val="76933C"/>
              </w:rPr>
              <w:t> </w:t>
            </w:r>
          </w:p>
        </w:tc>
        <w:tc>
          <w:tcPr>
            <w:tcW w:w="252" w:type="pct"/>
            <w:tcBorders>
              <w:top w:val="nil"/>
              <w:left w:val="nil"/>
              <w:bottom w:val="single" w:sz="4" w:space="0" w:color="auto"/>
              <w:right w:val="nil"/>
            </w:tcBorders>
            <w:shd w:val="clear" w:color="000000" w:fill="C5D9F1"/>
            <w:noWrap/>
            <w:vAlign w:val="center"/>
            <w:hideMark/>
          </w:tcPr>
          <w:p w14:paraId="1903A4A1" w14:textId="77777777" w:rsidR="00B9199D" w:rsidRPr="00B9199D" w:rsidRDefault="00B9199D" w:rsidP="00B9199D">
            <w:pPr>
              <w:jc w:val="center"/>
              <w:rPr>
                <w:sz w:val="22"/>
                <w:szCs w:val="22"/>
              </w:rPr>
            </w:pPr>
            <w:r w:rsidRPr="00B9199D">
              <w:rPr>
                <w:sz w:val="22"/>
                <w:szCs w:val="22"/>
              </w:rPr>
              <w:t>0</w:t>
            </w:r>
          </w:p>
        </w:tc>
        <w:tc>
          <w:tcPr>
            <w:tcW w:w="236" w:type="pct"/>
            <w:tcBorders>
              <w:top w:val="single" w:sz="4" w:space="0" w:color="auto"/>
              <w:left w:val="single" w:sz="8" w:space="0" w:color="auto"/>
              <w:bottom w:val="nil"/>
              <w:right w:val="single" w:sz="4" w:space="0" w:color="auto"/>
            </w:tcBorders>
            <w:shd w:val="clear" w:color="000000" w:fill="C5D9F1"/>
            <w:noWrap/>
            <w:vAlign w:val="center"/>
            <w:hideMark/>
          </w:tcPr>
          <w:p w14:paraId="3BCF66C4" w14:textId="77777777" w:rsidR="00B9199D" w:rsidRPr="00B9199D" w:rsidRDefault="00B9199D" w:rsidP="00B9199D">
            <w:pPr>
              <w:jc w:val="center"/>
              <w:rPr>
                <w:b/>
                <w:bCs/>
                <w:color w:val="FF0000"/>
              </w:rPr>
            </w:pPr>
            <w:r w:rsidRPr="00B9199D">
              <w:rPr>
                <w:b/>
                <w:bCs/>
                <w:color w:val="FF0000"/>
              </w:rPr>
              <w:t> </w:t>
            </w:r>
          </w:p>
        </w:tc>
        <w:tc>
          <w:tcPr>
            <w:tcW w:w="187" w:type="pct"/>
            <w:tcBorders>
              <w:top w:val="single" w:sz="4" w:space="0" w:color="auto"/>
              <w:left w:val="nil"/>
              <w:bottom w:val="nil"/>
              <w:right w:val="single" w:sz="4" w:space="0" w:color="auto"/>
            </w:tcBorders>
            <w:shd w:val="clear" w:color="000000" w:fill="C5D9F1"/>
            <w:noWrap/>
            <w:vAlign w:val="center"/>
            <w:hideMark/>
          </w:tcPr>
          <w:p w14:paraId="1EA64279" w14:textId="77777777" w:rsidR="00B9199D" w:rsidRPr="00B9199D" w:rsidRDefault="00B9199D" w:rsidP="00B9199D">
            <w:pPr>
              <w:jc w:val="center"/>
              <w:rPr>
                <w:b/>
                <w:bCs/>
                <w:color w:val="3366FF"/>
              </w:rPr>
            </w:pPr>
            <w:r w:rsidRPr="00B9199D">
              <w:rPr>
                <w:b/>
                <w:bCs/>
                <w:color w:val="3366FF"/>
              </w:rPr>
              <w:t> </w:t>
            </w:r>
          </w:p>
        </w:tc>
        <w:tc>
          <w:tcPr>
            <w:tcW w:w="187" w:type="pct"/>
            <w:tcBorders>
              <w:top w:val="single" w:sz="4" w:space="0" w:color="auto"/>
              <w:left w:val="nil"/>
              <w:bottom w:val="nil"/>
              <w:right w:val="nil"/>
            </w:tcBorders>
            <w:shd w:val="clear" w:color="000000" w:fill="C5D9F1"/>
            <w:noWrap/>
            <w:vAlign w:val="center"/>
            <w:hideMark/>
          </w:tcPr>
          <w:p w14:paraId="6B50EA8E" w14:textId="77777777" w:rsidR="00B9199D" w:rsidRPr="00B9199D" w:rsidRDefault="00B9199D" w:rsidP="00B9199D">
            <w:pPr>
              <w:jc w:val="center"/>
              <w:rPr>
                <w:b/>
                <w:bCs/>
                <w:color w:val="76933C"/>
              </w:rPr>
            </w:pPr>
            <w:r w:rsidRPr="00B9199D">
              <w:rPr>
                <w:b/>
                <w:bCs/>
                <w:color w:val="76933C"/>
              </w:rPr>
              <w:t> </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1A43382F" w14:textId="77777777" w:rsidR="00B9199D" w:rsidRPr="00B9199D" w:rsidRDefault="00B9199D" w:rsidP="00B9199D">
            <w:pPr>
              <w:jc w:val="center"/>
              <w:rPr>
                <w:sz w:val="22"/>
                <w:szCs w:val="22"/>
              </w:rPr>
            </w:pPr>
            <w:r w:rsidRPr="00B9199D">
              <w:rPr>
                <w:sz w:val="22"/>
                <w:szCs w:val="22"/>
              </w:rPr>
              <w:t> </w:t>
            </w:r>
          </w:p>
        </w:tc>
      </w:tr>
      <w:tr w:rsidR="00B9199D" w:rsidRPr="00B9199D" w14:paraId="33FAE569"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C5D9F1"/>
            <w:vAlign w:val="bottom"/>
            <w:hideMark/>
          </w:tcPr>
          <w:p w14:paraId="67366A2B" w14:textId="77777777" w:rsidR="00B9199D" w:rsidRPr="00B9199D" w:rsidRDefault="00B9199D" w:rsidP="00B9199D">
            <w:pPr>
              <w:rPr>
                <w:color w:val="000000"/>
                <w:sz w:val="22"/>
                <w:szCs w:val="22"/>
              </w:rPr>
            </w:pPr>
            <w:r w:rsidRPr="00B9199D">
              <w:rPr>
                <w:color w:val="000000"/>
                <w:sz w:val="22"/>
                <w:szCs w:val="22"/>
              </w:rPr>
              <w:t xml:space="preserve">Digitális </w:t>
            </w:r>
            <w:proofErr w:type="spellStart"/>
            <w:r w:rsidRPr="00B9199D">
              <w:rPr>
                <w:color w:val="000000"/>
                <w:sz w:val="22"/>
                <w:szCs w:val="22"/>
              </w:rPr>
              <w:t>kúltúra</w:t>
            </w:r>
            <w:proofErr w:type="spellEnd"/>
          </w:p>
        </w:tc>
        <w:tc>
          <w:tcPr>
            <w:tcW w:w="1162" w:type="pct"/>
            <w:tcBorders>
              <w:top w:val="nil"/>
              <w:left w:val="nil"/>
              <w:bottom w:val="single" w:sz="4" w:space="0" w:color="auto"/>
              <w:right w:val="single" w:sz="4" w:space="0" w:color="auto"/>
            </w:tcBorders>
            <w:shd w:val="clear" w:color="000000" w:fill="C5D9F1"/>
            <w:vAlign w:val="bottom"/>
            <w:hideMark/>
          </w:tcPr>
          <w:p w14:paraId="2D93DCE6"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1C8E1EE6" w14:textId="77777777" w:rsidR="00B9199D" w:rsidRPr="00B9199D" w:rsidRDefault="00B9199D" w:rsidP="00B9199D">
            <w:pPr>
              <w:jc w:val="center"/>
              <w:rPr>
                <w:b/>
                <w:bCs/>
                <w:color w:val="FF0000"/>
              </w:rPr>
            </w:pPr>
            <w:r w:rsidRPr="00B9199D">
              <w:rPr>
                <w:b/>
                <w:bCs/>
                <w:color w:val="FF0000"/>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13443200" w14:textId="77777777" w:rsidR="00B9199D" w:rsidRPr="00B9199D" w:rsidRDefault="00B9199D" w:rsidP="00B9199D">
            <w:pPr>
              <w:jc w:val="center"/>
              <w:rPr>
                <w:b/>
                <w:bCs/>
                <w:color w:val="3366FF"/>
              </w:rPr>
            </w:pPr>
            <w:r w:rsidRPr="00B9199D">
              <w:rPr>
                <w:b/>
                <w:bCs/>
                <w:color w:val="3366FF"/>
              </w:rPr>
              <w:t>1</w:t>
            </w:r>
          </w:p>
        </w:tc>
        <w:tc>
          <w:tcPr>
            <w:tcW w:w="187" w:type="pct"/>
            <w:tcBorders>
              <w:top w:val="nil"/>
              <w:left w:val="nil"/>
              <w:bottom w:val="single" w:sz="4" w:space="0" w:color="auto"/>
              <w:right w:val="single" w:sz="4" w:space="0" w:color="auto"/>
            </w:tcBorders>
            <w:shd w:val="clear" w:color="000000" w:fill="C5D9F1"/>
            <w:noWrap/>
            <w:vAlign w:val="center"/>
            <w:hideMark/>
          </w:tcPr>
          <w:p w14:paraId="3A3EF8AD" w14:textId="77777777" w:rsidR="00B9199D" w:rsidRPr="00B9199D" w:rsidRDefault="00B9199D" w:rsidP="00B9199D">
            <w:pPr>
              <w:jc w:val="center"/>
              <w:rPr>
                <w:b/>
                <w:bCs/>
                <w:color w:val="76933C"/>
              </w:rPr>
            </w:pPr>
            <w:r w:rsidRPr="00B9199D">
              <w:rPr>
                <w:b/>
                <w:bCs/>
                <w:color w:val="76933C"/>
              </w:rPr>
              <w:t>1</w:t>
            </w:r>
          </w:p>
        </w:tc>
        <w:tc>
          <w:tcPr>
            <w:tcW w:w="236" w:type="pct"/>
            <w:tcBorders>
              <w:top w:val="nil"/>
              <w:left w:val="nil"/>
              <w:bottom w:val="single" w:sz="4" w:space="0" w:color="auto"/>
              <w:right w:val="single" w:sz="4" w:space="0" w:color="auto"/>
            </w:tcBorders>
            <w:shd w:val="clear" w:color="000000" w:fill="C5D9F1"/>
            <w:noWrap/>
            <w:vAlign w:val="center"/>
            <w:hideMark/>
          </w:tcPr>
          <w:p w14:paraId="1CD6D40D"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nil"/>
              <w:bottom w:val="single" w:sz="4" w:space="0" w:color="auto"/>
              <w:right w:val="single" w:sz="4" w:space="0" w:color="auto"/>
            </w:tcBorders>
            <w:shd w:val="clear" w:color="000000" w:fill="C5D9F1"/>
            <w:noWrap/>
            <w:vAlign w:val="center"/>
            <w:hideMark/>
          </w:tcPr>
          <w:p w14:paraId="7891A9F8" w14:textId="77777777" w:rsidR="00B9199D" w:rsidRPr="00B9199D" w:rsidRDefault="00B9199D" w:rsidP="00B9199D">
            <w:pPr>
              <w:jc w:val="center"/>
              <w:rPr>
                <w:b/>
                <w:bCs/>
                <w:color w:val="FF0000"/>
              </w:rPr>
            </w:pPr>
            <w:r w:rsidRPr="00B9199D">
              <w:rPr>
                <w:b/>
                <w:bCs/>
                <w:color w:val="FF0000"/>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07329897" w14:textId="77777777" w:rsidR="00B9199D" w:rsidRPr="00B9199D" w:rsidRDefault="00B9199D" w:rsidP="00B9199D">
            <w:pPr>
              <w:jc w:val="center"/>
              <w:rPr>
                <w:b/>
                <w:bCs/>
                <w:color w:val="3366FF"/>
              </w:rPr>
            </w:pPr>
            <w:r w:rsidRPr="00B9199D">
              <w:rPr>
                <w:b/>
                <w:bCs/>
                <w:color w:val="3366FF"/>
              </w:rPr>
              <w:t>1</w:t>
            </w:r>
          </w:p>
        </w:tc>
        <w:tc>
          <w:tcPr>
            <w:tcW w:w="191" w:type="pct"/>
            <w:tcBorders>
              <w:top w:val="nil"/>
              <w:left w:val="nil"/>
              <w:bottom w:val="single" w:sz="4" w:space="0" w:color="auto"/>
              <w:right w:val="single" w:sz="8" w:space="0" w:color="auto"/>
            </w:tcBorders>
            <w:shd w:val="clear" w:color="000000" w:fill="C5D9F1"/>
            <w:noWrap/>
            <w:vAlign w:val="center"/>
            <w:hideMark/>
          </w:tcPr>
          <w:p w14:paraId="3B149852" w14:textId="77777777" w:rsidR="00B9199D" w:rsidRPr="00B9199D" w:rsidRDefault="00B9199D" w:rsidP="00B9199D">
            <w:pPr>
              <w:jc w:val="center"/>
              <w:rPr>
                <w:b/>
                <w:bCs/>
                <w:color w:val="76933C"/>
              </w:rPr>
            </w:pPr>
            <w:r w:rsidRPr="00B9199D">
              <w:rPr>
                <w:b/>
                <w:bCs/>
                <w:color w:val="76933C"/>
              </w:rPr>
              <w:t>1</w:t>
            </w:r>
          </w:p>
        </w:tc>
        <w:tc>
          <w:tcPr>
            <w:tcW w:w="252" w:type="pct"/>
            <w:tcBorders>
              <w:top w:val="nil"/>
              <w:left w:val="nil"/>
              <w:bottom w:val="single" w:sz="4" w:space="0" w:color="auto"/>
              <w:right w:val="nil"/>
            </w:tcBorders>
            <w:shd w:val="clear" w:color="000000" w:fill="C5D9F1"/>
            <w:noWrap/>
            <w:vAlign w:val="center"/>
            <w:hideMark/>
          </w:tcPr>
          <w:p w14:paraId="202455DC" w14:textId="77777777" w:rsidR="00B9199D" w:rsidRPr="00B9199D" w:rsidRDefault="00B9199D" w:rsidP="00B9199D">
            <w:pPr>
              <w:jc w:val="center"/>
              <w:rPr>
                <w:sz w:val="22"/>
                <w:szCs w:val="22"/>
              </w:rPr>
            </w:pPr>
            <w:r w:rsidRPr="00B9199D">
              <w:rPr>
                <w:sz w:val="22"/>
                <w:szCs w:val="22"/>
              </w:rPr>
              <w:t>36</w:t>
            </w:r>
          </w:p>
        </w:tc>
        <w:tc>
          <w:tcPr>
            <w:tcW w:w="236" w:type="pct"/>
            <w:tcBorders>
              <w:top w:val="single" w:sz="4" w:space="0" w:color="auto"/>
              <w:left w:val="single" w:sz="8" w:space="0" w:color="auto"/>
              <w:bottom w:val="nil"/>
              <w:right w:val="single" w:sz="4" w:space="0" w:color="auto"/>
            </w:tcBorders>
            <w:shd w:val="clear" w:color="000000" w:fill="C5D9F1"/>
            <w:noWrap/>
            <w:vAlign w:val="center"/>
            <w:hideMark/>
          </w:tcPr>
          <w:p w14:paraId="2CFEAB1F" w14:textId="77777777" w:rsidR="00B9199D" w:rsidRPr="00B9199D" w:rsidRDefault="00B9199D" w:rsidP="00B9199D">
            <w:pPr>
              <w:jc w:val="center"/>
              <w:rPr>
                <w:b/>
                <w:bCs/>
                <w:color w:val="FF0000"/>
              </w:rPr>
            </w:pPr>
            <w:r w:rsidRPr="00B9199D">
              <w:rPr>
                <w:b/>
                <w:bCs/>
                <w:color w:val="FF0000"/>
              </w:rPr>
              <w:t> </w:t>
            </w:r>
          </w:p>
        </w:tc>
        <w:tc>
          <w:tcPr>
            <w:tcW w:w="187" w:type="pct"/>
            <w:tcBorders>
              <w:top w:val="single" w:sz="4" w:space="0" w:color="auto"/>
              <w:left w:val="nil"/>
              <w:bottom w:val="nil"/>
              <w:right w:val="single" w:sz="4" w:space="0" w:color="auto"/>
            </w:tcBorders>
            <w:shd w:val="clear" w:color="000000" w:fill="C5D9F1"/>
            <w:noWrap/>
            <w:vAlign w:val="center"/>
            <w:hideMark/>
          </w:tcPr>
          <w:p w14:paraId="40F781B4" w14:textId="77777777" w:rsidR="00B9199D" w:rsidRPr="00B9199D" w:rsidRDefault="00B9199D" w:rsidP="00B9199D">
            <w:pPr>
              <w:jc w:val="center"/>
              <w:rPr>
                <w:b/>
                <w:bCs/>
                <w:color w:val="3366FF"/>
              </w:rPr>
            </w:pPr>
            <w:r w:rsidRPr="00B9199D">
              <w:rPr>
                <w:b/>
                <w:bCs/>
                <w:color w:val="3366FF"/>
              </w:rPr>
              <w:t>1</w:t>
            </w:r>
          </w:p>
        </w:tc>
        <w:tc>
          <w:tcPr>
            <w:tcW w:w="187" w:type="pct"/>
            <w:tcBorders>
              <w:top w:val="single" w:sz="4" w:space="0" w:color="auto"/>
              <w:left w:val="nil"/>
              <w:bottom w:val="nil"/>
              <w:right w:val="nil"/>
            </w:tcBorders>
            <w:shd w:val="clear" w:color="000000" w:fill="C5D9F1"/>
            <w:noWrap/>
            <w:vAlign w:val="center"/>
            <w:hideMark/>
          </w:tcPr>
          <w:p w14:paraId="7237AE21" w14:textId="77777777" w:rsidR="00B9199D" w:rsidRPr="00B9199D" w:rsidRDefault="00B9199D" w:rsidP="00B9199D">
            <w:pPr>
              <w:jc w:val="center"/>
              <w:rPr>
                <w:b/>
                <w:bCs/>
                <w:color w:val="76933C"/>
              </w:rPr>
            </w:pPr>
            <w:r w:rsidRPr="00B9199D">
              <w:rPr>
                <w:b/>
                <w:bCs/>
                <w:color w:val="76933C"/>
              </w:rPr>
              <w:t>1</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5D201CBA" w14:textId="77777777" w:rsidR="00B9199D" w:rsidRPr="00B9199D" w:rsidRDefault="00B9199D" w:rsidP="00B9199D">
            <w:pPr>
              <w:jc w:val="center"/>
              <w:rPr>
                <w:sz w:val="22"/>
                <w:szCs w:val="22"/>
              </w:rPr>
            </w:pPr>
            <w:r w:rsidRPr="00B9199D">
              <w:rPr>
                <w:sz w:val="22"/>
                <w:szCs w:val="22"/>
              </w:rPr>
              <w:t> </w:t>
            </w:r>
          </w:p>
        </w:tc>
      </w:tr>
      <w:tr w:rsidR="00B9199D" w:rsidRPr="00B9199D" w14:paraId="532AF27E"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C5D9F1"/>
            <w:vAlign w:val="bottom"/>
            <w:hideMark/>
          </w:tcPr>
          <w:p w14:paraId="3B3FBED1" w14:textId="77777777" w:rsidR="00B9199D" w:rsidRPr="00B9199D" w:rsidRDefault="00B9199D" w:rsidP="00B9199D">
            <w:pPr>
              <w:rPr>
                <w:color w:val="000000"/>
                <w:sz w:val="22"/>
                <w:szCs w:val="22"/>
              </w:rPr>
            </w:pPr>
            <w:r w:rsidRPr="00B9199D">
              <w:rPr>
                <w:color w:val="000000"/>
                <w:sz w:val="22"/>
                <w:szCs w:val="22"/>
              </w:rPr>
              <w:t>Pénzügyi és munkavállalói ismeretek</w:t>
            </w:r>
          </w:p>
        </w:tc>
        <w:tc>
          <w:tcPr>
            <w:tcW w:w="1162" w:type="pct"/>
            <w:tcBorders>
              <w:top w:val="nil"/>
              <w:left w:val="nil"/>
              <w:bottom w:val="single" w:sz="4" w:space="0" w:color="auto"/>
              <w:right w:val="single" w:sz="4" w:space="0" w:color="auto"/>
            </w:tcBorders>
            <w:shd w:val="clear" w:color="000000" w:fill="C5D9F1"/>
            <w:vAlign w:val="bottom"/>
            <w:hideMark/>
          </w:tcPr>
          <w:p w14:paraId="17883151"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5ED8BEA6" w14:textId="77777777" w:rsidR="00B9199D" w:rsidRPr="00B9199D" w:rsidRDefault="00B9199D" w:rsidP="00B9199D">
            <w:pPr>
              <w:jc w:val="center"/>
              <w:rPr>
                <w:b/>
                <w:bCs/>
                <w:color w:val="FF0000"/>
              </w:rPr>
            </w:pPr>
            <w:r w:rsidRPr="00B9199D">
              <w:rPr>
                <w:b/>
                <w:bCs/>
                <w:color w:val="FF0000"/>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3C16D86C"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53797336" w14:textId="77777777" w:rsidR="00B9199D" w:rsidRPr="00B9199D" w:rsidRDefault="00B9199D" w:rsidP="00B9199D">
            <w:pPr>
              <w:jc w:val="center"/>
              <w:rPr>
                <w:b/>
                <w:bCs/>
                <w:color w:val="76933C"/>
              </w:rPr>
            </w:pPr>
            <w:r w:rsidRPr="00B9199D">
              <w:rPr>
                <w:b/>
                <w:bCs/>
                <w:color w:val="76933C"/>
              </w:rPr>
              <w:t> </w:t>
            </w:r>
          </w:p>
        </w:tc>
        <w:tc>
          <w:tcPr>
            <w:tcW w:w="236" w:type="pct"/>
            <w:tcBorders>
              <w:top w:val="nil"/>
              <w:left w:val="nil"/>
              <w:bottom w:val="single" w:sz="4" w:space="0" w:color="auto"/>
              <w:right w:val="single" w:sz="4" w:space="0" w:color="auto"/>
            </w:tcBorders>
            <w:shd w:val="clear" w:color="000000" w:fill="C5D9F1"/>
            <w:noWrap/>
            <w:vAlign w:val="center"/>
            <w:hideMark/>
          </w:tcPr>
          <w:p w14:paraId="7545BF7F"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nil"/>
              <w:bottom w:val="single" w:sz="4" w:space="0" w:color="auto"/>
              <w:right w:val="single" w:sz="4" w:space="0" w:color="auto"/>
            </w:tcBorders>
            <w:shd w:val="clear" w:color="000000" w:fill="C5D9F1"/>
            <w:noWrap/>
            <w:vAlign w:val="center"/>
            <w:hideMark/>
          </w:tcPr>
          <w:p w14:paraId="0FD06606" w14:textId="77777777" w:rsidR="00B9199D" w:rsidRPr="00B9199D" w:rsidRDefault="00B9199D" w:rsidP="00B9199D">
            <w:pPr>
              <w:jc w:val="center"/>
              <w:rPr>
                <w:b/>
                <w:bCs/>
                <w:color w:val="FF0000"/>
              </w:rPr>
            </w:pPr>
            <w:r w:rsidRPr="00B9199D">
              <w:rPr>
                <w:b/>
                <w:bCs/>
                <w:color w:val="FF0000"/>
              </w:rPr>
              <w:t> </w:t>
            </w:r>
          </w:p>
        </w:tc>
        <w:tc>
          <w:tcPr>
            <w:tcW w:w="187" w:type="pct"/>
            <w:tcBorders>
              <w:top w:val="nil"/>
              <w:left w:val="nil"/>
              <w:bottom w:val="single" w:sz="4" w:space="0" w:color="auto"/>
              <w:right w:val="single" w:sz="4" w:space="0" w:color="auto"/>
            </w:tcBorders>
            <w:shd w:val="clear" w:color="000000" w:fill="C5D9F1"/>
            <w:noWrap/>
            <w:vAlign w:val="center"/>
            <w:hideMark/>
          </w:tcPr>
          <w:p w14:paraId="48E6A376"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8" w:space="0" w:color="auto"/>
            </w:tcBorders>
            <w:shd w:val="clear" w:color="000000" w:fill="C5D9F1"/>
            <w:noWrap/>
            <w:vAlign w:val="center"/>
            <w:hideMark/>
          </w:tcPr>
          <w:p w14:paraId="5319B0F2" w14:textId="77777777" w:rsidR="00B9199D" w:rsidRPr="00B9199D" w:rsidRDefault="00B9199D" w:rsidP="00B9199D">
            <w:pPr>
              <w:jc w:val="center"/>
              <w:rPr>
                <w:b/>
                <w:bCs/>
                <w:color w:val="76933C"/>
              </w:rPr>
            </w:pPr>
            <w:r w:rsidRPr="00B9199D">
              <w:rPr>
                <w:b/>
                <w:bCs/>
                <w:color w:val="76933C"/>
              </w:rPr>
              <w:t> </w:t>
            </w:r>
          </w:p>
        </w:tc>
        <w:tc>
          <w:tcPr>
            <w:tcW w:w="252" w:type="pct"/>
            <w:tcBorders>
              <w:top w:val="nil"/>
              <w:left w:val="nil"/>
              <w:bottom w:val="single" w:sz="4" w:space="0" w:color="auto"/>
              <w:right w:val="nil"/>
            </w:tcBorders>
            <w:shd w:val="clear" w:color="000000" w:fill="C5D9F1"/>
            <w:noWrap/>
            <w:vAlign w:val="center"/>
            <w:hideMark/>
          </w:tcPr>
          <w:p w14:paraId="1BA60DE8" w14:textId="77777777" w:rsidR="00B9199D" w:rsidRPr="00B9199D" w:rsidRDefault="00B9199D" w:rsidP="00B9199D">
            <w:pPr>
              <w:jc w:val="center"/>
              <w:rPr>
                <w:sz w:val="22"/>
                <w:szCs w:val="22"/>
              </w:rPr>
            </w:pPr>
            <w:r w:rsidRPr="00B9199D">
              <w:rPr>
                <w:sz w:val="22"/>
                <w:szCs w:val="22"/>
              </w:rPr>
              <w:t> </w:t>
            </w:r>
          </w:p>
        </w:tc>
        <w:tc>
          <w:tcPr>
            <w:tcW w:w="236" w:type="pct"/>
            <w:tcBorders>
              <w:top w:val="single" w:sz="4" w:space="0" w:color="auto"/>
              <w:left w:val="single" w:sz="8" w:space="0" w:color="auto"/>
              <w:bottom w:val="nil"/>
              <w:right w:val="single" w:sz="4" w:space="0" w:color="auto"/>
            </w:tcBorders>
            <w:shd w:val="clear" w:color="000000" w:fill="C5D9F1"/>
            <w:noWrap/>
            <w:vAlign w:val="center"/>
            <w:hideMark/>
          </w:tcPr>
          <w:p w14:paraId="4C703687" w14:textId="77777777" w:rsidR="00B9199D" w:rsidRPr="00B9199D" w:rsidRDefault="00B9199D" w:rsidP="00B9199D">
            <w:pPr>
              <w:jc w:val="center"/>
              <w:rPr>
                <w:b/>
                <w:bCs/>
                <w:color w:val="FF0000"/>
              </w:rPr>
            </w:pPr>
            <w:r w:rsidRPr="00B9199D">
              <w:rPr>
                <w:b/>
                <w:bCs/>
                <w:color w:val="FF0000"/>
              </w:rPr>
              <w:t>1</w:t>
            </w:r>
          </w:p>
        </w:tc>
        <w:tc>
          <w:tcPr>
            <w:tcW w:w="187" w:type="pct"/>
            <w:tcBorders>
              <w:top w:val="single" w:sz="4" w:space="0" w:color="auto"/>
              <w:left w:val="nil"/>
              <w:bottom w:val="nil"/>
              <w:right w:val="single" w:sz="4" w:space="0" w:color="auto"/>
            </w:tcBorders>
            <w:shd w:val="clear" w:color="000000" w:fill="C5D9F1"/>
            <w:noWrap/>
            <w:vAlign w:val="center"/>
            <w:hideMark/>
          </w:tcPr>
          <w:p w14:paraId="07E8AA32" w14:textId="77777777" w:rsidR="00B9199D" w:rsidRPr="00B9199D" w:rsidRDefault="00B9199D" w:rsidP="00B9199D">
            <w:pPr>
              <w:jc w:val="center"/>
              <w:rPr>
                <w:b/>
                <w:bCs/>
                <w:color w:val="3366FF"/>
              </w:rPr>
            </w:pPr>
            <w:r w:rsidRPr="00B9199D">
              <w:rPr>
                <w:b/>
                <w:bCs/>
                <w:color w:val="3366FF"/>
              </w:rPr>
              <w:t>1</w:t>
            </w:r>
          </w:p>
        </w:tc>
        <w:tc>
          <w:tcPr>
            <w:tcW w:w="187" w:type="pct"/>
            <w:tcBorders>
              <w:top w:val="single" w:sz="4" w:space="0" w:color="auto"/>
              <w:left w:val="nil"/>
              <w:bottom w:val="nil"/>
              <w:right w:val="nil"/>
            </w:tcBorders>
            <w:shd w:val="clear" w:color="000000" w:fill="C5D9F1"/>
            <w:noWrap/>
            <w:vAlign w:val="center"/>
            <w:hideMark/>
          </w:tcPr>
          <w:p w14:paraId="03D5E8C7" w14:textId="77777777" w:rsidR="00B9199D" w:rsidRPr="00B9199D" w:rsidRDefault="00B9199D" w:rsidP="00B9199D">
            <w:pPr>
              <w:jc w:val="center"/>
              <w:rPr>
                <w:b/>
                <w:bCs/>
                <w:color w:val="76933C"/>
              </w:rPr>
            </w:pPr>
            <w:r w:rsidRPr="00B9199D">
              <w:rPr>
                <w:b/>
                <w:bCs/>
                <w:color w:val="76933C"/>
              </w:rPr>
              <w:t>1</w:t>
            </w:r>
          </w:p>
        </w:tc>
        <w:tc>
          <w:tcPr>
            <w:tcW w:w="236" w:type="pct"/>
            <w:tcBorders>
              <w:top w:val="nil"/>
              <w:left w:val="single" w:sz="4" w:space="0" w:color="auto"/>
              <w:bottom w:val="single" w:sz="4" w:space="0" w:color="auto"/>
              <w:right w:val="single" w:sz="4" w:space="0" w:color="auto"/>
            </w:tcBorders>
            <w:shd w:val="clear" w:color="000000" w:fill="C5D9F1"/>
            <w:noWrap/>
            <w:vAlign w:val="center"/>
            <w:hideMark/>
          </w:tcPr>
          <w:p w14:paraId="404FDF01" w14:textId="77777777" w:rsidR="00B9199D" w:rsidRPr="00B9199D" w:rsidRDefault="00B9199D" w:rsidP="00B9199D">
            <w:pPr>
              <w:jc w:val="center"/>
              <w:rPr>
                <w:sz w:val="22"/>
                <w:szCs w:val="22"/>
              </w:rPr>
            </w:pPr>
            <w:r w:rsidRPr="00B9199D">
              <w:rPr>
                <w:sz w:val="22"/>
                <w:szCs w:val="22"/>
              </w:rPr>
              <w:t> </w:t>
            </w:r>
          </w:p>
        </w:tc>
      </w:tr>
      <w:tr w:rsidR="00B9199D" w:rsidRPr="00B9199D" w14:paraId="15D75DE5"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D8E4BC"/>
            <w:noWrap/>
            <w:vAlign w:val="bottom"/>
            <w:hideMark/>
          </w:tcPr>
          <w:p w14:paraId="31A5B067" w14:textId="77777777" w:rsidR="00B9199D" w:rsidRPr="00B9199D" w:rsidRDefault="00B9199D" w:rsidP="00B9199D">
            <w:pPr>
              <w:rPr>
                <w:color w:val="000000"/>
                <w:sz w:val="22"/>
                <w:szCs w:val="22"/>
              </w:rPr>
            </w:pPr>
            <w:r w:rsidRPr="00B9199D">
              <w:rPr>
                <w:color w:val="000000"/>
                <w:sz w:val="22"/>
                <w:szCs w:val="22"/>
              </w:rPr>
              <w:t>Munkavállalói ismeretek</w:t>
            </w:r>
          </w:p>
        </w:tc>
        <w:tc>
          <w:tcPr>
            <w:tcW w:w="1162" w:type="pct"/>
            <w:tcBorders>
              <w:top w:val="nil"/>
              <w:left w:val="nil"/>
              <w:bottom w:val="single" w:sz="4" w:space="0" w:color="auto"/>
              <w:right w:val="single" w:sz="4" w:space="0" w:color="auto"/>
            </w:tcBorders>
            <w:shd w:val="clear" w:color="000000" w:fill="D8E4BC"/>
            <w:noWrap/>
            <w:vAlign w:val="bottom"/>
            <w:hideMark/>
          </w:tcPr>
          <w:p w14:paraId="3C6D3716"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D8E4BC"/>
            <w:noWrap/>
            <w:vAlign w:val="center"/>
            <w:hideMark/>
          </w:tcPr>
          <w:p w14:paraId="44E70E66" w14:textId="77777777" w:rsidR="00B9199D" w:rsidRPr="00B9199D" w:rsidRDefault="00B9199D" w:rsidP="00B9199D">
            <w:pPr>
              <w:jc w:val="center"/>
              <w:rPr>
                <w:b/>
                <w:bCs/>
                <w:color w:val="FF0000"/>
                <w:sz w:val="22"/>
                <w:szCs w:val="22"/>
              </w:rPr>
            </w:pPr>
            <w:r w:rsidRPr="00B9199D">
              <w:rPr>
                <w:b/>
                <w:bCs/>
                <w:color w:val="FF0000"/>
                <w:sz w:val="22"/>
                <w:szCs w:val="22"/>
              </w:rPr>
              <w:t>0,5</w:t>
            </w:r>
          </w:p>
        </w:tc>
        <w:tc>
          <w:tcPr>
            <w:tcW w:w="187" w:type="pct"/>
            <w:tcBorders>
              <w:top w:val="nil"/>
              <w:left w:val="nil"/>
              <w:bottom w:val="single" w:sz="4" w:space="0" w:color="auto"/>
              <w:right w:val="single" w:sz="4" w:space="0" w:color="auto"/>
            </w:tcBorders>
            <w:shd w:val="clear" w:color="000000" w:fill="D8E4BC"/>
            <w:noWrap/>
            <w:vAlign w:val="center"/>
            <w:hideMark/>
          </w:tcPr>
          <w:p w14:paraId="6F203CDD" w14:textId="77777777" w:rsidR="00B9199D" w:rsidRPr="00B9199D" w:rsidRDefault="00B9199D" w:rsidP="00B9199D">
            <w:pPr>
              <w:jc w:val="center"/>
              <w:rPr>
                <w:b/>
                <w:bCs/>
                <w:color w:val="3366FF"/>
              </w:rPr>
            </w:pPr>
            <w:r w:rsidRPr="00B9199D">
              <w:rPr>
                <w:b/>
                <w:bCs/>
                <w:color w:val="3366FF"/>
              </w:rPr>
              <w:t>1</w:t>
            </w:r>
          </w:p>
        </w:tc>
        <w:tc>
          <w:tcPr>
            <w:tcW w:w="187" w:type="pct"/>
            <w:tcBorders>
              <w:top w:val="nil"/>
              <w:left w:val="nil"/>
              <w:bottom w:val="single" w:sz="4" w:space="0" w:color="auto"/>
              <w:right w:val="single" w:sz="4" w:space="0" w:color="auto"/>
            </w:tcBorders>
            <w:shd w:val="clear" w:color="000000" w:fill="D8E4BC"/>
            <w:noWrap/>
            <w:vAlign w:val="center"/>
            <w:hideMark/>
          </w:tcPr>
          <w:p w14:paraId="42CBD402"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36" w:type="pct"/>
            <w:tcBorders>
              <w:top w:val="nil"/>
              <w:left w:val="nil"/>
              <w:bottom w:val="single" w:sz="4" w:space="0" w:color="auto"/>
              <w:right w:val="nil"/>
            </w:tcBorders>
            <w:shd w:val="clear" w:color="000000" w:fill="D8E4BC"/>
            <w:noWrap/>
            <w:vAlign w:val="center"/>
            <w:hideMark/>
          </w:tcPr>
          <w:p w14:paraId="209135F5"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7DCFBAB0"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D8E4BC"/>
            <w:noWrap/>
            <w:vAlign w:val="center"/>
            <w:hideMark/>
          </w:tcPr>
          <w:p w14:paraId="2539E51B"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D8E4BC"/>
            <w:noWrap/>
            <w:vAlign w:val="center"/>
            <w:hideMark/>
          </w:tcPr>
          <w:p w14:paraId="3916F75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D8E4BC"/>
            <w:noWrap/>
            <w:vAlign w:val="center"/>
            <w:hideMark/>
          </w:tcPr>
          <w:p w14:paraId="411B2609" w14:textId="77777777" w:rsidR="00B9199D" w:rsidRPr="00B9199D" w:rsidRDefault="00B9199D" w:rsidP="00B9199D">
            <w:pPr>
              <w:jc w:val="center"/>
              <w:rPr>
                <w:sz w:val="22"/>
                <w:szCs w:val="22"/>
              </w:rPr>
            </w:pPr>
            <w:r w:rsidRPr="00B9199D">
              <w:rPr>
                <w:sz w:val="22"/>
                <w:szCs w:val="22"/>
              </w:rPr>
              <w:t>0</w:t>
            </w:r>
          </w:p>
        </w:tc>
        <w:tc>
          <w:tcPr>
            <w:tcW w:w="236"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98EFCEA"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single" w:sz="4" w:space="0" w:color="auto"/>
              <w:left w:val="nil"/>
              <w:bottom w:val="single" w:sz="4" w:space="0" w:color="auto"/>
              <w:right w:val="single" w:sz="4" w:space="0" w:color="auto"/>
            </w:tcBorders>
            <w:shd w:val="clear" w:color="000000" w:fill="D8E4BC"/>
            <w:noWrap/>
            <w:vAlign w:val="center"/>
            <w:hideMark/>
          </w:tcPr>
          <w:p w14:paraId="0D896817" w14:textId="77777777" w:rsidR="00B9199D" w:rsidRPr="00B9199D" w:rsidRDefault="00B9199D" w:rsidP="00B9199D">
            <w:pPr>
              <w:jc w:val="center"/>
              <w:rPr>
                <w:b/>
                <w:bCs/>
                <w:color w:val="3366FF"/>
              </w:rPr>
            </w:pPr>
            <w:r w:rsidRPr="00B9199D">
              <w:rPr>
                <w:b/>
                <w:bCs/>
                <w:color w:val="3366FF"/>
              </w:rPr>
              <w:t> </w:t>
            </w:r>
          </w:p>
        </w:tc>
        <w:tc>
          <w:tcPr>
            <w:tcW w:w="187" w:type="pct"/>
            <w:tcBorders>
              <w:top w:val="single" w:sz="4" w:space="0" w:color="auto"/>
              <w:left w:val="nil"/>
              <w:bottom w:val="single" w:sz="4" w:space="0" w:color="auto"/>
              <w:right w:val="nil"/>
            </w:tcBorders>
            <w:shd w:val="clear" w:color="000000" w:fill="D8E4BC"/>
            <w:noWrap/>
            <w:vAlign w:val="center"/>
            <w:hideMark/>
          </w:tcPr>
          <w:p w14:paraId="6B6AEDF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003895CC" w14:textId="77777777" w:rsidR="00B9199D" w:rsidRPr="00B9199D" w:rsidRDefault="00B9199D" w:rsidP="00B9199D">
            <w:pPr>
              <w:jc w:val="center"/>
              <w:rPr>
                <w:sz w:val="22"/>
                <w:szCs w:val="22"/>
              </w:rPr>
            </w:pPr>
            <w:r w:rsidRPr="00B9199D">
              <w:rPr>
                <w:sz w:val="22"/>
                <w:szCs w:val="22"/>
              </w:rPr>
              <w:t>0</w:t>
            </w:r>
          </w:p>
        </w:tc>
      </w:tr>
      <w:tr w:rsidR="00B9199D" w:rsidRPr="00B9199D" w14:paraId="1FE91C63"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D8E4BC"/>
            <w:vAlign w:val="bottom"/>
            <w:hideMark/>
          </w:tcPr>
          <w:p w14:paraId="0239E92C" w14:textId="77777777" w:rsidR="00B9199D" w:rsidRPr="00B9199D" w:rsidRDefault="00B9199D" w:rsidP="00B9199D">
            <w:pPr>
              <w:rPr>
                <w:color w:val="000000"/>
                <w:sz w:val="22"/>
                <w:szCs w:val="22"/>
              </w:rPr>
            </w:pPr>
            <w:r w:rsidRPr="00B9199D">
              <w:rPr>
                <w:color w:val="000000"/>
                <w:sz w:val="22"/>
                <w:szCs w:val="22"/>
              </w:rPr>
              <w:t>Munkavállalói idegen nyelv</w:t>
            </w:r>
          </w:p>
        </w:tc>
        <w:tc>
          <w:tcPr>
            <w:tcW w:w="1162" w:type="pct"/>
            <w:tcBorders>
              <w:top w:val="nil"/>
              <w:left w:val="nil"/>
              <w:bottom w:val="single" w:sz="4" w:space="0" w:color="auto"/>
              <w:right w:val="single" w:sz="4" w:space="0" w:color="auto"/>
            </w:tcBorders>
            <w:shd w:val="clear" w:color="000000" w:fill="D8E4BC"/>
            <w:vAlign w:val="bottom"/>
            <w:hideMark/>
          </w:tcPr>
          <w:p w14:paraId="02B2E9B4"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D8E4BC"/>
            <w:noWrap/>
            <w:vAlign w:val="center"/>
            <w:hideMark/>
          </w:tcPr>
          <w:p w14:paraId="24BC4437"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D8E4BC"/>
            <w:noWrap/>
            <w:vAlign w:val="center"/>
            <w:hideMark/>
          </w:tcPr>
          <w:p w14:paraId="6591B9E3"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D8E4BC"/>
            <w:noWrap/>
            <w:vAlign w:val="center"/>
            <w:hideMark/>
          </w:tcPr>
          <w:p w14:paraId="229521E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nil"/>
            </w:tcBorders>
            <w:shd w:val="clear" w:color="000000" w:fill="D8E4BC"/>
            <w:noWrap/>
            <w:vAlign w:val="center"/>
            <w:hideMark/>
          </w:tcPr>
          <w:p w14:paraId="4E42EFCA"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78F5F3C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D8E4BC"/>
            <w:noWrap/>
            <w:vAlign w:val="center"/>
            <w:hideMark/>
          </w:tcPr>
          <w:p w14:paraId="0E96A3AB"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D8E4BC"/>
            <w:noWrap/>
            <w:vAlign w:val="center"/>
            <w:hideMark/>
          </w:tcPr>
          <w:p w14:paraId="44118068"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D8E4BC"/>
            <w:noWrap/>
            <w:vAlign w:val="center"/>
            <w:hideMark/>
          </w:tcPr>
          <w:p w14:paraId="6E77F2D7"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0AAC12E0"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D8E4BC"/>
            <w:noWrap/>
            <w:vAlign w:val="center"/>
            <w:hideMark/>
          </w:tcPr>
          <w:p w14:paraId="065CDD17"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nil"/>
            </w:tcBorders>
            <w:shd w:val="clear" w:color="000000" w:fill="D8E4BC"/>
            <w:noWrap/>
            <w:vAlign w:val="center"/>
            <w:hideMark/>
          </w:tcPr>
          <w:p w14:paraId="339A7A4C"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48527F44" w14:textId="77777777" w:rsidR="00B9199D" w:rsidRPr="00B9199D" w:rsidRDefault="00B9199D" w:rsidP="00B9199D">
            <w:pPr>
              <w:jc w:val="center"/>
              <w:rPr>
                <w:sz w:val="22"/>
                <w:szCs w:val="22"/>
              </w:rPr>
            </w:pPr>
            <w:r w:rsidRPr="00B9199D">
              <w:rPr>
                <w:sz w:val="22"/>
                <w:szCs w:val="22"/>
              </w:rPr>
              <w:t>0</w:t>
            </w:r>
          </w:p>
        </w:tc>
      </w:tr>
      <w:tr w:rsidR="00B9199D" w:rsidRPr="00B9199D" w14:paraId="44FD3B07"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D8E4BC"/>
            <w:noWrap/>
            <w:vAlign w:val="bottom"/>
            <w:hideMark/>
          </w:tcPr>
          <w:p w14:paraId="4CF2BCC8" w14:textId="77777777" w:rsidR="00B9199D" w:rsidRPr="00B9199D" w:rsidRDefault="00B9199D" w:rsidP="00B9199D">
            <w:pPr>
              <w:rPr>
                <w:color w:val="000000"/>
                <w:sz w:val="22"/>
                <w:szCs w:val="22"/>
              </w:rPr>
            </w:pPr>
            <w:r w:rsidRPr="00B9199D">
              <w:rPr>
                <w:color w:val="000000"/>
                <w:sz w:val="22"/>
                <w:szCs w:val="22"/>
              </w:rPr>
              <w:t>A munka világa</w:t>
            </w:r>
          </w:p>
        </w:tc>
        <w:tc>
          <w:tcPr>
            <w:tcW w:w="1162" w:type="pct"/>
            <w:tcBorders>
              <w:top w:val="nil"/>
              <w:left w:val="nil"/>
              <w:bottom w:val="single" w:sz="4" w:space="0" w:color="auto"/>
              <w:right w:val="single" w:sz="4" w:space="0" w:color="auto"/>
            </w:tcBorders>
            <w:shd w:val="clear" w:color="000000" w:fill="D8E4BC"/>
            <w:noWrap/>
            <w:vAlign w:val="bottom"/>
            <w:hideMark/>
          </w:tcPr>
          <w:p w14:paraId="1741350D"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D8E4BC"/>
            <w:noWrap/>
            <w:vAlign w:val="center"/>
            <w:hideMark/>
          </w:tcPr>
          <w:p w14:paraId="3B9CF8E2" w14:textId="77777777" w:rsidR="00B9199D" w:rsidRPr="00B9199D" w:rsidRDefault="00B9199D" w:rsidP="00B9199D">
            <w:pPr>
              <w:jc w:val="center"/>
              <w:rPr>
                <w:b/>
                <w:bCs/>
                <w:color w:val="FF0000"/>
                <w:sz w:val="22"/>
                <w:szCs w:val="22"/>
              </w:rPr>
            </w:pPr>
            <w:r w:rsidRPr="00B9199D">
              <w:rPr>
                <w:b/>
                <w:bCs/>
                <w:color w:val="FF0000"/>
                <w:sz w:val="22"/>
                <w:szCs w:val="22"/>
              </w:rPr>
              <w:t>1,5</w:t>
            </w:r>
          </w:p>
        </w:tc>
        <w:tc>
          <w:tcPr>
            <w:tcW w:w="187" w:type="pct"/>
            <w:tcBorders>
              <w:top w:val="nil"/>
              <w:left w:val="nil"/>
              <w:bottom w:val="single" w:sz="4" w:space="0" w:color="auto"/>
              <w:right w:val="single" w:sz="4" w:space="0" w:color="auto"/>
            </w:tcBorders>
            <w:shd w:val="clear" w:color="000000" w:fill="D8E4BC"/>
            <w:noWrap/>
            <w:vAlign w:val="center"/>
            <w:hideMark/>
          </w:tcPr>
          <w:p w14:paraId="1004C2AE" w14:textId="77777777" w:rsidR="00B9199D" w:rsidRPr="00B9199D" w:rsidRDefault="00B9199D" w:rsidP="00B9199D">
            <w:pPr>
              <w:jc w:val="center"/>
              <w:rPr>
                <w:b/>
                <w:bCs/>
                <w:color w:val="3366FF"/>
              </w:rPr>
            </w:pPr>
            <w:r w:rsidRPr="00B9199D">
              <w:rPr>
                <w:b/>
                <w:bCs/>
                <w:color w:val="3366FF"/>
              </w:rPr>
              <w:t>1</w:t>
            </w:r>
          </w:p>
        </w:tc>
        <w:tc>
          <w:tcPr>
            <w:tcW w:w="187" w:type="pct"/>
            <w:tcBorders>
              <w:top w:val="nil"/>
              <w:left w:val="nil"/>
              <w:bottom w:val="single" w:sz="4" w:space="0" w:color="auto"/>
              <w:right w:val="single" w:sz="4" w:space="0" w:color="auto"/>
            </w:tcBorders>
            <w:shd w:val="clear" w:color="000000" w:fill="D8E4BC"/>
            <w:noWrap/>
            <w:vAlign w:val="center"/>
            <w:hideMark/>
          </w:tcPr>
          <w:p w14:paraId="21AD591E"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36" w:type="pct"/>
            <w:tcBorders>
              <w:top w:val="nil"/>
              <w:left w:val="nil"/>
              <w:bottom w:val="single" w:sz="4" w:space="0" w:color="auto"/>
              <w:right w:val="nil"/>
            </w:tcBorders>
            <w:shd w:val="clear" w:color="000000" w:fill="D8E4BC"/>
            <w:noWrap/>
            <w:vAlign w:val="center"/>
            <w:hideMark/>
          </w:tcPr>
          <w:p w14:paraId="12408774"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50991F6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D8E4BC"/>
            <w:noWrap/>
            <w:vAlign w:val="center"/>
            <w:hideMark/>
          </w:tcPr>
          <w:p w14:paraId="1D572124"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D8E4BC"/>
            <w:noWrap/>
            <w:vAlign w:val="center"/>
            <w:hideMark/>
          </w:tcPr>
          <w:p w14:paraId="329F30A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D8E4BC"/>
            <w:noWrap/>
            <w:vAlign w:val="center"/>
            <w:hideMark/>
          </w:tcPr>
          <w:p w14:paraId="201B4B72"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522A0BC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D8E4BC"/>
            <w:noWrap/>
            <w:vAlign w:val="center"/>
            <w:hideMark/>
          </w:tcPr>
          <w:p w14:paraId="321300C7"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nil"/>
            </w:tcBorders>
            <w:shd w:val="clear" w:color="000000" w:fill="D8E4BC"/>
            <w:noWrap/>
            <w:vAlign w:val="center"/>
            <w:hideMark/>
          </w:tcPr>
          <w:p w14:paraId="1E11953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D8E4BC"/>
            <w:noWrap/>
            <w:vAlign w:val="center"/>
            <w:hideMark/>
          </w:tcPr>
          <w:p w14:paraId="2395CD99" w14:textId="77777777" w:rsidR="00B9199D" w:rsidRPr="00B9199D" w:rsidRDefault="00B9199D" w:rsidP="00B9199D">
            <w:pPr>
              <w:jc w:val="center"/>
              <w:rPr>
                <w:sz w:val="22"/>
                <w:szCs w:val="22"/>
              </w:rPr>
            </w:pPr>
            <w:r w:rsidRPr="00B9199D">
              <w:rPr>
                <w:sz w:val="22"/>
                <w:szCs w:val="22"/>
              </w:rPr>
              <w:t>0</w:t>
            </w:r>
          </w:p>
        </w:tc>
      </w:tr>
      <w:tr w:rsidR="00B9199D" w:rsidRPr="00B9199D" w14:paraId="6B0FDB20"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noWrap/>
            <w:vAlign w:val="bottom"/>
            <w:hideMark/>
          </w:tcPr>
          <w:p w14:paraId="41CE4A38" w14:textId="77777777" w:rsidR="00B9199D" w:rsidRPr="00B9199D" w:rsidRDefault="00B9199D" w:rsidP="00B9199D">
            <w:pPr>
              <w:rPr>
                <w:color w:val="000000"/>
                <w:sz w:val="22"/>
                <w:szCs w:val="22"/>
              </w:rPr>
            </w:pPr>
            <w:r w:rsidRPr="00B9199D">
              <w:rPr>
                <w:color w:val="000000"/>
                <w:sz w:val="22"/>
                <w:szCs w:val="22"/>
              </w:rPr>
              <w:t>IKT a vendéglátásban</w:t>
            </w:r>
          </w:p>
        </w:tc>
        <w:tc>
          <w:tcPr>
            <w:tcW w:w="1162" w:type="pct"/>
            <w:tcBorders>
              <w:top w:val="nil"/>
              <w:left w:val="nil"/>
              <w:bottom w:val="single" w:sz="4" w:space="0" w:color="auto"/>
              <w:right w:val="single" w:sz="4" w:space="0" w:color="auto"/>
            </w:tcBorders>
            <w:shd w:val="clear" w:color="000000" w:fill="FCD5B4"/>
            <w:noWrap/>
            <w:vAlign w:val="bottom"/>
            <w:hideMark/>
          </w:tcPr>
          <w:p w14:paraId="2202158C"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45014F1C"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FCD5B4"/>
            <w:noWrap/>
            <w:vAlign w:val="center"/>
            <w:hideMark/>
          </w:tcPr>
          <w:p w14:paraId="5E44C84D" w14:textId="77777777" w:rsidR="00B9199D" w:rsidRPr="00B9199D" w:rsidRDefault="00B9199D" w:rsidP="00B9199D">
            <w:pPr>
              <w:jc w:val="center"/>
              <w:rPr>
                <w:b/>
                <w:bCs/>
                <w:color w:val="3366FF"/>
              </w:rPr>
            </w:pPr>
            <w:r w:rsidRPr="00B9199D">
              <w:rPr>
                <w:b/>
                <w:bCs/>
                <w:color w:val="3366FF"/>
              </w:rPr>
              <w:t>1</w:t>
            </w:r>
          </w:p>
        </w:tc>
        <w:tc>
          <w:tcPr>
            <w:tcW w:w="187" w:type="pct"/>
            <w:tcBorders>
              <w:top w:val="nil"/>
              <w:left w:val="nil"/>
              <w:bottom w:val="single" w:sz="4" w:space="0" w:color="auto"/>
              <w:right w:val="single" w:sz="4" w:space="0" w:color="auto"/>
            </w:tcBorders>
            <w:shd w:val="clear" w:color="000000" w:fill="FCD5B4"/>
            <w:noWrap/>
            <w:vAlign w:val="center"/>
            <w:hideMark/>
          </w:tcPr>
          <w:p w14:paraId="0FC517BB"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36" w:type="pct"/>
            <w:tcBorders>
              <w:top w:val="nil"/>
              <w:left w:val="nil"/>
              <w:bottom w:val="single" w:sz="4" w:space="0" w:color="auto"/>
              <w:right w:val="nil"/>
            </w:tcBorders>
            <w:shd w:val="clear" w:color="000000" w:fill="FCD5B4"/>
            <w:noWrap/>
            <w:vAlign w:val="center"/>
            <w:hideMark/>
          </w:tcPr>
          <w:p w14:paraId="172C07AD" w14:textId="77777777" w:rsidR="00B9199D" w:rsidRPr="00B9199D" w:rsidRDefault="00B9199D" w:rsidP="00B9199D">
            <w:pPr>
              <w:jc w:val="center"/>
              <w:rPr>
                <w:sz w:val="22"/>
                <w:szCs w:val="22"/>
              </w:rPr>
            </w:pPr>
            <w:r w:rsidRPr="00B9199D">
              <w:rPr>
                <w:sz w:val="22"/>
                <w:szCs w:val="22"/>
              </w:rPr>
              <w:t>36</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0F2F27C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1F16C6E8"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FCD5B4"/>
            <w:noWrap/>
            <w:vAlign w:val="center"/>
            <w:hideMark/>
          </w:tcPr>
          <w:p w14:paraId="47D9672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FCD5B4"/>
            <w:noWrap/>
            <w:vAlign w:val="center"/>
            <w:hideMark/>
          </w:tcPr>
          <w:p w14:paraId="7A5832B0"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249D881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4A7BBC3E"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nil"/>
            </w:tcBorders>
            <w:shd w:val="clear" w:color="000000" w:fill="FCD5B4"/>
            <w:noWrap/>
            <w:vAlign w:val="center"/>
            <w:hideMark/>
          </w:tcPr>
          <w:p w14:paraId="07F16C18"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53CC98D4" w14:textId="77777777" w:rsidR="00B9199D" w:rsidRPr="00B9199D" w:rsidRDefault="00B9199D" w:rsidP="00B9199D">
            <w:pPr>
              <w:jc w:val="center"/>
              <w:rPr>
                <w:sz w:val="22"/>
                <w:szCs w:val="22"/>
              </w:rPr>
            </w:pPr>
            <w:r w:rsidRPr="00B9199D">
              <w:rPr>
                <w:sz w:val="22"/>
                <w:szCs w:val="22"/>
              </w:rPr>
              <w:t> </w:t>
            </w:r>
          </w:p>
        </w:tc>
      </w:tr>
      <w:tr w:rsidR="00B9199D" w:rsidRPr="00B9199D" w14:paraId="4ECA2972" w14:textId="77777777" w:rsidTr="00296D10">
        <w:trPr>
          <w:trHeight w:val="20"/>
        </w:trPr>
        <w:tc>
          <w:tcPr>
            <w:tcW w:w="1332" w:type="pct"/>
            <w:vMerge w:val="restart"/>
            <w:tcBorders>
              <w:top w:val="nil"/>
              <w:left w:val="single" w:sz="4" w:space="0" w:color="auto"/>
              <w:bottom w:val="single" w:sz="4" w:space="0" w:color="000000"/>
              <w:right w:val="single" w:sz="4" w:space="0" w:color="auto"/>
            </w:tcBorders>
            <w:shd w:val="clear" w:color="000000" w:fill="FCD5B4"/>
            <w:vAlign w:val="center"/>
            <w:hideMark/>
          </w:tcPr>
          <w:p w14:paraId="5A5639DC" w14:textId="77777777" w:rsidR="00B9199D" w:rsidRPr="00B9199D" w:rsidRDefault="00B9199D" w:rsidP="00B9199D">
            <w:pPr>
              <w:jc w:val="center"/>
              <w:rPr>
                <w:color w:val="000000"/>
                <w:sz w:val="22"/>
                <w:szCs w:val="22"/>
              </w:rPr>
            </w:pPr>
            <w:r w:rsidRPr="00B9199D">
              <w:rPr>
                <w:color w:val="000000"/>
                <w:sz w:val="22"/>
                <w:szCs w:val="22"/>
              </w:rPr>
              <w:lastRenderedPageBreak/>
              <w:t>Termelési, értékesítési és turisztikai alapismeretek</w:t>
            </w:r>
          </w:p>
        </w:tc>
        <w:tc>
          <w:tcPr>
            <w:tcW w:w="1162" w:type="pct"/>
            <w:tcBorders>
              <w:top w:val="nil"/>
              <w:left w:val="nil"/>
              <w:bottom w:val="single" w:sz="4" w:space="0" w:color="auto"/>
              <w:right w:val="single" w:sz="4" w:space="0" w:color="auto"/>
            </w:tcBorders>
            <w:shd w:val="clear" w:color="000000" w:fill="FCD5B4"/>
            <w:vAlign w:val="bottom"/>
            <w:hideMark/>
          </w:tcPr>
          <w:p w14:paraId="38F681AB" w14:textId="77777777" w:rsidR="00B9199D" w:rsidRPr="00B9199D" w:rsidRDefault="00B9199D" w:rsidP="00B9199D">
            <w:pPr>
              <w:rPr>
                <w:color w:val="000000"/>
                <w:sz w:val="22"/>
                <w:szCs w:val="22"/>
              </w:rPr>
            </w:pPr>
            <w:r w:rsidRPr="00B9199D">
              <w:rPr>
                <w:color w:val="000000"/>
                <w:sz w:val="22"/>
                <w:szCs w:val="22"/>
              </w:rPr>
              <w:t xml:space="preserve">Cukrászati termelés és ételkészítés alapjai </w:t>
            </w:r>
          </w:p>
        </w:tc>
        <w:tc>
          <w:tcPr>
            <w:tcW w:w="187" w:type="pct"/>
            <w:tcBorders>
              <w:top w:val="nil"/>
              <w:left w:val="nil"/>
              <w:bottom w:val="single" w:sz="4" w:space="0" w:color="auto"/>
              <w:right w:val="single" w:sz="4" w:space="0" w:color="auto"/>
            </w:tcBorders>
            <w:shd w:val="clear" w:color="000000" w:fill="FCD5B4"/>
            <w:noWrap/>
            <w:vAlign w:val="center"/>
            <w:hideMark/>
          </w:tcPr>
          <w:p w14:paraId="63D9414E" w14:textId="77777777" w:rsidR="00B9199D" w:rsidRPr="00B9199D" w:rsidRDefault="00B9199D" w:rsidP="00B9199D">
            <w:pPr>
              <w:jc w:val="center"/>
              <w:rPr>
                <w:b/>
                <w:bCs/>
                <w:color w:val="FF0000"/>
                <w:sz w:val="22"/>
                <w:szCs w:val="22"/>
              </w:rPr>
            </w:pPr>
            <w:r w:rsidRPr="00B9199D">
              <w:rPr>
                <w:b/>
                <w:bCs/>
                <w:color w:val="FF0000"/>
                <w:sz w:val="22"/>
                <w:szCs w:val="22"/>
              </w:rPr>
              <w:t>6</w:t>
            </w:r>
          </w:p>
        </w:tc>
        <w:tc>
          <w:tcPr>
            <w:tcW w:w="187" w:type="pct"/>
            <w:tcBorders>
              <w:top w:val="nil"/>
              <w:left w:val="nil"/>
              <w:bottom w:val="single" w:sz="4" w:space="0" w:color="auto"/>
              <w:right w:val="single" w:sz="4" w:space="0" w:color="auto"/>
            </w:tcBorders>
            <w:shd w:val="clear" w:color="000000" w:fill="FCD5B4"/>
            <w:noWrap/>
            <w:vAlign w:val="center"/>
            <w:hideMark/>
          </w:tcPr>
          <w:p w14:paraId="20AB326B" w14:textId="77777777" w:rsidR="00B9199D" w:rsidRPr="00B9199D" w:rsidRDefault="00B9199D" w:rsidP="00B9199D">
            <w:pPr>
              <w:jc w:val="center"/>
              <w:rPr>
                <w:b/>
                <w:bCs/>
                <w:color w:val="3366FF"/>
              </w:rPr>
            </w:pPr>
            <w:r w:rsidRPr="00B9199D">
              <w:rPr>
                <w:b/>
                <w:bCs/>
                <w:color w:val="3366FF"/>
              </w:rPr>
              <w:t>7</w:t>
            </w:r>
          </w:p>
        </w:tc>
        <w:tc>
          <w:tcPr>
            <w:tcW w:w="187" w:type="pct"/>
            <w:tcBorders>
              <w:top w:val="nil"/>
              <w:left w:val="nil"/>
              <w:bottom w:val="single" w:sz="4" w:space="0" w:color="auto"/>
              <w:right w:val="single" w:sz="4" w:space="0" w:color="auto"/>
            </w:tcBorders>
            <w:shd w:val="clear" w:color="000000" w:fill="FCD5B4"/>
            <w:noWrap/>
            <w:vAlign w:val="center"/>
            <w:hideMark/>
          </w:tcPr>
          <w:p w14:paraId="62B9E79E" w14:textId="77777777" w:rsidR="00B9199D" w:rsidRPr="00B9199D" w:rsidRDefault="00B9199D" w:rsidP="00B9199D">
            <w:pPr>
              <w:jc w:val="center"/>
              <w:rPr>
                <w:b/>
                <w:bCs/>
                <w:color w:val="76933C"/>
                <w:sz w:val="22"/>
                <w:szCs w:val="22"/>
              </w:rPr>
            </w:pPr>
            <w:r w:rsidRPr="00B9199D">
              <w:rPr>
                <w:b/>
                <w:bCs/>
                <w:color w:val="76933C"/>
                <w:sz w:val="22"/>
                <w:szCs w:val="22"/>
              </w:rPr>
              <w:t>7</w:t>
            </w:r>
          </w:p>
        </w:tc>
        <w:tc>
          <w:tcPr>
            <w:tcW w:w="236" w:type="pct"/>
            <w:tcBorders>
              <w:top w:val="nil"/>
              <w:left w:val="nil"/>
              <w:bottom w:val="single" w:sz="4" w:space="0" w:color="auto"/>
              <w:right w:val="nil"/>
            </w:tcBorders>
            <w:shd w:val="clear" w:color="000000" w:fill="FCD5B4"/>
            <w:noWrap/>
            <w:vAlign w:val="center"/>
            <w:hideMark/>
          </w:tcPr>
          <w:p w14:paraId="10F793CF" w14:textId="77777777" w:rsidR="00B9199D" w:rsidRPr="00B9199D" w:rsidRDefault="00B9199D" w:rsidP="00B9199D">
            <w:pPr>
              <w:jc w:val="center"/>
              <w:rPr>
                <w:sz w:val="22"/>
                <w:szCs w:val="22"/>
              </w:rPr>
            </w:pPr>
            <w:r w:rsidRPr="00B9199D">
              <w:rPr>
                <w:sz w:val="22"/>
                <w:szCs w:val="22"/>
              </w:rPr>
              <w:t>252</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04EE25E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3F3096C9"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FCD5B4"/>
            <w:noWrap/>
            <w:vAlign w:val="center"/>
            <w:hideMark/>
          </w:tcPr>
          <w:p w14:paraId="461579A1"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FCD5B4"/>
            <w:noWrap/>
            <w:vAlign w:val="center"/>
            <w:hideMark/>
          </w:tcPr>
          <w:p w14:paraId="40E802CF"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1FC09991"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3AD00566"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nil"/>
            </w:tcBorders>
            <w:shd w:val="clear" w:color="000000" w:fill="FCD5B4"/>
            <w:noWrap/>
            <w:vAlign w:val="center"/>
            <w:hideMark/>
          </w:tcPr>
          <w:p w14:paraId="596BFCF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1ED43A38" w14:textId="77777777" w:rsidR="00B9199D" w:rsidRPr="00B9199D" w:rsidRDefault="00B9199D" w:rsidP="00B9199D">
            <w:pPr>
              <w:jc w:val="center"/>
              <w:rPr>
                <w:sz w:val="22"/>
                <w:szCs w:val="22"/>
              </w:rPr>
            </w:pPr>
            <w:r w:rsidRPr="00B9199D">
              <w:rPr>
                <w:sz w:val="22"/>
                <w:szCs w:val="22"/>
              </w:rPr>
              <w:t>0</w:t>
            </w:r>
          </w:p>
        </w:tc>
      </w:tr>
      <w:tr w:rsidR="00B9199D" w:rsidRPr="00B9199D" w14:paraId="4F0C8876" w14:textId="77777777" w:rsidTr="00296D10">
        <w:trPr>
          <w:trHeight w:val="20"/>
        </w:trPr>
        <w:tc>
          <w:tcPr>
            <w:tcW w:w="1332" w:type="pct"/>
            <w:vMerge/>
            <w:tcBorders>
              <w:top w:val="nil"/>
              <w:left w:val="single" w:sz="4" w:space="0" w:color="auto"/>
              <w:bottom w:val="single" w:sz="4" w:space="0" w:color="000000"/>
              <w:right w:val="single" w:sz="4" w:space="0" w:color="auto"/>
            </w:tcBorders>
            <w:vAlign w:val="center"/>
            <w:hideMark/>
          </w:tcPr>
          <w:p w14:paraId="3CA4CF9C" w14:textId="77777777" w:rsidR="00B9199D" w:rsidRPr="00B9199D" w:rsidRDefault="00B9199D" w:rsidP="00B9199D">
            <w:pPr>
              <w:rPr>
                <w:color w:val="000000"/>
                <w:sz w:val="22"/>
                <w:szCs w:val="22"/>
              </w:rPr>
            </w:pPr>
          </w:p>
        </w:tc>
        <w:tc>
          <w:tcPr>
            <w:tcW w:w="1162" w:type="pct"/>
            <w:tcBorders>
              <w:top w:val="nil"/>
              <w:left w:val="nil"/>
              <w:bottom w:val="single" w:sz="4" w:space="0" w:color="auto"/>
              <w:right w:val="single" w:sz="4" w:space="0" w:color="auto"/>
            </w:tcBorders>
            <w:shd w:val="clear" w:color="000000" w:fill="FCD5B4"/>
            <w:vAlign w:val="bottom"/>
            <w:hideMark/>
          </w:tcPr>
          <w:p w14:paraId="19BD5B4E" w14:textId="77777777" w:rsidR="00B9199D" w:rsidRPr="00B9199D" w:rsidRDefault="00B9199D" w:rsidP="00B9199D">
            <w:pPr>
              <w:rPr>
                <w:color w:val="000000"/>
                <w:sz w:val="22"/>
                <w:szCs w:val="22"/>
              </w:rPr>
            </w:pPr>
            <w:r w:rsidRPr="00B9199D">
              <w:rPr>
                <w:color w:val="000000"/>
                <w:sz w:val="22"/>
                <w:szCs w:val="22"/>
              </w:rPr>
              <w:t>Vendégtéri értékesítés és turisztikai alapismeretek</w:t>
            </w:r>
          </w:p>
        </w:tc>
        <w:tc>
          <w:tcPr>
            <w:tcW w:w="187" w:type="pct"/>
            <w:tcBorders>
              <w:top w:val="nil"/>
              <w:left w:val="nil"/>
              <w:bottom w:val="single" w:sz="4" w:space="0" w:color="auto"/>
              <w:right w:val="single" w:sz="4" w:space="0" w:color="auto"/>
            </w:tcBorders>
            <w:shd w:val="clear" w:color="000000" w:fill="FCD5B4"/>
            <w:noWrap/>
            <w:vAlign w:val="center"/>
            <w:hideMark/>
          </w:tcPr>
          <w:p w14:paraId="10648BB1" w14:textId="77777777" w:rsidR="00B9199D" w:rsidRPr="00B9199D" w:rsidRDefault="00B9199D" w:rsidP="00B9199D">
            <w:pPr>
              <w:jc w:val="center"/>
              <w:rPr>
                <w:b/>
                <w:bCs/>
                <w:color w:val="FF0000"/>
                <w:sz w:val="22"/>
                <w:szCs w:val="22"/>
              </w:rPr>
            </w:pPr>
            <w:r w:rsidRPr="00B9199D">
              <w:rPr>
                <w:b/>
                <w:bCs/>
                <w:color w:val="FF0000"/>
                <w:sz w:val="22"/>
                <w:szCs w:val="22"/>
              </w:rPr>
              <w:t>6</w:t>
            </w:r>
          </w:p>
        </w:tc>
        <w:tc>
          <w:tcPr>
            <w:tcW w:w="187" w:type="pct"/>
            <w:tcBorders>
              <w:top w:val="nil"/>
              <w:left w:val="nil"/>
              <w:bottom w:val="single" w:sz="4" w:space="0" w:color="auto"/>
              <w:right w:val="single" w:sz="4" w:space="0" w:color="auto"/>
            </w:tcBorders>
            <w:shd w:val="clear" w:color="000000" w:fill="FCD5B4"/>
            <w:noWrap/>
            <w:vAlign w:val="center"/>
            <w:hideMark/>
          </w:tcPr>
          <w:p w14:paraId="7C4FBC4B" w14:textId="77777777" w:rsidR="00B9199D" w:rsidRPr="00B9199D" w:rsidRDefault="00B9199D" w:rsidP="00B9199D">
            <w:pPr>
              <w:jc w:val="center"/>
              <w:rPr>
                <w:b/>
                <w:bCs/>
                <w:color w:val="3366FF"/>
              </w:rPr>
            </w:pPr>
            <w:r w:rsidRPr="00B9199D">
              <w:rPr>
                <w:b/>
                <w:bCs/>
                <w:color w:val="3366FF"/>
              </w:rPr>
              <w:t>7</w:t>
            </w:r>
          </w:p>
        </w:tc>
        <w:tc>
          <w:tcPr>
            <w:tcW w:w="187" w:type="pct"/>
            <w:tcBorders>
              <w:top w:val="nil"/>
              <w:left w:val="nil"/>
              <w:bottom w:val="single" w:sz="4" w:space="0" w:color="auto"/>
              <w:right w:val="single" w:sz="4" w:space="0" w:color="auto"/>
            </w:tcBorders>
            <w:shd w:val="clear" w:color="000000" w:fill="FCD5B4"/>
            <w:noWrap/>
            <w:vAlign w:val="center"/>
            <w:hideMark/>
          </w:tcPr>
          <w:p w14:paraId="19F795E4" w14:textId="77777777" w:rsidR="00B9199D" w:rsidRPr="00B9199D" w:rsidRDefault="00B9199D" w:rsidP="00B9199D">
            <w:pPr>
              <w:jc w:val="center"/>
              <w:rPr>
                <w:b/>
                <w:bCs/>
                <w:color w:val="76933C"/>
                <w:sz w:val="22"/>
                <w:szCs w:val="22"/>
              </w:rPr>
            </w:pPr>
            <w:r w:rsidRPr="00B9199D">
              <w:rPr>
                <w:b/>
                <w:bCs/>
                <w:color w:val="76933C"/>
                <w:sz w:val="22"/>
                <w:szCs w:val="22"/>
              </w:rPr>
              <w:t>7</w:t>
            </w:r>
          </w:p>
        </w:tc>
        <w:tc>
          <w:tcPr>
            <w:tcW w:w="236" w:type="pct"/>
            <w:tcBorders>
              <w:top w:val="nil"/>
              <w:left w:val="nil"/>
              <w:bottom w:val="single" w:sz="4" w:space="0" w:color="auto"/>
              <w:right w:val="nil"/>
            </w:tcBorders>
            <w:shd w:val="clear" w:color="000000" w:fill="FCD5B4"/>
            <w:noWrap/>
            <w:vAlign w:val="center"/>
            <w:hideMark/>
          </w:tcPr>
          <w:p w14:paraId="4A3DFD0E"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4721E8E3"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7AF02E65"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FCD5B4"/>
            <w:noWrap/>
            <w:vAlign w:val="center"/>
            <w:hideMark/>
          </w:tcPr>
          <w:p w14:paraId="6B30C20A"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FCD5B4"/>
            <w:noWrap/>
            <w:vAlign w:val="center"/>
            <w:hideMark/>
          </w:tcPr>
          <w:p w14:paraId="4890E275"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794C80D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06F785E3"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nil"/>
            </w:tcBorders>
            <w:shd w:val="clear" w:color="000000" w:fill="FCD5B4"/>
            <w:noWrap/>
            <w:vAlign w:val="center"/>
            <w:hideMark/>
          </w:tcPr>
          <w:p w14:paraId="60D7F78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5840F53A" w14:textId="77777777" w:rsidR="00B9199D" w:rsidRPr="00B9199D" w:rsidRDefault="00B9199D" w:rsidP="00B9199D">
            <w:pPr>
              <w:jc w:val="center"/>
              <w:rPr>
                <w:sz w:val="22"/>
                <w:szCs w:val="22"/>
              </w:rPr>
            </w:pPr>
            <w:r w:rsidRPr="00B9199D">
              <w:rPr>
                <w:sz w:val="22"/>
                <w:szCs w:val="22"/>
              </w:rPr>
              <w:t> </w:t>
            </w:r>
          </w:p>
        </w:tc>
      </w:tr>
      <w:tr w:rsidR="00B9199D" w:rsidRPr="00B9199D" w14:paraId="386ABA59"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noWrap/>
            <w:vAlign w:val="bottom"/>
            <w:hideMark/>
          </w:tcPr>
          <w:p w14:paraId="2EDC0144" w14:textId="77777777" w:rsidR="00B9199D" w:rsidRPr="00B9199D" w:rsidRDefault="00B9199D" w:rsidP="00B9199D">
            <w:pPr>
              <w:rPr>
                <w:color w:val="000000"/>
                <w:sz w:val="22"/>
                <w:szCs w:val="22"/>
              </w:rPr>
            </w:pPr>
            <w:r w:rsidRPr="00B9199D">
              <w:rPr>
                <w:color w:val="000000"/>
                <w:sz w:val="22"/>
                <w:szCs w:val="22"/>
              </w:rPr>
              <w:t>Rendezvényszervezési ismeretek</w:t>
            </w:r>
          </w:p>
        </w:tc>
        <w:tc>
          <w:tcPr>
            <w:tcW w:w="1162" w:type="pct"/>
            <w:tcBorders>
              <w:top w:val="nil"/>
              <w:left w:val="nil"/>
              <w:bottom w:val="single" w:sz="4" w:space="0" w:color="auto"/>
              <w:right w:val="single" w:sz="4" w:space="0" w:color="auto"/>
            </w:tcBorders>
            <w:shd w:val="clear" w:color="000000" w:fill="FCD5B4"/>
            <w:noWrap/>
            <w:vAlign w:val="bottom"/>
            <w:hideMark/>
          </w:tcPr>
          <w:p w14:paraId="492964D8"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540E95D3"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4E9693F2"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01B6920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nil"/>
            </w:tcBorders>
            <w:shd w:val="clear" w:color="000000" w:fill="FCD5B4"/>
            <w:noWrap/>
            <w:vAlign w:val="center"/>
            <w:hideMark/>
          </w:tcPr>
          <w:p w14:paraId="540C7AE5"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7DD37C0E"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187" w:type="pct"/>
            <w:tcBorders>
              <w:top w:val="nil"/>
              <w:left w:val="nil"/>
              <w:bottom w:val="single" w:sz="4" w:space="0" w:color="auto"/>
              <w:right w:val="single" w:sz="4" w:space="0" w:color="auto"/>
            </w:tcBorders>
            <w:shd w:val="clear" w:color="000000" w:fill="FCD5B4"/>
            <w:noWrap/>
            <w:vAlign w:val="center"/>
            <w:hideMark/>
          </w:tcPr>
          <w:p w14:paraId="354B2643" w14:textId="77777777" w:rsidR="00B9199D" w:rsidRPr="00B9199D" w:rsidRDefault="00B9199D" w:rsidP="00B9199D">
            <w:pPr>
              <w:jc w:val="center"/>
              <w:rPr>
                <w:b/>
                <w:bCs/>
                <w:color w:val="3366FF"/>
              </w:rPr>
            </w:pPr>
            <w:r w:rsidRPr="00B9199D">
              <w:rPr>
                <w:b/>
                <w:bCs/>
                <w:color w:val="3366FF"/>
              </w:rPr>
              <w:t>4</w:t>
            </w:r>
          </w:p>
        </w:tc>
        <w:tc>
          <w:tcPr>
            <w:tcW w:w="191" w:type="pct"/>
            <w:tcBorders>
              <w:top w:val="nil"/>
              <w:left w:val="nil"/>
              <w:bottom w:val="single" w:sz="4" w:space="0" w:color="auto"/>
              <w:right w:val="single" w:sz="4" w:space="0" w:color="auto"/>
            </w:tcBorders>
            <w:shd w:val="clear" w:color="000000" w:fill="FCD5B4"/>
            <w:noWrap/>
            <w:vAlign w:val="center"/>
            <w:hideMark/>
          </w:tcPr>
          <w:p w14:paraId="1F07B7E0" w14:textId="77777777" w:rsidR="00B9199D" w:rsidRPr="00B9199D" w:rsidRDefault="00B9199D" w:rsidP="00B9199D">
            <w:pPr>
              <w:jc w:val="center"/>
              <w:rPr>
                <w:b/>
                <w:bCs/>
                <w:color w:val="76933C"/>
                <w:sz w:val="22"/>
                <w:szCs w:val="22"/>
              </w:rPr>
            </w:pPr>
            <w:r w:rsidRPr="00B9199D">
              <w:rPr>
                <w:b/>
                <w:bCs/>
                <w:color w:val="76933C"/>
                <w:sz w:val="22"/>
                <w:szCs w:val="22"/>
              </w:rPr>
              <w:t>4</w:t>
            </w:r>
          </w:p>
        </w:tc>
        <w:tc>
          <w:tcPr>
            <w:tcW w:w="252" w:type="pct"/>
            <w:tcBorders>
              <w:top w:val="nil"/>
              <w:left w:val="nil"/>
              <w:bottom w:val="single" w:sz="4" w:space="0" w:color="auto"/>
              <w:right w:val="nil"/>
            </w:tcBorders>
            <w:shd w:val="clear" w:color="000000" w:fill="FCD5B4"/>
            <w:noWrap/>
            <w:vAlign w:val="center"/>
            <w:hideMark/>
          </w:tcPr>
          <w:p w14:paraId="0625D68F" w14:textId="77777777" w:rsidR="00B9199D" w:rsidRPr="00B9199D" w:rsidRDefault="00B9199D" w:rsidP="00B9199D">
            <w:pPr>
              <w:jc w:val="center"/>
              <w:rPr>
                <w:sz w:val="22"/>
                <w:szCs w:val="22"/>
              </w:rPr>
            </w:pPr>
            <w:r w:rsidRPr="00B9199D">
              <w:rPr>
                <w:sz w:val="22"/>
                <w:szCs w:val="22"/>
              </w:rPr>
              <w:t>144</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74A4D8AE"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FCD5B4"/>
            <w:noWrap/>
            <w:vAlign w:val="center"/>
            <w:hideMark/>
          </w:tcPr>
          <w:p w14:paraId="731975E8" w14:textId="77777777" w:rsidR="00B9199D" w:rsidRPr="00B9199D" w:rsidRDefault="00B9199D" w:rsidP="00B9199D">
            <w:pPr>
              <w:jc w:val="center"/>
              <w:rPr>
                <w:b/>
                <w:bCs/>
                <w:color w:val="3366FF"/>
              </w:rPr>
            </w:pPr>
            <w:r w:rsidRPr="00B9199D">
              <w:rPr>
                <w:b/>
                <w:bCs/>
                <w:color w:val="3366FF"/>
              </w:rPr>
              <w:t>3</w:t>
            </w:r>
          </w:p>
        </w:tc>
        <w:tc>
          <w:tcPr>
            <w:tcW w:w="187" w:type="pct"/>
            <w:tcBorders>
              <w:top w:val="nil"/>
              <w:left w:val="nil"/>
              <w:bottom w:val="single" w:sz="4" w:space="0" w:color="auto"/>
              <w:right w:val="nil"/>
            </w:tcBorders>
            <w:shd w:val="clear" w:color="000000" w:fill="FCD5B4"/>
            <w:noWrap/>
            <w:vAlign w:val="center"/>
            <w:hideMark/>
          </w:tcPr>
          <w:p w14:paraId="32CD384C" w14:textId="77777777" w:rsidR="00B9199D" w:rsidRPr="00B9199D" w:rsidRDefault="00B9199D" w:rsidP="00B9199D">
            <w:pPr>
              <w:jc w:val="center"/>
              <w:rPr>
                <w:b/>
                <w:bCs/>
                <w:color w:val="76933C"/>
                <w:sz w:val="22"/>
                <w:szCs w:val="22"/>
              </w:rPr>
            </w:pPr>
            <w:r w:rsidRPr="00B9199D">
              <w:rPr>
                <w:b/>
                <w:bCs/>
                <w:color w:val="76933C"/>
                <w:sz w:val="22"/>
                <w:szCs w:val="22"/>
              </w:rPr>
              <w:t>3</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05F58E8F" w14:textId="77777777" w:rsidR="00B9199D" w:rsidRPr="00B9199D" w:rsidRDefault="00B9199D" w:rsidP="00B9199D">
            <w:pPr>
              <w:jc w:val="center"/>
              <w:rPr>
                <w:sz w:val="22"/>
                <w:szCs w:val="22"/>
              </w:rPr>
            </w:pPr>
            <w:r w:rsidRPr="00B9199D">
              <w:rPr>
                <w:sz w:val="22"/>
                <w:szCs w:val="22"/>
              </w:rPr>
              <w:t>93</w:t>
            </w:r>
          </w:p>
        </w:tc>
      </w:tr>
      <w:tr w:rsidR="00B9199D" w:rsidRPr="00B9199D" w14:paraId="213B5229"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noWrap/>
            <w:vAlign w:val="bottom"/>
            <w:hideMark/>
          </w:tcPr>
          <w:p w14:paraId="717BBD39" w14:textId="77777777" w:rsidR="00B9199D" w:rsidRPr="00B9199D" w:rsidRDefault="00B9199D" w:rsidP="00B9199D">
            <w:pPr>
              <w:rPr>
                <w:color w:val="000000"/>
                <w:sz w:val="22"/>
                <w:szCs w:val="22"/>
              </w:rPr>
            </w:pPr>
            <w:r w:rsidRPr="00B9199D">
              <w:rPr>
                <w:color w:val="000000"/>
                <w:sz w:val="22"/>
                <w:szCs w:val="22"/>
              </w:rPr>
              <w:t>Vendégtéri ismeretek</w:t>
            </w:r>
          </w:p>
        </w:tc>
        <w:tc>
          <w:tcPr>
            <w:tcW w:w="1162" w:type="pct"/>
            <w:tcBorders>
              <w:top w:val="nil"/>
              <w:left w:val="nil"/>
              <w:bottom w:val="single" w:sz="4" w:space="0" w:color="auto"/>
              <w:right w:val="single" w:sz="4" w:space="0" w:color="auto"/>
            </w:tcBorders>
            <w:shd w:val="clear" w:color="000000" w:fill="FCD5B4"/>
            <w:noWrap/>
            <w:vAlign w:val="bottom"/>
            <w:hideMark/>
          </w:tcPr>
          <w:p w14:paraId="33172C31"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1B0730A4"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7DE1B913"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5786024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nil"/>
            </w:tcBorders>
            <w:shd w:val="clear" w:color="000000" w:fill="FCD5B4"/>
            <w:noWrap/>
            <w:vAlign w:val="center"/>
            <w:hideMark/>
          </w:tcPr>
          <w:p w14:paraId="4B11C7FD"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04321439"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FCD5B4"/>
            <w:noWrap/>
            <w:vAlign w:val="center"/>
            <w:hideMark/>
          </w:tcPr>
          <w:p w14:paraId="103E83FC" w14:textId="77777777" w:rsidR="00B9199D" w:rsidRPr="00B9199D" w:rsidRDefault="00B9199D" w:rsidP="00B9199D">
            <w:pPr>
              <w:jc w:val="center"/>
              <w:rPr>
                <w:b/>
                <w:bCs/>
                <w:color w:val="3366FF"/>
              </w:rPr>
            </w:pPr>
            <w:r w:rsidRPr="00B9199D">
              <w:rPr>
                <w:b/>
                <w:bCs/>
                <w:color w:val="3366FF"/>
              </w:rPr>
              <w:t>3</w:t>
            </w:r>
          </w:p>
        </w:tc>
        <w:tc>
          <w:tcPr>
            <w:tcW w:w="191" w:type="pct"/>
            <w:tcBorders>
              <w:top w:val="nil"/>
              <w:left w:val="nil"/>
              <w:bottom w:val="single" w:sz="4" w:space="0" w:color="auto"/>
              <w:right w:val="single" w:sz="4" w:space="0" w:color="auto"/>
            </w:tcBorders>
            <w:shd w:val="clear" w:color="000000" w:fill="FCD5B4"/>
            <w:noWrap/>
            <w:vAlign w:val="center"/>
            <w:hideMark/>
          </w:tcPr>
          <w:p w14:paraId="495A13A4" w14:textId="77777777" w:rsidR="00B9199D" w:rsidRPr="00B9199D" w:rsidRDefault="00B9199D" w:rsidP="00B9199D">
            <w:pPr>
              <w:jc w:val="center"/>
              <w:rPr>
                <w:b/>
                <w:bCs/>
                <w:color w:val="76933C"/>
                <w:sz w:val="22"/>
                <w:szCs w:val="22"/>
              </w:rPr>
            </w:pPr>
            <w:r w:rsidRPr="00B9199D">
              <w:rPr>
                <w:b/>
                <w:bCs/>
                <w:color w:val="76933C"/>
                <w:sz w:val="22"/>
                <w:szCs w:val="22"/>
              </w:rPr>
              <w:t>3</w:t>
            </w:r>
          </w:p>
        </w:tc>
        <w:tc>
          <w:tcPr>
            <w:tcW w:w="252" w:type="pct"/>
            <w:tcBorders>
              <w:top w:val="nil"/>
              <w:left w:val="nil"/>
              <w:bottom w:val="single" w:sz="4" w:space="0" w:color="auto"/>
              <w:right w:val="nil"/>
            </w:tcBorders>
            <w:shd w:val="clear" w:color="000000" w:fill="FCD5B4"/>
            <w:noWrap/>
            <w:vAlign w:val="center"/>
            <w:hideMark/>
          </w:tcPr>
          <w:p w14:paraId="1FB06428" w14:textId="77777777" w:rsidR="00B9199D" w:rsidRPr="00B9199D" w:rsidRDefault="00B9199D" w:rsidP="00B9199D">
            <w:pPr>
              <w:jc w:val="center"/>
              <w:rPr>
                <w:sz w:val="22"/>
                <w:szCs w:val="22"/>
              </w:rPr>
            </w:pPr>
            <w:r w:rsidRPr="00B9199D">
              <w:rPr>
                <w:sz w:val="22"/>
                <w:szCs w:val="22"/>
              </w:rPr>
              <w:t>108</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4CFF0362"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FCD5B4"/>
            <w:noWrap/>
            <w:vAlign w:val="center"/>
            <w:hideMark/>
          </w:tcPr>
          <w:p w14:paraId="6E31B0EC" w14:textId="77777777" w:rsidR="00B9199D" w:rsidRPr="00B9199D" w:rsidRDefault="00B9199D" w:rsidP="00B9199D">
            <w:pPr>
              <w:jc w:val="center"/>
              <w:rPr>
                <w:b/>
                <w:bCs/>
                <w:color w:val="3366FF"/>
              </w:rPr>
            </w:pPr>
            <w:r w:rsidRPr="00B9199D">
              <w:rPr>
                <w:b/>
                <w:bCs/>
                <w:color w:val="3366FF"/>
              </w:rPr>
              <w:t>3</w:t>
            </w:r>
          </w:p>
        </w:tc>
        <w:tc>
          <w:tcPr>
            <w:tcW w:w="187" w:type="pct"/>
            <w:tcBorders>
              <w:top w:val="nil"/>
              <w:left w:val="nil"/>
              <w:bottom w:val="single" w:sz="4" w:space="0" w:color="auto"/>
              <w:right w:val="nil"/>
            </w:tcBorders>
            <w:shd w:val="clear" w:color="000000" w:fill="FCD5B4"/>
            <w:noWrap/>
            <w:vAlign w:val="center"/>
            <w:hideMark/>
          </w:tcPr>
          <w:p w14:paraId="035D4446" w14:textId="77777777" w:rsidR="00B9199D" w:rsidRPr="00B9199D" w:rsidRDefault="00B9199D" w:rsidP="00B9199D">
            <w:pPr>
              <w:jc w:val="center"/>
              <w:rPr>
                <w:b/>
                <w:bCs/>
                <w:color w:val="76933C"/>
                <w:sz w:val="22"/>
                <w:szCs w:val="22"/>
              </w:rPr>
            </w:pPr>
            <w:r w:rsidRPr="00B9199D">
              <w:rPr>
                <w:b/>
                <w:bCs/>
                <w:color w:val="76933C"/>
                <w:sz w:val="22"/>
                <w:szCs w:val="22"/>
              </w:rPr>
              <w:t>3</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2C10F2B2" w14:textId="77777777" w:rsidR="00B9199D" w:rsidRPr="00B9199D" w:rsidRDefault="00B9199D" w:rsidP="00B9199D">
            <w:pPr>
              <w:jc w:val="center"/>
              <w:rPr>
                <w:sz w:val="22"/>
                <w:szCs w:val="22"/>
              </w:rPr>
            </w:pPr>
            <w:r w:rsidRPr="00B9199D">
              <w:rPr>
                <w:sz w:val="22"/>
                <w:szCs w:val="22"/>
              </w:rPr>
              <w:t>93</w:t>
            </w:r>
          </w:p>
        </w:tc>
      </w:tr>
      <w:tr w:rsidR="00B9199D" w:rsidRPr="00B9199D" w14:paraId="2F6054C9"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vAlign w:val="bottom"/>
            <w:hideMark/>
          </w:tcPr>
          <w:p w14:paraId="7BCBAAE9" w14:textId="77777777" w:rsidR="00B9199D" w:rsidRPr="00B9199D" w:rsidRDefault="00B9199D" w:rsidP="00B9199D">
            <w:pPr>
              <w:rPr>
                <w:color w:val="000000"/>
                <w:sz w:val="22"/>
                <w:szCs w:val="22"/>
              </w:rPr>
            </w:pPr>
            <w:r w:rsidRPr="00B9199D">
              <w:rPr>
                <w:color w:val="000000"/>
                <w:sz w:val="22"/>
                <w:szCs w:val="22"/>
              </w:rPr>
              <w:t>Étel és italismeret</w:t>
            </w:r>
          </w:p>
        </w:tc>
        <w:tc>
          <w:tcPr>
            <w:tcW w:w="1162" w:type="pct"/>
            <w:tcBorders>
              <w:top w:val="nil"/>
              <w:left w:val="nil"/>
              <w:bottom w:val="single" w:sz="4" w:space="0" w:color="auto"/>
              <w:right w:val="single" w:sz="4" w:space="0" w:color="auto"/>
            </w:tcBorders>
            <w:shd w:val="clear" w:color="000000" w:fill="FCD5B4"/>
            <w:vAlign w:val="bottom"/>
            <w:hideMark/>
          </w:tcPr>
          <w:p w14:paraId="4F689971"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7AD353FF"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184A5693" w14:textId="77777777" w:rsidR="00B9199D" w:rsidRPr="00B9199D" w:rsidRDefault="00B9199D" w:rsidP="00B9199D">
            <w:pPr>
              <w:jc w:val="center"/>
              <w:rPr>
                <w:b/>
                <w:bCs/>
                <w:color w:val="3366FF"/>
                <w:sz w:val="22"/>
                <w:szCs w:val="22"/>
              </w:rPr>
            </w:pPr>
            <w:r w:rsidRPr="00B9199D">
              <w:rPr>
                <w:b/>
                <w:bCs/>
                <w:color w:val="3366FF"/>
                <w:sz w:val="22"/>
                <w:szCs w:val="22"/>
              </w:rPr>
              <w:t> </w:t>
            </w:r>
          </w:p>
        </w:tc>
        <w:tc>
          <w:tcPr>
            <w:tcW w:w="187" w:type="pct"/>
            <w:tcBorders>
              <w:top w:val="nil"/>
              <w:left w:val="nil"/>
              <w:bottom w:val="single" w:sz="4" w:space="0" w:color="auto"/>
              <w:right w:val="nil"/>
            </w:tcBorders>
            <w:shd w:val="clear" w:color="000000" w:fill="FCD5B4"/>
            <w:noWrap/>
            <w:vAlign w:val="center"/>
            <w:hideMark/>
          </w:tcPr>
          <w:p w14:paraId="76E7FF78"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3D409608"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nil"/>
              <w:bottom w:val="single" w:sz="4" w:space="0" w:color="auto"/>
              <w:right w:val="single" w:sz="4" w:space="0" w:color="auto"/>
            </w:tcBorders>
            <w:shd w:val="clear" w:color="000000" w:fill="FCD5B4"/>
            <w:noWrap/>
            <w:vAlign w:val="center"/>
            <w:hideMark/>
          </w:tcPr>
          <w:p w14:paraId="71C8790F" w14:textId="77777777" w:rsidR="00B9199D" w:rsidRPr="00B9199D" w:rsidRDefault="00B9199D" w:rsidP="00B9199D">
            <w:pPr>
              <w:jc w:val="center"/>
              <w:rPr>
                <w:b/>
                <w:bCs/>
                <w:color w:val="FF0000"/>
                <w:sz w:val="22"/>
                <w:szCs w:val="22"/>
              </w:rPr>
            </w:pPr>
            <w:r w:rsidRPr="00B9199D">
              <w:rPr>
                <w:b/>
                <w:bCs/>
                <w:color w:val="FF0000"/>
                <w:sz w:val="22"/>
                <w:szCs w:val="22"/>
              </w:rPr>
              <w:t>13,5</w:t>
            </w:r>
          </w:p>
        </w:tc>
        <w:tc>
          <w:tcPr>
            <w:tcW w:w="187" w:type="pct"/>
            <w:tcBorders>
              <w:top w:val="nil"/>
              <w:left w:val="nil"/>
              <w:bottom w:val="single" w:sz="4" w:space="0" w:color="auto"/>
              <w:right w:val="single" w:sz="4" w:space="0" w:color="auto"/>
            </w:tcBorders>
            <w:shd w:val="clear" w:color="000000" w:fill="FCD5B4"/>
            <w:noWrap/>
            <w:vAlign w:val="center"/>
            <w:hideMark/>
          </w:tcPr>
          <w:p w14:paraId="32D93195" w14:textId="77777777" w:rsidR="00B9199D" w:rsidRPr="00B9199D" w:rsidRDefault="00B9199D" w:rsidP="00B9199D">
            <w:pPr>
              <w:jc w:val="center"/>
              <w:rPr>
                <w:b/>
                <w:bCs/>
                <w:color w:val="3366FF"/>
                <w:sz w:val="22"/>
                <w:szCs w:val="22"/>
              </w:rPr>
            </w:pPr>
            <w:r w:rsidRPr="00B9199D">
              <w:rPr>
                <w:b/>
                <w:bCs/>
                <w:color w:val="3366FF"/>
                <w:sz w:val="22"/>
                <w:szCs w:val="22"/>
              </w:rPr>
              <w:t>14</w:t>
            </w:r>
          </w:p>
        </w:tc>
        <w:tc>
          <w:tcPr>
            <w:tcW w:w="191" w:type="pct"/>
            <w:tcBorders>
              <w:top w:val="nil"/>
              <w:left w:val="nil"/>
              <w:bottom w:val="single" w:sz="4" w:space="0" w:color="auto"/>
              <w:right w:val="single" w:sz="4" w:space="0" w:color="auto"/>
            </w:tcBorders>
            <w:shd w:val="clear" w:color="000000" w:fill="FCD5B4"/>
            <w:noWrap/>
            <w:vAlign w:val="center"/>
            <w:hideMark/>
          </w:tcPr>
          <w:p w14:paraId="514FE1CB" w14:textId="77777777" w:rsidR="00B9199D" w:rsidRPr="00B9199D" w:rsidRDefault="00B9199D" w:rsidP="00B9199D">
            <w:pPr>
              <w:jc w:val="center"/>
              <w:rPr>
                <w:b/>
                <w:bCs/>
                <w:color w:val="76933C"/>
                <w:sz w:val="22"/>
                <w:szCs w:val="22"/>
              </w:rPr>
            </w:pPr>
            <w:r w:rsidRPr="00B9199D">
              <w:rPr>
                <w:b/>
                <w:bCs/>
                <w:color w:val="76933C"/>
                <w:sz w:val="22"/>
                <w:szCs w:val="22"/>
              </w:rPr>
              <w:t>14</w:t>
            </w:r>
          </w:p>
        </w:tc>
        <w:tc>
          <w:tcPr>
            <w:tcW w:w="252" w:type="pct"/>
            <w:tcBorders>
              <w:top w:val="nil"/>
              <w:left w:val="nil"/>
              <w:bottom w:val="single" w:sz="4" w:space="0" w:color="auto"/>
              <w:right w:val="nil"/>
            </w:tcBorders>
            <w:shd w:val="clear" w:color="000000" w:fill="FCD5B4"/>
            <w:noWrap/>
            <w:vAlign w:val="center"/>
            <w:hideMark/>
          </w:tcPr>
          <w:p w14:paraId="0095F939" w14:textId="77777777" w:rsidR="00B9199D" w:rsidRPr="00B9199D" w:rsidRDefault="00B9199D" w:rsidP="00B9199D">
            <w:pPr>
              <w:jc w:val="center"/>
              <w:rPr>
                <w:sz w:val="22"/>
                <w:szCs w:val="22"/>
              </w:rPr>
            </w:pPr>
            <w:r w:rsidRPr="00B9199D">
              <w:rPr>
                <w:sz w:val="22"/>
                <w:szCs w:val="22"/>
              </w:rPr>
              <w:t>504</w:t>
            </w:r>
          </w:p>
        </w:tc>
        <w:tc>
          <w:tcPr>
            <w:tcW w:w="236" w:type="pct"/>
            <w:tcBorders>
              <w:top w:val="nil"/>
              <w:left w:val="nil"/>
              <w:bottom w:val="single" w:sz="4" w:space="0" w:color="auto"/>
              <w:right w:val="single" w:sz="4" w:space="0" w:color="auto"/>
            </w:tcBorders>
            <w:shd w:val="clear" w:color="000000" w:fill="FCD5B4"/>
            <w:noWrap/>
            <w:vAlign w:val="center"/>
            <w:hideMark/>
          </w:tcPr>
          <w:p w14:paraId="1486B655" w14:textId="77777777" w:rsidR="00B9199D" w:rsidRPr="00B9199D" w:rsidRDefault="00B9199D" w:rsidP="00B9199D">
            <w:pPr>
              <w:jc w:val="center"/>
              <w:rPr>
                <w:b/>
                <w:bCs/>
                <w:color w:val="FF0000"/>
                <w:sz w:val="22"/>
                <w:szCs w:val="22"/>
              </w:rPr>
            </w:pPr>
            <w:r w:rsidRPr="00B9199D">
              <w:rPr>
                <w:b/>
                <w:bCs/>
                <w:color w:val="FF0000"/>
                <w:sz w:val="22"/>
                <w:szCs w:val="22"/>
              </w:rPr>
              <w:t>12,4</w:t>
            </w:r>
          </w:p>
        </w:tc>
        <w:tc>
          <w:tcPr>
            <w:tcW w:w="187" w:type="pct"/>
            <w:tcBorders>
              <w:top w:val="nil"/>
              <w:left w:val="nil"/>
              <w:bottom w:val="single" w:sz="4" w:space="0" w:color="auto"/>
              <w:right w:val="single" w:sz="4" w:space="0" w:color="auto"/>
            </w:tcBorders>
            <w:shd w:val="clear" w:color="000000" w:fill="FCD5B4"/>
            <w:noWrap/>
            <w:vAlign w:val="center"/>
            <w:hideMark/>
          </w:tcPr>
          <w:p w14:paraId="0F0D9E52" w14:textId="77777777" w:rsidR="00B9199D" w:rsidRPr="00B9199D" w:rsidRDefault="00B9199D" w:rsidP="00B9199D">
            <w:pPr>
              <w:jc w:val="center"/>
              <w:rPr>
                <w:b/>
                <w:bCs/>
                <w:color w:val="3366FF"/>
                <w:sz w:val="22"/>
                <w:szCs w:val="22"/>
              </w:rPr>
            </w:pPr>
            <w:r w:rsidRPr="00B9199D">
              <w:rPr>
                <w:b/>
                <w:bCs/>
                <w:color w:val="3366FF"/>
                <w:sz w:val="22"/>
                <w:szCs w:val="22"/>
              </w:rPr>
              <w:t>14</w:t>
            </w:r>
          </w:p>
        </w:tc>
        <w:tc>
          <w:tcPr>
            <w:tcW w:w="187" w:type="pct"/>
            <w:tcBorders>
              <w:top w:val="nil"/>
              <w:left w:val="nil"/>
              <w:bottom w:val="single" w:sz="4" w:space="0" w:color="auto"/>
              <w:right w:val="nil"/>
            </w:tcBorders>
            <w:shd w:val="clear" w:color="000000" w:fill="FCD5B4"/>
            <w:noWrap/>
            <w:vAlign w:val="center"/>
            <w:hideMark/>
          </w:tcPr>
          <w:p w14:paraId="187F5AB0" w14:textId="77777777" w:rsidR="00B9199D" w:rsidRPr="00B9199D" w:rsidRDefault="00B9199D" w:rsidP="00B9199D">
            <w:pPr>
              <w:jc w:val="center"/>
              <w:rPr>
                <w:b/>
                <w:bCs/>
                <w:color w:val="76933C"/>
                <w:sz w:val="22"/>
                <w:szCs w:val="22"/>
              </w:rPr>
            </w:pPr>
            <w:r w:rsidRPr="00B9199D">
              <w:rPr>
                <w:b/>
                <w:bCs/>
                <w:color w:val="76933C"/>
                <w:sz w:val="22"/>
                <w:szCs w:val="22"/>
              </w:rPr>
              <w:t>14</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68C6D82E" w14:textId="77777777" w:rsidR="00B9199D" w:rsidRPr="00B9199D" w:rsidRDefault="00B9199D" w:rsidP="00B9199D">
            <w:pPr>
              <w:jc w:val="center"/>
              <w:rPr>
                <w:sz w:val="22"/>
                <w:szCs w:val="22"/>
              </w:rPr>
            </w:pPr>
            <w:r w:rsidRPr="00B9199D">
              <w:rPr>
                <w:sz w:val="22"/>
                <w:szCs w:val="22"/>
              </w:rPr>
              <w:t>434</w:t>
            </w:r>
          </w:p>
        </w:tc>
      </w:tr>
      <w:tr w:rsidR="00B9199D" w:rsidRPr="00B9199D" w14:paraId="6893514F"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noWrap/>
            <w:vAlign w:val="bottom"/>
            <w:hideMark/>
          </w:tcPr>
          <w:p w14:paraId="1DA16CC0" w14:textId="77777777" w:rsidR="00B9199D" w:rsidRPr="00B9199D" w:rsidRDefault="00B9199D" w:rsidP="00B9199D">
            <w:pPr>
              <w:rPr>
                <w:color w:val="000000"/>
                <w:sz w:val="22"/>
                <w:szCs w:val="22"/>
              </w:rPr>
            </w:pPr>
            <w:r w:rsidRPr="00B9199D">
              <w:rPr>
                <w:color w:val="000000"/>
                <w:sz w:val="22"/>
                <w:szCs w:val="22"/>
              </w:rPr>
              <w:t>Értékesítési ismeretek</w:t>
            </w:r>
          </w:p>
        </w:tc>
        <w:tc>
          <w:tcPr>
            <w:tcW w:w="1162" w:type="pct"/>
            <w:tcBorders>
              <w:top w:val="nil"/>
              <w:left w:val="nil"/>
              <w:bottom w:val="single" w:sz="4" w:space="0" w:color="auto"/>
              <w:right w:val="single" w:sz="4" w:space="0" w:color="auto"/>
            </w:tcBorders>
            <w:shd w:val="clear" w:color="000000" w:fill="FCD5B4"/>
            <w:noWrap/>
            <w:vAlign w:val="bottom"/>
            <w:hideMark/>
          </w:tcPr>
          <w:p w14:paraId="54D5D166"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29CF131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081D304E"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62D2E1F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nil"/>
            </w:tcBorders>
            <w:shd w:val="clear" w:color="000000" w:fill="FCD5B4"/>
            <w:noWrap/>
            <w:vAlign w:val="center"/>
            <w:hideMark/>
          </w:tcPr>
          <w:p w14:paraId="4F33EBCB"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15E99886"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FCD5B4"/>
            <w:noWrap/>
            <w:vAlign w:val="center"/>
            <w:hideMark/>
          </w:tcPr>
          <w:p w14:paraId="3D8D14FC" w14:textId="77777777" w:rsidR="00B9199D" w:rsidRPr="00B9199D" w:rsidRDefault="00B9199D" w:rsidP="00B9199D">
            <w:pPr>
              <w:jc w:val="center"/>
              <w:rPr>
                <w:b/>
                <w:bCs/>
                <w:color w:val="3366FF"/>
              </w:rPr>
            </w:pPr>
            <w:r w:rsidRPr="00B9199D">
              <w:rPr>
                <w:b/>
                <w:bCs/>
                <w:color w:val="3366FF"/>
              </w:rPr>
              <w:t>2</w:t>
            </w:r>
          </w:p>
        </w:tc>
        <w:tc>
          <w:tcPr>
            <w:tcW w:w="191" w:type="pct"/>
            <w:tcBorders>
              <w:top w:val="nil"/>
              <w:left w:val="nil"/>
              <w:bottom w:val="single" w:sz="4" w:space="0" w:color="auto"/>
              <w:right w:val="single" w:sz="4" w:space="0" w:color="auto"/>
            </w:tcBorders>
            <w:shd w:val="clear" w:color="000000" w:fill="FCD5B4"/>
            <w:noWrap/>
            <w:vAlign w:val="center"/>
            <w:hideMark/>
          </w:tcPr>
          <w:p w14:paraId="686AEC40"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2" w:type="pct"/>
            <w:tcBorders>
              <w:top w:val="nil"/>
              <w:left w:val="nil"/>
              <w:bottom w:val="single" w:sz="4" w:space="0" w:color="auto"/>
              <w:right w:val="nil"/>
            </w:tcBorders>
            <w:shd w:val="clear" w:color="000000" w:fill="FCD5B4"/>
            <w:noWrap/>
            <w:vAlign w:val="center"/>
            <w:hideMark/>
          </w:tcPr>
          <w:p w14:paraId="68F631E2"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47E494C0"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FCD5B4"/>
            <w:noWrap/>
            <w:vAlign w:val="center"/>
            <w:hideMark/>
          </w:tcPr>
          <w:p w14:paraId="272B67F0" w14:textId="77777777" w:rsidR="00B9199D" w:rsidRPr="00B9199D" w:rsidRDefault="00B9199D" w:rsidP="00B9199D">
            <w:pPr>
              <w:jc w:val="center"/>
              <w:rPr>
                <w:b/>
                <w:bCs/>
                <w:color w:val="3366FF"/>
              </w:rPr>
            </w:pPr>
            <w:r w:rsidRPr="00B9199D">
              <w:rPr>
                <w:b/>
                <w:bCs/>
                <w:color w:val="3366FF"/>
              </w:rPr>
              <w:t>4</w:t>
            </w:r>
          </w:p>
        </w:tc>
        <w:tc>
          <w:tcPr>
            <w:tcW w:w="187" w:type="pct"/>
            <w:tcBorders>
              <w:top w:val="nil"/>
              <w:left w:val="nil"/>
              <w:bottom w:val="single" w:sz="4" w:space="0" w:color="auto"/>
              <w:right w:val="nil"/>
            </w:tcBorders>
            <w:shd w:val="clear" w:color="000000" w:fill="FCD5B4"/>
            <w:noWrap/>
            <w:vAlign w:val="center"/>
            <w:hideMark/>
          </w:tcPr>
          <w:p w14:paraId="473F2207" w14:textId="77777777" w:rsidR="00B9199D" w:rsidRPr="00B9199D" w:rsidRDefault="00B9199D" w:rsidP="00B9199D">
            <w:pPr>
              <w:jc w:val="center"/>
              <w:rPr>
                <w:b/>
                <w:bCs/>
                <w:color w:val="76933C"/>
                <w:sz w:val="22"/>
                <w:szCs w:val="22"/>
              </w:rPr>
            </w:pPr>
            <w:r w:rsidRPr="00B9199D">
              <w:rPr>
                <w:b/>
                <w:bCs/>
                <w:color w:val="76933C"/>
                <w:sz w:val="22"/>
                <w:szCs w:val="22"/>
              </w:rPr>
              <w:t>4</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5C093717" w14:textId="77777777" w:rsidR="00B9199D" w:rsidRPr="00B9199D" w:rsidRDefault="00B9199D" w:rsidP="00B9199D">
            <w:pPr>
              <w:jc w:val="center"/>
              <w:rPr>
                <w:sz w:val="22"/>
                <w:szCs w:val="22"/>
              </w:rPr>
            </w:pPr>
            <w:r w:rsidRPr="00B9199D">
              <w:rPr>
                <w:sz w:val="22"/>
                <w:szCs w:val="22"/>
              </w:rPr>
              <w:t>124</w:t>
            </w:r>
          </w:p>
        </w:tc>
      </w:tr>
      <w:tr w:rsidR="00B9199D" w:rsidRPr="00B9199D" w14:paraId="2D73A20C"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noWrap/>
            <w:vAlign w:val="bottom"/>
            <w:hideMark/>
          </w:tcPr>
          <w:p w14:paraId="76A32960" w14:textId="77777777" w:rsidR="00B9199D" w:rsidRPr="00B9199D" w:rsidRDefault="00B9199D" w:rsidP="00B9199D">
            <w:pPr>
              <w:rPr>
                <w:color w:val="000000"/>
                <w:sz w:val="22"/>
                <w:szCs w:val="22"/>
              </w:rPr>
            </w:pPr>
            <w:r w:rsidRPr="00B9199D">
              <w:rPr>
                <w:color w:val="000000"/>
                <w:sz w:val="22"/>
                <w:szCs w:val="22"/>
              </w:rPr>
              <w:t>Gazdálkodás és ügyviteli ismeretek</w:t>
            </w:r>
          </w:p>
        </w:tc>
        <w:tc>
          <w:tcPr>
            <w:tcW w:w="1162" w:type="pct"/>
            <w:tcBorders>
              <w:top w:val="nil"/>
              <w:left w:val="nil"/>
              <w:bottom w:val="single" w:sz="4" w:space="0" w:color="auto"/>
              <w:right w:val="single" w:sz="4" w:space="0" w:color="auto"/>
            </w:tcBorders>
            <w:shd w:val="clear" w:color="000000" w:fill="FCD5B4"/>
            <w:noWrap/>
            <w:vAlign w:val="bottom"/>
            <w:hideMark/>
          </w:tcPr>
          <w:p w14:paraId="6C77345E"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3420FAF4"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70481F68"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19E9BE8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nil"/>
            </w:tcBorders>
            <w:shd w:val="clear" w:color="000000" w:fill="FCD5B4"/>
            <w:noWrap/>
            <w:vAlign w:val="center"/>
            <w:hideMark/>
          </w:tcPr>
          <w:p w14:paraId="373F5B05"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1493B313"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FCD5B4"/>
            <w:noWrap/>
            <w:vAlign w:val="center"/>
            <w:hideMark/>
          </w:tcPr>
          <w:p w14:paraId="014994BB" w14:textId="77777777" w:rsidR="00B9199D" w:rsidRPr="00B9199D" w:rsidRDefault="00B9199D" w:rsidP="00B9199D">
            <w:pPr>
              <w:jc w:val="center"/>
              <w:rPr>
                <w:b/>
                <w:bCs/>
                <w:color w:val="3366FF"/>
              </w:rPr>
            </w:pPr>
            <w:r w:rsidRPr="00B9199D">
              <w:rPr>
                <w:b/>
                <w:bCs/>
                <w:color w:val="3366FF"/>
              </w:rPr>
              <w:t>2</w:t>
            </w:r>
          </w:p>
        </w:tc>
        <w:tc>
          <w:tcPr>
            <w:tcW w:w="191" w:type="pct"/>
            <w:tcBorders>
              <w:top w:val="nil"/>
              <w:left w:val="nil"/>
              <w:bottom w:val="single" w:sz="4" w:space="0" w:color="auto"/>
              <w:right w:val="single" w:sz="4" w:space="0" w:color="auto"/>
            </w:tcBorders>
            <w:shd w:val="clear" w:color="000000" w:fill="FCD5B4"/>
            <w:noWrap/>
            <w:vAlign w:val="center"/>
            <w:hideMark/>
          </w:tcPr>
          <w:p w14:paraId="7EDB7F94"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2" w:type="pct"/>
            <w:tcBorders>
              <w:top w:val="nil"/>
              <w:left w:val="nil"/>
              <w:bottom w:val="single" w:sz="4" w:space="0" w:color="auto"/>
              <w:right w:val="nil"/>
            </w:tcBorders>
            <w:shd w:val="clear" w:color="000000" w:fill="FCD5B4"/>
            <w:noWrap/>
            <w:vAlign w:val="center"/>
            <w:hideMark/>
          </w:tcPr>
          <w:p w14:paraId="45BA5311" w14:textId="77777777" w:rsidR="00B9199D" w:rsidRPr="00B9199D" w:rsidRDefault="00B9199D" w:rsidP="00B9199D">
            <w:pPr>
              <w:jc w:val="center"/>
              <w:rPr>
                <w:sz w:val="22"/>
                <w:szCs w:val="22"/>
              </w:rPr>
            </w:pPr>
            <w:r w:rsidRPr="00B9199D">
              <w:rPr>
                <w:sz w:val="22"/>
                <w:szCs w:val="22"/>
              </w:rPr>
              <w:t>72</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181193C3"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87" w:type="pct"/>
            <w:tcBorders>
              <w:top w:val="nil"/>
              <w:left w:val="nil"/>
              <w:bottom w:val="single" w:sz="4" w:space="0" w:color="auto"/>
              <w:right w:val="single" w:sz="4" w:space="0" w:color="auto"/>
            </w:tcBorders>
            <w:shd w:val="clear" w:color="000000" w:fill="FCD5B4"/>
            <w:noWrap/>
            <w:vAlign w:val="center"/>
            <w:hideMark/>
          </w:tcPr>
          <w:p w14:paraId="755E587C" w14:textId="77777777" w:rsidR="00B9199D" w:rsidRPr="00B9199D" w:rsidRDefault="00B9199D" w:rsidP="00B9199D">
            <w:pPr>
              <w:jc w:val="center"/>
              <w:rPr>
                <w:b/>
                <w:bCs/>
                <w:color w:val="3366FF"/>
              </w:rPr>
            </w:pPr>
            <w:r w:rsidRPr="00B9199D">
              <w:rPr>
                <w:b/>
                <w:bCs/>
                <w:color w:val="3366FF"/>
              </w:rPr>
              <w:t>2</w:t>
            </w:r>
          </w:p>
        </w:tc>
        <w:tc>
          <w:tcPr>
            <w:tcW w:w="187" w:type="pct"/>
            <w:tcBorders>
              <w:top w:val="nil"/>
              <w:left w:val="nil"/>
              <w:bottom w:val="single" w:sz="4" w:space="0" w:color="auto"/>
              <w:right w:val="nil"/>
            </w:tcBorders>
            <w:shd w:val="clear" w:color="000000" w:fill="FCD5B4"/>
            <w:noWrap/>
            <w:vAlign w:val="center"/>
            <w:hideMark/>
          </w:tcPr>
          <w:p w14:paraId="3F75732D"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17D04F01" w14:textId="77777777" w:rsidR="00B9199D" w:rsidRPr="00B9199D" w:rsidRDefault="00B9199D" w:rsidP="00B9199D">
            <w:pPr>
              <w:jc w:val="center"/>
              <w:rPr>
                <w:sz w:val="22"/>
                <w:szCs w:val="22"/>
              </w:rPr>
            </w:pPr>
            <w:r w:rsidRPr="00B9199D">
              <w:rPr>
                <w:sz w:val="22"/>
                <w:szCs w:val="22"/>
              </w:rPr>
              <w:t>62</w:t>
            </w:r>
          </w:p>
        </w:tc>
      </w:tr>
      <w:tr w:rsidR="00B9199D" w:rsidRPr="00B9199D" w14:paraId="5E1F7DBC"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noWrap/>
            <w:vAlign w:val="bottom"/>
            <w:hideMark/>
          </w:tcPr>
          <w:p w14:paraId="481C612E" w14:textId="77777777" w:rsidR="00B9199D" w:rsidRPr="00B9199D" w:rsidRDefault="00B9199D" w:rsidP="00B9199D">
            <w:pPr>
              <w:rPr>
                <w:color w:val="000000"/>
                <w:sz w:val="22"/>
                <w:szCs w:val="22"/>
              </w:rPr>
            </w:pPr>
            <w:r w:rsidRPr="00B9199D">
              <w:rPr>
                <w:color w:val="000000"/>
                <w:sz w:val="22"/>
                <w:szCs w:val="22"/>
              </w:rPr>
              <w:t> </w:t>
            </w:r>
          </w:p>
        </w:tc>
        <w:tc>
          <w:tcPr>
            <w:tcW w:w="1162" w:type="pct"/>
            <w:tcBorders>
              <w:top w:val="nil"/>
              <w:left w:val="nil"/>
              <w:bottom w:val="single" w:sz="4" w:space="0" w:color="auto"/>
              <w:right w:val="single" w:sz="4" w:space="0" w:color="auto"/>
            </w:tcBorders>
            <w:shd w:val="clear" w:color="000000" w:fill="FCD5B4"/>
            <w:noWrap/>
            <w:vAlign w:val="bottom"/>
            <w:hideMark/>
          </w:tcPr>
          <w:p w14:paraId="03C8EBBE"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4E089D2F"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3B82E0A7"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26F1329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nil"/>
            </w:tcBorders>
            <w:shd w:val="clear" w:color="000000" w:fill="FCD5B4"/>
            <w:noWrap/>
            <w:vAlign w:val="center"/>
            <w:hideMark/>
          </w:tcPr>
          <w:p w14:paraId="0E2DE4F5"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11B53D4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70FCC86C"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FCD5B4"/>
            <w:noWrap/>
            <w:vAlign w:val="center"/>
            <w:hideMark/>
          </w:tcPr>
          <w:p w14:paraId="2CA1CC3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FCD5B4"/>
            <w:noWrap/>
            <w:vAlign w:val="center"/>
            <w:hideMark/>
          </w:tcPr>
          <w:p w14:paraId="562388D5"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2C45381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76855C43"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nil"/>
            </w:tcBorders>
            <w:shd w:val="clear" w:color="000000" w:fill="FCD5B4"/>
            <w:noWrap/>
            <w:vAlign w:val="center"/>
            <w:hideMark/>
          </w:tcPr>
          <w:p w14:paraId="75315FFC"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023C4B40" w14:textId="77777777" w:rsidR="00B9199D" w:rsidRPr="00B9199D" w:rsidRDefault="00B9199D" w:rsidP="00B9199D">
            <w:pPr>
              <w:jc w:val="center"/>
              <w:rPr>
                <w:sz w:val="22"/>
                <w:szCs w:val="22"/>
              </w:rPr>
            </w:pPr>
            <w:r w:rsidRPr="00B9199D">
              <w:rPr>
                <w:sz w:val="22"/>
                <w:szCs w:val="22"/>
              </w:rPr>
              <w:t> </w:t>
            </w:r>
          </w:p>
        </w:tc>
      </w:tr>
      <w:tr w:rsidR="00B9199D" w:rsidRPr="00B9199D" w14:paraId="30AE7D9F"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vAlign w:val="bottom"/>
            <w:hideMark/>
          </w:tcPr>
          <w:p w14:paraId="79278AEF" w14:textId="77777777" w:rsidR="00B9199D" w:rsidRPr="00B9199D" w:rsidRDefault="00B9199D" w:rsidP="00B9199D">
            <w:pPr>
              <w:rPr>
                <w:sz w:val="22"/>
                <w:szCs w:val="22"/>
              </w:rPr>
            </w:pPr>
            <w:r w:rsidRPr="00B9199D">
              <w:rPr>
                <w:sz w:val="22"/>
                <w:szCs w:val="22"/>
              </w:rPr>
              <w:t> </w:t>
            </w:r>
          </w:p>
        </w:tc>
        <w:tc>
          <w:tcPr>
            <w:tcW w:w="1162" w:type="pct"/>
            <w:tcBorders>
              <w:top w:val="nil"/>
              <w:left w:val="nil"/>
              <w:bottom w:val="single" w:sz="4" w:space="0" w:color="auto"/>
              <w:right w:val="single" w:sz="4" w:space="0" w:color="auto"/>
            </w:tcBorders>
            <w:shd w:val="clear" w:color="000000" w:fill="FCD5B4"/>
            <w:vAlign w:val="bottom"/>
            <w:hideMark/>
          </w:tcPr>
          <w:p w14:paraId="7D09EA68" w14:textId="77777777" w:rsidR="00B9199D" w:rsidRPr="00B9199D" w:rsidRDefault="00B9199D" w:rsidP="00B9199D">
            <w:pPr>
              <w:rPr>
                <w:sz w:val="22"/>
                <w:szCs w:val="22"/>
              </w:rPr>
            </w:pPr>
            <w:r w:rsidRPr="00B9199D">
              <w:rPr>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00729417"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46A7F705"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34BC4B4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nil"/>
            </w:tcBorders>
            <w:shd w:val="clear" w:color="000000" w:fill="FCD5B4"/>
            <w:noWrap/>
            <w:vAlign w:val="center"/>
            <w:hideMark/>
          </w:tcPr>
          <w:p w14:paraId="36A13E55"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62E124A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724842CE"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FCD5B4"/>
            <w:noWrap/>
            <w:vAlign w:val="center"/>
            <w:hideMark/>
          </w:tcPr>
          <w:p w14:paraId="5937C9C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FCD5B4"/>
            <w:noWrap/>
            <w:vAlign w:val="center"/>
            <w:hideMark/>
          </w:tcPr>
          <w:p w14:paraId="4C43C0C3"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5E46D5E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5E88C952"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nil"/>
            </w:tcBorders>
            <w:shd w:val="clear" w:color="000000" w:fill="FCD5B4"/>
            <w:noWrap/>
            <w:vAlign w:val="center"/>
            <w:hideMark/>
          </w:tcPr>
          <w:p w14:paraId="40A036CA"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5D62C1B7" w14:textId="77777777" w:rsidR="00B9199D" w:rsidRPr="00B9199D" w:rsidRDefault="00B9199D" w:rsidP="00B9199D">
            <w:pPr>
              <w:jc w:val="center"/>
              <w:rPr>
                <w:sz w:val="22"/>
                <w:szCs w:val="22"/>
              </w:rPr>
            </w:pPr>
            <w:r w:rsidRPr="00B9199D">
              <w:rPr>
                <w:sz w:val="22"/>
                <w:szCs w:val="22"/>
              </w:rPr>
              <w:t>0</w:t>
            </w:r>
          </w:p>
        </w:tc>
      </w:tr>
      <w:tr w:rsidR="00B9199D" w:rsidRPr="00B9199D" w14:paraId="5ACC654D"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vAlign w:val="bottom"/>
            <w:hideMark/>
          </w:tcPr>
          <w:p w14:paraId="31160512" w14:textId="77777777" w:rsidR="00B9199D" w:rsidRPr="00B9199D" w:rsidRDefault="00B9199D" w:rsidP="00B9199D">
            <w:pPr>
              <w:rPr>
                <w:color w:val="000000"/>
                <w:sz w:val="22"/>
                <w:szCs w:val="22"/>
              </w:rPr>
            </w:pPr>
            <w:r w:rsidRPr="00B9199D">
              <w:rPr>
                <w:color w:val="000000"/>
                <w:sz w:val="22"/>
                <w:szCs w:val="22"/>
              </w:rPr>
              <w:t> </w:t>
            </w:r>
          </w:p>
        </w:tc>
        <w:tc>
          <w:tcPr>
            <w:tcW w:w="1162" w:type="pct"/>
            <w:tcBorders>
              <w:top w:val="nil"/>
              <w:left w:val="nil"/>
              <w:bottom w:val="single" w:sz="4" w:space="0" w:color="auto"/>
              <w:right w:val="single" w:sz="4" w:space="0" w:color="auto"/>
            </w:tcBorders>
            <w:shd w:val="clear" w:color="000000" w:fill="FCD5B4"/>
            <w:vAlign w:val="bottom"/>
            <w:hideMark/>
          </w:tcPr>
          <w:p w14:paraId="34CD41E1"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4165335F"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6270AD29"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17AFDC1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nil"/>
            </w:tcBorders>
            <w:shd w:val="clear" w:color="000000" w:fill="FCD5B4"/>
            <w:noWrap/>
            <w:vAlign w:val="center"/>
            <w:hideMark/>
          </w:tcPr>
          <w:p w14:paraId="509AD178"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5E62B924"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0C657E09"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FCD5B4"/>
            <w:noWrap/>
            <w:vAlign w:val="center"/>
            <w:hideMark/>
          </w:tcPr>
          <w:p w14:paraId="2CA0DE9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FCD5B4"/>
            <w:noWrap/>
            <w:vAlign w:val="center"/>
            <w:hideMark/>
          </w:tcPr>
          <w:p w14:paraId="3287E6A0"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22A76291"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0A7D115F"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nil"/>
            </w:tcBorders>
            <w:shd w:val="clear" w:color="000000" w:fill="FCD5B4"/>
            <w:noWrap/>
            <w:vAlign w:val="center"/>
            <w:hideMark/>
          </w:tcPr>
          <w:p w14:paraId="7B1021E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34F29F0C" w14:textId="77777777" w:rsidR="00B9199D" w:rsidRPr="00B9199D" w:rsidRDefault="00B9199D" w:rsidP="00B9199D">
            <w:pPr>
              <w:jc w:val="center"/>
              <w:rPr>
                <w:sz w:val="22"/>
                <w:szCs w:val="22"/>
              </w:rPr>
            </w:pPr>
            <w:r w:rsidRPr="00B9199D">
              <w:rPr>
                <w:sz w:val="22"/>
                <w:szCs w:val="22"/>
              </w:rPr>
              <w:t>0</w:t>
            </w:r>
          </w:p>
        </w:tc>
      </w:tr>
      <w:tr w:rsidR="00B9199D" w:rsidRPr="00B9199D" w14:paraId="370132FF"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vAlign w:val="bottom"/>
            <w:hideMark/>
          </w:tcPr>
          <w:p w14:paraId="6E5721EC" w14:textId="77777777" w:rsidR="00B9199D" w:rsidRPr="00B9199D" w:rsidRDefault="00B9199D" w:rsidP="00B9199D">
            <w:pPr>
              <w:rPr>
                <w:color w:val="000000"/>
                <w:sz w:val="22"/>
                <w:szCs w:val="22"/>
              </w:rPr>
            </w:pPr>
            <w:r w:rsidRPr="00B9199D">
              <w:rPr>
                <w:color w:val="000000"/>
                <w:sz w:val="22"/>
                <w:szCs w:val="22"/>
              </w:rPr>
              <w:t> </w:t>
            </w:r>
          </w:p>
        </w:tc>
        <w:tc>
          <w:tcPr>
            <w:tcW w:w="1162" w:type="pct"/>
            <w:tcBorders>
              <w:top w:val="nil"/>
              <w:left w:val="nil"/>
              <w:bottom w:val="single" w:sz="4" w:space="0" w:color="auto"/>
              <w:right w:val="single" w:sz="4" w:space="0" w:color="auto"/>
            </w:tcBorders>
            <w:shd w:val="clear" w:color="000000" w:fill="FCD5B4"/>
            <w:vAlign w:val="bottom"/>
            <w:hideMark/>
          </w:tcPr>
          <w:p w14:paraId="1FBD4A9B"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3BE3D721"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2EC0D705"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37059FFA"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nil"/>
            </w:tcBorders>
            <w:shd w:val="clear" w:color="000000" w:fill="FCD5B4"/>
            <w:noWrap/>
            <w:vAlign w:val="center"/>
            <w:hideMark/>
          </w:tcPr>
          <w:p w14:paraId="6DD70665"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6D1D42F4"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169E8AFF"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FCD5B4"/>
            <w:noWrap/>
            <w:vAlign w:val="center"/>
            <w:hideMark/>
          </w:tcPr>
          <w:p w14:paraId="5B4711F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nil"/>
            </w:tcBorders>
            <w:shd w:val="clear" w:color="000000" w:fill="FCD5B4"/>
            <w:noWrap/>
            <w:vAlign w:val="center"/>
            <w:hideMark/>
          </w:tcPr>
          <w:p w14:paraId="5088BC1E" w14:textId="77777777" w:rsidR="00B9199D" w:rsidRPr="00B9199D" w:rsidRDefault="00B9199D" w:rsidP="00B9199D">
            <w:pPr>
              <w:jc w:val="center"/>
              <w:rPr>
                <w:sz w:val="22"/>
                <w:szCs w:val="22"/>
              </w:rPr>
            </w:pPr>
            <w:r w:rsidRPr="00B9199D">
              <w:rPr>
                <w:sz w:val="22"/>
                <w:szCs w:val="22"/>
              </w:rPr>
              <w:t>0</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28A5BC1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792E8FFB"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single" w:sz="4" w:space="0" w:color="auto"/>
              <w:right w:val="nil"/>
            </w:tcBorders>
            <w:shd w:val="clear" w:color="000000" w:fill="FCD5B4"/>
            <w:noWrap/>
            <w:vAlign w:val="center"/>
            <w:hideMark/>
          </w:tcPr>
          <w:p w14:paraId="0A567C2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single" w:sz="4" w:space="0" w:color="auto"/>
              <w:right w:val="single" w:sz="4" w:space="0" w:color="auto"/>
            </w:tcBorders>
            <w:shd w:val="clear" w:color="000000" w:fill="FCD5B4"/>
            <w:noWrap/>
            <w:vAlign w:val="center"/>
            <w:hideMark/>
          </w:tcPr>
          <w:p w14:paraId="32E5DAA1" w14:textId="77777777" w:rsidR="00B9199D" w:rsidRPr="00B9199D" w:rsidRDefault="00B9199D" w:rsidP="00B9199D">
            <w:pPr>
              <w:jc w:val="center"/>
              <w:rPr>
                <w:sz w:val="22"/>
                <w:szCs w:val="22"/>
              </w:rPr>
            </w:pPr>
            <w:r w:rsidRPr="00B9199D">
              <w:rPr>
                <w:sz w:val="22"/>
                <w:szCs w:val="22"/>
              </w:rPr>
              <w:t>0</w:t>
            </w:r>
          </w:p>
        </w:tc>
      </w:tr>
      <w:tr w:rsidR="00B9199D" w:rsidRPr="00B9199D" w14:paraId="47E7E409" w14:textId="77777777" w:rsidTr="00296D10">
        <w:trPr>
          <w:trHeight w:val="20"/>
        </w:trPr>
        <w:tc>
          <w:tcPr>
            <w:tcW w:w="1332" w:type="pct"/>
            <w:tcBorders>
              <w:top w:val="nil"/>
              <w:left w:val="single" w:sz="4" w:space="0" w:color="auto"/>
              <w:bottom w:val="single" w:sz="4" w:space="0" w:color="auto"/>
              <w:right w:val="single" w:sz="4" w:space="0" w:color="auto"/>
            </w:tcBorders>
            <w:shd w:val="clear" w:color="000000" w:fill="FCD5B4"/>
            <w:vAlign w:val="bottom"/>
            <w:hideMark/>
          </w:tcPr>
          <w:p w14:paraId="440E38AD" w14:textId="77777777" w:rsidR="00B9199D" w:rsidRPr="00B9199D" w:rsidRDefault="00B9199D" w:rsidP="00B9199D">
            <w:pPr>
              <w:rPr>
                <w:color w:val="000000"/>
                <w:sz w:val="22"/>
                <w:szCs w:val="22"/>
              </w:rPr>
            </w:pPr>
            <w:r w:rsidRPr="00B9199D">
              <w:rPr>
                <w:color w:val="000000"/>
                <w:sz w:val="22"/>
                <w:szCs w:val="22"/>
              </w:rPr>
              <w:t>szabad órakeret</w:t>
            </w:r>
          </w:p>
        </w:tc>
        <w:tc>
          <w:tcPr>
            <w:tcW w:w="1162" w:type="pct"/>
            <w:tcBorders>
              <w:top w:val="nil"/>
              <w:left w:val="nil"/>
              <w:bottom w:val="nil"/>
              <w:right w:val="single" w:sz="4" w:space="0" w:color="auto"/>
            </w:tcBorders>
            <w:shd w:val="clear" w:color="000000" w:fill="FCD5B4"/>
            <w:vAlign w:val="bottom"/>
            <w:hideMark/>
          </w:tcPr>
          <w:p w14:paraId="70A12F18"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nil"/>
              <w:left w:val="nil"/>
              <w:bottom w:val="nil"/>
              <w:right w:val="single" w:sz="4" w:space="0" w:color="auto"/>
            </w:tcBorders>
            <w:shd w:val="clear" w:color="000000" w:fill="FCD5B4"/>
            <w:noWrap/>
            <w:vAlign w:val="center"/>
            <w:hideMark/>
          </w:tcPr>
          <w:p w14:paraId="72989B49"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87" w:type="pct"/>
            <w:tcBorders>
              <w:top w:val="nil"/>
              <w:left w:val="nil"/>
              <w:bottom w:val="nil"/>
              <w:right w:val="single" w:sz="4" w:space="0" w:color="auto"/>
            </w:tcBorders>
            <w:shd w:val="clear" w:color="000000" w:fill="FCD5B4"/>
            <w:noWrap/>
            <w:vAlign w:val="center"/>
            <w:hideMark/>
          </w:tcPr>
          <w:p w14:paraId="638A2B31"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nil"/>
              <w:right w:val="single" w:sz="4" w:space="0" w:color="auto"/>
            </w:tcBorders>
            <w:shd w:val="clear" w:color="000000" w:fill="FCD5B4"/>
            <w:noWrap/>
            <w:vAlign w:val="center"/>
            <w:hideMark/>
          </w:tcPr>
          <w:p w14:paraId="46A7D16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single" w:sz="4" w:space="0" w:color="auto"/>
              <w:right w:val="single" w:sz="4" w:space="0" w:color="auto"/>
            </w:tcBorders>
            <w:shd w:val="clear" w:color="000000" w:fill="FCD5B4"/>
            <w:noWrap/>
            <w:vAlign w:val="center"/>
            <w:hideMark/>
          </w:tcPr>
          <w:p w14:paraId="2F18B3F5"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nil"/>
              <w:bottom w:val="single" w:sz="4" w:space="0" w:color="auto"/>
              <w:right w:val="single" w:sz="4" w:space="0" w:color="auto"/>
            </w:tcBorders>
            <w:shd w:val="clear" w:color="000000" w:fill="FCD5B4"/>
            <w:noWrap/>
            <w:vAlign w:val="center"/>
            <w:hideMark/>
          </w:tcPr>
          <w:p w14:paraId="61BC948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nil"/>
              <w:left w:val="nil"/>
              <w:bottom w:val="single" w:sz="4" w:space="0" w:color="auto"/>
              <w:right w:val="single" w:sz="4" w:space="0" w:color="auto"/>
            </w:tcBorders>
            <w:shd w:val="clear" w:color="000000" w:fill="FCD5B4"/>
            <w:noWrap/>
            <w:vAlign w:val="center"/>
            <w:hideMark/>
          </w:tcPr>
          <w:p w14:paraId="1A9B90D5" w14:textId="77777777" w:rsidR="00B9199D" w:rsidRPr="00B9199D" w:rsidRDefault="00B9199D" w:rsidP="00B9199D">
            <w:pPr>
              <w:jc w:val="center"/>
              <w:rPr>
                <w:b/>
                <w:bCs/>
                <w:color w:val="3366FF"/>
              </w:rPr>
            </w:pPr>
            <w:r w:rsidRPr="00B9199D">
              <w:rPr>
                <w:b/>
                <w:bCs/>
                <w:color w:val="3366FF"/>
              </w:rPr>
              <w:t> </w:t>
            </w:r>
          </w:p>
        </w:tc>
        <w:tc>
          <w:tcPr>
            <w:tcW w:w="191" w:type="pct"/>
            <w:tcBorders>
              <w:top w:val="nil"/>
              <w:left w:val="nil"/>
              <w:bottom w:val="single" w:sz="4" w:space="0" w:color="auto"/>
              <w:right w:val="single" w:sz="4" w:space="0" w:color="auto"/>
            </w:tcBorders>
            <w:shd w:val="clear" w:color="000000" w:fill="FCD5B4"/>
            <w:noWrap/>
            <w:vAlign w:val="center"/>
            <w:hideMark/>
          </w:tcPr>
          <w:p w14:paraId="5D100A4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4B6729E6"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nil"/>
              <w:bottom w:val="nil"/>
              <w:right w:val="single" w:sz="4" w:space="0" w:color="auto"/>
            </w:tcBorders>
            <w:shd w:val="clear" w:color="000000" w:fill="FCD5B4"/>
            <w:noWrap/>
            <w:vAlign w:val="center"/>
            <w:hideMark/>
          </w:tcPr>
          <w:p w14:paraId="4FBF29CE" w14:textId="77777777" w:rsidR="00B9199D" w:rsidRPr="00B9199D" w:rsidRDefault="00B9199D" w:rsidP="00B9199D">
            <w:pPr>
              <w:jc w:val="center"/>
              <w:rPr>
                <w:b/>
                <w:bCs/>
                <w:color w:val="FF0000"/>
                <w:sz w:val="22"/>
                <w:szCs w:val="22"/>
              </w:rPr>
            </w:pPr>
            <w:r w:rsidRPr="00B9199D">
              <w:rPr>
                <w:b/>
                <w:bCs/>
                <w:color w:val="FF0000"/>
                <w:sz w:val="22"/>
                <w:szCs w:val="22"/>
              </w:rPr>
              <w:t>1,5</w:t>
            </w:r>
          </w:p>
        </w:tc>
        <w:tc>
          <w:tcPr>
            <w:tcW w:w="187" w:type="pct"/>
            <w:tcBorders>
              <w:top w:val="nil"/>
              <w:left w:val="nil"/>
              <w:bottom w:val="nil"/>
              <w:right w:val="single" w:sz="4" w:space="0" w:color="auto"/>
            </w:tcBorders>
            <w:shd w:val="clear" w:color="000000" w:fill="FCD5B4"/>
            <w:noWrap/>
            <w:vAlign w:val="center"/>
            <w:hideMark/>
          </w:tcPr>
          <w:p w14:paraId="73B3A816" w14:textId="77777777" w:rsidR="00B9199D" w:rsidRPr="00B9199D" w:rsidRDefault="00B9199D" w:rsidP="00B9199D">
            <w:pPr>
              <w:jc w:val="center"/>
              <w:rPr>
                <w:b/>
                <w:bCs/>
                <w:color w:val="3366FF"/>
              </w:rPr>
            </w:pPr>
            <w:r w:rsidRPr="00B9199D">
              <w:rPr>
                <w:b/>
                <w:bCs/>
                <w:color w:val="3366FF"/>
              </w:rPr>
              <w:t> </w:t>
            </w:r>
          </w:p>
        </w:tc>
        <w:tc>
          <w:tcPr>
            <w:tcW w:w="187" w:type="pct"/>
            <w:tcBorders>
              <w:top w:val="nil"/>
              <w:left w:val="nil"/>
              <w:bottom w:val="nil"/>
              <w:right w:val="nil"/>
            </w:tcBorders>
            <w:shd w:val="clear" w:color="000000" w:fill="FCD5B4"/>
            <w:noWrap/>
            <w:vAlign w:val="center"/>
            <w:hideMark/>
          </w:tcPr>
          <w:p w14:paraId="4E44558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single" w:sz="4" w:space="0" w:color="auto"/>
              <w:bottom w:val="nil"/>
              <w:right w:val="single" w:sz="4" w:space="0" w:color="auto"/>
            </w:tcBorders>
            <w:shd w:val="clear" w:color="000000" w:fill="FCD5B4"/>
            <w:noWrap/>
            <w:vAlign w:val="center"/>
            <w:hideMark/>
          </w:tcPr>
          <w:p w14:paraId="2E929196" w14:textId="77777777" w:rsidR="00B9199D" w:rsidRPr="00B9199D" w:rsidRDefault="00B9199D" w:rsidP="00B9199D">
            <w:pPr>
              <w:jc w:val="center"/>
              <w:rPr>
                <w:sz w:val="22"/>
                <w:szCs w:val="22"/>
              </w:rPr>
            </w:pPr>
            <w:r w:rsidRPr="00B9199D">
              <w:rPr>
                <w:sz w:val="22"/>
                <w:szCs w:val="22"/>
              </w:rPr>
              <w:t> </w:t>
            </w:r>
          </w:p>
        </w:tc>
      </w:tr>
      <w:tr w:rsidR="00B9199D" w:rsidRPr="00B9199D" w14:paraId="0252F608" w14:textId="77777777" w:rsidTr="00296D10">
        <w:trPr>
          <w:trHeight w:val="20"/>
        </w:trPr>
        <w:tc>
          <w:tcPr>
            <w:tcW w:w="1332" w:type="pct"/>
            <w:tcBorders>
              <w:top w:val="nil"/>
              <w:left w:val="single" w:sz="4" w:space="0" w:color="auto"/>
              <w:bottom w:val="nil"/>
              <w:right w:val="single" w:sz="4" w:space="0" w:color="auto"/>
            </w:tcBorders>
            <w:shd w:val="clear" w:color="000000" w:fill="FCD5B4"/>
            <w:vAlign w:val="bottom"/>
            <w:hideMark/>
          </w:tcPr>
          <w:p w14:paraId="2623FE1E" w14:textId="77777777" w:rsidR="00B9199D" w:rsidRPr="00B9199D" w:rsidRDefault="00B9199D" w:rsidP="00B9199D">
            <w:pPr>
              <w:rPr>
                <w:color w:val="000000"/>
                <w:sz w:val="22"/>
                <w:szCs w:val="22"/>
              </w:rPr>
            </w:pPr>
            <w:r w:rsidRPr="00B9199D">
              <w:rPr>
                <w:color w:val="000000"/>
                <w:sz w:val="22"/>
                <w:szCs w:val="22"/>
              </w:rPr>
              <w:t>Nyári gyakorlat</w:t>
            </w:r>
          </w:p>
        </w:tc>
        <w:tc>
          <w:tcPr>
            <w:tcW w:w="1162" w:type="pct"/>
            <w:tcBorders>
              <w:top w:val="single" w:sz="4" w:space="0" w:color="auto"/>
              <w:left w:val="nil"/>
              <w:bottom w:val="nil"/>
              <w:right w:val="single" w:sz="4" w:space="0" w:color="auto"/>
            </w:tcBorders>
            <w:shd w:val="clear" w:color="000000" w:fill="FCD5B4"/>
            <w:vAlign w:val="bottom"/>
            <w:hideMark/>
          </w:tcPr>
          <w:p w14:paraId="4DD89E5D"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single" w:sz="4" w:space="0" w:color="auto"/>
              <w:left w:val="nil"/>
              <w:bottom w:val="nil"/>
              <w:right w:val="single" w:sz="4" w:space="0" w:color="auto"/>
            </w:tcBorders>
            <w:shd w:val="clear" w:color="000000" w:fill="FCD5B4"/>
            <w:noWrap/>
            <w:vAlign w:val="center"/>
            <w:hideMark/>
          </w:tcPr>
          <w:p w14:paraId="0A402AF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single" w:sz="4" w:space="0" w:color="auto"/>
              <w:left w:val="nil"/>
              <w:bottom w:val="nil"/>
              <w:right w:val="single" w:sz="4" w:space="0" w:color="auto"/>
            </w:tcBorders>
            <w:shd w:val="clear" w:color="000000" w:fill="FCD5B4"/>
            <w:noWrap/>
            <w:vAlign w:val="center"/>
            <w:hideMark/>
          </w:tcPr>
          <w:p w14:paraId="5ABDA6D0" w14:textId="77777777" w:rsidR="00B9199D" w:rsidRPr="00B9199D" w:rsidRDefault="00B9199D" w:rsidP="00B9199D">
            <w:pPr>
              <w:jc w:val="center"/>
              <w:rPr>
                <w:b/>
                <w:bCs/>
                <w:color w:val="3366FF"/>
              </w:rPr>
            </w:pPr>
            <w:r w:rsidRPr="00B9199D">
              <w:rPr>
                <w:b/>
                <w:bCs/>
                <w:color w:val="3366FF"/>
              </w:rPr>
              <w:t> </w:t>
            </w:r>
          </w:p>
        </w:tc>
        <w:tc>
          <w:tcPr>
            <w:tcW w:w="187" w:type="pct"/>
            <w:tcBorders>
              <w:top w:val="single" w:sz="4" w:space="0" w:color="auto"/>
              <w:left w:val="nil"/>
              <w:bottom w:val="nil"/>
              <w:right w:val="single" w:sz="4" w:space="0" w:color="auto"/>
            </w:tcBorders>
            <w:shd w:val="clear" w:color="000000" w:fill="FCD5B4"/>
            <w:noWrap/>
            <w:vAlign w:val="center"/>
            <w:hideMark/>
          </w:tcPr>
          <w:p w14:paraId="38B56C4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36" w:type="pct"/>
            <w:tcBorders>
              <w:top w:val="nil"/>
              <w:left w:val="nil"/>
              <w:bottom w:val="nil"/>
              <w:right w:val="nil"/>
            </w:tcBorders>
            <w:shd w:val="clear" w:color="000000" w:fill="FCD5B4"/>
            <w:noWrap/>
            <w:vAlign w:val="center"/>
            <w:hideMark/>
          </w:tcPr>
          <w:p w14:paraId="2307BD28" w14:textId="77777777" w:rsidR="00B9199D" w:rsidRPr="00B9199D" w:rsidRDefault="00B9199D" w:rsidP="00B9199D">
            <w:pPr>
              <w:jc w:val="center"/>
              <w:rPr>
                <w:sz w:val="22"/>
                <w:szCs w:val="22"/>
              </w:rPr>
            </w:pPr>
            <w:r w:rsidRPr="00B9199D">
              <w:rPr>
                <w:sz w:val="22"/>
                <w:szCs w:val="22"/>
              </w:rPr>
              <w:t> </w:t>
            </w:r>
          </w:p>
        </w:tc>
        <w:tc>
          <w:tcPr>
            <w:tcW w:w="236" w:type="pct"/>
            <w:tcBorders>
              <w:top w:val="nil"/>
              <w:left w:val="single" w:sz="4" w:space="0" w:color="auto"/>
              <w:bottom w:val="nil"/>
              <w:right w:val="single" w:sz="4" w:space="0" w:color="auto"/>
            </w:tcBorders>
            <w:shd w:val="clear" w:color="000000" w:fill="FCD5B4"/>
            <w:noWrap/>
            <w:vAlign w:val="center"/>
            <w:hideMark/>
          </w:tcPr>
          <w:p w14:paraId="7AF06771" w14:textId="77777777" w:rsidR="00B9199D" w:rsidRPr="00B9199D" w:rsidRDefault="00B9199D" w:rsidP="00B9199D">
            <w:pPr>
              <w:jc w:val="center"/>
              <w:rPr>
                <w:b/>
                <w:bCs/>
                <w:color w:val="FF0000"/>
                <w:sz w:val="22"/>
                <w:szCs w:val="22"/>
              </w:rPr>
            </w:pPr>
            <w:r w:rsidRPr="00B9199D">
              <w:rPr>
                <w:b/>
                <w:bCs/>
                <w:color w:val="FF0000"/>
                <w:sz w:val="22"/>
                <w:szCs w:val="22"/>
              </w:rPr>
              <w:t>175</w:t>
            </w:r>
          </w:p>
        </w:tc>
        <w:tc>
          <w:tcPr>
            <w:tcW w:w="187" w:type="pct"/>
            <w:tcBorders>
              <w:top w:val="nil"/>
              <w:left w:val="nil"/>
              <w:bottom w:val="nil"/>
              <w:right w:val="single" w:sz="4" w:space="0" w:color="auto"/>
            </w:tcBorders>
            <w:shd w:val="clear" w:color="000000" w:fill="FCD5B4"/>
            <w:noWrap/>
            <w:vAlign w:val="center"/>
            <w:hideMark/>
          </w:tcPr>
          <w:p w14:paraId="73BD57ED" w14:textId="77777777" w:rsidR="00B9199D" w:rsidRPr="00B9199D" w:rsidRDefault="00B9199D" w:rsidP="00B9199D">
            <w:pPr>
              <w:jc w:val="center"/>
              <w:rPr>
                <w:b/>
                <w:bCs/>
                <w:color w:val="3366FF"/>
              </w:rPr>
            </w:pPr>
            <w:r w:rsidRPr="00B9199D">
              <w:rPr>
                <w:b/>
                <w:bCs/>
                <w:color w:val="3366FF"/>
              </w:rPr>
              <w:t>175</w:t>
            </w:r>
          </w:p>
        </w:tc>
        <w:tc>
          <w:tcPr>
            <w:tcW w:w="191" w:type="pct"/>
            <w:tcBorders>
              <w:top w:val="nil"/>
              <w:left w:val="nil"/>
              <w:bottom w:val="nil"/>
              <w:right w:val="single" w:sz="4" w:space="0" w:color="auto"/>
            </w:tcBorders>
            <w:shd w:val="clear" w:color="000000" w:fill="FCD5B4"/>
            <w:noWrap/>
            <w:vAlign w:val="center"/>
            <w:hideMark/>
          </w:tcPr>
          <w:p w14:paraId="41E3254B" w14:textId="77777777" w:rsidR="00B9199D" w:rsidRPr="00B9199D" w:rsidRDefault="00B9199D" w:rsidP="00B9199D">
            <w:pPr>
              <w:jc w:val="center"/>
              <w:rPr>
                <w:b/>
                <w:bCs/>
                <w:color w:val="76933C"/>
                <w:sz w:val="22"/>
                <w:szCs w:val="22"/>
              </w:rPr>
            </w:pPr>
            <w:r w:rsidRPr="00B9199D">
              <w:rPr>
                <w:b/>
                <w:bCs/>
                <w:color w:val="76933C"/>
                <w:sz w:val="22"/>
                <w:szCs w:val="22"/>
              </w:rPr>
              <w:t>175</w:t>
            </w:r>
          </w:p>
        </w:tc>
        <w:tc>
          <w:tcPr>
            <w:tcW w:w="252" w:type="pct"/>
            <w:tcBorders>
              <w:top w:val="nil"/>
              <w:left w:val="nil"/>
              <w:bottom w:val="nil"/>
              <w:right w:val="nil"/>
            </w:tcBorders>
            <w:shd w:val="clear" w:color="000000" w:fill="FCD5B4"/>
            <w:noWrap/>
            <w:vAlign w:val="center"/>
            <w:hideMark/>
          </w:tcPr>
          <w:p w14:paraId="421A9460" w14:textId="77777777" w:rsidR="00B9199D" w:rsidRPr="00B9199D" w:rsidRDefault="00B9199D" w:rsidP="00B9199D">
            <w:pPr>
              <w:jc w:val="center"/>
              <w:rPr>
                <w:sz w:val="22"/>
                <w:szCs w:val="22"/>
              </w:rPr>
            </w:pPr>
            <w:r w:rsidRPr="00B9199D">
              <w:rPr>
                <w:sz w:val="22"/>
                <w:szCs w:val="22"/>
              </w:rPr>
              <w:t>175</w:t>
            </w:r>
          </w:p>
        </w:tc>
        <w:tc>
          <w:tcPr>
            <w:tcW w:w="236" w:type="pct"/>
            <w:tcBorders>
              <w:top w:val="single" w:sz="4" w:space="0" w:color="auto"/>
              <w:left w:val="single" w:sz="4" w:space="0" w:color="auto"/>
              <w:bottom w:val="nil"/>
              <w:right w:val="single" w:sz="4" w:space="0" w:color="auto"/>
            </w:tcBorders>
            <w:shd w:val="clear" w:color="000000" w:fill="FCD5B4"/>
            <w:noWrap/>
            <w:vAlign w:val="center"/>
            <w:hideMark/>
          </w:tcPr>
          <w:p w14:paraId="10BAF075"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87" w:type="pct"/>
            <w:tcBorders>
              <w:top w:val="single" w:sz="4" w:space="0" w:color="auto"/>
              <w:left w:val="nil"/>
              <w:bottom w:val="nil"/>
              <w:right w:val="single" w:sz="4" w:space="0" w:color="auto"/>
            </w:tcBorders>
            <w:shd w:val="clear" w:color="000000" w:fill="FCD5B4"/>
            <w:noWrap/>
            <w:vAlign w:val="center"/>
            <w:hideMark/>
          </w:tcPr>
          <w:p w14:paraId="6EA77A37" w14:textId="77777777" w:rsidR="00B9199D" w:rsidRPr="00B9199D" w:rsidRDefault="00B9199D" w:rsidP="00B9199D">
            <w:pPr>
              <w:jc w:val="center"/>
              <w:rPr>
                <w:b/>
                <w:bCs/>
                <w:color w:val="3366FF"/>
              </w:rPr>
            </w:pPr>
            <w:r w:rsidRPr="00B9199D">
              <w:rPr>
                <w:b/>
                <w:bCs/>
                <w:color w:val="3366FF"/>
              </w:rPr>
              <w:t> </w:t>
            </w:r>
          </w:p>
        </w:tc>
        <w:tc>
          <w:tcPr>
            <w:tcW w:w="187" w:type="pct"/>
            <w:tcBorders>
              <w:top w:val="single" w:sz="4" w:space="0" w:color="auto"/>
              <w:left w:val="nil"/>
              <w:bottom w:val="nil"/>
              <w:right w:val="nil"/>
            </w:tcBorders>
            <w:shd w:val="clear" w:color="000000" w:fill="FCD5B4"/>
            <w:vAlign w:val="center"/>
            <w:hideMark/>
          </w:tcPr>
          <w:p w14:paraId="2A087549" w14:textId="77777777" w:rsidR="00B9199D" w:rsidRPr="00B9199D" w:rsidRDefault="00B9199D" w:rsidP="00B9199D">
            <w:pPr>
              <w:jc w:val="center"/>
              <w:rPr>
                <w:color w:val="76933C"/>
              </w:rPr>
            </w:pPr>
            <w:r w:rsidRPr="00B9199D">
              <w:rPr>
                <w:color w:val="76933C"/>
              </w:rPr>
              <w:t> </w:t>
            </w:r>
          </w:p>
        </w:tc>
        <w:tc>
          <w:tcPr>
            <w:tcW w:w="236" w:type="pct"/>
            <w:tcBorders>
              <w:top w:val="single" w:sz="4" w:space="0" w:color="auto"/>
              <w:left w:val="single" w:sz="4" w:space="0" w:color="auto"/>
              <w:bottom w:val="nil"/>
              <w:right w:val="single" w:sz="4" w:space="0" w:color="auto"/>
            </w:tcBorders>
            <w:shd w:val="clear" w:color="000000" w:fill="FCD5B4"/>
            <w:noWrap/>
            <w:vAlign w:val="center"/>
            <w:hideMark/>
          </w:tcPr>
          <w:p w14:paraId="21883B2D" w14:textId="77777777" w:rsidR="00B9199D" w:rsidRPr="00B9199D" w:rsidRDefault="00B9199D" w:rsidP="00B9199D">
            <w:pPr>
              <w:jc w:val="center"/>
              <w:rPr>
                <w:sz w:val="22"/>
                <w:szCs w:val="22"/>
              </w:rPr>
            </w:pPr>
            <w:r w:rsidRPr="00B9199D">
              <w:rPr>
                <w:sz w:val="22"/>
                <w:szCs w:val="22"/>
              </w:rPr>
              <w:t>0</w:t>
            </w:r>
          </w:p>
        </w:tc>
      </w:tr>
      <w:tr w:rsidR="00B9199D" w:rsidRPr="00B9199D" w14:paraId="7D3C4C88" w14:textId="77777777" w:rsidTr="00296D10">
        <w:trPr>
          <w:trHeight w:val="20"/>
        </w:trPr>
        <w:tc>
          <w:tcPr>
            <w:tcW w:w="1332" w:type="pct"/>
            <w:tcBorders>
              <w:top w:val="single" w:sz="4" w:space="0" w:color="auto"/>
              <w:left w:val="single" w:sz="4" w:space="0" w:color="auto"/>
              <w:bottom w:val="single" w:sz="4" w:space="0" w:color="auto"/>
              <w:right w:val="nil"/>
            </w:tcBorders>
            <w:shd w:val="clear" w:color="auto" w:fill="auto"/>
            <w:vAlign w:val="bottom"/>
            <w:hideMark/>
          </w:tcPr>
          <w:p w14:paraId="43B54BBA" w14:textId="77777777" w:rsidR="00B9199D" w:rsidRPr="00B9199D" w:rsidRDefault="00B9199D" w:rsidP="00B9199D">
            <w:pPr>
              <w:rPr>
                <w:color w:val="000000"/>
                <w:sz w:val="22"/>
                <w:szCs w:val="22"/>
              </w:rPr>
            </w:pPr>
            <w:r w:rsidRPr="00B9199D">
              <w:rPr>
                <w:color w:val="000000"/>
                <w:sz w:val="22"/>
                <w:szCs w:val="22"/>
              </w:rPr>
              <w:t>heti óraszám összesen</w:t>
            </w:r>
          </w:p>
        </w:tc>
        <w:tc>
          <w:tcPr>
            <w:tcW w:w="1162" w:type="pct"/>
            <w:tcBorders>
              <w:top w:val="single" w:sz="4" w:space="0" w:color="auto"/>
              <w:left w:val="single" w:sz="4" w:space="0" w:color="auto"/>
              <w:bottom w:val="single" w:sz="4" w:space="0" w:color="auto"/>
              <w:right w:val="nil"/>
            </w:tcBorders>
            <w:shd w:val="clear" w:color="auto" w:fill="auto"/>
            <w:vAlign w:val="bottom"/>
            <w:hideMark/>
          </w:tcPr>
          <w:p w14:paraId="1D26E89B" w14:textId="77777777" w:rsidR="00B9199D" w:rsidRPr="00B9199D" w:rsidRDefault="00B9199D" w:rsidP="00B9199D">
            <w:pPr>
              <w:rPr>
                <w:color w:val="000000"/>
                <w:sz w:val="22"/>
                <w:szCs w:val="22"/>
              </w:rPr>
            </w:pPr>
            <w:r w:rsidRPr="00B9199D">
              <w:rPr>
                <w:color w:val="000000"/>
                <w:sz w:val="22"/>
                <w:szCs w:val="22"/>
              </w:rPr>
              <w:t> </w:t>
            </w:r>
          </w:p>
        </w:tc>
        <w:tc>
          <w:tcPr>
            <w:tcW w:w="1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381B" w14:textId="77777777" w:rsidR="00B9199D" w:rsidRPr="00B9199D" w:rsidRDefault="00B9199D" w:rsidP="00B9199D">
            <w:pPr>
              <w:jc w:val="center"/>
              <w:rPr>
                <w:b/>
                <w:bCs/>
                <w:color w:val="3366FF"/>
              </w:rPr>
            </w:pPr>
            <w:r w:rsidRPr="00B9199D">
              <w:rPr>
                <w:b/>
                <w:bCs/>
                <w:color w:val="3366FF"/>
              </w:rPr>
              <w:t>33</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01934DB0" w14:textId="77777777" w:rsidR="00B9199D" w:rsidRPr="00B9199D" w:rsidRDefault="00B9199D" w:rsidP="00B9199D">
            <w:pPr>
              <w:jc w:val="center"/>
              <w:rPr>
                <w:b/>
                <w:bCs/>
                <w:color w:val="3366FF"/>
              </w:rPr>
            </w:pPr>
            <w:r w:rsidRPr="00B9199D">
              <w:rPr>
                <w:b/>
                <w:bCs/>
                <w:color w:val="3366FF"/>
              </w:rPr>
              <w:t>34</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0B17FF61" w14:textId="77777777" w:rsidR="00B9199D" w:rsidRPr="00B9199D" w:rsidRDefault="00B9199D" w:rsidP="00B9199D">
            <w:pPr>
              <w:jc w:val="center"/>
              <w:rPr>
                <w:b/>
                <w:bCs/>
                <w:color w:val="3366FF"/>
              </w:rPr>
            </w:pPr>
            <w:r w:rsidRPr="00B9199D">
              <w:rPr>
                <w:b/>
                <w:bCs/>
                <w:color w:val="3366FF"/>
              </w:rPr>
              <w:t>34</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14:paraId="32ACE6AF" w14:textId="77777777" w:rsidR="00B9199D" w:rsidRPr="00B9199D" w:rsidRDefault="00B9199D" w:rsidP="00B9199D">
            <w:pPr>
              <w:jc w:val="center"/>
              <w:rPr>
                <w:b/>
                <w:bCs/>
                <w:color w:val="3366FF"/>
              </w:rPr>
            </w:pPr>
            <w:r w:rsidRPr="00B9199D">
              <w:rPr>
                <w:b/>
                <w:bCs/>
                <w:color w:val="3366FF"/>
              </w:rPr>
              <w:t>972</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14:paraId="2E1AA0A1" w14:textId="77777777" w:rsidR="00B9199D" w:rsidRPr="00B9199D" w:rsidRDefault="00B9199D" w:rsidP="00B9199D">
            <w:pPr>
              <w:jc w:val="center"/>
              <w:rPr>
                <w:b/>
                <w:bCs/>
                <w:color w:val="3366FF"/>
              </w:rPr>
            </w:pPr>
            <w:r w:rsidRPr="00B9199D">
              <w:rPr>
                <w:b/>
                <w:bCs/>
                <w:color w:val="3366FF"/>
              </w:rPr>
              <w:t>28,5</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4E910289" w14:textId="77777777" w:rsidR="00B9199D" w:rsidRPr="00B9199D" w:rsidRDefault="00B9199D" w:rsidP="00B9199D">
            <w:pPr>
              <w:jc w:val="center"/>
              <w:rPr>
                <w:b/>
                <w:bCs/>
                <w:color w:val="3366FF"/>
              </w:rPr>
            </w:pPr>
            <w:r w:rsidRPr="00B9199D">
              <w:rPr>
                <w:b/>
                <w:bCs/>
                <w:color w:val="3366FF"/>
              </w:rPr>
              <w:t>34</w:t>
            </w:r>
          </w:p>
        </w:tc>
        <w:tc>
          <w:tcPr>
            <w:tcW w:w="191" w:type="pct"/>
            <w:tcBorders>
              <w:top w:val="single" w:sz="4" w:space="0" w:color="auto"/>
              <w:left w:val="nil"/>
              <w:bottom w:val="single" w:sz="4" w:space="0" w:color="auto"/>
              <w:right w:val="single" w:sz="4" w:space="0" w:color="auto"/>
            </w:tcBorders>
            <w:shd w:val="clear" w:color="auto" w:fill="auto"/>
            <w:noWrap/>
            <w:vAlign w:val="center"/>
            <w:hideMark/>
          </w:tcPr>
          <w:p w14:paraId="2C1B3340" w14:textId="77777777" w:rsidR="00B9199D" w:rsidRPr="00B9199D" w:rsidRDefault="00B9199D" w:rsidP="00B9199D">
            <w:pPr>
              <w:jc w:val="center"/>
              <w:rPr>
                <w:b/>
                <w:bCs/>
                <w:color w:val="3366FF"/>
              </w:rPr>
            </w:pPr>
            <w:r w:rsidRPr="00B9199D">
              <w:rPr>
                <w:b/>
                <w:bCs/>
                <w:color w:val="3366FF"/>
              </w:rPr>
              <w:t>34</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14:paraId="2A89E895" w14:textId="77777777" w:rsidR="00B9199D" w:rsidRPr="00B9199D" w:rsidRDefault="00B9199D" w:rsidP="00B9199D">
            <w:pPr>
              <w:jc w:val="center"/>
              <w:rPr>
                <w:b/>
                <w:bCs/>
                <w:color w:val="3366FF"/>
              </w:rPr>
            </w:pPr>
            <w:r w:rsidRPr="00B9199D">
              <w:rPr>
                <w:b/>
                <w:bCs/>
                <w:color w:val="3366FF"/>
              </w:rPr>
              <w:t>1224</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14:paraId="07AC56CD" w14:textId="77777777" w:rsidR="00B9199D" w:rsidRPr="00B9199D" w:rsidRDefault="00B9199D" w:rsidP="00B9199D">
            <w:pPr>
              <w:jc w:val="center"/>
              <w:rPr>
                <w:b/>
                <w:bCs/>
                <w:color w:val="3366FF"/>
              </w:rPr>
            </w:pPr>
            <w:r w:rsidRPr="00B9199D">
              <w:rPr>
                <w:b/>
                <w:bCs/>
                <w:color w:val="3366FF"/>
              </w:rPr>
              <w:t>29,4</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798AB290" w14:textId="77777777" w:rsidR="00B9199D" w:rsidRPr="00B9199D" w:rsidRDefault="00B9199D" w:rsidP="00B9199D">
            <w:pPr>
              <w:jc w:val="center"/>
              <w:rPr>
                <w:b/>
                <w:bCs/>
                <w:color w:val="3366FF"/>
              </w:rPr>
            </w:pPr>
            <w:r w:rsidRPr="00B9199D">
              <w:rPr>
                <w:b/>
                <w:bCs/>
                <w:color w:val="3366FF"/>
              </w:rPr>
              <w:t>34</w:t>
            </w:r>
          </w:p>
        </w:tc>
        <w:tc>
          <w:tcPr>
            <w:tcW w:w="187" w:type="pct"/>
            <w:tcBorders>
              <w:top w:val="single" w:sz="4" w:space="0" w:color="auto"/>
              <w:left w:val="nil"/>
              <w:bottom w:val="single" w:sz="4" w:space="0" w:color="auto"/>
              <w:right w:val="single" w:sz="4" w:space="0" w:color="auto"/>
            </w:tcBorders>
            <w:shd w:val="clear" w:color="auto" w:fill="auto"/>
            <w:noWrap/>
            <w:vAlign w:val="center"/>
            <w:hideMark/>
          </w:tcPr>
          <w:p w14:paraId="58F13213" w14:textId="77777777" w:rsidR="00B9199D" w:rsidRPr="00B9199D" w:rsidRDefault="00B9199D" w:rsidP="00B9199D">
            <w:pPr>
              <w:jc w:val="center"/>
              <w:rPr>
                <w:b/>
                <w:bCs/>
                <w:color w:val="3366FF"/>
              </w:rPr>
            </w:pPr>
            <w:r w:rsidRPr="00B9199D">
              <w:rPr>
                <w:b/>
                <w:bCs/>
                <w:color w:val="3366FF"/>
              </w:rPr>
              <w:t>34</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14:paraId="381AF52B" w14:textId="77777777" w:rsidR="00B9199D" w:rsidRPr="00B9199D" w:rsidRDefault="00B9199D" w:rsidP="00B9199D">
            <w:pPr>
              <w:jc w:val="center"/>
              <w:rPr>
                <w:b/>
                <w:bCs/>
                <w:color w:val="3366FF"/>
              </w:rPr>
            </w:pPr>
            <w:r w:rsidRPr="00B9199D">
              <w:rPr>
                <w:b/>
                <w:bCs/>
                <w:color w:val="3366FF"/>
              </w:rPr>
              <w:t>992</w:t>
            </w:r>
          </w:p>
        </w:tc>
      </w:tr>
    </w:tbl>
    <w:p w14:paraId="4508B02D" w14:textId="061A445B" w:rsidR="00A41110" w:rsidRDefault="00A41110" w:rsidP="003D6B44">
      <w:pPr>
        <w:rPr>
          <w:sz w:val="24"/>
          <w:szCs w:val="24"/>
        </w:rPr>
      </w:pPr>
    </w:p>
    <w:p w14:paraId="38BD1B3E" w14:textId="45C9F6C6" w:rsidR="00B9199D" w:rsidRDefault="00B9199D" w:rsidP="003D6B44">
      <w:pPr>
        <w:rPr>
          <w:sz w:val="24"/>
          <w:szCs w:val="24"/>
        </w:rPr>
      </w:pPr>
    </w:p>
    <w:tbl>
      <w:tblPr>
        <w:tblW w:w="5000" w:type="pct"/>
        <w:tblCellMar>
          <w:left w:w="70" w:type="dxa"/>
          <w:right w:w="70" w:type="dxa"/>
        </w:tblCellMar>
        <w:tblLook w:val="04A0" w:firstRow="1" w:lastRow="0" w:firstColumn="1" w:lastColumn="0" w:noHBand="0" w:noVBand="1"/>
      </w:tblPr>
      <w:tblGrid>
        <w:gridCol w:w="3370"/>
        <w:gridCol w:w="3370"/>
        <w:gridCol w:w="541"/>
        <w:gridCol w:w="541"/>
        <w:gridCol w:w="540"/>
        <w:gridCol w:w="686"/>
        <w:gridCol w:w="683"/>
        <w:gridCol w:w="540"/>
        <w:gridCol w:w="554"/>
        <w:gridCol w:w="731"/>
        <w:gridCol w:w="683"/>
        <w:gridCol w:w="540"/>
        <w:gridCol w:w="540"/>
        <w:gridCol w:w="683"/>
      </w:tblGrid>
      <w:tr w:rsidR="00B9199D" w:rsidRPr="00B9199D" w14:paraId="26C8FF03" w14:textId="77777777" w:rsidTr="00296D10">
        <w:trPr>
          <w:trHeight w:val="20"/>
        </w:trPr>
        <w:tc>
          <w:tcPr>
            <w:tcW w:w="5000" w:type="pct"/>
            <w:gridSpan w:val="14"/>
            <w:tcBorders>
              <w:top w:val="single" w:sz="8" w:space="0" w:color="auto"/>
              <w:left w:val="nil"/>
              <w:bottom w:val="single" w:sz="8" w:space="0" w:color="auto"/>
              <w:right w:val="nil"/>
            </w:tcBorders>
            <w:shd w:val="clear" w:color="auto" w:fill="auto"/>
            <w:noWrap/>
            <w:vAlign w:val="bottom"/>
            <w:hideMark/>
          </w:tcPr>
          <w:p w14:paraId="630736AA" w14:textId="77777777" w:rsidR="00B9199D" w:rsidRPr="00B9199D" w:rsidRDefault="00B9199D" w:rsidP="00B9199D">
            <w:pPr>
              <w:jc w:val="center"/>
              <w:rPr>
                <w:rFonts w:ascii="Arial CE" w:hAnsi="Arial CE"/>
              </w:rPr>
            </w:pPr>
            <w:r w:rsidRPr="00B9199D">
              <w:rPr>
                <w:rFonts w:ascii="Arial CE" w:hAnsi="Arial CE"/>
              </w:rPr>
              <w:t xml:space="preserve">Szakképző Iskola 4 1013 23 05 SZAKÁCS </w:t>
            </w:r>
          </w:p>
        </w:tc>
      </w:tr>
      <w:tr w:rsidR="00B9199D" w:rsidRPr="00B9199D" w14:paraId="7D5B3D6E" w14:textId="77777777" w:rsidTr="00296D10">
        <w:trPr>
          <w:trHeight w:val="20"/>
        </w:trPr>
        <w:tc>
          <w:tcPr>
            <w:tcW w:w="5000" w:type="pct"/>
            <w:gridSpan w:val="14"/>
            <w:tcBorders>
              <w:top w:val="single" w:sz="8" w:space="0" w:color="auto"/>
              <w:left w:val="single" w:sz="8" w:space="0" w:color="auto"/>
              <w:bottom w:val="nil"/>
              <w:right w:val="single" w:sz="8" w:space="0" w:color="000000"/>
            </w:tcBorders>
            <w:shd w:val="clear" w:color="auto" w:fill="auto"/>
            <w:noWrap/>
            <w:vAlign w:val="bottom"/>
            <w:hideMark/>
          </w:tcPr>
          <w:p w14:paraId="07EBD51C" w14:textId="77777777" w:rsidR="00B9199D" w:rsidRPr="00B9199D" w:rsidRDefault="00B9199D" w:rsidP="00B9199D">
            <w:pPr>
              <w:jc w:val="center"/>
              <w:rPr>
                <w:rFonts w:ascii="Arial CE" w:hAnsi="Arial CE"/>
              </w:rPr>
            </w:pPr>
            <w:r w:rsidRPr="00B9199D">
              <w:rPr>
                <w:rFonts w:ascii="Arial CE" w:hAnsi="Arial CE"/>
              </w:rPr>
              <w:t>Évfolyamok</w:t>
            </w:r>
          </w:p>
        </w:tc>
      </w:tr>
      <w:tr w:rsidR="00B9199D" w:rsidRPr="00B9199D" w14:paraId="730A52D3" w14:textId="77777777" w:rsidTr="00296D10">
        <w:trPr>
          <w:trHeight w:val="20"/>
        </w:trPr>
        <w:tc>
          <w:tcPr>
            <w:tcW w:w="1203" w:type="pct"/>
            <w:tcBorders>
              <w:top w:val="nil"/>
              <w:left w:val="single" w:sz="8" w:space="0" w:color="auto"/>
              <w:bottom w:val="single" w:sz="8" w:space="0" w:color="auto"/>
              <w:right w:val="single" w:sz="8" w:space="0" w:color="auto"/>
            </w:tcBorders>
            <w:shd w:val="clear" w:color="auto" w:fill="auto"/>
            <w:vAlign w:val="center"/>
            <w:hideMark/>
          </w:tcPr>
          <w:p w14:paraId="30508FE3"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1203" w:type="pct"/>
            <w:tcBorders>
              <w:top w:val="nil"/>
              <w:left w:val="nil"/>
              <w:bottom w:val="single" w:sz="8" w:space="0" w:color="auto"/>
              <w:right w:val="nil"/>
            </w:tcBorders>
            <w:shd w:val="clear" w:color="auto" w:fill="auto"/>
            <w:vAlign w:val="center"/>
            <w:hideMark/>
          </w:tcPr>
          <w:p w14:paraId="1DACB2BC"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824"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51A3C7" w14:textId="77777777" w:rsidR="00B9199D" w:rsidRPr="00B9199D" w:rsidRDefault="00B9199D" w:rsidP="00B9199D">
            <w:pPr>
              <w:jc w:val="center"/>
              <w:rPr>
                <w:rFonts w:ascii="Arial CE" w:hAnsi="Arial CE"/>
                <w:b/>
                <w:bCs/>
              </w:rPr>
            </w:pPr>
            <w:r w:rsidRPr="00B9199D">
              <w:rPr>
                <w:rFonts w:ascii="Arial CE" w:hAnsi="Arial CE"/>
                <w:b/>
                <w:bCs/>
              </w:rPr>
              <w:t>9.</w:t>
            </w:r>
          </w:p>
        </w:tc>
        <w:tc>
          <w:tcPr>
            <w:tcW w:w="896"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2804B5BA" w14:textId="77777777" w:rsidR="00B9199D" w:rsidRPr="00B9199D" w:rsidRDefault="00B9199D" w:rsidP="00B9199D">
            <w:pPr>
              <w:jc w:val="center"/>
              <w:rPr>
                <w:rFonts w:ascii="Arial CE" w:hAnsi="Arial CE"/>
                <w:b/>
                <w:bCs/>
              </w:rPr>
            </w:pPr>
            <w:r w:rsidRPr="00B9199D">
              <w:rPr>
                <w:rFonts w:ascii="Arial CE" w:hAnsi="Arial CE"/>
                <w:b/>
                <w:bCs/>
              </w:rPr>
              <w:t>10.</w:t>
            </w:r>
          </w:p>
        </w:tc>
        <w:tc>
          <w:tcPr>
            <w:tcW w:w="875"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57BC6F65" w14:textId="77777777" w:rsidR="00B9199D" w:rsidRPr="00B9199D" w:rsidRDefault="00B9199D" w:rsidP="00B9199D">
            <w:pPr>
              <w:jc w:val="center"/>
              <w:rPr>
                <w:rFonts w:ascii="Arial CE" w:hAnsi="Arial CE"/>
                <w:b/>
                <w:bCs/>
              </w:rPr>
            </w:pPr>
            <w:r w:rsidRPr="00B9199D">
              <w:rPr>
                <w:rFonts w:ascii="Arial CE" w:hAnsi="Arial CE"/>
                <w:b/>
                <w:bCs/>
              </w:rPr>
              <w:t>11.</w:t>
            </w:r>
          </w:p>
        </w:tc>
      </w:tr>
      <w:tr w:rsidR="00B9199D" w:rsidRPr="00B9199D" w14:paraId="3550455B" w14:textId="77777777" w:rsidTr="00296D10">
        <w:trPr>
          <w:trHeight w:val="20"/>
        </w:trPr>
        <w:tc>
          <w:tcPr>
            <w:tcW w:w="1203" w:type="pct"/>
            <w:tcBorders>
              <w:top w:val="nil"/>
              <w:left w:val="single" w:sz="8" w:space="0" w:color="auto"/>
              <w:bottom w:val="single" w:sz="8" w:space="0" w:color="auto"/>
              <w:right w:val="single" w:sz="8" w:space="0" w:color="auto"/>
            </w:tcBorders>
            <w:shd w:val="clear" w:color="auto" w:fill="auto"/>
            <w:noWrap/>
            <w:vAlign w:val="center"/>
            <w:hideMark/>
          </w:tcPr>
          <w:p w14:paraId="6E186063"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xml:space="preserve">Tantárgyak </w:t>
            </w:r>
          </w:p>
        </w:tc>
        <w:tc>
          <w:tcPr>
            <w:tcW w:w="1203" w:type="pct"/>
            <w:tcBorders>
              <w:top w:val="nil"/>
              <w:left w:val="nil"/>
              <w:bottom w:val="single" w:sz="8" w:space="0" w:color="auto"/>
              <w:right w:val="nil"/>
            </w:tcBorders>
            <w:shd w:val="clear" w:color="auto" w:fill="auto"/>
            <w:noWrap/>
            <w:vAlign w:val="center"/>
            <w:hideMark/>
          </w:tcPr>
          <w:p w14:paraId="383699FF"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193" w:type="pct"/>
            <w:tcBorders>
              <w:top w:val="nil"/>
              <w:left w:val="single" w:sz="8" w:space="0" w:color="auto"/>
              <w:bottom w:val="single" w:sz="8" w:space="0" w:color="auto"/>
              <w:right w:val="single" w:sz="4" w:space="0" w:color="auto"/>
            </w:tcBorders>
            <w:shd w:val="clear" w:color="auto" w:fill="auto"/>
            <w:textDirection w:val="btLr"/>
            <w:vAlign w:val="center"/>
            <w:hideMark/>
          </w:tcPr>
          <w:p w14:paraId="21BE91FF"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193" w:type="pct"/>
            <w:tcBorders>
              <w:top w:val="nil"/>
              <w:left w:val="nil"/>
              <w:bottom w:val="single" w:sz="8" w:space="0" w:color="auto"/>
              <w:right w:val="single" w:sz="4" w:space="0" w:color="auto"/>
            </w:tcBorders>
            <w:shd w:val="clear" w:color="auto" w:fill="auto"/>
            <w:textDirection w:val="btLr"/>
            <w:vAlign w:val="center"/>
            <w:hideMark/>
          </w:tcPr>
          <w:p w14:paraId="26F3AC9E"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193" w:type="pct"/>
            <w:tcBorders>
              <w:top w:val="nil"/>
              <w:left w:val="nil"/>
              <w:bottom w:val="single" w:sz="8" w:space="0" w:color="auto"/>
              <w:right w:val="single" w:sz="8" w:space="0" w:color="auto"/>
            </w:tcBorders>
            <w:shd w:val="clear" w:color="auto" w:fill="auto"/>
            <w:textDirection w:val="btLr"/>
            <w:vAlign w:val="center"/>
            <w:hideMark/>
          </w:tcPr>
          <w:p w14:paraId="6D320017"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44" w:type="pct"/>
            <w:tcBorders>
              <w:top w:val="nil"/>
              <w:left w:val="single" w:sz="4" w:space="0" w:color="auto"/>
              <w:bottom w:val="single" w:sz="8" w:space="0" w:color="auto"/>
              <w:right w:val="single" w:sz="4" w:space="0" w:color="auto"/>
            </w:tcBorders>
            <w:shd w:val="clear" w:color="auto" w:fill="auto"/>
            <w:textDirection w:val="btLr"/>
            <w:vAlign w:val="center"/>
            <w:hideMark/>
          </w:tcPr>
          <w:p w14:paraId="323A5244"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c>
          <w:tcPr>
            <w:tcW w:w="244" w:type="pct"/>
            <w:tcBorders>
              <w:top w:val="nil"/>
              <w:left w:val="single" w:sz="8" w:space="0" w:color="auto"/>
              <w:bottom w:val="single" w:sz="8" w:space="0" w:color="auto"/>
              <w:right w:val="single" w:sz="4" w:space="0" w:color="auto"/>
            </w:tcBorders>
            <w:shd w:val="clear" w:color="auto" w:fill="auto"/>
            <w:textDirection w:val="btLr"/>
            <w:vAlign w:val="center"/>
            <w:hideMark/>
          </w:tcPr>
          <w:p w14:paraId="0272C15D"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193" w:type="pct"/>
            <w:tcBorders>
              <w:top w:val="nil"/>
              <w:left w:val="nil"/>
              <w:bottom w:val="single" w:sz="8" w:space="0" w:color="auto"/>
              <w:right w:val="single" w:sz="4" w:space="0" w:color="auto"/>
            </w:tcBorders>
            <w:shd w:val="clear" w:color="auto" w:fill="auto"/>
            <w:textDirection w:val="btLr"/>
            <w:vAlign w:val="center"/>
            <w:hideMark/>
          </w:tcPr>
          <w:p w14:paraId="0770CB47"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198" w:type="pct"/>
            <w:tcBorders>
              <w:top w:val="nil"/>
              <w:left w:val="nil"/>
              <w:bottom w:val="single" w:sz="8" w:space="0" w:color="auto"/>
              <w:right w:val="single" w:sz="8" w:space="0" w:color="auto"/>
            </w:tcBorders>
            <w:shd w:val="clear" w:color="auto" w:fill="auto"/>
            <w:textDirection w:val="btLr"/>
            <w:vAlign w:val="center"/>
            <w:hideMark/>
          </w:tcPr>
          <w:p w14:paraId="0D332902"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61" w:type="pct"/>
            <w:tcBorders>
              <w:top w:val="nil"/>
              <w:left w:val="single" w:sz="4" w:space="0" w:color="auto"/>
              <w:bottom w:val="single" w:sz="8" w:space="0" w:color="auto"/>
              <w:right w:val="single" w:sz="4" w:space="0" w:color="auto"/>
            </w:tcBorders>
            <w:shd w:val="clear" w:color="auto" w:fill="auto"/>
            <w:textDirection w:val="btLr"/>
            <w:vAlign w:val="center"/>
            <w:hideMark/>
          </w:tcPr>
          <w:p w14:paraId="7EB8DD66"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c>
          <w:tcPr>
            <w:tcW w:w="244" w:type="pct"/>
            <w:tcBorders>
              <w:top w:val="nil"/>
              <w:left w:val="single" w:sz="8" w:space="0" w:color="auto"/>
              <w:bottom w:val="single" w:sz="8" w:space="0" w:color="auto"/>
              <w:right w:val="single" w:sz="4" w:space="0" w:color="auto"/>
            </w:tcBorders>
            <w:shd w:val="clear" w:color="auto" w:fill="auto"/>
            <w:textDirection w:val="btLr"/>
            <w:vAlign w:val="center"/>
            <w:hideMark/>
          </w:tcPr>
          <w:p w14:paraId="15127F08"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193" w:type="pct"/>
            <w:tcBorders>
              <w:top w:val="nil"/>
              <w:left w:val="nil"/>
              <w:bottom w:val="single" w:sz="8" w:space="0" w:color="auto"/>
              <w:right w:val="single" w:sz="4" w:space="0" w:color="auto"/>
            </w:tcBorders>
            <w:shd w:val="clear" w:color="auto" w:fill="auto"/>
            <w:textDirection w:val="btLr"/>
            <w:vAlign w:val="center"/>
            <w:hideMark/>
          </w:tcPr>
          <w:p w14:paraId="01A014ED"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193" w:type="pct"/>
            <w:tcBorders>
              <w:top w:val="nil"/>
              <w:left w:val="nil"/>
              <w:bottom w:val="single" w:sz="8" w:space="0" w:color="auto"/>
              <w:right w:val="single" w:sz="8" w:space="0" w:color="auto"/>
            </w:tcBorders>
            <w:shd w:val="clear" w:color="auto" w:fill="auto"/>
            <w:textDirection w:val="btLr"/>
            <w:vAlign w:val="center"/>
            <w:hideMark/>
          </w:tcPr>
          <w:p w14:paraId="754F725B"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44" w:type="pct"/>
            <w:tcBorders>
              <w:top w:val="nil"/>
              <w:left w:val="single" w:sz="4" w:space="0" w:color="auto"/>
              <w:bottom w:val="single" w:sz="8" w:space="0" w:color="auto"/>
              <w:right w:val="single" w:sz="4" w:space="0" w:color="auto"/>
            </w:tcBorders>
            <w:shd w:val="clear" w:color="auto" w:fill="auto"/>
            <w:textDirection w:val="btLr"/>
            <w:vAlign w:val="center"/>
            <w:hideMark/>
          </w:tcPr>
          <w:p w14:paraId="03E2F7FD"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r>
      <w:tr w:rsidR="00B9199D" w:rsidRPr="00B9199D" w14:paraId="6CC69CF2" w14:textId="77777777" w:rsidTr="00296D10">
        <w:trPr>
          <w:trHeight w:val="20"/>
        </w:trPr>
        <w:tc>
          <w:tcPr>
            <w:tcW w:w="1203" w:type="pct"/>
            <w:tcBorders>
              <w:top w:val="nil"/>
              <w:left w:val="single" w:sz="8" w:space="0" w:color="auto"/>
              <w:bottom w:val="single" w:sz="8" w:space="0" w:color="auto"/>
              <w:right w:val="single" w:sz="8" w:space="0" w:color="auto"/>
            </w:tcBorders>
            <w:shd w:val="clear" w:color="auto" w:fill="auto"/>
            <w:noWrap/>
            <w:vAlign w:val="bottom"/>
            <w:hideMark/>
          </w:tcPr>
          <w:p w14:paraId="6381807C"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203" w:type="pct"/>
            <w:tcBorders>
              <w:top w:val="nil"/>
              <w:left w:val="nil"/>
              <w:bottom w:val="nil"/>
              <w:right w:val="nil"/>
            </w:tcBorders>
            <w:shd w:val="clear" w:color="auto" w:fill="auto"/>
            <w:noWrap/>
            <w:vAlign w:val="bottom"/>
            <w:hideMark/>
          </w:tcPr>
          <w:p w14:paraId="7A2AF95F"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2595" w:type="pct"/>
            <w:gridSpan w:val="12"/>
            <w:tcBorders>
              <w:top w:val="single" w:sz="8" w:space="0" w:color="auto"/>
              <w:left w:val="single" w:sz="8" w:space="0" w:color="auto"/>
              <w:bottom w:val="nil"/>
              <w:right w:val="single" w:sz="8" w:space="0" w:color="000000"/>
            </w:tcBorders>
            <w:shd w:val="clear" w:color="auto" w:fill="auto"/>
            <w:vAlign w:val="center"/>
            <w:hideMark/>
          </w:tcPr>
          <w:p w14:paraId="5DADBA08"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óraszámok</w:t>
            </w:r>
          </w:p>
        </w:tc>
      </w:tr>
      <w:tr w:rsidR="00B9199D" w:rsidRPr="00B9199D" w14:paraId="010B9E46" w14:textId="77777777" w:rsidTr="00296D10">
        <w:trPr>
          <w:trHeight w:val="20"/>
        </w:trPr>
        <w:tc>
          <w:tcPr>
            <w:tcW w:w="1203" w:type="pct"/>
            <w:tcBorders>
              <w:top w:val="nil"/>
              <w:left w:val="single" w:sz="8" w:space="0" w:color="auto"/>
              <w:bottom w:val="nil"/>
              <w:right w:val="single" w:sz="8" w:space="0" w:color="auto"/>
            </w:tcBorders>
            <w:shd w:val="clear" w:color="auto" w:fill="auto"/>
            <w:noWrap/>
            <w:vAlign w:val="bottom"/>
            <w:hideMark/>
          </w:tcPr>
          <w:p w14:paraId="1A7FDA2A"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203" w:type="pct"/>
            <w:tcBorders>
              <w:top w:val="nil"/>
              <w:left w:val="nil"/>
              <w:bottom w:val="nil"/>
              <w:right w:val="nil"/>
            </w:tcBorders>
            <w:shd w:val="clear" w:color="auto" w:fill="auto"/>
            <w:noWrap/>
            <w:vAlign w:val="bottom"/>
            <w:hideMark/>
          </w:tcPr>
          <w:p w14:paraId="35E1469D"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93" w:type="pct"/>
            <w:tcBorders>
              <w:top w:val="single" w:sz="8" w:space="0" w:color="auto"/>
              <w:left w:val="single" w:sz="8" w:space="0" w:color="auto"/>
              <w:bottom w:val="single" w:sz="8" w:space="0" w:color="auto"/>
              <w:right w:val="nil"/>
            </w:tcBorders>
            <w:shd w:val="clear" w:color="auto" w:fill="auto"/>
            <w:vAlign w:val="center"/>
            <w:hideMark/>
          </w:tcPr>
          <w:p w14:paraId="1E5EC835"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3" w:type="pct"/>
            <w:tcBorders>
              <w:top w:val="single" w:sz="8" w:space="0" w:color="auto"/>
              <w:left w:val="single" w:sz="8" w:space="0" w:color="auto"/>
              <w:bottom w:val="single" w:sz="8" w:space="0" w:color="auto"/>
              <w:right w:val="nil"/>
            </w:tcBorders>
            <w:shd w:val="clear" w:color="auto" w:fill="auto"/>
            <w:vAlign w:val="center"/>
            <w:hideMark/>
          </w:tcPr>
          <w:p w14:paraId="3533648F"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3" w:type="pct"/>
            <w:tcBorders>
              <w:top w:val="single" w:sz="8" w:space="0" w:color="auto"/>
              <w:left w:val="single" w:sz="8" w:space="0" w:color="auto"/>
              <w:bottom w:val="single" w:sz="8" w:space="0" w:color="auto"/>
              <w:right w:val="nil"/>
            </w:tcBorders>
            <w:shd w:val="clear" w:color="auto" w:fill="auto"/>
            <w:vAlign w:val="center"/>
            <w:hideMark/>
          </w:tcPr>
          <w:p w14:paraId="0FA58A7C" w14:textId="77777777" w:rsidR="00B9199D" w:rsidRPr="00B9199D" w:rsidRDefault="00B9199D" w:rsidP="00B9199D">
            <w:pPr>
              <w:jc w:val="center"/>
              <w:rPr>
                <w:rFonts w:ascii="Arial CE" w:hAnsi="Arial CE"/>
                <w:b/>
                <w:bCs/>
                <w:color w:val="76933C"/>
                <w:sz w:val="18"/>
                <w:szCs w:val="18"/>
              </w:rPr>
            </w:pPr>
            <w:r w:rsidRPr="00B9199D">
              <w:rPr>
                <w:rFonts w:ascii="Arial CE" w:hAnsi="Arial CE"/>
                <w:b/>
                <w:bCs/>
                <w:color w:val="76933C"/>
                <w:sz w:val="18"/>
                <w:szCs w:val="18"/>
              </w:rPr>
              <w:t>36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E63ED"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0F0C73BC"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3" w:type="pct"/>
            <w:tcBorders>
              <w:top w:val="single" w:sz="4" w:space="0" w:color="auto"/>
              <w:left w:val="nil"/>
              <w:bottom w:val="single" w:sz="4" w:space="0" w:color="auto"/>
              <w:right w:val="single" w:sz="4" w:space="0" w:color="auto"/>
            </w:tcBorders>
            <w:shd w:val="clear" w:color="auto" w:fill="auto"/>
            <w:vAlign w:val="center"/>
            <w:hideMark/>
          </w:tcPr>
          <w:p w14:paraId="6BC0B7B4"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8" w:type="pct"/>
            <w:tcBorders>
              <w:top w:val="single" w:sz="4" w:space="0" w:color="auto"/>
              <w:left w:val="nil"/>
              <w:bottom w:val="single" w:sz="4" w:space="0" w:color="auto"/>
              <w:right w:val="single" w:sz="4" w:space="0" w:color="auto"/>
            </w:tcBorders>
            <w:shd w:val="clear" w:color="auto" w:fill="auto"/>
            <w:vAlign w:val="center"/>
            <w:hideMark/>
          </w:tcPr>
          <w:p w14:paraId="5B546E5F"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511B27A0"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19CBFB4C"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93" w:type="pct"/>
            <w:tcBorders>
              <w:top w:val="single" w:sz="4" w:space="0" w:color="auto"/>
              <w:left w:val="nil"/>
              <w:bottom w:val="single" w:sz="4" w:space="0" w:color="auto"/>
              <w:right w:val="single" w:sz="4" w:space="0" w:color="auto"/>
            </w:tcBorders>
            <w:shd w:val="clear" w:color="auto" w:fill="auto"/>
            <w:vAlign w:val="center"/>
            <w:hideMark/>
          </w:tcPr>
          <w:p w14:paraId="417441BD"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93" w:type="pct"/>
            <w:tcBorders>
              <w:top w:val="single" w:sz="4" w:space="0" w:color="auto"/>
              <w:left w:val="nil"/>
              <w:bottom w:val="single" w:sz="4" w:space="0" w:color="auto"/>
              <w:right w:val="single" w:sz="4" w:space="0" w:color="auto"/>
            </w:tcBorders>
            <w:shd w:val="clear" w:color="auto" w:fill="auto"/>
            <w:vAlign w:val="center"/>
            <w:hideMark/>
          </w:tcPr>
          <w:p w14:paraId="240AD32B"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244" w:type="pct"/>
            <w:tcBorders>
              <w:top w:val="single" w:sz="4" w:space="0" w:color="auto"/>
              <w:left w:val="nil"/>
              <w:bottom w:val="single" w:sz="4" w:space="0" w:color="auto"/>
              <w:right w:val="single" w:sz="4" w:space="0" w:color="auto"/>
            </w:tcBorders>
            <w:shd w:val="clear" w:color="auto" w:fill="auto"/>
            <w:vAlign w:val="center"/>
            <w:hideMark/>
          </w:tcPr>
          <w:p w14:paraId="4E53D47D"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r>
      <w:tr w:rsidR="00B9199D" w:rsidRPr="00B9199D" w14:paraId="7EDB2084" w14:textId="77777777" w:rsidTr="00296D10">
        <w:trPr>
          <w:trHeight w:val="20"/>
        </w:trPr>
        <w:tc>
          <w:tcPr>
            <w:tcW w:w="1203" w:type="pct"/>
            <w:tcBorders>
              <w:top w:val="nil"/>
              <w:left w:val="single" w:sz="8" w:space="0" w:color="auto"/>
              <w:bottom w:val="nil"/>
              <w:right w:val="single" w:sz="8" w:space="0" w:color="auto"/>
            </w:tcBorders>
            <w:shd w:val="clear" w:color="auto" w:fill="auto"/>
            <w:noWrap/>
            <w:vAlign w:val="bottom"/>
            <w:hideMark/>
          </w:tcPr>
          <w:p w14:paraId="35C39542"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203" w:type="pct"/>
            <w:tcBorders>
              <w:top w:val="nil"/>
              <w:left w:val="nil"/>
              <w:bottom w:val="nil"/>
              <w:right w:val="nil"/>
            </w:tcBorders>
            <w:shd w:val="clear" w:color="auto" w:fill="auto"/>
            <w:noWrap/>
            <w:vAlign w:val="bottom"/>
            <w:hideMark/>
          </w:tcPr>
          <w:p w14:paraId="2B41D6CD"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193" w:type="pct"/>
            <w:tcBorders>
              <w:top w:val="nil"/>
              <w:left w:val="single" w:sz="8" w:space="0" w:color="auto"/>
              <w:bottom w:val="single" w:sz="8" w:space="0" w:color="auto"/>
              <w:right w:val="nil"/>
            </w:tcBorders>
            <w:shd w:val="clear" w:color="auto" w:fill="auto"/>
            <w:vAlign w:val="center"/>
            <w:hideMark/>
          </w:tcPr>
          <w:p w14:paraId="17DA42E7"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3" w:type="pct"/>
            <w:tcBorders>
              <w:top w:val="nil"/>
              <w:left w:val="single" w:sz="8" w:space="0" w:color="auto"/>
              <w:bottom w:val="single" w:sz="8" w:space="0" w:color="auto"/>
              <w:right w:val="nil"/>
            </w:tcBorders>
            <w:shd w:val="clear" w:color="auto" w:fill="auto"/>
            <w:vAlign w:val="center"/>
            <w:hideMark/>
          </w:tcPr>
          <w:p w14:paraId="2B4555E3"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3" w:type="pct"/>
            <w:tcBorders>
              <w:top w:val="nil"/>
              <w:left w:val="single" w:sz="8" w:space="0" w:color="auto"/>
              <w:bottom w:val="single" w:sz="8" w:space="0" w:color="auto"/>
              <w:right w:val="nil"/>
            </w:tcBorders>
            <w:shd w:val="clear" w:color="auto" w:fill="auto"/>
            <w:vAlign w:val="center"/>
            <w:hideMark/>
          </w:tcPr>
          <w:p w14:paraId="1DFCA143" w14:textId="77777777" w:rsidR="00B9199D" w:rsidRPr="00B9199D" w:rsidRDefault="00B9199D" w:rsidP="00B9199D">
            <w:pPr>
              <w:jc w:val="center"/>
              <w:rPr>
                <w:rFonts w:ascii="Arial CE" w:hAnsi="Arial CE"/>
                <w:b/>
                <w:bCs/>
                <w:color w:val="76933C"/>
                <w:sz w:val="18"/>
                <w:szCs w:val="18"/>
              </w:rPr>
            </w:pPr>
            <w:r w:rsidRPr="00B9199D">
              <w:rPr>
                <w:rFonts w:ascii="Arial CE" w:hAnsi="Arial CE"/>
                <w:b/>
                <w:bCs/>
                <w:color w:val="76933C"/>
                <w:sz w:val="18"/>
                <w:szCs w:val="18"/>
              </w:rPr>
              <w:t>36</w:t>
            </w:r>
          </w:p>
        </w:tc>
        <w:tc>
          <w:tcPr>
            <w:tcW w:w="244" w:type="pct"/>
            <w:tcBorders>
              <w:top w:val="nil"/>
              <w:left w:val="single" w:sz="4" w:space="0" w:color="auto"/>
              <w:bottom w:val="single" w:sz="4" w:space="0" w:color="auto"/>
              <w:right w:val="single" w:sz="4" w:space="0" w:color="auto"/>
            </w:tcBorders>
            <w:shd w:val="clear" w:color="auto" w:fill="auto"/>
            <w:vAlign w:val="center"/>
            <w:hideMark/>
          </w:tcPr>
          <w:p w14:paraId="7FC338DD"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44" w:type="pct"/>
            <w:tcBorders>
              <w:top w:val="nil"/>
              <w:left w:val="nil"/>
              <w:bottom w:val="single" w:sz="4" w:space="0" w:color="auto"/>
              <w:right w:val="single" w:sz="4" w:space="0" w:color="auto"/>
            </w:tcBorders>
            <w:shd w:val="clear" w:color="auto" w:fill="auto"/>
            <w:vAlign w:val="center"/>
            <w:hideMark/>
          </w:tcPr>
          <w:p w14:paraId="7F6978F5"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3" w:type="pct"/>
            <w:tcBorders>
              <w:top w:val="nil"/>
              <w:left w:val="nil"/>
              <w:bottom w:val="single" w:sz="4" w:space="0" w:color="auto"/>
              <w:right w:val="single" w:sz="4" w:space="0" w:color="auto"/>
            </w:tcBorders>
            <w:shd w:val="clear" w:color="auto" w:fill="auto"/>
            <w:vAlign w:val="center"/>
            <w:hideMark/>
          </w:tcPr>
          <w:p w14:paraId="0C5246D1"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198" w:type="pct"/>
            <w:tcBorders>
              <w:top w:val="nil"/>
              <w:left w:val="nil"/>
              <w:bottom w:val="single" w:sz="4" w:space="0" w:color="auto"/>
              <w:right w:val="single" w:sz="4" w:space="0" w:color="auto"/>
            </w:tcBorders>
            <w:shd w:val="clear" w:color="auto" w:fill="auto"/>
            <w:vAlign w:val="center"/>
            <w:hideMark/>
          </w:tcPr>
          <w:p w14:paraId="4B73847C"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61" w:type="pct"/>
            <w:tcBorders>
              <w:top w:val="nil"/>
              <w:left w:val="nil"/>
              <w:bottom w:val="single" w:sz="4" w:space="0" w:color="auto"/>
              <w:right w:val="single" w:sz="4" w:space="0" w:color="auto"/>
            </w:tcBorders>
            <w:shd w:val="clear" w:color="auto" w:fill="auto"/>
            <w:vAlign w:val="center"/>
            <w:hideMark/>
          </w:tcPr>
          <w:p w14:paraId="29AE6A9B"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44" w:type="pct"/>
            <w:tcBorders>
              <w:top w:val="nil"/>
              <w:left w:val="nil"/>
              <w:bottom w:val="single" w:sz="4" w:space="0" w:color="auto"/>
              <w:right w:val="single" w:sz="4" w:space="0" w:color="auto"/>
            </w:tcBorders>
            <w:shd w:val="clear" w:color="auto" w:fill="auto"/>
            <w:vAlign w:val="center"/>
            <w:hideMark/>
          </w:tcPr>
          <w:p w14:paraId="233C82D1"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93" w:type="pct"/>
            <w:tcBorders>
              <w:top w:val="nil"/>
              <w:left w:val="nil"/>
              <w:bottom w:val="single" w:sz="4" w:space="0" w:color="auto"/>
              <w:right w:val="single" w:sz="4" w:space="0" w:color="auto"/>
            </w:tcBorders>
            <w:shd w:val="clear" w:color="auto" w:fill="auto"/>
            <w:vAlign w:val="center"/>
            <w:hideMark/>
          </w:tcPr>
          <w:p w14:paraId="637362D7"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193" w:type="pct"/>
            <w:tcBorders>
              <w:top w:val="nil"/>
              <w:left w:val="nil"/>
              <w:bottom w:val="single" w:sz="4" w:space="0" w:color="auto"/>
              <w:right w:val="single" w:sz="4" w:space="0" w:color="auto"/>
            </w:tcBorders>
            <w:shd w:val="clear" w:color="auto" w:fill="auto"/>
            <w:vAlign w:val="center"/>
            <w:hideMark/>
          </w:tcPr>
          <w:p w14:paraId="5CA3C6EB"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244" w:type="pct"/>
            <w:tcBorders>
              <w:top w:val="nil"/>
              <w:left w:val="nil"/>
              <w:bottom w:val="single" w:sz="4" w:space="0" w:color="auto"/>
              <w:right w:val="single" w:sz="4" w:space="0" w:color="auto"/>
            </w:tcBorders>
            <w:shd w:val="clear" w:color="auto" w:fill="auto"/>
            <w:vAlign w:val="center"/>
            <w:hideMark/>
          </w:tcPr>
          <w:p w14:paraId="12130608"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r>
      <w:tr w:rsidR="00B9199D" w:rsidRPr="00B9199D" w14:paraId="69DE8E40" w14:textId="77777777" w:rsidTr="00296D10">
        <w:trPr>
          <w:trHeight w:val="20"/>
        </w:trPr>
        <w:tc>
          <w:tcPr>
            <w:tcW w:w="1203"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377B7053" w14:textId="77777777" w:rsidR="00B9199D" w:rsidRPr="00B9199D" w:rsidRDefault="00B9199D" w:rsidP="00B9199D">
            <w:pPr>
              <w:rPr>
                <w:color w:val="000000"/>
                <w:sz w:val="22"/>
                <w:szCs w:val="22"/>
              </w:rPr>
            </w:pPr>
            <w:r w:rsidRPr="00B9199D">
              <w:rPr>
                <w:color w:val="000000"/>
                <w:sz w:val="22"/>
                <w:szCs w:val="22"/>
              </w:rPr>
              <w:t>Kommunikáció – magyar nyelv és irodalom</w:t>
            </w:r>
          </w:p>
        </w:tc>
        <w:tc>
          <w:tcPr>
            <w:tcW w:w="1203" w:type="pct"/>
            <w:tcBorders>
              <w:top w:val="nil"/>
              <w:left w:val="nil"/>
              <w:bottom w:val="single" w:sz="4" w:space="0" w:color="auto"/>
              <w:right w:val="single" w:sz="4" w:space="0" w:color="auto"/>
            </w:tcBorders>
            <w:shd w:val="clear" w:color="000000" w:fill="C5D9F1"/>
            <w:vAlign w:val="bottom"/>
            <w:hideMark/>
          </w:tcPr>
          <w:p w14:paraId="1590EA1C"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7371F25C"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single" w:sz="4" w:space="0" w:color="auto"/>
              <w:left w:val="nil"/>
              <w:bottom w:val="single" w:sz="4" w:space="0" w:color="auto"/>
              <w:right w:val="single" w:sz="4" w:space="0" w:color="auto"/>
            </w:tcBorders>
            <w:shd w:val="clear" w:color="000000" w:fill="C5D9F1"/>
            <w:noWrap/>
            <w:vAlign w:val="center"/>
            <w:hideMark/>
          </w:tcPr>
          <w:p w14:paraId="756BAA7B"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3" w:type="pct"/>
            <w:tcBorders>
              <w:top w:val="single" w:sz="4" w:space="0" w:color="auto"/>
              <w:left w:val="nil"/>
              <w:bottom w:val="single" w:sz="4" w:space="0" w:color="auto"/>
              <w:right w:val="single" w:sz="8" w:space="0" w:color="auto"/>
            </w:tcBorders>
            <w:shd w:val="clear" w:color="000000" w:fill="C5D9F1"/>
            <w:noWrap/>
            <w:vAlign w:val="center"/>
            <w:hideMark/>
          </w:tcPr>
          <w:p w14:paraId="3E7822A6"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nil"/>
              <w:bottom w:val="single" w:sz="4" w:space="0" w:color="auto"/>
              <w:right w:val="nil"/>
            </w:tcBorders>
            <w:shd w:val="clear" w:color="000000" w:fill="C5D9F1"/>
            <w:noWrap/>
            <w:vAlign w:val="center"/>
            <w:hideMark/>
          </w:tcPr>
          <w:p w14:paraId="21D61EC9" w14:textId="77777777" w:rsidR="00B9199D" w:rsidRPr="00B9199D" w:rsidRDefault="00B9199D" w:rsidP="00B9199D">
            <w:pPr>
              <w:jc w:val="center"/>
              <w:rPr>
                <w:sz w:val="22"/>
                <w:szCs w:val="22"/>
              </w:rPr>
            </w:pPr>
            <w:r w:rsidRPr="00B9199D">
              <w:rPr>
                <w:sz w:val="22"/>
                <w:szCs w:val="22"/>
              </w:rPr>
              <w:t>72</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2E67CEC0"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C5D9F1"/>
            <w:noWrap/>
            <w:vAlign w:val="center"/>
            <w:hideMark/>
          </w:tcPr>
          <w:p w14:paraId="5F736B66"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8" w:type="pct"/>
            <w:tcBorders>
              <w:top w:val="nil"/>
              <w:left w:val="nil"/>
              <w:bottom w:val="single" w:sz="4" w:space="0" w:color="auto"/>
              <w:right w:val="single" w:sz="8" w:space="0" w:color="auto"/>
            </w:tcBorders>
            <w:shd w:val="clear" w:color="000000" w:fill="C5D9F1"/>
            <w:noWrap/>
            <w:vAlign w:val="center"/>
            <w:hideMark/>
          </w:tcPr>
          <w:p w14:paraId="69EC051D"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61" w:type="pct"/>
            <w:tcBorders>
              <w:top w:val="nil"/>
              <w:left w:val="nil"/>
              <w:bottom w:val="single" w:sz="4" w:space="0" w:color="auto"/>
              <w:right w:val="nil"/>
            </w:tcBorders>
            <w:shd w:val="clear" w:color="000000" w:fill="C5D9F1"/>
            <w:noWrap/>
            <w:vAlign w:val="center"/>
            <w:hideMark/>
          </w:tcPr>
          <w:p w14:paraId="1E8D1A4E" w14:textId="77777777" w:rsidR="00B9199D" w:rsidRPr="00B9199D" w:rsidRDefault="00B9199D" w:rsidP="00B9199D">
            <w:pPr>
              <w:jc w:val="center"/>
              <w:rPr>
                <w:sz w:val="22"/>
                <w:szCs w:val="22"/>
              </w:rPr>
            </w:pPr>
            <w:r w:rsidRPr="00B9199D">
              <w:rPr>
                <w:sz w:val="22"/>
                <w:szCs w:val="22"/>
              </w:rPr>
              <w:t>72</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2636E3FA"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C5D9F1"/>
            <w:noWrap/>
            <w:vAlign w:val="center"/>
            <w:hideMark/>
          </w:tcPr>
          <w:p w14:paraId="22D4A5CB"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3" w:type="pct"/>
            <w:tcBorders>
              <w:top w:val="nil"/>
              <w:left w:val="nil"/>
              <w:bottom w:val="single" w:sz="4" w:space="0" w:color="auto"/>
              <w:right w:val="nil"/>
            </w:tcBorders>
            <w:shd w:val="clear" w:color="000000" w:fill="C5D9F1"/>
            <w:noWrap/>
            <w:vAlign w:val="center"/>
            <w:hideMark/>
          </w:tcPr>
          <w:p w14:paraId="52E92A85"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56111EFC" w14:textId="77777777" w:rsidR="00B9199D" w:rsidRPr="00B9199D" w:rsidRDefault="00B9199D" w:rsidP="00B9199D">
            <w:pPr>
              <w:jc w:val="center"/>
              <w:rPr>
                <w:sz w:val="22"/>
                <w:szCs w:val="22"/>
              </w:rPr>
            </w:pPr>
            <w:r w:rsidRPr="00B9199D">
              <w:rPr>
                <w:sz w:val="22"/>
                <w:szCs w:val="22"/>
              </w:rPr>
              <w:t>62</w:t>
            </w:r>
          </w:p>
        </w:tc>
      </w:tr>
      <w:tr w:rsidR="00B9199D" w:rsidRPr="00B9199D" w14:paraId="5581768C"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C5D9F1"/>
            <w:vAlign w:val="bottom"/>
            <w:hideMark/>
          </w:tcPr>
          <w:p w14:paraId="1A040BE3" w14:textId="77777777" w:rsidR="00B9199D" w:rsidRPr="00B9199D" w:rsidRDefault="00B9199D" w:rsidP="00B9199D">
            <w:pPr>
              <w:rPr>
                <w:color w:val="000000"/>
                <w:sz w:val="22"/>
                <w:szCs w:val="22"/>
              </w:rPr>
            </w:pPr>
            <w:r w:rsidRPr="00B9199D">
              <w:rPr>
                <w:color w:val="000000"/>
                <w:sz w:val="22"/>
                <w:szCs w:val="22"/>
              </w:rPr>
              <w:t>Idegen nyelv</w:t>
            </w:r>
          </w:p>
        </w:tc>
        <w:tc>
          <w:tcPr>
            <w:tcW w:w="1203" w:type="pct"/>
            <w:tcBorders>
              <w:top w:val="nil"/>
              <w:left w:val="nil"/>
              <w:bottom w:val="single" w:sz="4" w:space="0" w:color="auto"/>
              <w:right w:val="single" w:sz="4" w:space="0" w:color="auto"/>
            </w:tcBorders>
            <w:shd w:val="clear" w:color="000000" w:fill="C5D9F1"/>
            <w:vAlign w:val="bottom"/>
            <w:hideMark/>
          </w:tcPr>
          <w:p w14:paraId="2848C6C1"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0AFD91F0"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C5D9F1"/>
            <w:noWrap/>
            <w:vAlign w:val="center"/>
            <w:hideMark/>
          </w:tcPr>
          <w:p w14:paraId="3CD46407"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3" w:type="pct"/>
            <w:tcBorders>
              <w:top w:val="nil"/>
              <w:left w:val="nil"/>
              <w:bottom w:val="single" w:sz="4" w:space="0" w:color="auto"/>
              <w:right w:val="single" w:sz="8" w:space="0" w:color="auto"/>
            </w:tcBorders>
            <w:shd w:val="clear" w:color="000000" w:fill="C5D9F1"/>
            <w:noWrap/>
            <w:vAlign w:val="center"/>
            <w:hideMark/>
          </w:tcPr>
          <w:p w14:paraId="3B0E3117"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nil"/>
              <w:bottom w:val="single" w:sz="4" w:space="0" w:color="auto"/>
              <w:right w:val="nil"/>
            </w:tcBorders>
            <w:shd w:val="clear" w:color="000000" w:fill="C5D9F1"/>
            <w:noWrap/>
            <w:vAlign w:val="center"/>
            <w:hideMark/>
          </w:tcPr>
          <w:p w14:paraId="2A7E2350" w14:textId="77777777" w:rsidR="00B9199D" w:rsidRPr="00B9199D" w:rsidRDefault="00B9199D" w:rsidP="00B9199D">
            <w:pPr>
              <w:jc w:val="center"/>
              <w:rPr>
                <w:sz w:val="22"/>
                <w:szCs w:val="22"/>
              </w:rPr>
            </w:pPr>
            <w:r w:rsidRPr="00B9199D">
              <w:rPr>
                <w:sz w:val="22"/>
                <w:szCs w:val="22"/>
              </w:rPr>
              <w:t>72</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441D7361"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38E0165F"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07C714F4"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61" w:type="pct"/>
            <w:tcBorders>
              <w:top w:val="nil"/>
              <w:left w:val="nil"/>
              <w:bottom w:val="single" w:sz="4" w:space="0" w:color="auto"/>
              <w:right w:val="nil"/>
            </w:tcBorders>
            <w:shd w:val="clear" w:color="000000" w:fill="C5D9F1"/>
            <w:noWrap/>
            <w:vAlign w:val="center"/>
            <w:hideMark/>
          </w:tcPr>
          <w:p w14:paraId="7B7B9154"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4E8348AA"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1D87730F"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3" w:type="pct"/>
            <w:tcBorders>
              <w:top w:val="nil"/>
              <w:left w:val="nil"/>
              <w:bottom w:val="single" w:sz="4" w:space="0" w:color="auto"/>
              <w:right w:val="nil"/>
            </w:tcBorders>
            <w:shd w:val="clear" w:color="000000" w:fill="C5D9F1"/>
            <w:noWrap/>
            <w:vAlign w:val="center"/>
            <w:hideMark/>
          </w:tcPr>
          <w:p w14:paraId="7055BCFF"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24406578" w14:textId="77777777" w:rsidR="00B9199D" w:rsidRPr="00B9199D" w:rsidRDefault="00B9199D" w:rsidP="00B9199D">
            <w:pPr>
              <w:jc w:val="center"/>
              <w:rPr>
                <w:sz w:val="22"/>
                <w:szCs w:val="22"/>
              </w:rPr>
            </w:pPr>
            <w:r w:rsidRPr="00B9199D">
              <w:rPr>
                <w:sz w:val="22"/>
                <w:szCs w:val="22"/>
              </w:rPr>
              <w:t>31</w:t>
            </w:r>
          </w:p>
        </w:tc>
      </w:tr>
      <w:tr w:rsidR="00B9199D" w:rsidRPr="00B9199D" w14:paraId="1C407492"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C5D9F1"/>
            <w:vAlign w:val="bottom"/>
            <w:hideMark/>
          </w:tcPr>
          <w:p w14:paraId="62ADBD69" w14:textId="77777777" w:rsidR="00B9199D" w:rsidRPr="00B9199D" w:rsidRDefault="00B9199D" w:rsidP="00B9199D">
            <w:pPr>
              <w:rPr>
                <w:color w:val="000000"/>
                <w:sz w:val="22"/>
                <w:szCs w:val="22"/>
              </w:rPr>
            </w:pPr>
            <w:r w:rsidRPr="00B9199D">
              <w:rPr>
                <w:color w:val="000000"/>
                <w:sz w:val="22"/>
                <w:szCs w:val="22"/>
              </w:rPr>
              <w:t>Matematika</w:t>
            </w:r>
          </w:p>
        </w:tc>
        <w:tc>
          <w:tcPr>
            <w:tcW w:w="1203" w:type="pct"/>
            <w:tcBorders>
              <w:top w:val="nil"/>
              <w:left w:val="nil"/>
              <w:bottom w:val="single" w:sz="4" w:space="0" w:color="auto"/>
              <w:right w:val="single" w:sz="4" w:space="0" w:color="auto"/>
            </w:tcBorders>
            <w:shd w:val="clear" w:color="000000" w:fill="C5D9F1"/>
            <w:vAlign w:val="bottom"/>
            <w:hideMark/>
          </w:tcPr>
          <w:p w14:paraId="3E485C35"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790628C7"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C5D9F1"/>
            <w:noWrap/>
            <w:vAlign w:val="center"/>
            <w:hideMark/>
          </w:tcPr>
          <w:p w14:paraId="7C575E17"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3" w:type="pct"/>
            <w:tcBorders>
              <w:top w:val="nil"/>
              <w:left w:val="nil"/>
              <w:bottom w:val="single" w:sz="4" w:space="0" w:color="auto"/>
              <w:right w:val="single" w:sz="8" w:space="0" w:color="auto"/>
            </w:tcBorders>
            <w:shd w:val="clear" w:color="000000" w:fill="C5D9F1"/>
            <w:noWrap/>
            <w:vAlign w:val="center"/>
            <w:hideMark/>
          </w:tcPr>
          <w:p w14:paraId="3EC185AD"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nil"/>
              <w:bottom w:val="single" w:sz="4" w:space="0" w:color="auto"/>
              <w:right w:val="nil"/>
            </w:tcBorders>
            <w:shd w:val="clear" w:color="000000" w:fill="C5D9F1"/>
            <w:noWrap/>
            <w:vAlign w:val="center"/>
            <w:hideMark/>
          </w:tcPr>
          <w:p w14:paraId="2132184A" w14:textId="77777777" w:rsidR="00B9199D" w:rsidRPr="00B9199D" w:rsidRDefault="00B9199D" w:rsidP="00B9199D">
            <w:pPr>
              <w:jc w:val="center"/>
              <w:rPr>
                <w:sz w:val="22"/>
                <w:szCs w:val="22"/>
              </w:rPr>
            </w:pPr>
            <w:r w:rsidRPr="00B9199D">
              <w:rPr>
                <w:sz w:val="22"/>
                <w:szCs w:val="22"/>
              </w:rPr>
              <w:t>72</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19DA8B94"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7029652F"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7F1BB3A8"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61" w:type="pct"/>
            <w:tcBorders>
              <w:top w:val="nil"/>
              <w:left w:val="nil"/>
              <w:bottom w:val="single" w:sz="4" w:space="0" w:color="auto"/>
              <w:right w:val="nil"/>
            </w:tcBorders>
            <w:shd w:val="clear" w:color="000000" w:fill="C5D9F1"/>
            <w:noWrap/>
            <w:vAlign w:val="center"/>
            <w:hideMark/>
          </w:tcPr>
          <w:p w14:paraId="64C83056"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6EF33A44"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040F398B"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3" w:type="pct"/>
            <w:tcBorders>
              <w:top w:val="nil"/>
              <w:left w:val="nil"/>
              <w:bottom w:val="single" w:sz="4" w:space="0" w:color="auto"/>
              <w:right w:val="nil"/>
            </w:tcBorders>
            <w:shd w:val="clear" w:color="000000" w:fill="C5D9F1"/>
            <w:noWrap/>
            <w:vAlign w:val="center"/>
            <w:hideMark/>
          </w:tcPr>
          <w:p w14:paraId="571F4045"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64F16870" w14:textId="77777777" w:rsidR="00B9199D" w:rsidRPr="00B9199D" w:rsidRDefault="00B9199D" w:rsidP="00B9199D">
            <w:pPr>
              <w:jc w:val="center"/>
              <w:rPr>
                <w:sz w:val="22"/>
                <w:szCs w:val="22"/>
              </w:rPr>
            </w:pPr>
            <w:r w:rsidRPr="00B9199D">
              <w:rPr>
                <w:sz w:val="22"/>
                <w:szCs w:val="22"/>
              </w:rPr>
              <w:t>31</w:t>
            </w:r>
          </w:p>
        </w:tc>
      </w:tr>
      <w:tr w:rsidR="00B9199D" w:rsidRPr="00B9199D" w14:paraId="1EA28CE1"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C5D9F1"/>
            <w:vAlign w:val="bottom"/>
            <w:hideMark/>
          </w:tcPr>
          <w:p w14:paraId="6FC4BD62" w14:textId="77777777" w:rsidR="00B9199D" w:rsidRPr="00B9199D" w:rsidRDefault="00B9199D" w:rsidP="00B9199D">
            <w:pPr>
              <w:rPr>
                <w:color w:val="000000"/>
                <w:sz w:val="22"/>
                <w:szCs w:val="22"/>
              </w:rPr>
            </w:pPr>
            <w:r w:rsidRPr="00B9199D">
              <w:rPr>
                <w:color w:val="000000"/>
                <w:sz w:val="22"/>
                <w:szCs w:val="22"/>
              </w:rPr>
              <w:t>Társadalomismeret</w:t>
            </w:r>
          </w:p>
        </w:tc>
        <w:tc>
          <w:tcPr>
            <w:tcW w:w="1203" w:type="pct"/>
            <w:tcBorders>
              <w:top w:val="nil"/>
              <w:left w:val="nil"/>
              <w:bottom w:val="single" w:sz="4" w:space="0" w:color="auto"/>
              <w:right w:val="single" w:sz="4" w:space="0" w:color="auto"/>
            </w:tcBorders>
            <w:shd w:val="clear" w:color="000000" w:fill="C5D9F1"/>
            <w:vAlign w:val="bottom"/>
            <w:hideMark/>
          </w:tcPr>
          <w:p w14:paraId="69A24937"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11DFC37C"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193" w:type="pct"/>
            <w:tcBorders>
              <w:top w:val="nil"/>
              <w:left w:val="nil"/>
              <w:bottom w:val="single" w:sz="4" w:space="0" w:color="auto"/>
              <w:right w:val="single" w:sz="4" w:space="0" w:color="auto"/>
            </w:tcBorders>
            <w:shd w:val="clear" w:color="000000" w:fill="C5D9F1"/>
            <w:noWrap/>
            <w:vAlign w:val="center"/>
            <w:hideMark/>
          </w:tcPr>
          <w:p w14:paraId="505B333A"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193" w:type="pct"/>
            <w:tcBorders>
              <w:top w:val="nil"/>
              <w:left w:val="nil"/>
              <w:bottom w:val="single" w:sz="4" w:space="0" w:color="auto"/>
              <w:right w:val="single" w:sz="8" w:space="0" w:color="auto"/>
            </w:tcBorders>
            <w:shd w:val="clear" w:color="000000" w:fill="C5D9F1"/>
            <w:noWrap/>
            <w:vAlign w:val="center"/>
            <w:hideMark/>
          </w:tcPr>
          <w:p w14:paraId="55C92756"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nil"/>
              <w:bottom w:val="single" w:sz="4" w:space="0" w:color="auto"/>
              <w:right w:val="nil"/>
            </w:tcBorders>
            <w:shd w:val="clear" w:color="000000" w:fill="C5D9F1"/>
            <w:noWrap/>
            <w:vAlign w:val="center"/>
            <w:hideMark/>
          </w:tcPr>
          <w:p w14:paraId="20F70455" w14:textId="77777777" w:rsidR="00B9199D" w:rsidRPr="00B9199D" w:rsidRDefault="00B9199D" w:rsidP="00B9199D">
            <w:pPr>
              <w:jc w:val="center"/>
              <w:rPr>
                <w:sz w:val="22"/>
                <w:szCs w:val="22"/>
              </w:rPr>
            </w:pPr>
            <w:r w:rsidRPr="00B9199D">
              <w:rPr>
                <w:sz w:val="22"/>
                <w:szCs w:val="22"/>
              </w:rPr>
              <w:t>72</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3F6DEE8C"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3" w:type="pct"/>
            <w:tcBorders>
              <w:top w:val="nil"/>
              <w:left w:val="nil"/>
              <w:bottom w:val="single" w:sz="4" w:space="0" w:color="auto"/>
              <w:right w:val="single" w:sz="4" w:space="0" w:color="auto"/>
            </w:tcBorders>
            <w:shd w:val="clear" w:color="000000" w:fill="C5D9F1"/>
            <w:noWrap/>
            <w:vAlign w:val="center"/>
            <w:hideMark/>
          </w:tcPr>
          <w:p w14:paraId="77653724"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01014875"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61" w:type="pct"/>
            <w:tcBorders>
              <w:top w:val="nil"/>
              <w:left w:val="nil"/>
              <w:bottom w:val="single" w:sz="4" w:space="0" w:color="auto"/>
              <w:right w:val="nil"/>
            </w:tcBorders>
            <w:shd w:val="clear" w:color="000000" w:fill="C5D9F1"/>
            <w:noWrap/>
            <w:vAlign w:val="center"/>
            <w:hideMark/>
          </w:tcPr>
          <w:p w14:paraId="29456508"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6641A40B"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193" w:type="pct"/>
            <w:tcBorders>
              <w:top w:val="nil"/>
              <w:left w:val="nil"/>
              <w:bottom w:val="single" w:sz="4" w:space="0" w:color="auto"/>
              <w:right w:val="single" w:sz="4" w:space="0" w:color="auto"/>
            </w:tcBorders>
            <w:shd w:val="clear" w:color="000000" w:fill="C5D9F1"/>
            <w:noWrap/>
            <w:vAlign w:val="center"/>
            <w:hideMark/>
          </w:tcPr>
          <w:p w14:paraId="7F3F31EA" w14:textId="77777777" w:rsidR="00B9199D" w:rsidRPr="00B9199D" w:rsidRDefault="00B9199D" w:rsidP="00B9199D">
            <w:pPr>
              <w:jc w:val="center"/>
              <w:rPr>
                <w:b/>
                <w:bCs/>
                <w:color w:val="3366FF"/>
                <w:sz w:val="22"/>
                <w:szCs w:val="22"/>
              </w:rPr>
            </w:pPr>
            <w:r w:rsidRPr="00B9199D">
              <w:rPr>
                <w:b/>
                <w:bCs/>
                <w:color w:val="3366FF"/>
                <w:sz w:val="22"/>
                <w:szCs w:val="22"/>
              </w:rPr>
              <w:t>0</w:t>
            </w:r>
          </w:p>
        </w:tc>
        <w:tc>
          <w:tcPr>
            <w:tcW w:w="193" w:type="pct"/>
            <w:tcBorders>
              <w:top w:val="nil"/>
              <w:left w:val="nil"/>
              <w:bottom w:val="single" w:sz="4" w:space="0" w:color="auto"/>
              <w:right w:val="nil"/>
            </w:tcBorders>
            <w:shd w:val="clear" w:color="000000" w:fill="C5D9F1"/>
            <w:noWrap/>
            <w:vAlign w:val="center"/>
            <w:hideMark/>
          </w:tcPr>
          <w:p w14:paraId="366AE687" w14:textId="77777777" w:rsidR="00B9199D" w:rsidRPr="00B9199D" w:rsidRDefault="00B9199D" w:rsidP="00B9199D">
            <w:pPr>
              <w:jc w:val="center"/>
              <w:rPr>
                <w:b/>
                <w:bCs/>
                <w:color w:val="76933C"/>
                <w:sz w:val="22"/>
                <w:szCs w:val="22"/>
              </w:rPr>
            </w:pPr>
            <w:r w:rsidRPr="00B9199D">
              <w:rPr>
                <w:b/>
                <w:bCs/>
                <w:color w:val="76933C"/>
                <w:sz w:val="22"/>
                <w:szCs w:val="22"/>
              </w:rPr>
              <w:t>0</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3E1AA116" w14:textId="77777777" w:rsidR="00B9199D" w:rsidRPr="00B9199D" w:rsidRDefault="00B9199D" w:rsidP="00B9199D">
            <w:pPr>
              <w:jc w:val="center"/>
              <w:rPr>
                <w:sz w:val="22"/>
                <w:szCs w:val="22"/>
              </w:rPr>
            </w:pPr>
            <w:r w:rsidRPr="00B9199D">
              <w:rPr>
                <w:sz w:val="22"/>
                <w:szCs w:val="22"/>
              </w:rPr>
              <w:t>0</w:t>
            </w:r>
          </w:p>
        </w:tc>
      </w:tr>
      <w:tr w:rsidR="00B9199D" w:rsidRPr="00B9199D" w14:paraId="67760B98"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C5D9F1"/>
            <w:vAlign w:val="bottom"/>
            <w:hideMark/>
          </w:tcPr>
          <w:p w14:paraId="5D035CF1" w14:textId="77777777" w:rsidR="00B9199D" w:rsidRPr="00B9199D" w:rsidRDefault="00B9199D" w:rsidP="00B9199D">
            <w:pPr>
              <w:rPr>
                <w:color w:val="000000"/>
                <w:sz w:val="22"/>
                <w:szCs w:val="22"/>
              </w:rPr>
            </w:pPr>
            <w:r w:rsidRPr="00B9199D">
              <w:rPr>
                <w:color w:val="000000"/>
                <w:sz w:val="22"/>
                <w:szCs w:val="22"/>
              </w:rPr>
              <w:t>Természetismeret</w:t>
            </w:r>
          </w:p>
        </w:tc>
        <w:tc>
          <w:tcPr>
            <w:tcW w:w="1203" w:type="pct"/>
            <w:tcBorders>
              <w:top w:val="nil"/>
              <w:left w:val="nil"/>
              <w:bottom w:val="single" w:sz="4" w:space="0" w:color="auto"/>
              <w:right w:val="single" w:sz="4" w:space="0" w:color="auto"/>
            </w:tcBorders>
            <w:shd w:val="clear" w:color="000000" w:fill="C5D9F1"/>
            <w:vAlign w:val="bottom"/>
            <w:hideMark/>
          </w:tcPr>
          <w:p w14:paraId="65117525"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69C80659" w14:textId="77777777" w:rsidR="00B9199D" w:rsidRPr="00B9199D" w:rsidRDefault="00B9199D" w:rsidP="00B9199D">
            <w:pPr>
              <w:jc w:val="center"/>
              <w:rPr>
                <w:b/>
                <w:bCs/>
                <w:color w:val="FF0000"/>
              </w:rPr>
            </w:pPr>
            <w:r w:rsidRPr="00B9199D">
              <w:rPr>
                <w:b/>
                <w:bCs/>
                <w:color w:val="FF0000"/>
              </w:rPr>
              <w:t>3</w:t>
            </w:r>
          </w:p>
        </w:tc>
        <w:tc>
          <w:tcPr>
            <w:tcW w:w="193" w:type="pct"/>
            <w:tcBorders>
              <w:top w:val="nil"/>
              <w:left w:val="nil"/>
              <w:bottom w:val="single" w:sz="4" w:space="0" w:color="auto"/>
              <w:right w:val="single" w:sz="4" w:space="0" w:color="auto"/>
            </w:tcBorders>
            <w:shd w:val="clear" w:color="000000" w:fill="C5D9F1"/>
            <w:noWrap/>
            <w:vAlign w:val="center"/>
            <w:hideMark/>
          </w:tcPr>
          <w:p w14:paraId="39A8727A" w14:textId="77777777" w:rsidR="00B9199D" w:rsidRPr="00B9199D" w:rsidRDefault="00B9199D" w:rsidP="00B9199D">
            <w:pPr>
              <w:jc w:val="center"/>
              <w:rPr>
                <w:b/>
                <w:bCs/>
                <w:color w:val="3366FF"/>
              </w:rPr>
            </w:pPr>
            <w:r w:rsidRPr="00B9199D">
              <w:rPr>
                <w:b/>
                <w:bCs/>
                <w:color w:val="3366FF"/>
              </w:rPr>
              <w:t>2</w:t>
            </w:r>
          </w:p>
        </w:tc>
        <w:tc>
          <w:tcPr>
            <w:tcW w:w="193" w:type="pct"/>
            <w:tcBorders>
              <w:top w:val="nil"/>
              <w:left w:val="nil"/>
              <w:bottom w:val="single" w:sz="4" w:space="0" w:color="auto"/>
              <w:right w:val="single" w:sz="8" w:space="0" w:color="auto"/>
            </w:tcBorders>
            <w:shd w:val="clear" w:color="000000" w:fill="C5D9F1"/>
            <w:noWrap/>
            <w:vAlign w:val="center"/>
            <w:hideMark/>
          </w:tcPr>
          <w:p w14:paraId="0E3C8C9D" w14:textId="77777777" w:rsidR="00B9199D" w:rsidRPr="00B9199D" w:rsidRDefault="00B9199D" w:rsidP="00B9199D">
            <w:pPr>
              <w:jc w:val="center"/>
              <w:rPr>
                <w:b/>
                <w:bCs/>
                <w:color w:val="76933C"/>
              </w:rPr>
            </w:pPr>
            <w:r w:rsidRPr="00B9199D">
              <w:rPr>
                <w:b/>
                <w:bCs/>
                <w:color w:val="76933C"/>
              </w:rPr>
              <w:t>2</w:t>
            </w:r>
          </w:p>
        </w:tc>
        <w:tc>
          <w:tcPr>
            <w:tcW w:w="244" w:type="pct"/>
            <w:tcBorders>
              <w:top w:val="nil"/>
              <w:left w:val="nil"/>
              <w:bottom w:val="single" w:sz="4" w:space="0" w:color="auto"/>
              <w:right w:val="nil"/>
            </w:tcBorders>
            <w:shd w:val="clear" w:color="000000" w:fill="C5D9F1"/>
            <w:noWrap/>
            <w:vAlign w:val="center"/>
            <w:hideMark/>
          </w:tcPr>
          <w:p w14:paraId="43EB11CA" w14:textId="77777777" w:rsidR="00B9199D" w:rsidRPr="00B9199D" w:rsidRDefault="00B9199D" w:rsidP="00B9199D">
            <w:pPr>
              <w:jc w:val="center"/>
              <w:rPr>
                <w:sz w:val="22"/>
                <w:szCs w:val="22"/>
              </w:rPr>
            </w:pPr>
            <w:r w:rsidRPr="00B9199D">
              <w:rPr>
                <w:sz w:val="22"/>
                <w:szCs w:val="22"/>
              </w:rPr>
              <w:t>72</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2C165969" w14:textId="77777777" w:rsidR="00B9199D" w:rsidRPr="00B9199D" w:rsidRDefault="00B9199D" w:rsidP="00B9199D">
            <w:pPr>
              <w:jc w:val="center"/>
              <w:rPr>
                <w:b/>
                <w:bCs/>
                <w:color w:val="FF0000"/>
              </w:rPr>
            </w:pPr>
            <w:r w:rsidRPr="00B9199D">
              <w:rPr>
                <w:b/>
                <w:bCs/>
                <w:color w:val="FF0000"/>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7070E19D" w14:textId="77777777" w:rsidR="00B9199D" w:rsidRPr="00B9199D" w:rsidRDefault="00B9199D" w:rsidP="00B9199D">
            <w:pPr>
              <w:jc w:val="center"/>
              <w:rPr>
                <w:b/>
                <w:bCs/>
                <w:color w:val="3366FF"/>
              </w:rPr>
            </w:pPr>
            <w:r w:rsidRPr="00B9199D">
              <w:rPr>
                <w:b/>
                <w:bCs/>
                <w:color w:val="3366FF"/>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358C4763" w14:textId="77777777" w:rsidR="00B9199D" w:rsidRPr="00B9199D" w:rsidRDefault="00B9199D" w:rsidP="00B9199D">
            <w:pPr>
              <w:jc w:val="center"/>
              <w:rPr>
                <w:b/>
                <w:bCs/>
                <w:color w:val="76933C"/>
              </w:rPr>
            </w:pPr>
            <w:r w:rsidRPr="00B9199D">
              <w:rPr>
                <w:b/>
                <w:bCs/>
                <w:color w:val="76933C"/>
              </w:rPr>
              <w:t>1</w:t>
            </w:r>
          </w:p>
        </w:tc>
        <w:tc>
          <w:tcPr>
            <w:tcW w:w="261" w:type="pct"/>
            <w:tcBorders>
              <w:top w:val="nil"/>
              <w:left w:val="nil"/>
              <w:bottom w:val="single" w:sz="4" w:space="0" w:color="auto"/>
              <w:right w:val="nil"/>
            </w:tcBorders>
            <w:shd w:val="clear" w:color="000000" w:fill="C5D9F1"/>
            <w:noWrap/>
            <w:vAlign w:val="center"/>
            <w:hideMark/>
          </w:tcPr>
          <w:p w14:paraId="619B6479"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216A690D" w14:textId="77777777" w:rsidR="00B9199D" w:rsidRPr="00B9199D" w:rsidRDefault="00B9199D" w:rsidP="00B9199D">
            <w:pPr>
              <w:jc w:val="center"/>
              <w:rPr>
                <w:b/>
                <w:bCs/>
                <w:color w:val="FF0000"/>
              </w:rPr>
            </w:pPr>
            <w:r w:rsidRPr="00B9199D">
              <w:rPr>
                <w:b/>
                <w:bCs/>
                <w:color w:val="FF0000"/>
              </w:rPr>
              <w:t>0</w:t>
            </w:r>
          </w:p>
        </w:tc>
        <w:tc>
          <w:tcPr>
            <w:tcW w:w="193" w:type="pct"/>
            <w:tcBorders>
              <w:top w:val="nil"/>
              <w:left w:val="nil"/>
              <w:bottom w:val="single" w:sz="4" w:space="0" w:color="auto"/>
              <w:right w:val="single" w:sz="4" w:space="0" w:color="auto"/>
            </w:tcBorders>
            <w:shd w:val="clear" w:color="000000" w:fill="C5D9F1"/>
            <w:noWrap/>
            <w:vAlign w:val="center"/>
            <w:hideMark/>
          </w:tcPr>
          <w:p w14:paraId="0A4CCB34" w14:textId="77777777" w:rsidR="00B9199D" w:rsidRPr="00B9199D" w:rsidRDefault="00B9199D" w:rsidP="00B9199D">
            <w:pPr>
              <w:jc w:val="center"/>
              <w:rPr>
                <w:b/>
                <w:bCs/>
                <w:color w:val="3366FF"/>
              </w:rPr>
            </w:pPr>
            <w:r w:rsidRPr="00B9199D">
              <w:rPr>
                <w:b/>
                <w:bCs/>
                <w:color w:val="3366FF"/>
              </w:rPr>
              <w:t>0</w:t>
            </w:r>
          </w:p>
        </w:tc>
        <w:tc>
          <w:tcPr>
            <w:tcW w:w="193" w:type="pct"/>
            <w:tcBorders>
              <w:top w:val="nil"/>
              <w:left w:val="nil"/>
              <w:bottom w:val="single" w:sz="4" w:space="0" w:color="auto"/>
              <w:right w:val="nil"/>
            </w:tcBorders>
            <w:shd w:val="clear" w:color="000000" w:fill="C5D9F1"/>
            <w:noWrap/>
            <w:vAlign w:val="center"/>
            <w:hideMark/>
          </w:tcPr>
          <w:p w14:paraId="3F1C3533" w14:textId="77777777" w:rsidR="00B9199D" w:rsidRPr="00B9199D" w:rsidRDefault="00B9199D" w:rsidP="00B9199D">
            <w:pPr>
              <w:jc w:val="center"/>
              <w:rPr>
                <w:b/>
                <w:bCs/>
                <w:color w:val="76933C"/>
              </w:rPr>
            </w:pPr>
            <w:r w:rsidRPr="00B9199D">
              <w:rPr>
                <w:b/>
                <w:bCs/>
                <w:color w:val="76933C"/>
              </w:rPr>
              <w:t>0</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3831BEEB" w14:textId="77777777" w:rsidR="00B9199D" w:rsidRPr="00B9199D" w:rsidRDefault="00B9199D" w:rsidP="00B9199D">
            <w:pPr>
              <w:jc w:val="center"/>
              <w:rPr>
                <w:sz w:val="22"/>
                <w:szCs w:val="22"/>
              </w:rPr>
            </w:pPr>
            <w:r w:rsidRPr="00B9199D">
              <w:rPr>
                <w:sz w:val="22"/>
                <w:szCs w:val="22"/>
              </w:rPr>
              <w:t>0</w:t>
            </w:r>
          </w:p>
        </w:tc>
      </w:tr>
      <w:tr w:rsidR="00B9199D" w:rsidRPr="00B9199D" w14:paraId="64ABE768"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C5D9F1"/>
            <w:vAlign w:val="bottom"/>
            <w:hideMark/>
          </w:tcPr>
          <w:p w14:paraId="36A7B856" w14:textId="77777777" w:rsidR="00B9199D" w:rsidRPr="00B9199D" w:rsidRDefault="00B9199D" w:rsidP="00B9199D">
            <w:pPr>
              <w:rPr>
                <w:color w:val="000000"/>
                <w:sz w:val="22"/>
                <w:szCs w:val="22"/>
              </w:rPr>
            </w:pPr>
            <w:r w:rsidRPr="00B9199D">
              <w:rPr>
                <w:color w:val="000000"/>
                <w:sz w:val="22"/>
                <w:szCs w:val="22"/>
              </w:rPr>
              <w:t>Testnevelés</w:t>
            </w:r>
          </w:p>
        </w:tc>
        <w:tc>
          <w:tcPr>
            <w:tcW w:w="1203" w:type="pct"/>
            <w:tcBorders>
              <w:top w:val="nil"/>
              <w:left w:val="nil"/>
              <w:bottom w:val="single" w:sz="4" w:space="0" w:color="auto"/>
              <w:right w:val="single" w:sz="4" w:space="0" w:color="auto"/>
            </w:tcBorders>
            <w:shd w:val="clear" w:color="000000" w:fill="C5D9F1"/>
            <w:vAlign w:val="bottom"/>
            <w:hideMark/>
          </w:tcPr>
          <w:p w14:paraId="5B578738"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47EB503A" w14:textId="77777777" w:rsidR="00B9199D" w:rsidRPr="00B9199D" w:rsidRDefault="00B9199D" w:rsidP="00B9199D">
            <w:pPr>
              <w:jc w:val="center"/>
              <w:rPr>
                <w:b/>
                <w:bCs/>
                <w:color w:val="FF0000"/>
              </w:rPr>
            </w:pPr>
            <w:r w:rsidRPr="00B9199D">
              <w:rPr>
                <w:b/>
                <w:bCs/>
                <w:color w:val="FF0000"/>
              </w:rPr>
              <w:t>4</w:t>
            </w:r>
          </w:p>
        </w:tc>
        <w:tc>
          <w:tcPr>
            <w:tcW w:w="193" w:type="pct"/>
            <w:tcBorders>
              <w:top w:val="nil"/>
              <w:left w:val="nil"/>
              <w:bottom w:val="single" w:sz="4" w:space="0" w:color="auto"/>
              <w:right w:val="single" w:sz="4" w:space="0" w:color="auto"/>
            </w:tcBorders>
            <w:shd w:val="clear" w:color="000000" w:fill="C5D9F1"/>
            <w:noWrap/>
            <w:vAlign w:val="center"/>
            <w:hideMark/>
          </w:tcPr>
          <w:p w14:paraId="29719597" w14:textId="77777777" w:rsidR="00B9199D" w:rsidRPr="00B9199D" w:rsidRDefault="00B9199D" w:rsidP="00B9199D">
            <w:pPr>
              <w:jc w:val="center"/>
              <w:rPr>
                <w:b/>
                <w:bCs/>
                <w:color w:val="3366FF"/>
              </w:rPr>
            </w:pPr>
            <w:r w:rsidRPr="00B9199D">
              <w:rPr>
                <w:b/>
                <w:bCs/>
                <w:color w:val="3366FF"/>
              </w:rPr>
              <w:t>4</w:t>
            </w:r>
          </w:p>
        </w:tc>
        <w:tc>
          <w:tcPr>
            <w:tcW w:w="193" w:type="pct"/>
            <w:tcBorders>
              <w:top w:val="nil"/>
              <w:left w:val="nil"/>
              <w:bottom w:val="single" w:sz="4" w:space="0" w:color="auto"/>
              <w:right w:val="single" w:sz="8" w:space="0" w:color="auto"/>
            </w:tcBorders>
            <w:shd w:val="clear" w:color="000000" w:fill="C5D9F1"/>
            <w:noWrap/>
            <w:vAlign w:val="center"/>
            <w:hideMark/>
          </w:tcPr>
          <w:p w14:paraId="05849781" w14:textId="77777777" w:rsidR="00B9199D" w:rsidRPr="00B9199D" w:rsidRDefault="00B9199D" w:rsidP="00B9199D">
            <w:pPr>
              <w:jc w:val="center"/>
              <w:rPr>
                <w:b/>
                <w:bCs/>
                <w:color w:val="76933C"/>
              </w:rPr>
            </w:pPr>
            <w:r w:rsidRPr="00B9199D">
              <w:rPr>
                <w:b/>
                <w:bCs/>
                <w:color w:val="76933C"/>
              </w:rPr>
              <w:t>4</w:t>
            </w:r>
          </w:p>
        </w:tc>
        <w:tc>
          <w:tcPr>
            <w:tcW w:w="244" w:type="pct"/>
            <w:tcBorders>
              <w:top w:val="nil"/>
              <w:left w:val="nil"/>
              <w:bottom w:val="single" w:sz="4" w:space="0" w:color="auto"/>
              <w:right w:val="nil"/>
            </w:tcBorders>
            <w:shd w:val="clear" w:color="000000" w:fill="C5D9F1"/>
            <w:noWrap/>
            <w:vAlign w:val="center"/>
            <w:hideMark/>
          </w:tcPr>
          <w:p w14:paraId="4AB4D494" w14:textId="77777777" w:rsidR="00B9199D" w:rsidRPr="00B9199D" w:rsidRDefault="00B9199D" w:rsidP="00B9199D">
            <w:pPr>
              <w:jc w:val="center"/>
              <w:rPr>
                <w:sz w:val="22"/>
                <w:szCs w:val="22"/>
              </w:rPr>
            </w:pPr>
            <w:r w:rsidRPr="00B9199D">
              <w:rPr>
                <w:sz w:val="22"/>
                <w:szCs w:val="22"/>
              </w:rPr>
              <w:t>144</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164C0BC2" w14:textId="77777777" w:rsidR="00B9199D" w:rsidRPr="00B9199D" w:rsidRDefault="00B9199D" w:rsidP="00B9199D">
            <w:pPr>
              <w:jc w:val="center"/>
              <w:rPr>
                <w:b/>
                <w:bCs/>
                <w:color w:val="FF0000"/>
              </w:rPr>
            </w:pPr>
            <w:r w:rsidRPr="00B9199D">
              <w:rPr>
                <w:b/>
                <w:bCs/>
                <w:color w:val="FF0000"/>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7E6BCAB8" w14:textId="77777777" w:rsidR="00B9199D" w:rsidRPr="00B9199D" w:rsidRDefault="00B9199D" w:rsidP="00B9199D">
            <w:pPr>
              <w:jc w:val="center"/>
              <w:rPr>
                <w:b/>
                <w:bCs/>
                <w:color w:val="3366FF"/>
              </w:rPr>
            </w:pPr>
            <w:r w:rsidRPr="00B9199D">
              <w:rPr>
                <w:b/>
                <w:bCs/>
                <w:color w:val="3366FF"/>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084CEC5C" w14:textId="77777777" w:rsidR="00B9199D" w:rsidRPr="00B9199D" w:rsidRDefault="00B9199D" w:rsidP="00B9199D">
            <w:pPr>
              <w:jc w:val="center"/>
              <w:rPr>
                <w:b/>
                <w:bCs/>
                <w:color w:val="76933C"/>
              </w:rPr>
            </w:pPr>
            <w:r w:rsidRPr="00B9199D">
              <w:rPr>
                <w:b/>
                <w:bCs/>
                <w:color w:val="76933C"/>
              </w:rPr>
              <w:t>1</w:t>
            </w:r>
          </w:p>
        </w:tc>
        <w:tc>
          <w:tcPr>
            <w:tcW w:w="261" w:type="pct"/>
            <w:tcBorders>
              <w:top w:val="nil"/>
              <w:left w:val="nil"/>
              <w:bottom w:val="single" w:sz="4" w:space="0" w:color="auto"/>
              <w:right w:val="nil"/>
            </w:tcBorders>
            <w:shd w:val="clear" w:color="000000" w:fill="C5D9F1"/>
            <w:noWrap/>
            <w:vAlign w:val="center"/>
            <w:hideMark/>
          </w:tcPr>
          <w:p w14:paraId="0A142E1D"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4339B3D9" w14:textId="77777777" w:rsidR="00B9199D" w:rsidRPr="00B9199D" w:rsidRDefault="00B9199D" w:rsidP="00B9199D">
            <w:pPr>
              <w:jc w:val="center"/>
              <w:rPr>
                <w:b/>
                <w:bCs/>
                <w:color w:val="FF0000"/>
              </w:rPr>
            </w:pPr>
            <w:r w:rsidRPr="00B9199D">
              <w:rPr>
                <w:b/>
                <w:bCs/>
                <w:color w:val="FF0000"/>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17B57735" w14:textId="77777777" w:rsidR="00B9199D" w:rsidRPr="00B9199D" w:rsidRDefault="00B9199D" w:rsidP="00B9199D">
            <w:pPr>
              <w:jc w:val="center"/>
              <w:rPr>
                <w:b/>
                <w:bCs/>
                <w:color w:val="3366FF"/>
              </w:rPr>
            </w:pPr>
            <w:r w:rsidRPr="00B9199D">
              <w:rPr>
                <w:b/>
                <w:bCs/>
                <w:color w:val="3366FF"/>
              </w:rPr>
              <w:t>1</w:t>
            </w:r>
          </w:p>
        </w:tc>
        <w:tc>
          <w:tcPr>
            <w:tcW w:w="193" w:type="pct"/>
            <w:tcBorders>
              <w:top w:val="nil"/>
              <w:left w:val="nil"/>
              <w:bottom w:val="single" w:sz="4" w:space="0" w:color="auto"/>
              <w:right w:val="nil"/>
            </w:tcBorders>
            <w:shd w:val="clear" w:color="000000" w:fill="C5D9F1"/>
            <w:noWrap/>
            <w:vAlign w:val="center"/>
            <w:hideMark/>
          </w:tcPr>
          <w:p w14:paraId="27AAEAE5"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63022756" w14:textId="77777777" w:rsidR="00B9199D" w:rsidRPr="00B9199D" w:rsidRDefault="00B9199D" w:rsidP="00B9199D">
            <w:pPr>
              <w:jc w:val="center"/>
              <w:rPr>
                <w:sz w:val="22"/>
                <w:szCs w:val="22"/>
              </w:rPr>
            </w:pPr>
            <w:r w:rsidRPr="00B9199D">
              <w:rPr>
                <w:sz w:val="22"/>
                <w:szCs w:val="22"/>
              </w:rPr>
              <w:t>31</w:t>
            </w:r>
          </w:p>
        </w:tc>
      </w:tr>
      <w:tr w:rsidR="00B9199D" w:rsidRPr="00B9199D" w14:paraId="39991834"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C5D9F1"/>
            <w:vAlign w:val="bottom"/>
            <w:hideMark/>
          </w:tcPr>
          <w:p w14:paraId="31D96077" w14:textId="77777777" w:rsidR="00B9199D" w:rsidRPr="00B9199D" w:rsidRDefault="00B9199D" w:rsidP="00B9199D">
            <w:pPr>
              <w:rPr>
                <w:color w:val="000000"/>
                <w:sz w:val="22"/>
                <w:szCs w:val="22"/>
              </w:rPr>
            </w:pPr>
            <w:r w:rsidRPr="00B9199D">
              <w:rPr>
                <w:color w:val="000000"/>
                <w:sz w:val="22"/>
                <w:szCs w:val="22"/>
              </w:rPr>
              <w:t>Osztályközösség-építő Program</w:t>
            </w:r>
          </w:p>
        </w:tc>
        <w:tc>
          <w:tcPr>
            <w:tcW w:w="1203" w:type="pct"/>
            <w:tcBorders>
              <w:top w:val="nil"/>
              <w:left w:val="nil"/>
              <w:bottom w:val="single" w:sz="4" w:space="0" w:color="auto"/>
              <w:right w:val="single" w:sz="4" w:space="0" w:color="auto"/>
            </w:tcBorders>
            <w:shd w:val="clear" w:color="000000" w:fill="C5D9F1"/>
            <w:vAlign w:val="bottom"/>
            <w:hideMark/>
          </w:tcPr>
          <w:p w14:paraId="7B568D58"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42795A30" w14:textId="77777777" w:rsidR="00B9199D" w:rsidRPr="00B9199D" w:rsidRDefault="00B9199D" w:rsidP="00B9199D">
            <w:pPr>
              <w:jc w:val="center"/>
              <w:rPr>
                <w:b/>
                <w:bCs/>
                <w:color w:val="FF0000"/>
              </w:rPr>
            </w:pPr>
            <w:r w:rsidRPr="00B9199D">
              <w:rPr>
                <w:b/>
                <w:bCs/>
                <w:color w:val="FF0000"/>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4485A899" w14:textId="77777777" w:rsidR="00B9199D" w:rsidRPr="00B9199D" w:rsidRDefault="00B9199D" w:rsidP="00B9199D">
            <w:pPr>
              <w:jc w:val="center"/>
              <w:rPr>
                <w:b/>
                <w:bCs/>
                <w:color w:val="3366FF"/>
              </w:rPr>
            </w:pPr>
            <w:r w:rsidRPr="00B9199D">
              <w:rPr>
                <w:b/>
                <w:bCs/>
                <w:color w:val="3366FF"/>
              </w:rPr>
              <w:t>1</w:t>
            </w:r>
          </w:p>
        </w:tc>
        <w:tc>
          <w:tcPr>
            <w:tcW w:w="193" w:type="pct"/>
            <w:tcBorders>
              <w:top w:val="nil"/>
              <w:left w:val="nil"/>
              <w:bottom w:val="single" w:sz="4" w:space="0" w:color="auto"/>
              <w:right w:val="single" w:sz="8" w:space="0" w:color="auto"/>
            </w:tcBorders>
            <w:shd w:val="clear" w:color="000000" w:fill="C5D9F1"/>
            <w:noWrap/>
            <w:vAlign w:val="center"/>
            <w:hideMark/>
          </w:tcPr>
          <w:p w14:paraId="56A1C228"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nil"/>
              <w:bottom w:val="single" w:sz="4" w:space="0" w:color="auto"/>
              <w:right w:val="nil"/>
            </w:tcBorders>
            <w:shd w:val="clear" w:color="000000" w:fill="C5D9F1"/>
            <w:noWrap/>
            <w:vAlign w:val="center"/>
            <w:hideMark/>
          </w:tcPr>
          <w:p w14:paraId="16A26ACD"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6FE7EE05" w14:textId="77777777" w:rsidR="00B9199D" w:rsidRPr="00B9199D" w:rsidRDefault="00B9199D" w:rsidP="00B9199D">
            <w:pPr>
              <w:jc w:val="center"/>
              <w:rPr>
                <w:b/>
                <w:bCs/>
                <w:color w:val="FF0000"/>
              </w:rPr>
            </w:pPr>
            <w:r w:rsidRPr="00B9199D">
              <w:rPr>
                <w:b/>
                <w:bCs/>
                <w:color w:val="FF0000"/>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2FA334D2" w14:textId="77777777" w:rsidR="00B9199D" w:rsidRPr="00B9199D" w:rsidRDefault="00B9199D" w:rsidP="00B9199D">
            <w:pPr>
              <w:jc w:val="center"/>
              <w:rPr>
                <w:b/>
                <w:bCs/>
                <w:color w:val="3366FF"/>
              </w:rPr>
            </w:pPr>
            <w:r w:rsidRPr="00B9199D">
              <w:rPr>
                <w:b/>
                <w:bCs/>
                <w:color w:val="3366FF"/>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232E31A2" w14:textId="77777777" w:rsidR="00B9199D" w:rsidRPr="00B9199D" w:rsidRDefault="00B9199D" w:rsidP="00B9199D">
            <w:pPr>
              <w:jc w:val="center"/>
              <w:rPr>
                <w:b/>
                <w:bCs/>
                <w:color w:val="76933C"/>
              </w:rPr>
            </w:pPr>
            <w:r w:rsidRPr="00B9199D">
              <w:rPr>
                <w:b/>
                <w:bCs/>
                <w:color w:val="76933C"/>
              </w:rPr>
              <w:t>1</w:t>
            </w:r>
          </w:p>
        </w:tc>
        <w:tc>
          <w:tcPr>
            <w:tcW w:w="261" w:type="pct"/>
            <w:tcBorders>
              <w:top w:val="nil"/>
              <w:left w:val="nil"/>
              <w:bottom w:val="single" w:sz="4" w:space="0" w:color="auto"/>
              <w:right w:val="nil"/>
            </w:tcBorders>
            <w:shd w:val="clear" w:color="000000" w:fill="C5D9F1"/>
            <w:noWrap/>
            <w:vAlign w:val="center"/>
            <w:hideMark/>
          </w:tcPr>
          <w:p w14:paraId="3E32E96C"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8" w:space="0" w:color="auto"/>
              <w:bottom w:val="nil"/>
              <w:right w:val="single" w:sz="4" w:space="0" w:color="auto"/>
            </w:tcBorders>
            <w:shd w:val="clear" w:color="000000" w:fill="C5D9F1"/>
            <w:noWrap/>
            <w:vAlign w:val="center"/>
            <w:hideMark/>
          </w:tcPr>
          <w:p w14:paraId="42319858" w14:textId="77777777" w:rsidR="00B9199D" w:rsidRPr="00B9199D" w:rsidRDefault="00B9199D" w:rsidP="00B9199D">
            <w:pPr>
              <w:jc w:val="center"/>
              <w:rPr>
                <w:b/>
                <w:bCs/>
                <w:color w:val="FF0000"/>
              </w:rPr>
            </w:pPr>
            <w:r w:rsidRPr="00B9199D">
              <w:rPr>
                <w:b/>
                <w:bCs/>
                <w:color w:val="FF0000"/>
              </w:rPr>
              <w:t>1</w:t>
            </w:r>
          </w:p>
        </w:tc>
        <w:tc>
          <w:tcPr>
            <w:tcW w:w="193" w:type="pct"/>
            <w:tcBorders>
              <w:top w:val="nil"/>
              <w:left w:val="nil"/>
              <w:bottom w:val="nil"/>
              <w:right w:val="single" w:sz="4" w:space="0" w:color="auto"/>
            </w:tcBorders>
            <w:shd w:val="clear" w:color="000000" w:fill="C5D9F1"/>
            <w:noWrap/>
            <w:vAlign w:val="center"/>
            <w:hideMark/>
          </w:tcPr>
          <w:p w14:paraId="03AE4615" w14:textId="77777777" w:rsidR="00B9199D" w:rsidRPr="00B9199D" w:rsidRDefault="00B9199D" w:rsidP="00B9199D">
            <w:pPr>
              <w:jc w:val="center"/>
              <w:rPr>
                <w:b/>
                <w:bCs/>
                <w:color w:val="3366FF"/>
              </w:rPr>
            </w:pPr>
            <w:r w:rsidRPr="00B9199D">
              <w:rPr>
                <w:b/>
                <w:bCs/>
                <w:color w:val="3366FF"/>
              </w:rPr>
              <w:t>1</w:t>
            </w:r>
          </w:p>
        </w:tc>
        <w:tc>
          <w:tcPr>
            <w:tcW w:w="193" w:type="pct"/>
            <w:tcBorders>
              <w:top w:val="nil"/>
              <w:left w:val="nil"/>
              <w:bottom w:val="nil"/>
              <w:right w:val="nil"/>
            </w:tcBorders>
            <w:shd w:val="clear" w:color="000000" w:fill="C5D9F1"/>
            <w:noWrap/>
            <w:vAlign w:val="center"/>
            <w:hideMark/>
          </w:tcPr>
          <w:p w14:paraId="4FC34C80"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125A9F2C" w14:textId="77777777" w:rsidR="00B9199D" w:rsidRPr="00B9199D" w:rsidRDefault="00B9199D" w:rsidP="00B9199D">
            <w:pPr>
              <w:jc w:val="center"/>
              <w:rPr>
                <w:sz w:val="22"/>
                <w:szCs w:val="22"/>
              </w:rPr>
            </w:pPr>
            <w:r w:rsidRPr="00B9199D">
              <w:rPr>
                <w:sz w:val="22"/>
                <w:szCs w:val="22"/>
              </w:rPr>
              <w:t>31</w:t>
            </w:r>
          </w:p>
        </w:tc>
      </w:tr>
      <w:tr w:rsidR="00B9199D" w:rsidRPr="00B9199D" w14:paraId="4A811D95"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C5D9F1"/>
            <w:vAlign w:val="bottom"/>
            <w:hideMark/>
          </w:tcPr>
          <w:p w14:paraId="414245BA" w14:textId="77777777" w:rsidR="00B9199D" w:rsidRPr="00B9199D" w:rsidRDefault="00B9199D" w:rsidP="00B9199D">
            <w:pPr>
              <w:rPr>
                <w:color w:val="000000"/>
                <w:sz w:val="22"/>
                <w:szCs w:val="22"/>
              </w:rPr>
            </w:pPr>
            <w:r w:rsidRPr="00B9199D">
              <w:rPr>
                <w:color w:val="000000"/>
                <w:sz w:val="22"/>
                <w:szCs w:val="22"/>
              </w:rPr>
              <w:t>Tanulásmódszertan</w:t>
            </w:r>
          </w:p>
        </w:tc>
        <w:tc>
          <w:tcPr>
            <w:tcW w:w="1203" w:type="pct"/>
            <w:tcBorders>
              <w:top w:val="nil"/>
              <w:left w:val="nil"/>
              <w:bottom w:val="single" w:sz="4" w:space="0" w:color="auto"/>
              <w:right w:val="single" w:sz="4" w:space="0" w:color="auto"/>
            </w:tcBorders>
            <w:shd w:val="clear" w:color="000000" w:fill="C5D9F1"/>
            <w:vAlign w:val="bottom"/>
            <w:hideMark/>
          </w:tcPr>
          <w:p w14:paraId="2679CB4F"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29796E44" w14:textId="77777777" w:rsidR="00B9199D" w:rsidRPr="00B9199D" w:rsidRDefault="00B9199D" w:rsidP="00B9199D">
            <w:pPr>
              <w:jc w:val="center"/>
              <w:rPr>
                <w:b/>
                <w:bCs/>
                <w:color w:val="FF0000"/>
              </w:rPr>
            </w:pPr>
            <w:r w:rsidRPr="00B9199D">
              <w:rPr>
                <w:b/>
                <w:bCs/>
                <w:color w:val="FF0000"/>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3287F501" w14:textId="77777777" w:rsidR="00B9199D" w:rsidRPr="00B9199D" w:rsidRDefault="00B9199D" w:rsidP="00B9199D">
            <w:pPr>
              <w:jc w:val="center"/>
              <w:rPr>
                <w:b/>
                <w:bCs/>
                <w:color w:val="3366FF"/>
              </w:rPr>
            </w:pPr>
            <w:r w:rsidRPr="00B9199D">
              <w:rPr>
                <w:b/>
                <w:bCs/>
                <w:color w:val="3366FF"/>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24CEFA16"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nil"/>
              <w:bottom w:val="single" w:sz="4" w:space="0" w:color="auto"/>
              <w:right w:val="single" w:sz="4" w:space="0" w:color="auto"/>
            </w:tcBorders>
            <w:shd w:val="clear" w:color="000000" w:fill="C5D9F1"/>
            <w:noWrap/>
            <w:vAlign w:val="center"/>
            <w:hideMark/>
          </w:tcPr>
          <w:p w14:paraId="335CE5D9"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8" w:space="0" w:color="auto"/>
              <w:bottom w:val="single" w:sz="4" w:space="0" w:color="auto"/>
              <w:right w:val="single" w:sz="4" w:space="0" w:color="auto"/>
            </w:tcBorders>
            <w:shd w:val="clear" w:color="000000" w:fill="C5D9F1"/>
            <w:noWrap/>
            <w:vAlign w:val="center"/>
            <w:hideMark/>
          </w:tcPr>
          <w:p w14:paraId="0DEA9718" w14:textId="77777777" w:rsidR="00B9199D" w:rsidRPr="00B9199D" w:rsidRDefault="00B9199D" w:rsidP="00B9199D">
            <w:pPr>
              <w:jc w:val="center"/>
              <w:rPr>
                <w:b/>
                <w:bCs/>
                <w:color w:val="FF0000"/>
              </w:rPr>
            </w:pPr>
            <w:r w:rsidRPr="00B9199D">
              <w:rPr>
                <w:b/>
                <w:bCs/>
                <w:color w:val="FF0000"/>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7BB31E5A"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8" w:space="0" w:color="auto"/>
            </w:tcBorders>
            <w:shd w:val="clear" w:color="000000" w:fill="C5D9F1"/>
            <w:noWrap/>
            <w:vAlign w:val="center"/>
            <w:hideMark/>
          </w:tcPr>
          <w:p w14:paraId="21A04A19" w14:textId="77777777" w:rsidR="00B9199D" w:rsidRPr="00B9199D" w:rsidRDefault="00B9199D" w:rsidP="00B9199D">
            <w:pPr>
              <w:jc w:val="center"/>
              <w:rPr>
                <w:b/>
                <w:bCs/>
                <w:color w:val="76933C"/>
              </w:rPr>
            </w:pPr>
            <w:r w:rsidRPr="00B9199D">
              <w:rPr>
                <w:b/>
                <w:bCs/>
                <w:color w:val="76933C"/>
              </w:rPr>
              <w:t> </w:t>
            </w:r>
          </w:p>
        </w:tc>
        <w:tc>
          <w:tcPr>
            <w:tcW w:w="261" w:type="pct"/>
            <w:tcBorders>
              <w:top w:val="nil"/>
              <w:left w:val="nil"/>
              <w:bottom w:val="single" w:sz="4" w:space="0" w:color="auto"/>
              <w:right w:val="nil"/>
            </w:tcBorders>
            <w:shd w:val="clear" w:color="000000" w:fill="C5D9F1"/>
            <w:noWrap/>
            <w:vAlign w:val="center"/>
            <w:hideMark/>
          </w:tcPr>
          <w:p w14:paraId="1D476E09" w14:textId="77777777" w:rsidR="00B9199D" w:rsidRPr="00B9199D" w:rsidRDefault="00B9199D" w:rsidP="00B9199D">
            <w:pPr>
              <w:jc w:val="center"/>
              <w:rPr>
                <w:sz w:val="22"/>
                <w:szCs w:val="22"/>
              </w:rPr>
            </w:pPr>
            <w:r w:rsidRPr="00B9199D">
              <w:rPr>
                <w:sz w:val="22"/>
                <w:szCs w:val="22"/>
              </w:rPr>
              <w:t>0</w:t>
            </w:r>
          </w:p>
        </w:tc>
        <w:tc>
          <w:tcPr>
            <w:tcW w:w="244" w:type="pct"/>
            <w:tcBorders>
              <w:top w:val="single" w:sz="4" w:space="0" w:color="auto"/>
              <w:left w:val="single" w:sz="8" w:space="0" w:color="auto"/>
              <w:bottom w:val="nil"/>
              <w:right w:val="single" w:sz="4" w:space="0" w:color="auto"/>
            </w:tcBorders>
            <w:shd w:val="clear" w:color="000000" w:fill="C5D9F1"/>
            <w:noWrap/>
            <w:vAlign w:val="center"/>
            <w:hideMark/>
          </w:tcPr>
          <w:p w14:paraId="585517A6" w14:textId="77777777" w:rsidR="00B9199D" w:rsidRPr="00B9199D" w:rsidRDefault="00B9199D" w:rsidP="00B9199D">
            <w:pPr>
              <w:jc w:val="center"/>
              <w:rPr>
                <w:b/>
                <w:bCs/>
                <w:color w:val="FF0000"/>
              </w:rPr>
            </w:pPr>
            <w:r w:rsidRPr="00B9199D">
              <w:rPr>
                <w:b/>
                <w:bCs/>
                <w:color w:val="FF0000"/>
              </w:rPr>
              <w:t> </w:t>
            </w:r>
          </w:p>
        </w:tc>
        <w:tc>
          <w:tcPr>
            <w:tcW w:w="193" w:type="pct"/>
            <w:tcBorders>
              <w:top w:val="single" w:sz="4" w:space="0" w:color="auto"/>
              <w:left w:val="nil"/>
              <w:bottom w:val="nil"/>
              <w:right w:val="single" w:sz="4" w:space="0" w:color="auto"/>
            </w:tcBorders>
            <w:shd w:val="clear" w:color="000000" w:fill="C5D9F1"/>
            <w:noWrap/>
            <w:vAlign w:val="center"/>
            <w:hideMark/>
          </w:tcPr>
          <w:p w14:paraId="537926FA" w14:textId="77777777" w:rsidR="00B9199D" w:rsidRPr="00B9199D" w:rsidRDefault="00B9199D" w:rsidP="00B9199D">
            <w:pPr>
              <w:jc w:val="center"/>
              <w:rPr>
                <w:b/>
                <w:bCs/>
                <w:color w:val="3366FF"/>
              </w:rPr>
            </w:pPr>
            <w:r w:rsidRPr="00B9199D">
              <w:rPr>
                <w:b/>
                <w:bCs/>
                <w:color w:val="3366FF"/>
              </w:rPr>
              <w:t> </w:t>
            </w:r>
          </w:p>
        </w:tc>
        <w:tc>
          <w:tcPr>
            <w:tcW w:w="193" w:type="pct"/>
            <w:tcBorders>
              <w:top w:val="single" w:sz="4" w:space="0" w:color="auto"/>
              <w:left w:val="nil"/>
              <w:bottom w:val="nil"/>
              <w:right w:val="nil"/>
            </w:tcBorders>
            <w:shd w:val="clear" w:color="000000" w:fill="C5D9F1"/>
            <w:noWrap/>
            <w:vAlign w:val="center"/>
            <w:hideMark/>
          </w:tcPr>
          <w:p w14:paraId="69D91F55" w14:textId="77777777" w:rsidR="00B9199D" w:rsidRPr="00B9199D" w:rsidRDefault="00B9199D" w:rsidP="00B9199D">
            <w:pPr>
              <w:jc w:val="center"/>
              <w:rPr>
                <w:b/>
                <w:bCs/>
                <w:color w:val="76933C"/>
              </w:rPr>
            </w:pPr>
            <w:r w:rsidRPr="00B9199D">
              <w:rPr>
                <w:b/>
                <w:bCs/>
                <w:color w:val="76933C"/>
              </w:rPr>
              <w:t> </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4993E9E7" w14:textId="77777777" w:rsidR="00B9199D" w:rsidRPr="00B9199D" w:rsidRDefault="00B9199D" w:rsidP="00B9199D">
            <w:pPr>
              <w:jc w:val="center"/>
              <w:rPr>
                <w:sz w:val="22"/>
                <w:szCs w:val="22"/>
              </w:rPr>
            </w:pPr>
            <w:r w:rsidRPr="00B9199D">
              <w:rPr>
                <w:sz w:val="22"/>
                <w:szCs w:val="22"/>
              </w:rPr>
              <w:t> </w:t>
            </w:r>
          </w:p>
        </w:tc>
      </w:tr>
      <w:tr w:rsidR="00B9199D" w:rsidRPr="00B9199D" w14:paraId="577F27AF"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C5D9F1"/>
            <w:vAlign w:val="bottom"/>
            <w:hideMark/>
          </w:tcPr>
          <w:p w14:paraId="5658AEBA" w14:textId="77777777" w:rsidR="00B9199D" w:rsidRPr="00B9199D" w:rsidRDefault="00B9199D" w:rsidP="00B9199D">
            <w:pPr>
              <w:rPr>
                <w:color w:val="000000"/>
                <w:sz w:val="22"/>
                <w:szCs w:val="22"/>
              </w:rPr>
            </w:pPr>
            <w:r w:rsidRPr="00B9199D">
              <w:rPr>
                <w:color w:val="000000"/>
                <w:sz w:val="22"/>
                <w:szCs w:val="22"/>
              </w:rPr>
              <w:lastRenderedPageBreak/>
              <w:t xml:space="preserve">Digitális </w:t>
            </w:r>
            <w:proofErr w:type="spellStart"/>
            <w:r w:rsidRPr="00B9199D">
              <w:rPr>
                <w:color w:val="000000"/>
                <w:sz w:val="22"/>
                <w:szCs w:val="22"/>
              </w:rPr>
              <w:t>kúltúra</w:t>
            </w:r>
            <w:proofErr w:type="spellEnd"/>
          </w:p>
        </w:tc>
        <w:tc>
          <w:tcPr>
            <w:tcW w:w="1203" w:type="pct"/>
            <w:tcBorders>
              <w:top w:val="nil"/>
              <w:left w:val="nil"/>
              <w:bottom w:val="single" w:sz="4" w:space="0" w:color="auto"/>
              <w:right w:val="single" w:sz="4" w:space="0" w:color="auto"/>
            </w:tcBorders>
            <w:shd w:val="clear" w:color="000000" w:fill="C5D9F1"/>
            <w:vAlign w:val="bottom"/>
            <w:hideMark/>
          </w:tcPr>
          <w:p w14:paraId="2333E7FE"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1957CD9F" w14:textId="77777777" w:rsidR="00B9199D" w:rsidRPr="00B9199D" w:rsidRDefault="00B9199D" w:rsidP="00B9199D">
            <w:pPr>
              <w:jc w:val="center"/>
              <w:rPr>
                <w:b/>
                <w:bCs/>
                <w:color w:val="FF0000"/>
              </w:rPr>
            </w:pPr>
            <w:r w:rsidRPr="00B9199D">
              <w:rPr>
                <w:b/>
                <w:bCs/>
                <w:color w:val="FF0000"/>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58781823" w14:textId="77777777" w:rsidR="00B9199D" w:rsidRPr="00B9199D" w:rsidRDefault="00B9199D" w:rsidP="00B9199D">
            <w:pPr>
              <w:jc w:val="center"/>
              <w:rPr>
                <w:b/>
                <w:bCs/>
                <w:color w:val="3366FF"/>
              </w:rPr>
            </w:pPr>
            <w:r w:rsidRPr="00B9199D">
              <w:rPr>
                <w:b/>
                <w:bCs/>
                <w:color w:val="3366FF"/>
              </w:rPr>
              <w:t>1</w:t>
            </w:r>
          </w:p>
        </w:tc>
        <w:tc>
          <w:tcPr>
            <w:tcW w:w="193" w:type="pct"/>
            <w:tcBorders>
              <w:top w:val="nil"/>
              <w:left w:val="nil"/>
              <w:bottom w:val="single" w:sz="4" w:space="0" w:color="auto"/>
              <w:right w:val="single" w:sz="4" w:space="0" w:color="auto"/>
            </w:tcBorders>
            <w:shd w:val="clear" w:color="000000" w:fill="C5D9F1"/>
            <w:noWrap/>
            <w:vAlign w:val="center"/>
            <w:hideMark/>
          </w:tcPr>
          <w:p w14:paraId="1242EC95"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nil"/>
              <w:bottom w:val="single" w:sz="4" w:space="0" w:color="auto"/>
              <w:right w:val="single" w:sz="4" w:space="0" w:color="auto"/>
            </w:tcBorders>
            <w:shd w:val="clear" w:color="000000" w:fill="C5D9F1"/>
            <w:noWrap/>
            <w:vAlign w:val="center"/>
            <w:hideMark/>
          </w:tcPr>
          <w:p w14:paraId="2C7AB8E4"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nil"/>
              <w:bottom w:val="single" w:sz="4" w:space="0" w:color="auto"/>
              <w:right w:val="single" w:sz="4" w:space="0" w:color="auto"/>
            </w:tcBorders>
            <w:shd w:val="clear" w:color="000000" w:fill="C5D9F1"/>
            <w:noWrap/>
            <w:vAlign w:val="center"/>
            <w:hideMark/>
          </w:tcPr>
          <w:p w14:paraId="7B13D579" w14:textId="77777777" w:rsidR="00B9199D" w:rsidRPr="00B9199D" w:rsidRDefault="00B9199D" w:rsidP="00B9199D">
            <w:pPr>
              <w:jc w:val="center"/>
              <w:rPr>
                <w:b/>
                <w:bCs/>
                <w:color w:val="FF0000"/>
              </w:rPr>
            </w:pPr>
            <w:r w:rsidRPr="00B9199D">
              <w:rPr>
                <w:b/>
                <w:bCs/>
                <w:color w:val="FF0000"/>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42F16A35" w14:textId="77777777" w:rsidR="00B9199D" w:rsidRPr="00B9199D" w:rsidRDefault="00B9199D" w:rsidP="00B9199D">
            <w:pPr>
              <w:jc w:val="center"/>
              <w:rPr>
                <w:b/>
                <w:bCs/>
                <w:color w:val="3366FF"/>
              </w:rPr>
            </w:pPr>
            <w:r w:rsidRPr="00B9199D">
              <w:rPr>
                <w:b/>
                <w:bCs/>
                <w:color w:val="3366FF"/>
              </w:rPr>
              <w:t>1</w:t>
            </w:r>
          </w:p>
        </w:tc>
        <w:tc>
          <w:tcPr>
            <w:tcW w:w="198" w:type="pct"/>
            <w:tcBorders>
              <w:top w:val="nil"/>
              <w:left w:val="nil"/>
              <w:bottom w:val="single" w:sz="4" w:space="0" w:color="auto"/>
              <w:right w:val="single" w:sz="8" w:space="0" w:color="auto"/>
            </w:tcBorders>
            <w:shd w:val="clear" w:color="000000" w:fill="C5D9F1"/>
            <w:noWrap/>
            <w:vAlign w:val="center"/>
            <w:hideMark/>
          </w:tcPr>
          <w:p w14:paraId="428458C8" w14:textId="77777777" w:rsidR="00B9199D" w:rsidRPr="00B9199D" w:rsidRDefault="00B9199D" w:rsidP="00B9199D">
            <w:pPr>
              <w:jc w:val="center"/>
              <w:rPr>
                <w:b/>
                <w:bCs/>
                <w:color w:val="76933C"/>
              </w:rPr>
            </w:pPr>
            <w:r w:rsidRPr="00B9199D">
              <w:rPr>
                <w:b/>
                <w:bCs/>
                <w:color w:val="76933C"/>
              </w:rPr>
              <w:t>1</w:t>
            </w:r>
          </w:p>
        </w:tc>
        <w:tc>
          <w:tcPr>
            <w:tcW w:w="261" w:type="pct"/>
            <w:tcBorders>
              <w:top w:val="nil"/>
              <w:left w:val="nil"/>
              <w:bottom w:val="single" w:sz="4" w:space="0" w:color="auto"/>
              <w:right w:val="nil"/>
            </w:tcBorders>
            <w:shd w:val="clear" w:color="000000" w:fill="C5D9F1"/>
            <w:noWrap/>
            <w:vAlign w:val="center"/>
            <w:hideMark/>
          </w:tcPr>
          <w:p w14:paraId="6A4ECF37" w14:textId="77777777" w:rsidR="00B9199D" w:rsidRPr="00B9199D" w:rsidRDefault="00B9199D" w:rsidP="00B9199D">
            <w:pPr>
              <w:jc w:val="center"/>
              <w:rPr>
                <w:sz w:val="22"/>
                <w:szCs w:val="22"/>
              </w:rPr>
            </w:pPr>
            <w:r w:rsidRPr="00B9199D">
              <w:rPr>
                <w:sz w:val="22"/>
                <w:szCs w:val="22"/>
              </w:rPr>
              <w:t>36</w:t>
            </w:r>
          </w:p>
        </w:tc>
        <w:tc>
          <w:tcPr>
            <w:tcW w:w="244" w:type="pct"/>
            <w:tcBorders>
              <w:top w:val="single" w:sz="4" w:space="0" w:color="auto"/>
              <w:left w:val="single" w:sz="8" w:space="0" w:color="auto"/>
              <w:bottom w:val="nil"/>
              <w:right w:val="single" w:sz="4" w:space="0" w:color="auto"/>
            </w:tcBorders>
            <w:shd w:val="clear" w:color="000000" w:fill="C5D9F1"/>
            <w:noWrap/>
            <w:vAlign w:val="center"/>
            <w:hideMark/>
          </w:tcPr>
          <w:p w14:paraId="6C7053A9" w14:textId="77777777" w:rsidR="00B9199D" w:rsidRPr="00B9199D" w:rsidRDefault="00B9199D" w:rsidP="00B9199D">
            <w:pPr>
              <w:jc w:val="center"/>
              <w:rPr>
                <w:b/>
                <w:bCs/>
                <w:color w:val="FF0000"/>
              </w:rPr>
            </w:pPr>
            <w:r w:rsidRPr="00B9199D">
              <w:rPr>
                <w:b/>
                <w:bCs/>
                <w:color w:val="FF0000"/>
              </w:rPr>
              <w:t> </w:t>
            </w:r>
          </w:p>
        </w:tc>
        <w:tc>
          <w:tcPr>
            <w:tcW w:w="193" w:type="pct"/>
            <w:tcBorders>
              <w:top w:val="single" w:sz="4" w:space="0" w:color="auto"/>
              <w:left w:val="nil"/>
              <w:bottom w:val="nil"/>
              <w:right w:val="single" w:sz="4" w:space="0" w:color="auto"/>
            </w:tcBorders>
            <w:shd w:val="clear" w:color="000000" w:fill="C5D9F1"/>
            <w:noWrap/>
            <w:vAlign w:val="center"/>
            <w:hideMark/>
          </w:tcPr>
          <w:p w14:paraId="2C465CB4" w14:textId="77777777" w:rsidR="00B9199D" w:rsidRPr="00B9199D" w:rsidRDefault="00B9199D" w:rsidP="00B9199D">
            <w:pPr>
              <w:jc w:val="center"/>
              <w:rPr>
                <w:b/>
                <w:bCs/>
                <w:color w:val="3366FF"/>
              </w:rPr>
            </w:pPr>
            <w:r w:rsidRPr="00B9199D">
              <w:rPr>
                <w:b/>
                <w:bCs/>
                <w:color w:val="3366FF"/>
              </w:rPr>
              <w:t>1</w:t>
            </w:r>
          </w:p>
        </w:tc>
        <w:tc>
          <w:tcPr>
            <w:tcW w:w="193" w:type="pct"/>
            <w:tcBorders>
              <w:top w:val="single" w:sz="4" w:space="0" w:color="auto"/>
              <w:left w:val="nil"/>
              <w:bottom w:val="nil"/>
              <w:right w:val="nil"/>
            </w:tcBorders>
            <w:shd w:val="clear" w:color="000000" w:fill="C5D9F1"/>
            <w:noWrap/>
            <w:vAlign w:val="center"/>
            <w:hideMark/>
          </w:tcPr>
          <w:p w14:paraId="225F24DB"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3715B9A1" w14:textId="77777777" w:rsidR="00B9199D" w:rsidRPr="00B9199D" w:rsidRDefault="00B9199D" w:rsidP="00B9199D">
            <w:pPr>
              <w:jc w:val="center"/>
              <w:rPr>
                <w:sz w:val="22"/>
                <w:szCs w:val="22"/>
              </w:rPr>
            </w:pPr>
            <w:r w:rsidRPr="00B9199D">
              <w:rPr>
                <w:sz w:val="22"/>
                <w:szCs w:val="22"/>
              </w:rPr>
              <w:t> </w:t>
            </w:r>
          </w:p>
        </w:tc>
      </w:tr>
      <w:tr w:rsidR="00B9199D" w:rsidRPr="00B9199D" w14:paraId="79B2D6B1"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C5D9F1"/>
            <w:vAlign w:val="bottom"/>
            <w:hideMark/>
          </w:tcPr>
          <w:p w14:paraId="44224861" w14:textId="77777777" w:rsidR="00B9199D" w:rsidRPr="00B9199D" w:rsidRDefault="00B9199D" w:rsidP="00B9199D">
            <w:pPr>
              <w:rPr>
                <w:color w:val="000000"/>
                <w:sz w:val="22"/>
                <w:szCs w:val="22"/>
              </w:rPr>
            </w:pPr>
            <w:r w:rsidRPr="00B9199D">
              <w:rPr>
                <w:color w:val="000000"/>
                <w:sz w:val="22"/>
                <w:szCs w:val="22"/>
              </w:rPr>
              <w:t>Pénzügyi és munkavállalói ismeretek</w:t>
            </w:r>
          </w:p>
        </w:tc>
        <w:tc>
          <w:tcPr>
            <w:tcW w:w="1203" w:type="pct"/>
            <w:tcBorders>
              <w:top w:val="nil"/>
              <w:left w:val="nil"/>
              <w:bottom w:val="single" w:sz="4" w:space="0" w:color="auto"/>
              <w:right w:val="single" w:sz="4" w:space="0" w:color="auto"/>
            </w:tcBorders>
            <w:shd w:val="clear" w:color="000000" w:fill="C5D9F1"/>
            <w:vAlign w:val="bottom"/>
            <w:hideMark/>
          </w:tcPr>
          <w:p w14:paraId="723F88FA"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0A76D390" w14:textId="77777777" w:rsidR="00B9199D" w:rsidRPr="00B9199D" w:rsidRDefault="00B9199D" w:rsidP="00B9199D">
            <w:pPr>
              <w:jc w:val="center"/>
              <w:rPr>
                <w:b/>
                <w:bCs/>
                <w:color w:val="FF0000"/>
              </w:rPr>
            </w:pPr>
            <w:r w:rsidRPr="00B9199D">
              <w:rPr>
                <w:b/>
                <w:bCs/>
                <w:color w:val="FF0000"/>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0B9EEECB"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6B3B8D0D" w14:textId="77777777" w:rsidR="00B9199D" w:rsidRPr="00B9199D" w:rsidRDefault="00B9199D" w:rsidP="00B9199D">
            <w:pPr>
              <w:jc w:val="center"/>
              <w:rPr>
                <w:b/>
                <w:bCs/>
                <w:color w:val="76933C"/>
              </w:rPr>
            </w:pPr>
            <w:r w:rsidRPr="00B9199D">
              <w:rPr>
                <w:b/>
                <w:bCs/>
                <w:color w:val="76933C"/>
              </w:rPr>
              <w:t> </w:t>
            </w:r>
          </w:p>
        </w:tc>
        <w:tc>
          <w:tcPr>
            <w:tcW w:w="244" w:type="pct"/>
            <w:tcBorders>
              <w:top w:val="nil"/>
              <w:left w:val="nil"/>
              <w:bottom w:val="single" w:sz="4" w:space="0" w:color="auto"/>
              <w:right w:val="single" w:sz="4" w:space="0" w:color="auto"/>
            </w:tcBorders>
            <w:shd w:val="clear" w:color="000000" w:fill="C5D9F1"/>
            <w:noWrap/>
            <w:vAlign w:val="center"/>
            <w:hideMark/>
          </w:tcPr>
          <w:p w14:paraId="669F2B79"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nil"/>
              <w:bottom w:val="single" w:sz="4" w:space="0" w:color="auto"/>
              <w:right w:val="single" w:sz="4" w:space="0" w:color="auto"/>
            </w:tcBorders>
            <w:shd w:val="clear" w:color="000000" w:fill="C5D9F1"/>
            <w:noWrap/>
            <w:vAlign w:val="center"/>
            <w:hideMark/>
          </w:tcPr>
          <w:p w14:paraId="0353B5A0" w14:textId="77777777" w:rsidR="00B9199D" w:rsidRPr="00B9199D" w:rsidRDefault="00B9199D" w:rsidP="00B9199D">
            <w:pPr>
              <w:jc w:val="center"/>
              <w:rPr>
                <w:b/>
                <w:bCs/>
                <w:color w:val="FF0000"/>
              </w:rPr>
            </w:pPr>
            <w:r w:rsidRPr="00B9199D">
              <w:rPr>
                <w:b/>
                <w:bCs/>
                <w:color w:val="FF0000"/>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3D6B677C"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8" w:space="0" w:color="auto"/>
            </w:tcBorders>
            <w:shd w:val="clear" w:color="000000" w:fill="C5D9F1"/>
            <w:noWrap/>
            <w:vAlign w:val="center"/>
            <w:hideMark/>
          </w:tcPr>
          <w:p w14:paraId="5C6DC7E7" w14:textId="77777777" w:rsidR="00B9199D" w:rsidRPr="00B9199D" w:rsidRDefault="00B9199D" w:rsidP="00B9199D">
            <w:pPr>
              <w:jc w:val="center"/>
              <w:rPr>
                <w:b/>
                <w:bCs/>
                <w:color w:val="76933C"/>
              </w:rPr>
            </w:pPr>
            <w:r w:rsidRPr="00B9199D">
              <w:rPr>
                <w:b/>
                <w:bCs/>
                <w:color w:val="76933C"/>
              </w:rPr>
              <w:t> </w:t>
            </w:r>
          </w:p>
        </w:tc>
        <w:tc>
          <w:tcPr>
            <w:tcW w:w="261" w:type="pct"/>
            <w:tcBorders>
              <w:top w:val="nil"/>
              <w:left w:val="nil"/>
              <w:bottom w:val="single" w:sz="4" w:space="0" w:color="auto"/>
              <w:right w:val="nil"/>
            </w:tcBorders>
            <w:shd w:val="clear" w:color="000000" w:fill="C5D9F1"/>
            <w:noWrap/>
            <w:vAlign w:val="center"/>
            <w:hideMark/>
          </w:tcPr>
          <w:p w14:paraId="7A9AE12D" w14:textId="77777777" w:rsidR="00B9199D" w:rsidRPr="00B9199D" w:rsidRDefault="00B9199D" w:rsidP="00B9199D">
            <w:pPr>
              <w:jc w:val="center"/>
              <w:rPr>
                <w:sz w:val="22"/>
                <w:szCs w:val="22"/>
              </w:rPr>
            </w:pPr>
            <w:r w:rsidRPr="00B9199D">
              <w:rPr>
                <w:sz w:val="22"/>
                <w:szCs w:val="22"/>
              </w:rPr>
              <w:t> </w:t>
            </w:r>
          </w:p>
        </w:tc>
        <w:tc>
          <w:tcPr>
            <w:tcW w:w="244" w:type="pct"/>
            <w:tcBorders>
              <w:top w:val="single" w:sz="4" w:space="0" w:color="auto"/>
              <w:left w:val="single" w:sz="8" w:space="0" w:color="auto"/>
              <w:bottom w:val="nil"/>
              <w:right w:val="single" w:sz="4" w:space="0" w:color="auto"/>
            </w:tcBorders>
            <w:shd w:val="clear" w:color="000000" w:fill="C5D9F1"/>
            <w:noWrap/>
            <w:vAlign w:val="center"/>
            <w:hideMark/>
          </w:tcPr>
          <w:p w14:paraId="22BD69A5" w14:textId="77777777" w:rsidR="00B9199D" w:rsidRPr="00B9199D" w:rsidRDefault="00B9199D" w:rsidP="00B9199D">
            <w:pPr>
              <w:jc w:val="center"/>
              <w:rPr>
                <w:b/>
                <w:bCs/>
                <w:color w:val="FF0000"/>
              </w:rPr>
            </w:pPr>
            <w:r w:rsidRPr="00B9199D">
              <w:rPr>
                <w:b/>
                <w:bCs/>
                <w:color w:val="FF0000"/>
              </w:rPr>
              <w:t>1</w:t>
            </w:r>
          </w:p>
        </w:tc>
        <w:tc>
          <w:tcPr>
            <w:tcW w:w="193" w:type="pct"/>
            <w:tcBorders>
              <w:top w:val="single" w:sz="4" w:space="0" w:color="auto"/>
              <w:left w:val="nil"/>
              <w:bottom w:val="nil"/>
              <w:right w:val="single" w:sz="4" w:space="0" w:color="auto"/>
            </w:tcBorders>
            <w:shd w:val="clear" w:color="000000" w:fill="C5D9F1"/>
            <w:noWrap/>
            <w:vAlign w:val="center"/>
            <w:hideMark/>
          </w:tcPr>
          <w:p w14:paraId="578AA0CD" w14:textId="77777777" w:rsidR="00B9199D" w:rsidRPr="00B9199D" w:rsidRDefault="00B9199D" w:rsidP="00B9199D">
            <w:pPr>
              <w:jc w:val="center"/>
              <w:rPr>
                <w:b/>
                <w:bCs/>
                <w:color w:val="3366FF"/>
              </w:rPr>
            </w:pPr>
            <w:r w:rsidRPr="00B9199D">
              <w:rPr>
                <w:b/>
                <w:bCs/>
                <w:color w:val="3366FF"/>
              </w:rPr>
              <w:t>1</w:t>
            </w:r>
          </w:p>
        </w:tc>
        <w:tc>
          <w:tcPr>
            <w:tcW w:w="193" w:type="pct"/>
            <w:tcBorders>
              <w:top w:val="single" w:sz="4" w:space="0" w:color="auto"/>
              <w:left w:val="nil"/>
              <w:bottom w:val="nil"/>
              <w:right w:val="nil"/>
            </w:tcBorders>
            <w:shd w:val="clear" w:color="000000" w:fill="C5D9F1"/>
            <w:noWrap/>
            <w:vAlign w:val="center"/>
            <w:hideMark/>
          </w:tcPr>
          <w:p w14:paraId="7C47CBB6" w14:textId="77777777" w:rsidR="00B9199D" w:rsidRPr="00B9199D" w:rsidRDefault="00B9199D" w:rsidP="00B9199D">
            <w:pPr>
              <w:jc w:val="center"/>
              <w:rPr>
                <w:b/>
                <w:bCs/>
                <w:color w:val="76933C"/>
              </w:rPr>
            </w:pPr>
            <w:r w:rsidRPr="00B9199D">
              <w:rPr>
                <w:b/>
                <w:bCs/>
                <w:color w:val="76933C"/>
              </w:rPr>
              <w:t>1</w:t>
            </w:r>
          </w:p>
        </w:tc>
        <w:tc>
          <w:tcPr>
            <w:tcW w:w="244" w:type="pct"/>
            <w:tcBorders>
              <w:top w:val="nil"/>
              <w:left w:val="single" w:sz="4" w:space="0" w:color="auto"/>
              <w:bottom w:val="single" w:sz="4" w:space="0" w:color="auto"/>
              <w:right w:val="single" w:sz="4" w:space="0" w:color="auto"/>
            </w:tcBorders>
            <w:shd w:val="clear" w:color="000000" w:fill="C5D9F1"/>
            <w:noWrap/>
            <w:vAlign w:val="center"/>
            <w:hideMark/>
          </w:tcPr>
          <w:p w14:paraId="695EECE4" w14:textId="77777777" w:rsidR="00B9199D" w:rsidRPr="00B9199D" w:rsidRDefault="00B9199D" w:rsidP="00B9199D">
            <w:pPr>
              <w:jc w:val="center"/>
              <w:rPr>
                <w:sz w:val="22"/>
                <w:szCs w:val="22"/>
              </w:rPr>
            </w:pPr>
            <w:r w:rsidRPr="00B9199D">
              <w:rPr>
                <w:sz w:val="22"/>
                <w:szCs w:val="22"/>
              </w:rPr>
              <w:t> </w:t>
            </w:r>
          </w:p>
        </w:tc>
      </w:tr>
      <w:tr w:rsidR="00B9199D" w:rsidRPr="00B9199D" w14:paraId="72BC7EAD"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D8E4BC"/>
            <w:noWrap/>
            <w:vAlign w:val="bottom"/>
            <w:hideMark/>
          </w:tcPr>
          <w:p w14:paraId="5CE34BC5" w14:textId="77777777" w:rsidR="00B9199D" w:rsidRPr="00B9199D" w:rsidRDefault="00B9199D" w:rsidP="00B9199D">
            <w:pPr>
              <w:rPr>
                <w:color w:val="000000"/>
                <w:sz w:val="22"/>
                <w:szCs w:val="22"/>
              </w:rPr>
            </w:pPr>
            <w:r w:rsidRPr="00B9199D">
              <w:rPr>
                <w:color w:val="000000"/>
                <w:sz w:val="22"/>
                <w:szCs w:val="22"/>
              </w:rPr>
              <w:t>Munkavállalói ismeretek</w:t>
            </w:r>
          </w:p>
        </w:tc>
        <w:tc>
          <w:tcPr>
            <w:tcW w:w="1203" w:type="pct"/>
            <w:tcBorders>
              <w:top w:val="nil"/>
              <w:left w:val="nil"/>
              <w:bottom w:val="single" w:sz="4" w:space="0" w:color="auto"/>
              <w:right w:val="single" w:sz="4" w:space="0" w:color="auto"/>
            </w:tcBorders>
            <w:shd w:val="clear" w:color="000000" w:fill="D8E4BC"/>
            <w:noWrap/>
            <w:vAlign w:val="bottom"/>
            <w:hideMark/>
          </w:tcPr>
          <w:p w14:paraId="16DEADFE"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77C5B28D" w14:textId="77777777" w:rsidR="00B9199D" w:rsidRPr="00B9199D" w:rsidRDefault="00B9199D" w:rsidP="00B9199D">
            <w:pPr>
              <w:jc w:val="center"/>
              <w:rPr>
                <w:b/>
                <w:bCs/>
                <w:color w:val="FF0000"/>
                <w:sz w:val="22"/>
                <w:szCs w:val="22"/>
              </w:rPr>
            </w:pPr>
            <w:r w:rsidRPr="00B9199D">
              <w:rPr>
                <w:b/>
                <w:bCs/>
                <w:color w:val="FF0000"/>
                <w:sz w:val="22"/>
                <w:szCs w:val="22"/>
              </w:rPr>
              <w:t>0,5</w:t>
            </w:r>
          </w:p>
        </w:tc>
        <w:tc>
          <w:tcPr>
            <w:tcW w:w="193" w:type="pct"/>
            <w:tcBorders>
              <w:top w:val="nil"/>
              <w:left w:val="nil"/>
              <w:bottom w:val="single" w:sz="4" w:space="0" w:color="auto"/>
              <w:right w:val="single" w:sz="4" w:space="0" w:color="auto"/>
            </w:tcBorders>
            <w:shd w:val="clear" w:color="000000" w:fill="D8E4BC"/>
            <w:noWrap/>
            <w:vAlign w:val="center"/>
            <w:hideMark/>
          </w:tcPr>
          <w:p w14:paraId="765FBDC9" w14:textId="77777777" w:rsidR="00B9199D" w:rsidRPr="00B9199D" w:rsidRDefault="00B9199D" w:rsidP="00B9199D">
            <w:pPr>
              <w:jc w:val="center"/>
              <w:rPr>
                <w:b/>
                <w:bCs/>
                <w:color w:val="3366FF"/>
              </w:rPr>
            </w:pPr>
            <w:r w:rsidRPr="00B9199D">
              <w:rPr>
                <w:b/>
                <w:bCs/>
                <w:color w:val="3366FF"/>
              </w:rPr>
              <w:t>1</w:t>
            </w:r>
          </w:p>
        </w:tc>
        <w:tc>
          <w:tcPr>
            <w:tcW w:w="193" w:type="pct"/>
            <w:tcBorders>
              <w:top w:val="nil"/>
              <w:left w:val="nil"/>
              <w:bottom w:val="single" w:sz="4" w:space="0" w:color="auto"/>
              <w:right w:val="single" w:sz="4" w:space="0" w:color="auto"/>
            </w:tcBorders>
            <w:shd w:val="clear" w:color="000000" w:fill="D8E4BC"/>
            <w:noWrap/>
            <w:vAlign w:val="center"/>
            <w:hideMark/>
          </w:tcPr>
          <w:p w14:paraId="5200BDE2"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44" w:type="pct"/>
            <w:tcBorders>
              <w:top w:val="nil"/>
              <w:left w:val="nil"/>
              <w:bottom w:val="single" w:sz="4" w:space="0" w:color="auto"/>
              <w:right w:val="nil"/>
            </w:tcBorders>
            <w:shd w:val="clear" w:color="000000" w:fill="D8E4BC"/>
            <w:noWrap/>
            <w:vAlign w:val="center"/>
            <w:hideMark/>
          </w:tcPr>
          <w:p w14:paraId="0181564E"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59D8A19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66BBDA9F"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D8E4BC"/>
            <w:noWrap/>
            <w:vAlign w:val="center"/>
            <w:hideMark/>
          </w:tcPr>
          <w:p w14:paraId="4FBEF6FA"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6C15C044" w14:textId="77777777" w:rsidR="00B9199D" w:rsidRPr="00B9199D" w:rsidRDefault="00B9199D" w:rsidP="00B9199D">
            <w:pPr>
              <w:jc w:val="center"/>
              <w:rPr>
                <w:sz w:val="22"/>
                <w:szCs w:val="22"/>
              </w:rPr>
            </w:pPr>
            <w:r w:rsidRPr="00B9199D">
              <w:rPr>
                <w:sz w:val="22"/>
                <w:szCs w:val="22"/>
              </w:rPr>
              <w:t>0</w:t>
            </w:r>
          </w:p>
        </w:tc>
        <w:tc>
          <w:tcPr>
            <w:tcW w:w="244"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197DDCAD"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single" w:sz="4" w:space="0" w:color="auto"/>
              <w:left w:val="nil"/>
              <w:bottom w:val="single" w:sz="4" w:space="0" w:color="auto"/>
              <w:right w:val="single" w:sz="4" w:space="0" w:color="auto"/>
            </w:tcBorders>
            <w:shd w:val="clear" w:color="000000" w:fill="D8E4BC"/>
            <w:noWrap/>
            <w:vAlign w:val="center"/>
            <w:hideMark/>
          </w:tcPr>
          <w:p w14:paraId="0C87A8F3" w14:textId="77777777" w:rsidR="00B9199D" w:rsidRPr="00B9199D" w:rsidRDefault="00B9199D" w:rsidP="00B9199D">
            <w:pPr>
              <w:jc w:val="center"/>
              <w:rPr>
                <w:b/>
                <w:bCs/>
                <w:color w:val="3366FF"/>
              </w:rPr>
            </w:pPr>
            <w:r w:rsidRPr="00B9199D">
              <w:rPr>
                <w:b/>
                <w:bCs/>
                <w:color w:val="3366FF"/>
              </w:rPr>
              <w:t> </w:t>
            </w:r>
          </w:p>
        </w:tc>
        <w:tc>
          <w:tcPr>
            <w:tcW w:w="193" w:type="pct"/>
            <w:tcBorders>
              <w:top w:val="single" w:sz="4" w:space="0" w:color="auto"/>
              <w:left w:val="nil"/>
              <w:bottom w:val="single" w:sz="4" w:space="0" w:color="auto"/>
              <w:right w:val="nil"/>
            </w:tcBorders>
            <w:shd w:val="clear" w:color="000000" w:fill="D8E4BC"/>
            <w:noWrap/>
            <w:vAlign w:val="center"/>
            <w:hideMark/>
          </w:tcPr>
          <w:p w14:paraId="4B692C6C"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1CDA0347" w14:textId="77777777" w:rsidR="00B9199D" w:rsidRPr="00B9199D" w:rsidRDefault="00B9199D" w:rsidP="00B9199D">
            <w:pPr>
              <w:jc w:val="center"/>
              <w:rPr>
                <w:sz w:val="22"/>
                <w:szCs w:val="22"/>
              </w:rPr>
            </w:pPr>
            <w:r w:rsidRPr="00B9199D">
              <w:rPr>
                <w:sz w:val="22"/>
                <w:szCs w:val="22"/>
              </w:rPr>
              <w:t>0</w:t>
            </w:r>
          </w:p>
        </w:tc>
      </w:tr>
      <w:tr w:rsidR="00B9199D" w:rsidRPr="00B9199D" w14:paraId="764B731D"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D8E4BC"/>
            <w:vAlign w:val="bottom"/>
            <w:hideMark/>
          </w:tcPr>
          <w:p w14:paraId="4454A26A" w14:textId="77777777" w:rsidR="00B9199D" w:rsidRPr="00B9199D" w:rsidRDefault="00B9199D" w:rsidP="00B9199D">
            <w:pPr>
              <w:rPr>
                <w:color w:val="000000"/>
                <w:sz w:val="22"/>
                <w:szCs w:val="22"/>
              </w:rPr>
            </w:pPr>
            <w:r w:rsidRPr="00B9199D">
              <w:rPr>
                <w:color w:val="000000"/>
                <w:sz w:val="22"/>
                <w:szCs w:val="22"/>
              </w:rPr>
              <w:t>Munkavállalói idegen nyelv</w:t>
            </w:r>
          </w:p>
        </w:tc>
        <w:tc>
          <w:tcPr>
            <w:tcW w:w="1203" w:type="pct"/>
            <w:tcBorders>
              <w:top w:val="nil"/>
              <w:left w:val="nil"/>
              <w:bottom w:val="single" w:sz="4" w:space="0" w:color="auto"/>
              <w:right w:val="single" w:sz="4" w:space="0" w:color="auto"/>
            </w:tcBorders>
            <w:shd w:val="clear" w:color="000000" w:fill="D8E4BC"/>
            <w:vAlign w:val="bottom"/>
            <w:hideMark/>
          </w:tcPr>
          <w:p w14:paraId="7DE7A82D"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3B2BC73A"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1986BFBC"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61764398"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D8E4BC"/>
            <w:noWrap/>
            <w:vAlign w:val="center"/>
            <w:hideMark/>
          </w:tcPr>
          <w:p w14:paraId="110C162F"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17BBB523"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1720ABB3"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D8E4BC"/>
            <w:noWrap/>
            <w:vAlign w:val="center"/>
            <w:hideMark/>
          </w:tcPr>
          <w:p w14:paraId="5B67BD6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35DA0E48"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0962AF49"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D8E4BC"/>
            <w:noWrap/>
            <w:vAlign w:val="center"/>
            <w:hideMark/>
          </w:tcPr>
          <w:p w14:paraId="29EB2FCE"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nil"/>
            </w:tcBorders>
            <w:shd w:val="clear" w:color="000000" w:fill="D8E4BC"/>
            <w:noWrap/>
            <w:vAlign w:val="center"/>
            <w:hideMark/>
          </w:tcPr>
          <w:p w14:paraId="3E95B2B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0FF64897" w14:textId="77777777" w:rsidR="00B9199D" w:rsidRPr="00B9199D" w:rsidRDefault="00B9199D" w:rsidP="00B9199D">
            <w:pPr>
              <w:jc w:val="center"/>
              <w:rPr>
                <w:sz w:val="22"/>
                <w:szCs w:val="22"/>
              </w:rPr>
            </w:pPr>
            <w:r w:rsidRPr="00B9199D">
              <w:rPr>
                <w:sz w:val="22"/>
                <w:szCs w:val="22"/>
              </w:rPr>
              <w:t>0</w:t>
            </w:r>
          </w:p>
        </w:tc>
      </w:tr>
      <w:tr w:rsidR="00B9199D" w:rsidRPr="00B9199D" w14:paraId="49E49DB6"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D8E4BC"/>
            <w:noWrap/>
            <w:vAlign w:val="bottom"/>
            <w:hideMark/>
          </w:tcPr>
          <w:p w14:paraId="478C0A75" w14:textId="77777777" w:rsidR="00B9199D" w:rsidRPr="00B9199D" w:rsidRDefault="00B9199D" w:rsidP="00B9199D">
            <w:pPr>
              <w:rPr>
                <w:color w:val="000000"/>
                <w:sz w:val="22"/>
                <w:szCs w:val="22"/>
              </w:rPr>
            </w:pPr>
            <w:r w:rsidRPr="00B9199D">
              <w:rPr>
                <w:color w:val="000000"/>
                <w:sz w:val="22"/>
                <w:szCs w:val="22"/>
              </w:rPr>
              <w:t>A munka világa</w:t>
            </w:r>
          </w:p>
        </w:tc>
        <w:tc>
          <w:tcPr>
            <w:tcW w:w="1203" w:type="pct"/>
            <w:tcBorders>
              <w:top w:val="nil"/>
              <w:left w:val="nil"/>
              <w:bottom w:val="single" w:sz="4" w:space="0" w:color="auto"/>
              <w:right w:val="single" w:sz="4" w:space="0" w:color="auto"/>
            </w:tcBorders>
            <w:shd w:val="clear" w:color="000000" w:fill="D8E4BC"/>
            <w:noWrap/>
            <w:vAlign w:val="bottom"/>
            <w:hideMark/>
          </w:tcPr>
          <w:p w14:paraId="627A0C22"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7F306830" w14:textId="77777777" w:rsidR="00B9199D" w:rsidRPr="00B9199D" w:rsidRDefault="00B9199D" w:rsidP="00B9199D">
            <w:pPr>
              <w:jc w:val="center"/>
              <w:rPr>
                <w:b/>
                <w:bCs/>
                <w:color w:val="FF0000"/>
                <w:sz w:val="22"/>
                <w:szCs w:val="22"/>
              </w:rPr>
            </w:pPr>
            <w:r w:rsidRPr="00B9199D">
              <w:rPr>
                <w:b/>
                <w:bCs/>
                <w:color w:val="FF0000"/>
                <w:sz w:val="22"/>
                <w:szCs w:val="22"/>
              </w:rPr>
              <w:t>1,5</w:t>
            </w:r>
          </w:p>
        </w:tc>
        <w:tc>
          <w:tcPr>
            <w:tcW w:w="193" w:type="pct"/>
            <w:tcBorders>
              <w:top w:val="nil"/>
              <w:left w:val="nil"/>
              <w:bottom w:val="single" w:sz="4" w:space="0" w:color="auto"/>
              <w:right w:val="single" w:sz="4" w:space="0" w:color="auto"/>
            </w:tcBorders>
            <w:shd w:val="clear" w:color="000000" w:fill="D8E4BC"/>
            <w:noWrap/>
            <w:vAlign w:val="center"/>
            <w:hideMark/>
          </w:tcPr>
          <w:p w14:paraId="7F19F298" w14:textId="77777777" w:rsidR="00B9199D" w:rsidRPr="00B9199D" w:rsidRDefault="00B9199D" w:rsidP="00B9199D">
            <w:pPr>
              <w:jc w:val="center"/>
              <w:rPr>
                <w:b/>
                <w:bCs/>
                <w:color w:val="3366FF"/>
              </w:rPr>
            </w:pPr>
            <w:r w:rsidRPr="00B9199D">
              <w:rPr>
                <w:b/>
                <w:bCs/>
                <w:color w:val="3366FF"/>
              </w:rPr>
              <w:t>1</w:t>
            </w:r>
          </w:p>
        </w:tc>
        <w:tc>
          <w:tcPr>
            <w:tcW w:w="193" w:type="pct"/>
            <w:tcBorders>
              <w:top w:val="nil"/>
              <w:left w:val="nil"/>
              <w:bottom w:val="single" w:sz="4" w:space="0" w:color="auto"/>
              <w:right w:val="single" w:sz="4" w:space="0" w:color="auto"/>
            </w:tcBorders>
            <w:shd w:val="clear" w:color="000000" w:fill="D8E4BC"/>
            <w:noWrap/>
            <w:vAlign w:val="center"/>
            <w:hideMark/>
          </w:tcPr>
          <w:p w14:paraId="217CA67C"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44" w:type="pct"/>
            <w:tcBorders>
              <w:top w:val="nil"/>
              <w:left w:val="nil"/>
              <w:bottom w:val="single" w:sz="4" w:space="0" w:color="auto"/>
              <w:right w:val="nil"/>
            </w:tcBorders>
            <w:shd w:val="clear" w:color="000000" w:fill="D8E4BC"/>
            <w:noWrap/>
            <w:vAlign w:val="center"/>
            <w:hideMark/>
          </w:tcPr>
          <w:p w14:paraId="460BA0DD"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47271281"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40FDBEFF"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D8E4BC"/>
            <w:noWrap/>
            <w:vAlign w:val="center"/>
            <w:hideMark/>
          </w:tcPr>
          <w:p w14:paraId="6195183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D8E4BC"/>
            <w:noWrap/>
            <w:vAlign w:val="center"/>
            <w:hideMark/>
          </w:tcPr>
          <w:p w14:paraId="2FCE3505"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14D4C827"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420F30A6"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nil"/>
            </w:tcBorders>
            <w:shd w:val="clear" w:color="000000" w:fill="D8E4BC"/>
            <w:noWrap/>
            <w:vAlign w:val="center"/>
            <w:hideMark/>
          </w:tcPr>
          <w:p w14:paraId="5BCA17C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D8E4BC"/>
            <w:noWrap/>
            <w:vAlign w:val="center"/>
            <w:hideMark/>
          </w:tcPr>
          <w:p w14:paraId="72FF5ECC" w14:textId="77777777" w:rsidR="00B9199D" w:rsidRPr="00B9199D" w:rsidRDefault="00B9199D" w:rsidP="00B9199D">
            <w:pPr>
              <w:jc w:val="center"/>
              <w:rPr>
                <w:sz w:val="22"/>
                <w:szCs w:val="22"/>
              </w:rPr>
            </w:pPr>
            <w:r w:rsidRPr="00B9199D">
              <w:rPr>
                <w:sz w:val="22"/>
                <w:szCs w:val="22"/>
              </w:rPr>
              <w:t>0</w:t>
            </w:r>
          </w:p>
        </w:tc>
      </w:tr>
      <w:tr w:rsidR="00B9199D" w:rsidRPr="00B9199D" w14:paraId="56547CA2"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noWrap/>
            <w:vAlign w:val="bottom"/>
            <w:hideMark/>
          </w:tcPr>
          <w:p w14:paraId="628334A5" w14:textId="77777777" w:rsidR="00B9199D" w:rsidRPr="00B9199D" w:rsidRDefault="00B9199D" w:rsidP="00B9199D">
            <w:pPr>
              <w:rPr>
                <w:color w:val="000000"/>
                <w:sz w:val="22"/>
                <w:szCs w:val="22"/>
              </w:rPr>
            </w:pPr>
            <w:r w:rsidRPr="00B9199D">
              <w:rPr>
                <w:color w:val="000000"/>
                <w:sz w:val="22"/>
                <w:szCs w:val="22"/>
              </w:rPr>
              <w:t>IKT a vendéglátásban</w:t>
            </w:r>
          </w:p>
        </w:tc>
        <w:tc>
          <w:tcPr>
            <w:tcW w:w="1203" w:type="pct"/>
            <w:tcBorders>
              <w:top w:val="nil"/>
              <w:left w:val="nil"/>
              <w:bottom w:val="single" w:sz="4" w:space="0" w:color="auto"/>
              <w:right w:val="single" w:sz="4" w:space="0" w:color="auto"/>
            </w:tcBorders>
            <w:shd w:val="clear" w:color="000000" w:fill="FCD5B4"/>
            <w:noWrap/>
            <w:vAlign w:val="bottom"/>
            <w:hideMark/>
          </w:tcPr>
          <w:p w14:paraId="5E877C80"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0EC01D2F"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FCD5B4"/>
            <w:noWrap/>
            <w:vAlign w:val="center"/>
            <w:hideMark/>
          </w:tcPr>
          <w:p w14:paraId="7B2C5003" w14:textId="77777777" w:rsidR="00B9199D" w:rsidRPr="00B9199D" w:rsidRDefault="00B9199D" w:rsidP="00B9199D">
            <w:pPr>
              <w:jc w:val="center"/>
              <w:rPr>
                <w:b/>
                <w:bCs/>
                <w:color w:val="3366FF"/>
              </w:rPr>
            </w:pPr>
            <w:r w:rsidRPr="00B9199D">
              <w:rPr>
                <w:b/>
                <w:bCs/>
                <w:color w:val="3366FF"/>
              </w:rPr>
              <w:t>1</w:t>
            </w:r>
          </w:p>
        </w:tc>
        <w:tc>
          <w:tcPr>
            <w:tcW w:w="193" w:type="pct"/>
            <w:tcBorders>
              <w:top w:val="nil"/>
              <w:left w:val="nil"/>
              <w:bottom w:val="single" w:sz="4" w:space="0" w:color="auto"/>
              <w:right w:val="single" w:sz="4" w:space="0" w:color="auto"/>
            </w:tcBorders>
            <w:shd w:val="clear" w:color="000000" w:fill="FCD5B4"/>
            <w:noWrap/>
            <w:vAlign w:val="center"/>
            <w:hideMark/>
          </w:tcPr>
          <w:p w14:paraId="6E068F47"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44" w:type="pct"/>
            <w:tcBorders>
              <w:top w:val="nil"/>
              <w:left w:val="nil"/>
              <w:bottom w:val="single" w:sz="4" w:space="0" w:color="auto"/>
              <w:right w:val="nil"/>
            </w:tcBorders>
            <w:shd w:val="clear" w:color="000000" w:fill="FCD5B4"/>
            <w:noWrap/>
            <w:vAlign w:val="center"/>
            <w:hideMark/>
          </w:tcPr>
          <w:p w14:paraId="0CB3914E" w14:textId="77777777" w:rsidR="00B9199D" w:rsidRPr="00B9199D" w:rsidRDefault="00B9199D" w:rsidP="00B9199D">
            <w:pPr>
              <w:jc w:val="center"/>
              <w:rPr>
                <w:sz w:val="22"/>
                <w:szCs w:val="22"/>
              </w:rPr>
            </w:pPr>
            <w:r w:rsidRPr="00B9199D">
              <w:rPr>
                <w:sz w:val="22"/>
                <w:szCs w:val="22"/>
              </w:rPr>
              <w:t>36</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5FDA103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4BACCE45"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3F72011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139F8E0B"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6B18FD8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38C42E51"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nil"/>
            </w:tcBorders>
            <w:shd w:val="clear" w:color="000000" w:fill="FCD5B4"/>
            <w:noWrap/>
            <w:vAlign w:val="center"/>
            <w:hideMark/>
          </w:tcPr>
          <w:p w14:paraId="5931AB79"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618C16D3" w14:textId="77777777" w:rsidR="00B9199D" w:rsidRPr="00B9199D" w:rsidRDefault="00B9199D" w:rsidP="00B9199D">
            <w:pPr>
              <w:jc w:val="center"/>
              <w:rPr>
                <w:sz w:val="22"/>
                <w:szCs w:val="22"/>
              </w:rPr>
            </w:pPr>
            <w:r w:rsidRPr="00B9199D">
              <w:rPr>
                <w:sz w:val="22"/>
                <w:szCs w:val="22"/>
              </w:rPr>
              <w:t> </w:t>
            </w:r>
          </w:p>
        </w:tc>
      </w:tr>
      <w:tr w:rsidR="00B9199D" w:rsidRPr="00B9199D" w14:paraId="63EB3997" w14:textId="77777777" w:rsidTr="00296D10">
        <w:trPr>
          <w:trHeight w:val="20"/>
        </w:trPr>
        <w:tc>
          <w:tcPr>
            <w:tcW w:w="1203" w:type="pct"/>
            <w:vMerge w:val="restart"/>
            <w:tcBorders>
              <w:top w:val="nil"/>
              <w:left w:val="single" w:sz="4" w:space="0" w:color="auto"/>
              <w:bottom w:val="single" w:sz="4" w:space="0" w:color="000000"/>
              <w:right w:val="single" w:sz="4" w:space="0" w:color="auto"/>
            </w:tcBorders>
            <w:shd w:val="clear" w:color="000000" w:fill="FCD5B4"/>
            <w:vAlign w:val="center"/>
            <w:hideMark/>
          </w:tcPr>
          <w:p w14:paraId="023E46D8" w14:textId="77777777" w:rsidR="00B9199D" w:rsidRPr="00B9199D" w:rsidRDefault="00B9199D" w:rsidP="00B9199D">
            <w:pPr>
              <w:jc w:val="center"/>
              <w:rPr>
                <w:color w:val="000000"/>
                <w:sz w:val="22"/>
                <w:szCs w:val="22"/>
              </w:rPr>
            </w:pPr>
            <w:r w:rsidRPr="00B9199D">
              <w:rPr>
                <w:color w:val="000000"/>
                <w:sz w:val="22"/>
                <w:szCs w:val="22"/>
              </w:rPr>
              <w:t>Termelési, értékesítési és turisztikai alapismeretek</w:t>
            </w:r>
          </w:p>
        </w:tc>
        <w:tc>
          <w:tcPr>
            <w:tcW w:w="1203" w:type="pct"/>
            <w:tcBorders>
              <w:top w:val="nil"/>
              <w:left w:val="nil"/>
              <w:bottom w:val="single" w:sz="4" w:space="0" w:color="auto"/>
              <w:right w:val="single" w:sz="4" w:space="0" w:color="auto"/>
            </w:tcBorders>
            <w:shd w:val="clear" w:color="000000" w:fill="FCD5B4"/>
            <w:vAlign w:val="bottom"/>
            <w:hideMark/>
          </w:tcPr>
          <w:p w14:paraId="2A3086D7" w14:textId="77777777" w:rsidR="00B9199D" w:rsidRPr="00B9199D" w:rsidRDefault="00B9199D" w:rsidP="00B9199D">
            <w:pPr>
              <w:rPr>
                <w:color w:val="000000"/>
                <w:sz w:val="22"/>
                <w:szCs w:val="22"/>
              </w:rPr>
            </w:pPr>
            <w:r w:rsidRPr="00B9199D">
              <w:rPr>
                <w:color w:val="000000"/>
                <w:sz w:val="22"/>
                <w:szCs w:val="22"/>
              </w:rPr>
              <w:t xml:space="preserve">Cukrászati termelés és ételkészítés alapjai </w:t>
            </w:r>
          </w:p>
        </w:tc>
        <w:tc>
          <w:tcPr>
            <w:tcW w:w="193" w:type="pct"/>
            <w:tcBorders>
              <w:top w:val="nil"/>
              <w:left w:val="nil"/>
              <w:bottom w:val="single" w:sz="4" w:space="0" w:color="auto"/>
              <w:right w:val="single" w:sz="4" w:space="0" w:color="auto"/>
            </w:tcBorders>
            <w:shd w:val="clear" w:color="000000" w:fill="FCD5B4"/>
            <w:noWrap/>
            <w:vAlign w:val="center"/>
            <w:hideMark/>
          </w:tcPr>
          <w:p w14:paraId="22B1ACB1" w14:textId="77777777" w:rsidR="00B9199D" w:rsidRPr="00B9199D" w:rsidRDefault="00B9199D" w:rsidP="00B9199D">
            <w:pPr>
              <w:jc w:val="center"/>
              <w:rPr>
                <w:b/>
                <w:bCs/>
                <w:color w:val="FF0000"/>
                <w:sz w:val="22"/>
                <w:szCs w:val="22"/>
              </w:rPr>
            </w:pPr>
            <w:r w:rsidRPr="00B9199D">
              <w:rPr>
                <w:b/>
                <w:bCs/>
                <w:color w:val="FF0000"/>
                <w:sz w:val="22"/>
                <w:szCs w:val="22"/>
              </w:rPr>
              <w:t>6</w:t>
            </w:r>
          </w:p>
        </w:tc>
        <w:tc>
          <w:tcPr>
            <w:tcW w:w="193" w:type="pct"/>
            <w:tcBorders>
              <w:top w:val="nil"/>
              <w:left w:val="nil"/>
              <w:bottom w:val="single" w:sz="4" w:space="0" w:color="auto"/>
              <w:right w:val="single" w:sz="4" w:space="0" w:color="auto"/>
            </w:tcBorders>
            <w:shd w:val="clear" w:color="000000" w:fill="FCD5B4"/>
            <w:noWrap/>
            <w:vAlign w:val="center"/>
            <w:hideMark/>
          </w:tcPr>
          <w:p w14:paraId="153AD0D4" w14:textId="77777777" w:rsidR="00B9199D" w:rsidRPr="00B9199D" w:rsidRDefault="00B9199D" w:rsidP="00B9199D">
            <w:pPr>
              <w:jc w:val="center"/>
              <w:rPr>
                <w:b/>
                <w:bCs/>
                <w:color w:val="3366FF"/>
              </w:rPr>
            </w:pPr>
            <w:r w:rsidRPr="00B9199D">
              <w:rPr>
                <w:b/>
                <w:bCs/>
                <w:color w:val="3366FF"/>
              </w:rPr>
              <w:t>7</w:t>
            </w:r>
          </w:p>
        </w:tc>
        <w:tc>
          <w:tcPr>
            <w:tcW w:w="193" w:type="pct"/>
            <w:tcBorders>
              <w:top w:val="nil"/>
              <w:left w:val="nil"/>
              <w:bottom w:val="single" w:sz="4" w:space="0" w:color="auto"/>
              <w:right w:val="single" w:sz="4" w:space="0" w:color="auto"/>
            </w:tcBorders>
            <w:shd w:val="clear" w:color="000000" w:fill="FCD5B4"/>
            <w:noWrap/>
            <w:vAlign w:val="center"/>
            <w:hideMark/>
          </w:tcPr>
          <w:p w14:paraId="0C6A1648" w14:textId="77777777" w:rsidR="00B9199D" w:rsidRPr="00B9199D" w:rsidRDefault="00B9199D" w:rsidP="00B9199D">
            <w:pPr>
              <w:jc w:val="center"/>
              <w:rPr>
                <w:b/>
                <w:bCs/>
                <w:color w:val="76933C"/>
                <w:sz w:val="22"/>
                <w:szCs w:val="22"/>
              </w:rPr>
            </w:pPr>
            <w:r w:rsidRPr="00B9199D">
              <w:rPr>
                <w:b/>
                <w:bCs/>
                <w:color w:val="76933C"/>
                <w:sz w:val="22"/>
                <w:szCs w:val="22"/>
              </w:rPr>
              <w:t>7</w:t>
            </w:r>
          </w:p>
        </w:tc>
        <w:tc>
          <w:tcPr>
            <w:tcW w:w="244" w:type="pct"/>
            <w:tcBorders>
              <w:top w:val="nil"/>
              <w:left w:val="nil"/>
              <w:bottom w:val="single" w:sz="4" w:space="0" w:color="auto"/>
              <w:right w:val="nil"/>
            </w:tcBorders>
            <w:shd w:val="clear" w:color="000000" w:fill="FCD5B4"/>
            <w:noWrap/>
            <w:vAlign w:val="center"/>
            <w:hideMark/>
          </w:tcPr>
          <w:p w14:paraId="5CE583A6" w14:textId="77777777" w:rsidR="00B9199D" w:rsidRPr="00B9199D" w:rsidRDefault="00B9199D" w:rsidP="00B9199D">
            <w:pPr>
              <w:jc w:val="center"/>
              <w:rPr>
                <w:sz w:val="22"/>
                <w:szCs w:val="22"/>
              </w:rPr>
            </w:pPr>
            <w:r w:rsidRPr="00B9199D">
              <w:rPr>
                <w:sz w:val="22"/>
                <w:szCs w:val="22"/>
              </w:rPr>
              <w:t>252</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6BF859AF"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31957B5F"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4EAABB7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06E67071"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517458F8"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77860B97"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nil"/>
            </w:tcBorders>
            <w:shd w:val="clear" w:color="000000" w:fill="FCD5B4"/>
            <w:noWrap/>
            <w:vAlign w:val="center"/>
            <w:hideMark/>
          </w:tcPr>
          <w:p w14:paraId="6C77967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42D441C0" w14:textId="77777777" w:rsidR="00B9199D" w:rsidRPr="00B9199D" w:rsidRDefault="00B9199D" w:rsidP="00B9199D">
            <w:pPr>
              <w:jc w:val="center"/>
              <w:rPr>
                <w:sz w:val="22"/>
                <w:szCs w:val="22"/>
              </w:rPr>
            </w:pPr>
            <w:r w:rsidRPr="00B9199D">
              <w:rPr>
                <w:sz w:val="22"/>
                <w:szCs w:val="22"/>
              </w:rPr>
              <w:t>0</w:t>
            </w:r>
          </w:p>
        </w:tc>
      </w:tr>
      <w:tr w:rsidR="00B9199D" w:rsidRPr="00B9199D" w14:paraId="021DF720" w14:textId="77777777" w:rsidTr="00296D10">
        <w:trPr>
          <w:trHeight w:val="20"/>
        </w:trPr>
        <w:tc>
          <w:tcPr>
            <w:tcW w:w="1203" w:type="pct"/>
            <w:vMerge/>
            <w:tcBorders>
              <w:top w:val="nil"/>
              <w:left w:val="single" w:sz="4" w:space="0" w:color="auto"/>
              <w:bottom w:val="single" w:sz="4" w:space="0" w:color="000000"/>
              <w:right w:val="single" w:sz="4" w:space="0" w:color="auto"/>
            </w:tcBorders>
            <w:vAlign w:val="center"/>
            <w:hideMark/>
          </w:tcPr>
          <w:p w14:paraId="520D43B3" w14:textId="77777777" w:rsidR="00B9199D" w:rsidRPr="00B9199D" w:rsidRDefault="00B9199D" w:rsidP="00B9199D">
            <w:pPr>
              <w:rPr>
                <w:color w:val="000000"/>
                <w:sz w:val="22"/>
                <w:szCs w:val="22"/>
              </w:rPr>
            </w:pPr>
          </w:p>
        </w:tc>
        <w:tc>
          <w:tcPr>
            <w:tcW w:w="1203" w:type="pct"/>
            <w:tcBorders>
              <w:top w:val="nil"/>
              <w:left w:val="nil"/>
              <w:bottom w:val="single" w:sz="4" w:space="0" w:color="auto"/>
              <w:right w:val="single" w:sz="4" w:space="0" w:color="auto"/>
            </w:tcBorders>
            <w:shd w:val="clear" w:color="000000" w:fill="FCD5B4"/>
            <w:vAlign w:val="bottom"/>
            <w:hideMark/>
          </w:tcPr>
          <w:p w14:paraId="61EB0ECE" w14:textId="77777777" w:rsidR="00B9199D" w:rsidRPr="00B9199D" w:rsidRDefault="00B9199D" w:rsidP="00B9199D">
            <w:pPr>
              <w:rPr>
                <w:color w:val="000000"/>
                <w:sz w:val="22"/>
                <w:szCs w:val="22"/>
              </w:rPr>
            </w:pPr>
            <w:r w:rsidRPr="00B9199D">
              <w:rPr>
                <w:color w:val="000000"/>
                <w:sz w:val="22"/>
                <w:szCs w:val="22"/>
              </w:rPr>
              <w:t>Vendégtéri értékesítés és turisztikai alapismeretek</w:t>
            </w:r>
          </w:p>
        </w:tc>
        <w:tc>
          <w:tcPr>
            <w:tcW w:w="193" w:type="pct"/>
            <w:tcBorders>
              <w:top w:val="nil"/>
              <w:left w:val="nil"/>
              <w:bottom w:val="single" w:sz="4" w:space="0" w:color="auto"/>
              <w:right w:val="single" w:sz="4" w:space="0" w:color="auto"/>
            </w:tcBorders>
            <w:shd w:val="clear" w:color="000000" w:fill="FCD5B4"/>
            <w:noWrap/>
            <w:vAlign w:val="center"/>
            <w:hideMark/>
          </w:tcPr>
          <w:p w14:paraId="11A3DA71" w14:textId="77777777" w:rsidR="00B9199D" w:rsidRPr="00B9199D" w:rsidRDefault="00B9199D" w:rsidP="00B9199D">
            <w:pPr>
              <w:jc w:val="center"/>
              <w:rPr>
                <w:b/>
                <w:bCs/>
                <w:color w:val="FF0000"/>
                <w:sz w:val="22"/>
                <w:szCs w:val="22"/>
              </w:rPr>
            </w:pPr>
            <w:r w:rsidRPr="00B9199D">
              <w:rPr>
                <w:b/>
                <w:bCs/>
                <w:color w:val="FF0000"/>
                <w:sz w:val="22"/>
                <w:szCs w:val="22"/>
              </w:rPr>
              <w:t>6</w:t>
            </w:r>
          </w:p>
        </w:tc>
        <w:tc>
          <w:tcPr>
            <w:tcW w:w="193" w:type="pct"/>
            <w:tcBorders>
              <w:top w:val="nil"/>
              <w:left w:val="nil"/>
              <w:bottom w:val="single" w:sz="4" w:space="0" w:color="auto"/>
              <w:right w:val="single" w:sz="4" w:space="0" w:color="auto"/>
            </w:tcBorders>
            <w:shd w:val="clear" w:color="000000" w:fill="FCD5B4"/>
            <w:noWrap/>
            <w:vAlign w:val="center"/>
            <w:hideMark/>
          </w:tcPr>
          <w:p w14:paraId="55FFE037" w14:textId="77777777" w:rsidR="00B9199D" w:rsidRPr="00B9199D" w:rsidRDefault="00B9199D" w:rsidP="00B9199D">
            <w:pPr>
              <w:jc w:val="center"/>
              <w:rPr>
                <w:b/>
                <w:bCs/>
                <w:color w:val="3366FF"/>
              </w:rPr>
            </w:pPr>
            <w:r w:rsidRPr="00B9199D">
              <w:rPr>
                <w:b/>
                <w:bCs/>
                <w:color w:val="3366FF"/>
              </w:rPr>
              <w:t>7</w:t>
            </w:r>
          </w:p>
        </w:tc>
        <w:tc>
          <w:tcPr>
            <w:tcW w:w="193" w:type="pct"/>
            <w:tcBorders>
              <w:top w:val="nil"/>
              <w:left w:val="nil"/>
              <w:bottom w:val="single" w:sz="4" w:space="0" w:color="auto"/>
              <w:right w:val="single" w:sz="4" w:space="0" w:color="auto"/>
            </w:tcBorders>
            <w:shd w:val="clear" w:color="000000" w:fill="FCD5B4"/>
            <w:noWrap/>
            <w:vAlign w:val="center"/>
            <w:hideMark/>
          </w:tcPr>
          <w:p w14:paraId="54497C8A" w14:textId="77777777" w:rsidR="00B9199D" w:rsidRPr="00B9199D" w:rsidRDefault="00B9199D" w:rsidP="00B9199D">
            <w:pPr>
              <w:jc w:val="center"/>
              <w:rPr>
                <w:b/>
                <w:bCs/>
                <w:color w:val="76933C"/>
                <w:sz w:val="22"/>
                <w:szCs w:val="22"/>
              </w:rPr>
            </w:pPr>
            <w:r w:rsidRPr="00B9199D">
              <w:rPr>
                <w:b/>
                <w:bCs/>
                <w:color w:val="76933C"/>
                <w:sz w:val="22"/>
                <w:szCs w:val="22"/>
              </w:rPr>
              <w:t>7</w:t>
            </w:r>
          </w:p>
        </w:tc>
        <w:tc>
          <w:tcPr>
            <w:tcW w:w="244" w:type="pct"/>
            <w:tcBorders>
              <w:top w:val="nil"/>
              <w:left w:val="nil"/>
              <w:bottom w:val="single" w:sz="4" w:space="0" w:color="auto"/>
              <w:right w:val="nil"/>
            </w:tcBorders>
            <w:shd w:val="clear" w:color="000000" w:fill="FCD5B4"/>
            <w:noWrap/>
            <w:vAlign w:val="center"/>
            <w:hideMark/>
          </w:tcPr>
          <w:p w14:paraId="223B9CD1"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63FBB9D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4B165F7A"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34599F6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6D449186"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7A8FA57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73CC5DC9"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nil"/>
            </w:tcBorders>
            <w:shd w:val="clear" w:color="000000" w:fill="FCD5B4"/>
            <w:noWrap/>
            <w:vAlign w:val="center"/>
            <w:hideMark/>
          </w:tcPr>
          <w:p w14:paraId="0236DCD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0DC2B81D" w14:textId="77777777" w:rsidR="00B9199D" w:rsidRPr="00B9199D" w:rsidRDefault="00B9199D" w:rsidP="00B9199D">
            <w:pPr>
              <w:jc w:val="center"/>
              <w:rPr>
                <w:sz w:val="22"/>
                <w:szCs w:val="22"/>
              </w:rPr>
            </w:pPr>
            <w:r w:rsidRPr="00B9199D">
              <w:rPr>
                <w:sz w:val="22"/>
                <w:szCs w:val="22"/>
              </w:rPr>
              <w:t> </w:t>
            </w:r>
          </w:p>
        </w:tc>
      </w:tr>
      <w:tr w:rsidR="00B9199D" w:rsidRPr="00B9199D" w14:paraId="402EBC6E"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vAlign w:val="bottom"/>
            <w:hideMark/>
          </w:tcPr>
          <w:p w14:paraId="529E2EC9" w14:textId="77777777" w:rsidR="00B9199D" w:rsidRPr="00B9199D" w:rsidRDefault="00B9199D" w:rsidP="00B9199D">
            <w:pPr>
              <w:rPr>
                <w:color w:val="000000"/>
                <w:sz w:val="22"/>
                <w:szCs w:val="22"/>
              </w:rPr>
            </w:pPr>
            <w:r w:rsidRPr="00B9199D">
              <w:rPr>
                <w:color w:val="000000"/>
                <w:sz w:val="22"/>
                <w:szCs w:val="22"/>
              </w:rPr>
              <w:t>Előkészítés és élelmiszerfeldolgozás</w:t>
            </w:r>
          </w:p>
        </w:tc>
        <w:tc>
          <w:tcPr>
            <w:tcW w:w="1203" w:type="pct"/>
            <w:tcBorders>
              <w:top w:val="nil"/>
              <w:left w:val="nil"/>
              <w:bottom w:val="single" w:sz="4" w:space="0" w:color="auto"/>
              <w:right w:val="single" w:sz="4" w:space="0" w:color="auto"/>
            </w:tcBorders>
            <w:shd w:val="clear" w:color="000000" w:fill="FCD5B4"/>
            <w:vAlign w:val="bottom"/>
            <w:hideMark/>
          </w:tcPr>
          <w:p w14:paraId="1975BCA6"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54D2FECD"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3D85D7CA"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52B427A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64618E73"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0DA2C3BF"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193" w:type="pct"/>
            <w:tcBorders>
              <w:top w:val="nil"/>
              <w:left w:val="nil"/>
              <w:bottom w:val="single" w:sz="4" w:space="0" w:color="auto"/>
              <w:right w:val="single" w:sz="4" w:space="0" w:color="auto"/>
            </w:tcBorders>
            <w:shd w:val="clear" w:color="000000" w:fill="FCD5B4"/>
            <w:noWrap/>
            <w:vAlign w:val="center"/>
            <w:hideMark/>
          </w:tcPr>
          <w:p w14:paraId="383C346E" w14:textId="77777777" w:rsidR="00B9199D" w:rsidRPr="00B9199D" w:rsidRDefault="00B9199D" w:rsidP="00B9199D">
            <w:pPr>
              <w:jc w:val="center"/>
              <w:rPr>
                <w:b/>
                <w:bCs/>
                <w:color w:val="3366FF"/>
              </w:rPr>
            </w:pPr>
            <w:r w:rsidRPr="00B9199D">
              <w:rPr>
                <w:b/>
                <w:bCs/>
                <w:color w:val="3366FF"/>
              </w:rPr>
              <w:t>4</w:t>
            </w:r>
          </w:p>
        </w:tc>
        <w:tc>
          <w:tcPr>
            <w:tcW w:w="198" w:type="pct"/>
            <w:tcBorders>
              <w:top w:val="nil"/>
              <w:left w:val="nil"/>
              <w:bottom w:val="single" w:sz="4" w:space="0" w:color="auto"/>
              <w:right w:val="single" w:sz="4" w:space="0" w:color="auto"/>
            </w:tcBorders>
            <w:shd w:val="clear" w:color="000000" w:fill="FCD5B4"/>
            <w:noWrap/>
            <w:vAlign w:val="center"/>
            <w:hideMark/>
          </w:tcPr>
          <w:p w14:paraId="78B422B8" w14:textId="77777777" w:rsidR="00B9199D" w:rsidRPr="00B9199D" w:rsidRDefault="00B9199D" w:rsidP="00B9199D">
            <w:pPr>
              <w:jc w:val="center"/>
              <w:rPr>
                <w:b/>
                <w:bCs/>
                <w:color w:val="76933C"/>
                <w:sz w:val="22"/>
                <w:szCs w:val="22"/>
              </w:rPr>
            </w:pPr>
            <w:r w:rsidRPr="00B9199D">
              <w:rPr>
                <w:b/>
                <w:bCs/>
                <w:color w:val="76933C"/>
                <w:sz w:val="22"/>
                <w:szCs w:val="22"/>
              </w:rPr>
              <w:t>4</w:t>
            </w:r>
          </w:p>
        </w:tc>
        <w:tc>
          <w:tcPr>
            <w:tcW w:w="261" w:type="pct"/>
            <w:tcBorders>
              <w:top w:val="nil"/>
              <w:left w:val="nil"/>
              <w:bottom w:val="single" w:sz="4" w:space="0" w:color="auto"/>
              <w:right w:val="nil"/>
            </w:tcBorders>
            <w:shd w:val="clear" w:color="000000" w:fill="FCD5B4"/>
            <w:noWrap/>
            <w:vAlign w:val="center"/>
            <w:hideMark/>
          </w:tcPr>
          <w:p w14:paraId="31A4E6FA" w14:textId="77777777" w:rsidR="00B9199D" w:rsidRPr="00B9199D" w:rsidRDefault="00B9199D" w:rsidP="00B9199D">
            <w:pPr>
              <w:jc w:val="center"/>
              <w:rPr>
                <w:sz w:val="22"/>
                <w:szCs w:val="22"/>
              </w:rPr>
            </w:pPr>
            <w:r w:rsidRPr="00B9199D">
              <w:rPr>
                <w:sz w:val="22"/>
                <w:szCs w:val="22"/>
              </w:rPr>
              <w:t>144</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1E3DE1A9"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FCD5B4"/>
            <w:noWrap/>
            <w:vAlign w:val="center"/>
            <w:hideMark/>
          </w:tcPr>
          <w:p w14:paraId="4706C5E5" w14:textId="77777777" w:rsidR="00B9199D" w:rsidRPr="00B9199D" w:rsidRDefault="00B9199D" w:rsidP="00B9199D">
            <w:pPr>
              <w:jc w:val="center"/>
              <w:rPr>
                <w:b/>
                <w:bCs/>
                <w:color w:val="3366FF"/>
              </w:rPr>
            </w:pPr>
            <w:r w:rsidRPr="00B9199D">
              <w:rPr>
                <w:b/>
                <w:bCs/>
                <w:color w:val="3366FF"/>
              </w:rPr>
              <w:t>3</w:t>
            </w:r>
          </w:p>
        </w:tc>
        <w:tc>
          <w:tcPr>
            <w:tcW w:w="193" w:type="pct"/>
            <w:tcBorders>
              <w:top w:val="nil"/>
              <w:left w:val="nil"/>
              <w:bottom w:val="single" w:sz="4" w:space="0" w:color="auto"/>
              <w:right w:val="nil"/>
            </w:tcBorders>
            <w:shd w:val="clear" w:color="000000" w:fill="FCD5B4"/>
            <w:noWrap/>
            <w:vAlign w:val="center"/>
            <w:hideMark/>
          </w:tcPr>
          <w:p w14:paraId="69E2B031" w14:textId="77777777" w:rsidR="00B9199D" w:rsidRPr="00B9199D" w:rsidRDefault="00B9199D" w:rsidP="00B9199D">
            <w:pPr>
              <w:jc w:val="center"/>
              <w:rPr>
                <w:b/>
                <w:bCs/>
                <w:color w:val="76933C"/>
                <w:sz w:val="22"/>
                <w:szCs w:val="22"/>
              </w:rPr>
            </w:pPr>
            <w:r w:rsidRPr="00B9199D">
              <w:rPr>
                <w:b/>
                <w:bCs/>
                <w:color w:val="76933C"/>
                <w:sz w:val="22"/>
                <w:szCs w:val="22"/>
              </w:rPr>
              <w:t>3</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388E2503" w14:textId="77777777" w:rsidR="00B9199D" w:rsidRPr="00B9199D" w:rsidRDefault="00B9199D" w:rsidP="00B9199D">
            <w:pPr>
              <w:jc w:val="center"/>
              <w:rPr>
                <w:sz w:val="22"/>
                <w:szCs w:val="22"/>
              </w:rPr>
            </w:pPr>
            <w:r w:rsidRPr="00B9199D">
              <w:rPr>
                <w:sz w:val="22"/>
                <w:szCs w:val="22"/>
              </w:rPr>
              <w:t>93</w:t>
            </w:r>
          </w:p>
        </w:tc>
      </w:tr>
      <w:tr w:rsidR="00B9199D" w:rsidRPr="00B9199D" w14:paraId="3E85B3E9"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vAlign w:val="bottom"/>
            <w:hideMark/>
          </w:tcPr>
          <w:p w14:paraId="5BFFA7B8" w14:textId="77777777" w:rsidR="00B9199D" w:rsidRPr="00B9199D" w:rsidRDefault="00B9199D" w:rsidP="00B9199D">
            <w:pPr>
              <w:rPr>
                <w:color w:val="000000"/>
                <w:sz w:val="22"/>
                <w:szCs w:val="22"/>
              </w:rPr>
            </w:pPr>
            <w:r w:rsidRPr="00B9199D">
              <w:rPr>
                <w:color w:val="000000"/>
                <w:sz w:val="22"/>
                <w:szCs w:val="22"/>
              </w:rPr>
              <w:t>Konyhai berendezések-gépek ismerete, kezelése, programozása</w:t>
            </w:r>
          </w:p>
        </w:tc>
        <w:tc>
          <w:tcPr>
            <w:tcW w:w="1203" w:type="pct"/>
            <w:tcBorders>
              <w:top w:val="nil"/>
              <w:left w:val="nil"/>
              <w:bottom w:val="single" w:sz="4" w:space="0" w:color="auto"/>
              <w:right w:val="single" w:sz="4" w:space="0" w:color="auto"/>
            </w:tcBorders>
            <w:shd w:val="clear" w:color="000000" w:fill="FCD5B4"/>
            <w:noWrap/>
            <w:vAlign w:val="bottom"/>
            <w:hideMark/>
          </w:tcPr>
          <w:p w14:paraId="79D21CED"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0CAC9D32"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55174C9F"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79E3583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21BBF167"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4228B18B"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FCD5B4"/>
            <w:noWrap/>
            <w:vAlign w:val="center"/>
            <w:hideMark/>
          </w:tcPr>
          <w:p w14:paraId="2E2FF305" w14:textId="77777777" w:rsidR="00B9199D" w:rsidRPr="00B9199D" w:rsidRDefault="00B9199D" w:rsidP="00B9199D">
            <w:pPr>
              <w:jc w:val="center"/>
              <w:rPr>
                <w:b/>
                <w:bCs/>
                <w:color w:val="3366FF"/>
              </w:rPr>
            </w:pPr>
            <w:r w:rsidRPr="00B9199D">
              <w:rPr>
                <w:b/>
                <w:bCs/>
                <w:color w:val="3366FF"/>
              </w:rPr>
              <w:t>3</w:t>
            </w:r>
          </w:p>
        </w:tc>
        <w:tc>
          <w:tcPr>
            <w:tcW w:w="198" w:type="pct"/>
            <w:tcBorders>
              <w:top w:val="nil"/>
              <w:left w:val="nil"/>
              <w:bottom w:val="single" w:sz="4" w:space="0" w:color="auto"/>
              <w:right w:val="single" w:sz="4" w:space="0" w:color="auto"/>
            </w:tcBorders>
            <w:shd w:val="clear" w:color="000000" w:fill="FCD5B4"/>
            <w:noWrap/>
            <w:vAlign w:val="center"/>
            <w:hideMark/>
          </w:tcPr>
          <w:p w14:paraId="008AD246" w14:textId="77777777" w:rsidR="00B9199D" w:rsidRPr="00B9199D" w:rsidRDefault="00B9199D" w:rsidP="00B9199D">
            <w:pPr>
              <w:jc w:val="center"/>
              <w:rPr>
                <w:b/>
                <w:bCs/>
                <w:color w:val="76933C"/>
                <w:sz w:val="22"/>
                <w:szCs w:val="22"/>
              </w:rPr>
            </w:pPr>
            <w:r w:rsidRPr="00B9199D">
              <w:rPr>
                <w:b/>
                <w:bCs/>
                <w:color w:val="76933C"/>
                <w:sz w:val="22"/>
                <w:szCs w:val="22"/>
              </w:rPr>
              <w:t>3</w:t>
            </w:r>
          </w:p>
        </w:tc>
        <w:tc>
          <w:tcPr>
            <w:tcW w:w="261" w:type="pct"/>
            <w:tcBorders>
              <w:top w:val="nil"/>
              <w:left w:val="nil"/>
              <w:bottom w:val="single" w:sz="4" w:space="0" w:color="auto"/>
              <w:right w:val="nil"/>
            </w:tcBorders>
            <w:shd w:val="clear" w:color="000000" w:fill="FCD5B4"/>
            <w:noWrap/>
            <w:vAlign w:val="center"/>
            <w:hideMark/>
          </w:tcPr>
          <w:p w14:paraId="68B17788"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7B438DC5"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FCD5B4"/>
            <w:noWrap/>
            <w:vAlign w:val="center"/>
            <w:hideMark/>
          </w:tcPr>
          <w:p w14:paraId="69A2C369" w14:textId="77777777" w:rsidR="00B9199D" w:rsidRPr="00B9199D" w:rsidRDefault="00B9199D" w:rsidP="00B9199D">
            <w:pPr>
              <w:jc w:val="center"/>
              <w:rPr>
                <w:b/>
                <w:bCs/>
                <w:color w:val="3366FF"/>
              </w:rPr>
            </w:pPr>
            <w:r w:rsidRPr="00B9199D">
              <w:rPr>
                <w:b/>
                <w:bCs/>
                <w:color w:val="3366FF"/>
              </w:rPr>
              <w:t>3</w:t>
            </w:r>
          </w:p>
        </w:tc>
        <w:tc>
          <w:tcPr>
            <w:tcW w:w="193" w:type="pct"/>
            <w:tcBorders>
              <w:top w:val="nil"/>
              <w:left w:val="nil"/>
              <w:bottom w:val="single" w:sz="4" w:space="0" w:color="auto"/>
              <w:right w:val="nil"/>
            </w:tcBorders>
            <w:shd w:val="clear" w:color="000000" w:fill="FCD5B4"/>
            <w:noWrap/>
            <w:vAlign w:val="center"/>
            <w:hideMark/>
          </w:tcPr>
          <w:p w14:paraId="242F954C" w14:textId="77777777" w:rsidR="00B9199D" w:rsidRPr="00B9199D" w:rsidRDefault="00B9199D" w:rsidP="00B9199D">
            <w:pPr>
              <w:jc w:val="center"/>
              <w:rPr>
                <w:b/>
                <w:bCs/>
                <w:color w:val="76933C"/>
                <w:sz w:val="22"/>
                <w:szCs w:val="22"/>
              </w:rPr>
            </w:pPr>
            <w:r w:rsidRPr="00B9199D">
              <w:rPr>
                <w:b/>
                <w:bCs/>
                <w:color w:val="76933C"/>
                <w:sz w:val="22"/>
                <w:szCs w:val="22"/>
              </w:rPr>
              <w:t>3</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507F4BA4" w14:textId="77777777" w:rsidR="00B9199D" w:rsidRPr="00B9199D" w:rsidRDefault="00B9199D" w:rsidP="00B9199D">
            <w:pPr>
              <w:jc w:val="center"/>
              <w:rPr>
                <w:sz w:val="22"/>
                <w:szCs w:val="22"/>
              </w:rPr>
            </w:pPr>
            <w:r w:rsidRPr="00B9199D">
              <w:rPr>
                <w:sz w:val="22"/>
                <w:szCs w:val="22"/>
              </w:rPr>
              <w:t>93</w:t>
            </w:r>
          </w:p>
        </w:tc>
      </w:tr>
      <w:tr w:rsidR="00B9199D" w:rsidRPr="00B9199D" w14:paraId="3EF67BDF"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vAlign w:val="bottom"/>
            <w:hideMark/>
          </w:tcPr>
          <w:p w14:paraId="2A53C99D" w14:textId="77777777" w:rsidR="00B9199D" w:rsidRPr="00B9199D" w:rsidRDefault="00B9199D" w:rsidP="00B9199D">
            <w:pPr>
              <w:rPr>
                <w:color w:val="000000"/>
                <w:sz w:val="22"/>
                <w:szCs w:val="22"/>
              </w:rPr>
            </w:pPr>
            <w:r w:rsidRPr="00B9199D">
              <w:rPr>
                <w:color w:val="000000"/>
                <w:sz w:val="22"/>
                <w:szCs w:val="22"/>
              </w:rPr>
              <w:t>Ételkészítés-technológiai ismeretek</w:t>
            </w:r>
          </w:p>
        </w:tc>
        <w:tc>
          <w:tcPr>
            <w:tcW w:w="1203" w:type="pct"/>
            <w:tcBorders>
              <w:top w:val="nil"/>
              <w:left w:val="nil"/>
              <w:bottom w:val="single" w:sz="4" w:space="0" w:color="auto"/>
              <w:right w:val="single" w:sz="4" w:space="0" w:color="auto"/>
            </w:tcBorders>
            <w:shd w:val="clear" w:color="000000" w:fill="FCD5B4"/>
            <w:vAlign w:val="bottom"/>
            <w:hideMark/>
          </w:tcPr>
          <w:p w14:paraId="6B6A48F3"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677D85F7"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55893FF4" w14:textId="77777777" w:rsidR="00B9199D" w:rsidRPr="00B9199D" w:rsidRDefault="00B9199D" w:rsidP="00B9199D">
            <w:pPr>
              <w:jc w:val="center"/>
              <w:rPr>
                <w:b/>
                <w:bCs/>
                <w:color w:val="3366FF"/>
                <w:sz w:val="22"/>
                <w:szCs w:val="22"/>
              </w:rPr>
            </w:pPr>
            <w:r w:rsidRPr="00B9199D">
              <w:rPr>
                <w:b/>
                <w:bCs/>
                <w:color w:val="3366FF"/>
                <w:sz w:val="22"/>
                <w:szCs w:val="22"/>
              </w:rPr>
              <w:t> </w:t>
            </w:r>
          </w:p>
        </w:tc>
        <w:tc>
          <w:tcPr>
            <w:tcW w:w="193" w:type="pct"/>
            <w:tcBorders>
              <w:top w:val="nil"/>
              <w:left w:val="nil"/>
              <w:bottom w:val="single" w:sz="4" w:space="0" w:color="auto"/>
              <w:right w:val="nil"/>
            </w:tcBorders>
            <w:shd w:val="clear" w:color="000000" w:fill="FCD5B4"/>
            <w:noWrap/>
            <w:vAlign w:val="center"/>
            <w:hideMark/>
          </w:tcPr>
          <w:p w14:paraId="0D674AB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4EA9DE24"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nil"/>
              <w:bottom w:val="single" w:sz="4" w:space="0" w:color="auto"/>
              <w:right w:val="single" w:sz="4" w:space="0" w:color="auto"/>
            </w:tcBorders>
            <w:shd w:val="clear" w:color="000000" w:fill="FCD5B4"/>
            <w:noWrap/>
            <w:vAlign w:val="center"/>
            <w:hideMark/>
          </w:tcPr>
          <w:p w14:paraId="65BBE37E" w14:textId="77777777" w:rsidR="00B9199D" w:rsidRPr="00B9199D" w:rsidRDefault="00B9199D" w:rsidP="00B9199D">
            <w:pPr>
              <w:jc w:val="center"/>
              <w:rPr>
                <w:b/>
                <w:bCs/>
                <w:color w:val="FF0000"/>
                <w:sz w:val="22"/>
                <w:szCs w:val="22"/>
              </w:rPr>
            </w:pPr>
            <w:r w:rsidRPr="00B9199D">
              <w:rPr>
                <w:b/>
                <w:bCs/>
                <w:color w:val="FF0000"/>
                <w:sz w:val="22"/>
                <w:szCs w:val="22"/>
              </w:rPr>
              <w:t>13,5</w:t>
            </w:r>
          </w:p>
        </w:tc>
        <w:tc>
          <w:tcPr>
            <w:tcW w:w="193" w:type="pct"/>
            <w:tcBorders>
              <w:top w:val="nil"/>
              <w:left w:val="nil"/>
              <w:bottom w:val="single" w:sz="4" w:space="0" w:color="auto"/>
              <w:right w:val="single" w:sz="4" w:space="0" w:color="auto"/>
            </w:tcBorders>
            <w:shd w:val="clear" w:color="000000" w:fill="FCD5B4"/>
            <w:noWrap/>
            <w:vAlign w:val="center"/>
            <w:hideMark/>
          </w:tcPr>
          <w:p w14:paraId="74133F7F" w14:textId="77777777" w:rsidR="00B9199D" w:rsidRPr="00B9199D" w:rsidRDefault="00B9199D" w:rsidP="00B9199D">
            <w:pPr>
              <w:jc w:val="center"/>
              <w:rPr>
                <w:b/>
                <w:bCs/>
                <w:color w:val="3366FF"/>
                <w:sz w:val="22"/>
                <w:szCs w:val="22"/>
              </w:rPr>
            </w:pPr>
            <w:r w:rsidRPr="00B9199D">
              <w:rPr>
                <w:b/>
                <w:bCs/>
                <w:color w:val="3366FF"/>
                <w:sz w:val="22"/>
                <w:szCs w:val="22"/>
              </w:rPr>
              <w:t>14</w:t>
            </w:r>
          </w:p>
        </w:tc>
        <w:tc>
          <w:tcPr>
            <w:tcW w:w="198" w:type="pct"/>
            <w:tcBorders>
              <w:top w:val="nil"/>
              <w:left w:val="nil"/>
              <w:bottom w:val="single" w:sz="4" w:space="0" w:color="auto"/>
              <w:right w:val="single" w:sz="4" w:space="0" w:color="auto"/>
            </w:tcBorders>
            <w:shd w:val="clear" w:color="000000" w:fill="FCD5B4"/>
            <w:noWrap/>
            <w:vAlign w:val="center"/>
            <w:hideMark/>
          </w:tcPr>
          <w:p w14:paraId="2177EC77" w14:textId="77777777" w:rsidR="00B9199D" w:rsidRPr="00B9199D" w:rsidRDefault="00B9199D" w:rsidP="00B9199D">
            <w:pPr>
              <w:jc w:val="center"/>
              <w:rPr>
                <w:b/>
                <w:bCs/>
                <w:color w:val="76933C"/>
                <w:sz w:val="22"/>
                <w:szCs w:val="22"/>
              </w:rPr>
            </w:pPr>
            <w:r w:rsidRPr="00B9199D">
              <w:rPr>
                <w:b/>
                <w:bCs/>
                <w:color w:val="76933C"/>
                <w:sz w:val="22"/>
                <w:szCs w:val="22"/>
              </w:rPr>
              <w:t>14</w:t>
            </w:r>
          </w:p>
        </w:tc>
        <w:tc>
          <w:tcPr>
            <w:tcW w:w="261" w:type="pct"/>
            <w:tcBorders>
              <w:top w:val="nil"/>
              <w:left w:val="nil"/>
              <w:bottom w:val="single" w:sz="4" w:space="0" w:color="auto"/>
              <w:right w:val="single" w:sz="4" w:space="0" w:color="auto"/>
            </w:tcBorders>
            <w:shd w:val="clear" w:color="000000" w:fill="FCD5B4"/>
            <w:noWrap/>
            <w:vAlign w:val="center"/>
            <w:hideMark/>
          </w:tcPr>
          <w:p w14:paraId="10B7587E"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nil"/>
              <w:bottom w:val="single" w:sz="4" w:space="0" w:color="auto"/>
              <w:right w:val="single" w:sz="4" w:space="0" w:color="auto"/>
            </w:tcBorders>
            <w:shd w:val="clear" w:color="000000" w:fill="FCD5B4"/>
            <w:noWrap/>
            <w:vAlign w:val="center"/>
            <w:hideMark/>
          </w:tcPr>
          <w:p w14:paraId="64CA8348" w14:textId="77777777" w:rsidR="00B9199D" w:rsidRPr="00B9199D" w:rsidRDefault="00B9199D" w:rsidP="00B9199D">
            <w:pPr>
              <w:jc w:val="center"/>
              <w:rPr>
                <w:b/>
                <w:bCs/>
                <w:color w:val="FF0000"/>
                <w:sz w:val="22"/>
                <w:szCs w:val="22"/>
              </w:rPr>
            </w:pPr>
            <w:r w:rsidRPr="00B9199D">
              <w:rPr>
                <w:b/>
                <w:bCs/>
                <w:color w:val="FF0000"/>
                <w:sz w:val="22"/>
                <w:szCs w:val="22"/>
              </w:rPr>
              <w:t>12,4</w:t>
            </w:r>
          </w:p>
        </w:tc>
        <w:tc>
          <w:tcPr>
            <w:tcW w:w="193" w:type="pct"/>
            <w:tcBorders>
              <w:top w:val="nil"/>
              <w:left w:val="nil"/>
              <w:bottom w:val="single" w:sz="4" w:space="0" w:color="auto"/>
              <w:right w:val="single" w:sz="4" w:space="0" w:color="auto"/>
            </w:tcBorders>
            <w:shd w:val="clear" w:color="000000" w:fill="FCD5B4"/>
            <w:noWrap/>
            <w:vAlign w:val="center"/>
            <w:hideMark/>
          </w:tcPr>
          <w:p w14:paraId="481B531F" w14:textId="77777777" w:rsidR="00B9199D" w:rsidRPr="00B9199D" w:rsidRDefault="00B9199D" w:rsidP="00B9199D">
            <w:pPr>
              <w:jc w:val="center"/>
              <w:rPr>
                <w:b/>
                <w:bCs/>
                <w:color w:val="3366FF"/>
                <w:sz w:val="22"/>
                <w:szCs w:val="22"/>
              </w:rPr>
            </w:pPr>
            <w:r w:rsidRPr="00B9199D">
              <w:rPr>
                <w:b/>
                <w:bCs/>
                <w:color w:val="3366FF"/>
                <w:sz w:val="22"/>
                <w:szCs w:val="22"/>
              </w:rPr>
              <w:t>14</w:t>
            </w:r>
          </w:p>
        </w:tc>
        <w:tc>
          <w:tcPr>
            <w:tcW w:w="193" w:type="pct"/>
            <w:tcBorders>
              <w:top w:val="nil"/>
              <w:left w:val="nil"/>
              <w:bottom w:val="single" w:sz="4" w:space="0" w:color="auto"/>
              <w:right w:val="nil"/>
            </w:tcBorders>
            <w:shd w:val="clear" w:color="000000" w:fill="FCD5B4"/>
            <w:noWrap/>
            <w:vAlign w:val="center"/>
            <w:hideMark/>
          </w:tcPr>
          <w:p w14:paraId="5B50B0AA" w14:textId="77777777" w:rsidR="00B9199D" w:rsidRPr="00B9199D" w:rsidRDefault="00B9199D" w:rsidP="00B9199D">
            <w:pPr>
              <w:jc w:val="center"/>
              <w:rPr>
                <w:b/>
                <w:bCs/>
                <w:color w:val="76933C"/>
                <w:sz w:val="22"/>
                <w:szCs w:val="22"/>
              </w:rPr>
            </w:pPr>
            <w:r w:rsidRPr="00B9199D">
              <w:rPr>
                <w:b/>
                <w:bCs/>
                <w:color w:val="76933C"/>
                <w:sz w:val="22"/>
                <w:szCs w:val="22"/>
              </w:rPr>
              <w:t>14</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419652E2" w14:textId="77777777" w:rsidR="00B9199D" w:rsidRPr="00B9199D" w:rsidRDefault="00B9199D" w:rsidP="00B9199D">
            <w:pPr>
              <w:jc w:val="center"/>
              <w:rPr>
                <w:sz w:val="22"/>
                <w:szCs w:val="22"/>
              </w:rPr>
            </w:pPr>
            <w:r w:rsidRPr="00B9199D">
              <w:rPr>
                <w:sz w:val="22"/>
                <w:szCs w:val="22"/>
              </w:rPr>
              <w:t>434</w:t>
            </w:r>
          </w:p>
        </w:tc>
      </w:tr>
      <w:tr w:rsidR="00B9199D" w:rsidRPr="00B9199D" w14:paraId="6107D3F9"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noWrap/>
            <w:vAlign w:val="bottom"/>
            <w:hideMark/>
          </w:tcPr>
          <w:p w14:paraId="10FAF6B4" w14:textId="77777777" w:rsidR="00B9199D" w:rsidRPr="00B9199D" w:rsidRDefault="00B9199D" w:rsidP="00B9199D">
            <w:pPr>
              <w:rPr>
                <w:color w:val="000000"/>
                <w:sz w:val="22"/>
                <w:szCs w:val="22"/>
              </w:rPr>
            </w:pPr>
            <w:r w:rsidRPr="00B9199D">
              <w:rPr>
                <w:color w:val="000000"/>
                <w:sz w:val="22"/>
                <w:szCs w:val="22"/>
              </w:rPr>
              <w:t>Ételek tálalása</w:t>
            </w:r>
          </w:p>
        </w:tc>
        <w:tc>
          <w:tcPr>
            <w:tcW w:w="1203" w:type="pct"/>
            <w:tcBorders>
              <w:top w:val="nil"/>
              <w:left w:val="nil"/>
              <w:bottom w:val="single" w:sz="4" w:space="0" w:color="auto"/>
              <w:right w:val="single" w:sz="4" w:space="0" w:color="auto"/>
            </w:tcBorders>
            <w:shd w:val="clear" w:color="000000" w:fill="FCD5B4"/>
            <w:noWrap/>
            <w:vAlign w:val="bottom"/>
            <w:hideMark/>
          </w:tcPr>
          <w:p w14:paraId="06D6FEF5"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00FFACE3"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6B983690"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497211B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381DC7E2"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698A0A5B"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FCD5B4"/>
            <w:noWrap/>
            <w:vAlign w:val="center"/>
            <w:hideMark/>
          </w:tcPr>
          <w:p w14:paraId="6FBC3C6B" w14:textId="77777777" w:rsidR="00B9199D" w:rsidRPr="00B9199D" w:rsidRDefault="00B9199D" w:rsidP="00B9199D">
            <w:pPr>
              <w:jc w:val="center"/>
              <w:rPr>
                <w:b/>
                <w:bCs/>
                <w:color w:val="3366FF"/>
              </w:rPr>
            </w:pPr>
            <w:r w:rsidRPr="00B9199D">
              <w:rPr>
                <w:b/>
                <w:bCs/>
                <w:color w:val="3366FF"/>
              </w:rPr>
              <w:t>2</w:t>
            </w:r>
          </w:p>
        </w:tc>
        <w:tc>
          <w:tcPr>
            <w:tcW w:w="198" w:type="pct"/>
            <w:tcBorders>
              <w:top w:val="nil"/>
              <w:left w:val="nil"/>
              <w:bottom w:val="single" w:sz="4" w:space="0" w:color="auto"/>
              <w:right w:val="single" w:sz="4" w:space="0" w:color="auto"/>
            </w:tcBorders>
            <w:shd w:val="clear" w:color="000000" w:fill="FCD5B4"/>
            <w:noWrap/>
            <w:vAlign w:val="center"/>
            <w:hideMark/>
          </w:tcPr>
          <w:p w14:paraId="2366BC46"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61" w:type="pct"/>
            <w:tcBorders>
              <w:top w:val="nil"/>
              <w:left w:val="nil"/>
              <w:bottom w:val="single" w:sz="4" w:space="0" w:color="auto"/>
              <w:right w:val="nil"/>
            </w:tcBorders>
            <w:shd w:val="clear" w:color="000000" w:fill="FCD5B4"/>
            <w:noWrap/>
            <w:vAlign w:val="center"/>
            <w:hideMark/>
          </w:tcPr>
          <w:p w14:paraId="37519662" w14:textId="77777777" w:rsidR="00B9199D" w:rsidRPr="00B9199D" w:rsidRDefault="00B9199D" w:rsidP="00B9199D">
            <w:pPr>
              <w:jc w:val="center"/>
              <w:rPr>
                <w:sz w:val="22"/>
                <w:szCs w:val="22"/>
              </w:rPr>
            </w:pPr>
            <w:r w:rsidRPr="00B9199D">
              <w:rPr>
                <w:sz w:val="22"/>
                <w:szCs w:val="22"/>
              </w:rPr>
              <w:t>72</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5002F5FB"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FCD5B4"/>
            <w:noWrap/>
            <w:vAlign w:val="center"/>
            <w:hideMark/>
          </w:tcPr>
          <w:p w14:paraId="1CA389DC" w14:textId="77777777" w:rsidR="00B9199D" w:rsidRPr="00B9199D" w:rsidRDefault="00B9199D" w:rsidP="00B9199D">
            <w:pPr>
              <w:jc w:val="center"/>
              <w:rPr>
                <w:b/>
                <w:bCs/>
                <w:color w:val="3366FF"/>
              </w:rPr>
            </w:pPr>
            <w:r w:rsidRPr="00B9199D">
              <w:rPr>
                <w:b/>
                <w:bCs/>
                <w:color w:val="3366FF"/>
              </w:rPr>
              <w:t>4</w:t>
            </w:r>
          </w:p>
        </w:tc>
        <w:tc>
          <w:tcPr>
            <w:tcW w:w="193" w:type="pct"/>
            <w:tcBorders>
              <w:top w:val="nil"/>
              <w:left w:val="nil"/>
              <w:bottom w:val="single" w:sz="4" w:space="0" w:color="auto"/>
              <w:right w:val="nil"/>
            </w:tcBorders>
            <w:shd w:val="clear" w:color="000000" w:fill="FCD5B4"/>
            <w:noWrap/>
            <w:vAlign w:val="center"/>
            <w:hideMark/>
          </w:tcPr>
          <w:p w14:paraId="48EC7112" w14:textId="77777777" w:rsidR="00B9199D" w:rsidRPr="00B9199D" w:rsidRDefault="00B9199D" w:rsidP="00B9199D">
            <w:pPr>
              <w:jc w:val="center"/>
              <w:rPr>
                <w:b/>
                <w:bCs/>
                <w:color w:val="76933C"/>
                <w:sz w:val="22"/>
                <w:szCs w:val="22"/>
              </w:rPr>
            </w:pPr>
            <w:r w:rsidRPr="00B9199D">
              <w:rPr>
                <w:b/>
                <w:bCs/>
                <w:color w:val="76933C"/>
                <w:sz w:val="22"/>
                <w:szCs w:val="22"/>
              </w:rPr>
              <w:t>4</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31BAA990" w14:textId="77777777" w:rsidR="00B9199D" w:rsidRPr="00B9199D" w:rsidRDefault="00B9199D" w:rsidP="00B9199D">
            <w:pPr>
              <w:jc w:val="center"/>
              <w:rPr>
                <w:sz w:val="22"/>
                <w:szCs w:val="22"/>
              </w:rPr>
            </w:pPr>
            <w:r w:rsidRPr="00B9199D">
              <w:rPr>
                <w:sz w:val="22"/>
                <w:szCs w:val="22"/>
              </w:rPr>
              <w:t>124</w:t>
            </w:r>
          </w:p>
        </w:tc>
      </w:tr>
      <w:tr w:rsidR="00B9199D" w:rsidRPr="00B9199D" w14:paraId="64040211"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vAlign w:val="bottom"/>
            <w:hideMark/>
          </w:tcPr>
          <w:p w14:paraId="045BEF6C" w14:textId="77777777" w:rsidR="00B9199D" w:rsidRPr="00B9199D" w:rsidRDefault="00B9199D" w:rsidP="00B9199D">
            <w:pPr>
              <w:rPr>
                <w:color w:val="000000"/>
                <w:sz w:val="22"/>
                <w:szCs w:val="22"/>
              </w:rPr>
            </w:pPr>
            <w:r w:rsidRPr="00B9199D">
              <w:rPr>
                <w:color w:val="000000"/>
                <w:sz w:val="22"/>
                <w:szCs w:val="22"/>
              </w:rPr>
              <w:t xml:space="preserve">Anyaggazdálkodás, </w:t>
            </w:r>
            <w:proofErr w:type="gramStart"/>
            <w:r w:rsidRPr="00B9199D">
              <w:rPr>
                <w:color w:val="000000"/>
                <w:sz w:val="22"/>
                <w:szCs w:val="22"/>
              </w:rPr>
              <w:t>adminisztráció</w:t>
            </w:r>
            <w:proofErr w:type="gramEnd"/>
            <w:r w:rsidRPr="00B9199D">
              <w:rPr>
                <w:color w:val="000000"/>
                <w:sz w:val="22"/>
                <w:szCs w:val="22"/>
              </w:rPr>
              <w:t>, elszámoltatás</w:t>
            </w:r>
          </w:p>
        </w:tc>
        <w:tc>
          <w:tcPr>
            <w:tcW w:w="1203" w:type="pct"/>
            <w:tcBorders>
              <w:top w:val="nil"/>
              <w:left w:val="nil"/>
              <w:bottom w:val="single" w:sz="4" w:space="0" w:color="auto"/>
              <w:right w:val="single" w:sz="4" w:space="0" w:color="auto"/>
            </w:tcBorders>
            <w:shd w:val="clear" w:color="000000" w:fill="FCD5B4"/>
            <w:noWrap/>
            <w:vAlign w:val="bottom"/>
            <w:hideMark/>
          </w:tcPr>
          <w:p w14:paraId="55FCAE4B"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59B74597"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66F5A398"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7891F41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124D98C2"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45E9F6C2"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FCD5B4"/>
            <w:noWrap/>
            <w:vAlign w:val="center"/>
            <w:hideMark/>
          </w:tcPr>
          <w:p w14:paraId="3BAC57BA" w14:textId="77777777" w:rsidR="00B9199D" w:rsidRPr="00B9199D" w:rsidRDefault="00B9199D" w:rsidP="00B9199D">
            <w:pPr>
              <w:jc w:val="center"/>
              <w:rPr>
                <w:b/>
                <w:bCs/>
                <w:color w:val="3366FF"/>
              </w:rPr>
            </w:pPr>
            <w:r w:rsidRPr="00B9199D">
              <w:rPr>
                <w:b/>
                <w:bCs/>
                <w:color w:val="3366FF"/>
              </w:rPr>
              <w:t>2</w:t>
            </w:r>
          </w:p>
        </w:tc>
        <w:tc>
          <w:tcPr>
            <w:tcW w:w="198" w:type="pct"/>
            <w:tcBorders>
              <w:top w:val="nil"/>
              <w:left w:val="nil"/>
              <w:bottom w:val="single" w:sz="4" w:space="0" w:color="auto"/>
              <w:right w:val="single" w:sz="4" w:space="0" w:color="auto"/>
            </w:tcBorders>
            <w:shd w:val="clear" w:color="000000" w:fill="FCD5B4"/>
            <w:noWrap/>
            <w:vAlign w:val="center"/>
            <w:hideMark/>
          </w:tcPr>
          <w:p w14:paraId="5DAE5FF2"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61" w:type="pct"/>
            <w:tcBorders>
              <w:top w:val="nil"/>
              <w:left w:val="nil"/>
              <w:bottom w:val="single" w:sz="4" w:space="0" w:color="auto"/>
              <w:right w:val="nil"/>
            </w:tcBorders>
            <w:shd w:val="clear" w:color="000000" w:fill="FCD5B4"/>
            <w:noWrap/>
            <w:vAlign w:val="center"/>
            <w:hideMark/>
          </w:tcPr>
          <w:p w14:paraId="05A3BDE7" w14:textId="77777777" w:rsidR="00B9199D" w:rsidRPr="00B9199D" w:rsidRDefault="00B9199D" w:rsidP="00B9199D">
            <w:pPr>
              <w:jc w:val="center"/>
              <w:rPr>
                <w:sz w:val="22"/>
                <w:szCs w:val="22"/>
              </w:rPr>
            </w:pPr>
            <w:r w:rsidRPr="00B9199D">
              <w:rPr>
                <w:sz w:val="22"/>
                <w:szCs w:val="22"/>
              </w:rPr>
              <w:t>72</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75B90B79"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193" w:type="pct"/>
            <w:tcBorders>
              <w:top w:val="nil"/>
              <w:left w:val="nil"/>
              <w:bottom w:val="single" w:sz="4" w:space="0" w:color="auto"/>
              <w:right w:val="single" w:sz="4" w:space="0" w:color="auto"/>
            </w:tcBorders>
            <w:shd w:val="clear" w:color="000000" w:fill="FCD5B4"/>
            <w:noWrap/>
            <w:vAlign w:val="center"/>
            <w:hideMark/>
          </w:tcPr>
          <w:p w14:paraId="56FA28E0" w14:textId="77777777" w:rsidR="00B9199D" w:rsidRPr="00B9199D" w:rsidRDefault="00B9199D" w:rsidP="00B9199D">
            <w:pPr>
              <w:jc w:val="center"/>
              <w:rPr>
                <w:b/>
                <w:bCs/>
                <w:color w:val="3366FF"/>
              </w:rPr>
            </w:pPr>
            <w:r w:rsidRPr="00B9199D">
              <w:rPr>
                <w:b/>
                <w:bCs/>
                <w:color w:val="3366FF"/>
              </w:rPr>
              <w:t>2</w:t>
            </w:r>
          </w:p>
        </w:tc>
        <w:tc>
          <w:tcPr>
            <w:tcW w:w="193" w:type="pct"/>
            <w:tcBorders>
              <w:top w:val="nil"/>
              <w:left w:val="nil"/>
              <w:bottom w:val="single" w:sz="4" w:space="0" w:color="auto"/>
              <w:right w:val="nil"/>
            </w:tcBorders>
            <w:shd w:val="clear" w:color="000000" w:fill="FCD5B4"/>
            <w:noWrap/>
            <w:vAlign w:val="center"/>
            <w:hideMark/>
          </w:tcPr>
          <w:p w14:paraId="55FF0665"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33A5358C" w14:textId="77777777" w:rsidR="00B9199D" w:rsidRPr="00B9199D" w:rsidRDefault="00B9199D" w:rsidP="00B9199D">
            <w:pPr>
              <w:jc w:val="center"/>
              <w:rPr>
                <w:sz w:val="22"/>
                <w:szCs w:val="22"/>
              </w:rPr>
            </w:pPr>
            <w:r w:rsidRPr="00B9199D">
              <w:rPr>
                <w:sz w:val="22"/>
                <w:szCs w:val="22"/>
              </w:rPr>
              <w:t>62</w:t>
            </w:r>
          </w:p>
        </w:tc>
      </w:tr>
      <w:tr w:rsidR="00B9199D" w:rsidRPr="00B9199D" w14:paraId="301B4958"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noWrap/>
            <w:vAlign w:val="bottom"/>
            <w:hideMark/>
          </w:tcPr>
          <w:p w14:paraId="08D02796" w14:textId="77777777" w:rsidR="00B9199D" w:rsidRPr="00B9199D" w:rsidRDefault="00B9199D" w:rsidP="00B9199D">
            <w:pPr>
              <w:rPr>
                <w:color w:val="000000"/>
                <w:sz w:val="22"/>
                <w:szCs w:val="22"/>
              </w:rPr>
            </w:pPr>
            <w:r w:rsidRPr="00B9199D">
              <w:rPr>
                <w:color w:val="000000"/>
                <w:sz w:val="22"/>
                <w:szCs w:val="22"/>
              </w:rPr>
              <w:t> </w:t>
            </w:r>
          </w:p>
        </w:tc>
        <w:tc>
          <w:tcPr>
            <w:tcW w:w="1203" w:type="pct"/>
            <w:tcBorders>
              <w:top w:val="nil"/>
              <w:left w:val="nil"/>
              <w:bottom w:val="single" w:sz="4" w:space="0" w:color="auto"/>
              <w:right w:val="single" w:sz="4" w:space="0" w:color="auto"/>
            </w:tcBorders>
            <w:shd w:val="clear" w:color="000000" w:fill="FCD5B4"/>
            <w:noWrap/>
            <w:vAlign w:val="bottom"/>
            <w:hideMark/>
          </w:tcPr>
          <w:p w14:paraId="348B5E10"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61A46AF8"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7BA8A028"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0F15063C"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349CEE42"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036D383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101342F8"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4DFCF08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7BA402A4"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5E06561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3421D520"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nil"/>
            </w:tcBorders>
            <w:shd w:val="clear" w:color="000000" w:fill="FCD5B4"/>
            <w:noWrap/>
            <w:vAlign w:val="center"/>
            <w:hideMark/>
          </w:tcPr>
          <w:p w14:paraId="10F9F08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5F8C9ACB" w14:textId="77777777" w:rsidR="00B9199D" w:rsidRPr="00B9199D" w:rsidRDefault="00B9199D" w:rsidP="00B9199D">
            <w:pPr>
              <w:jc w:val="center"/>
              <w:rPr>
                <w:sz w:val="22"/>
                <w:szCs w:val="22"/>
              </w:rPr>
            </w:pPr>
            <w:r w:rsidRPr="00B9199D">
              <w:rPr>
                <w:sz w:val="22"/>
                <w:szCs w:val="22"/>
              </w:rPr>
              <w:t> </w:t>
            </w:r>
          </w:p>
        </w:tc>
      </w:tr>
      <w:tr w:rsidR="00B9199D" w:rsidRPr="00B9199D" w14:paraId="6EFAA5E9"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vAlign w:val="bottom"/>
            <w:hideMark/>
          </w:tcPr>
          <w:p w14:paraId="21D98884" w14:textId="77777777" w:rsidR="00B9199D" w:rsidRPr="00B9199D" w:rsidRDefault="00B9199D" w:rsidP="00B9199D">
            <w:pPr>
              <w:rPr>
                <w:color w:val="000000"/>
                <w:sz w:val="22"/>
                <w:szCs w:val="22"/>
              </w:rPr>
            </w:pPr>
            <w:r w:rsidRPr="00B9199D">
              <w:rPr>
                <w:color w:val="000000"/>
                <w:sz w:val="22"/>
                <w:szCs w:val="22"/>
              </w:rPr>
              <w:t> </w:t>
            </w:r>
          </w:p>
        </w:tc>
        <w:tc>
          <w:tcPr>
            <w:tcW w:w="1203" w:type="pct"/>
            <w:tcBorders>
              <w:top w:val="nil"/>
              <w:left w:val="nil"/>
              <w:bottom w:val="single" w:sz="4" w:space="0" w:color="auto"/>
              <w:right w:val="single" w:sz="4" w:space="0" w:color="auto"/>
            </w:tcBorders>
            <w:shd w:val="clear" w:color="000000" w:fill="FCD5B4"/>
            <w:vAlign w:val="bottom"/>
            <w:hideMark/>
          </w:tcPr>
          <w:p w14:paraId="3156F7BC"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706AC195"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4A916C9C"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480083B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56C93A80"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00D61D7D"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313607D9"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00D7D598"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7329EB50"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2A356260"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5D0BBF56"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nil"/>
            </w:tcBorders>
            <w:shd w:val="clear" w:color="000000" w:fill="FCD5B4"/>
            <w:noWrap/>
            <w:vAlign w:val="center"/>
            <w:hideMark/>
          </w:tcPr>
          <w:p w14:paraId="26B82481"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015D2FAD" w14:textId="77777777" w:rsidR="00B9199D" w:rsidRPr="00B9199D" w:rsidRDefault="00B9199D" w:rsidP="00B9199D">
            <w:pPr>
              <w:jc w:val="center"/>
              <w:rPr>
                <w:sz w:val="22"/>
                <w:szCs w:val="22"/>
              </w:rPr>
            </w:pPr>
            <w:r w:rsidRPr="00B9199D">
              <w:rPr>
                <w:sz w:val="22"/>
                <w:szCs w:val="22"/>
              </w:rPr>
              <w:t>0</w:t>
            </w:r>
          </w:p>
        </w:tc>
      </w:tr>
      <w:tr w:rsidR="00B9199D" w:rsidRPr="00B9199D" w14:paraId="5B51E849"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vAlign w:val="bottom"/>
            <w:hideMark/>
          </w:tcPr>
          <w:p w14:paraId="20BBBFFA" w14:textId="77777777" w:rsidR="00B9199D" w:rsidRPr="00B9199D" w:rsidRDefault="00B9199D" w:rsidP="00B9199D">
            <w:pPr>
              <w:rPr>
                <w:color w:val="000000"/>
                <w:sz w:val="22"/>
                <w:szCs w:val="22"/>
              </w:rPr>
            </w:pPr>
            <w:r w:rsidRPr="00B9199D">
              <w:rPr>
                <w:color w:val="000000"/>
                <w:sz w:val="22"/>
                <w:szCs w:val="22"/>
              </w:rPr>
              <w:t> </w:t>
            </w:r>
          </w:p>
        </w:tc>
        <w:tc>
          <w:tcPr>
            <w:tcW w:w="1203" w:type="pct"/>
            <w:tcBorders>
              <w:top w:val="nil"/>
              <w:left w:val="nil"/>
              <w:bottom w:val="single" w:sz="4" w:space="0" w:color="auto"/>
              <w:right w:val="single" w:sz="4" w:space="0" w:color="auto"/>
            </w:tcBorders>
            <w:shd w:val="clear" w:color="000000" w:fill="FCD5B4"/>
            <w:vAlign w:val="bottom"/>
            <w:hideMark/>
          </w:tcPr>
          <w:p w14:paraId="5DC0A13A"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41F60BE1"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1732A077"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0C42B40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760105E5"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204C197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227A3DC1"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469FE63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7F4E8771"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02AEE940"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0B36DEA5"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nil"/>
            </w:tcBorders>
            <w:shd w:val="clear" w:color="000000" w:fill="FCD5B4"/>
            <w:noWrap/>
            <w:vAlign w:val="center"/>
            <w:hideMark/>
          </w:tcPr>
          <w:p w14:paraId="530821B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7A02DFD5" w14:textId="77777777" w:rsidR="00B9199D" w:rsidRPr="00B9199D" w:rsidRDefault="00B9199D" w:rsidP="00B9199D">
            <w:pPr>
              <w:jc w:val="center"/>
              <w:rPr>
                <w:sz w:val="22"/>
                <w:szCs w:val="22"/>
              </w:rPr>
            </w:pPr>
            <w:r w:rsidRPr="00B9199D">
              <w:rPr>
                <w:sz w:val="22"/>
                <w:szCs w:val="22"/>
              </w:rPr>
              <w:t>0</w:t>
            </w:r>
          </w:p>
        </w:tc>
      </w:tr>
      <w:tr w:rsidR="00B9199D" w:rsidRPr="00B9199D" w14:paraId="28D05F13"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vAlign w:val="bottom"/>
            <w:hideMark/>
          </w:tcPr>
          <w:p w14:paraId="704926BD" w14:textId="77777777" w:rsidR="00B9199D" w:rsidRPr="00B9199D" w:rsidRDefault="00B9199D" w:rsidP="00B9199D">
            <w:pPr>
              <w:rPr>
                <w:color w:val="000000"/>
                <w:sz w:val="22"/>
                <w:szCs w:val="22"/>
              </w:rPr>
            </w:pPr>
            <w:r w:rsidRPr="00B9199D">
              <w:rPr>
                <w:color w:val="000000"/>
                <w:sz w:val="22"/>
                <w:szCs w:val="22"/>
              </w:rPr>
              <w:t> </w:t>
            </w:r>
          </w:p>
        </w:tc>
        <w:tc>
          <w:tcPr>
            <w:tcW w:w="1203" w:type="pct"/>
            <w:tcBorders>
              <w:top w:val="nil"/>
              <w:left w:val="nil"/>
              <w:bottom w:val="single" w:sz="4" w:space="0" w:color="auto"/>
              <w:right w:val="single" w:sz="4" w:space="0" w:color="auto"/>
            </w:tcBorders>
            <w:shd w:val="clear" w:color="000000" w:fill="FCD5B4"/>
            <w:vAlign w:val="bottom"/>
            <w:hideMark/>
          </w:tcPr>
          <w:p w14:paraId="416001EB"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1B366585"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10E16E4B"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3350F7F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single" w:sz="4" w:space="0" w:color="auto"/>
              <w:right w:val="nil"/>
            </w:tcBorders>
            <w:shd w:val="clear" w:color="000000" w:fill="FCD5B4"/>
            <w:noWrap/>
            <w:vAlign w:val="center"/>
            <w:hideMark/>
          </w:tcPr>
          <w:p w14:paraId="44453B22"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2EFA6BF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580D53D9"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single" w:sz="4" w:space="0" w:color="auto"/>
              <w:right w:val="single" w:sz="4" w:space="0" w:color="auto"/>
            </w:tcBorders>
            <w:shd w:val="clear" w:color="000000" w:fill="FCD5B4"/>
            <w:noWrap/>
            <w:vAlign w:val="center"/>
            <w:hideMark/>
          </w:tcPr>
          <w:p w14:paraId="1256999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single" w:sz="4" w:space="0" w:color="auto"/>
              <w:right w:val="nil"/>
            </w:tcBorders>
            <w:shd w:val="clear" w:color="000000" w:fill="FCD5B4"/>
            <w:noWrap/>
            <w:vAlign w:val="center"/>
            <w:hideMark/>
          </w:tcPr>
          <w:p w14:paraId="1F4F86C2" w14:textId="77777777" w:rsidR="00B9199D" w:rsidRPr="00B9199D" w:rsidRDefault="00B9199D" w:rsidP="00B9199D">
            <w:pPr>
              <w:jc w:val="center"/>
              <w:rPr>
                <w:sz w:val="22"/>
                <w:szCs w:val="22"/>
              </w:rPr>
            </w:pPr>
            <w:r w:rsidRPr="00B9199D">
              <w:rPr>
                <w:sz w:val="22"/>
                <w:szCs w:val="22"/>
              </w:rPr>
              <w:t>0</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48F183D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745B8DE4"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single" w:sz="4" w:space="0" w:color="auto"/>
              <w:right w:val="nil"/>
            </w:tcBorders>
            <w:shd w:val="clear" w:color="000000" w:fill="FCD5B4"/>
            <w:noWrap/>
            <w:vAlign w:val="center"/>
            <w:hideMark/>
          </w:tcPr>
          <w:p w14:paraId="775F6C4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single" w:sz="4" w:space="0" w:color="auto"/>
              <w:right w:val="single" w:sz="4" w:space="0" w:color="auto"/>
            </w:tcBorders>
            <w:shd w:val="clear" w:color="000000" w:fill="FCD5B4"/>
            <w:noWrap/>
            <w:vAlign w:val="center"/>
            <w:hideMark/>
          </w:tcPr>
          <w:p w14:paraId="22C98A6E" w14:textId="77777777" w:rsidR="00B9199D" w:rsidRPr="00B9199D" w:rsidRDefault="00B9199D" w:rsidP="00B9199D">
            <w:pPr>
              <w:jc w:val="center"/>
              <w:rPr>
                <w:sz w:val="22"/>
                <w:szCs w:val="22"/>
              </w:rPr>
            </w:pPr>
            <w:r w:rsidRPr="00B9199D">
              <w:rPr>
                <w:sz w:val="22"/>
                <w:szCs w:val="22"/>
              </w:rPr>
              <w:t>0</w:t>
            </w:r>
          </w:p>
        </w:tc>
      </w:tr>
      <w:tr w:rsidR="00B9199D" w:rsidRPr="00B9199D" w14:paraId="0A64DD2C" w14:textId="77777777" w:rsidTr="00296D10">
        <w:trPr>
          <w:trHeight w:val="20"/>
        </w:trPr>
        <w:tc>
          <w:tcPr>
            <w:tcW w:w="1203" w:type="pct"/>
            <w:tcBorders>
              <w:top w:val="nil"/>
              <w:left w:val="single" w:sz="4" w:space="0" w:color="auto"/>
              <w:bottom w:val="single" w:sz="4" w:space="0" w:color="auto"/>
              <w:right w:val="single" w:sz="4" w:space="0" w:color="auto"/>
            </w:tcBorders>
            <w:shd w:val="clear" w:color="000000" w:fill="FCD5B4"/>
            <w:vAlign w:val="bottom"/>
            <w:hideMark/>
          </w:tcPr>
          <w:p w14:paraId="5CDC2FD2" w14:textId="77777777" w:rsidR="00B9199D" w:rsidRPr="00B9199D" w:rsidRDefault="00B9199D" w:rsidP="00B9199D">
            <w:pPr>
              <w:rPr>
                <w:color w:val="000000"/>
                <w:sz w:val="22"/>
                <w:szCs w:val="22"/>
              </w:rPr>
            </w:pPr>
            <w:r w:rsidRPr="00B9199D">
              <w:rPr>
                <w:color w:val="000000"/>
                <w:sz w:val="22"/>
                <w:szCs w:val="22"/>
              </w:rPr>
              <w:t>szabad órakeret</w:t>
            </w:r>
          </w:p>
        </w:tc>
        <w:tc>
          <w:tcPr>
            <w:tcW w:w="1203" w:type="pct"/>
            <w:tcBorders>
              <w:top w:val="nil"/>
              <w:left w:val="nil"/>
              <w:bottom w:val="nil"/>
              <w:right w:val="single" w:sz="4" w:space="0" w:color="auto"/>
            </w:tcBorders>
            <w:shd w:val="clear" w:color="000000" w:fill="FCD5B4"/>
            <w:vAlign w:val="bottom"/>
            <w:hideMark/>
          </w:tcPr>
          <w:p w14:paraId="062375EA"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nil"/>
              <w:left w:val="nil"/>
              <w:bottom w:val="nil"/>
              <w:right w:val="single" w:sz="4" w:space="0" w:color="auto"/>
            </w:tcBorders>
            <w:shd w:val="clear" w:color="000000" w:fill="FCD5B4"/>
            <w:noWrap/>
            <w:vAlign w:val="center"/>
            <w:hideMark/>
          </w:tcPr>
          <w:p w14:paraId="196F57B2"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193" w:type="pct"/>
            <w:tcBorders>
              <w:top w:val="nil"/>
              <w:left w:val="nil"/>
              <w:bottom w:val="nil"/>
              <w:right w:val="single" w:sz="4" w:space="0" w:color="auto"/>
            </w:tcBorders>
            <w:shd w:val="clear" w:color="000000" w:fill="FCD5B4"/>
            <w:noWrap/>
            <w:vAlign w:val="center"/>
            <w:hideMark/>
          </w:tcPr>
          <w:p w14:paraId="5F83F84A"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nil"/>
              <w:right w:val="single" w:sz="4" w:space="0" w:color="auto"/>
            </w:tcBorders>
            <w:shd w:val="clear" w:color="000000" w:fill="FCD5B4"/>
            <w:noWrap/>
            <w:vAlign w:val="center"/>
            <w:hideMark/>
          </w:tcPr>
          <w:p w14:paraId="64D92AAA"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nil"/>
              <w:bottom w:val="nil"/>
              <w:right w:val="nil"/>
            </w:tcBorders>
            <w:shd w:val="clear" w:color="000000" w:fill="FCD5B4"/>
            <w:noWrap/>
            <w:vAlign w:val="center"/>
            <w:hideMark/>
          </w:tcPr>
          <w:p w14:paraId="7A46984B"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single" w:sz="4" w:space="0" w:color="auto"/>
              <w:bottom w:val="nil"/>
              <w:right w:val="single" w:sz="4" w:space="0" w:color="auto"/>
            </w:tcBorders>
            <w:shd w:val="clear" w:color="000000" w:fill="FCD5B4"/>
            <w:noWrap/>
            <w:vAlign w:val="center"/>
            <w:hideMark/>
          </w:tcPr>
          <w:p w14:paraId="014D5B9A"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nil"/>
              <w:right w:val="single" w:sz="4" w:space="0" w:color="auto"/>
            </w:tcBorders>
            <w:shd w:val="clear" w:color="000000" w:fill="FCD5B4"/>
            <w:noWrap/>
            <w:vAlign w:val="center"/>
            <w:hideMark/>
          </w:tcPr>
          <w:p w14:paraId="0FBFDB38" w14:textId="77777777" w:rsidR="00B9199D" w:rsidRPr="00B9199D" w:rsidRDefault="00B9199D" w:rsidP="00B9199D">
            <w:pPr>
              <w:jc w:val="center"/>
              <w:rPr>
                <w:b/>
                <w:bCs/>
                <w:color w:val="3366FF"/>
              </w:rPr>
            </w:pPr>
            <w:r w:rsidRPr="00B9199D">
              <w:rPr>
                <w:b/>
                <w:bCs/>
                <w:color w:val="3366FF"/>
              </w:rPr>
              <w:t> </w:t>
            </w:r>
          </w:p>
        </w:tc>
        <w:tc>
          <w:tcPr>
            <w:tcW w:w="198" w:type="pct"/>
            <w:tcBorders>
              <w:top w:val="nil"/>
              <w:left w:val="nil"/>
              <w:bottom w:val="nil"/>
              <w:right w:val="single" w:sz="4" w:space="0" w:color="auto"/>
            </w:tcBorders>
            <w:shd w:val="clear" w:color="000000" w:fill="FCD5B4"/>
            <w:noWrap/>
            <w:vAlign w:val="center"/>
            <w:hideMark/>
          </w:tcPr>
          <w:p w14:paraId="4E49B6A1"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61" w:type="pct"/>
            <w:tcBorders>
              <w:top w:val="nil"/>
              <w:left w:val="nil"/>
              <w:bottom w:val="nil"/>
              <w:right w:val="nil"/>
            </w:tcBorders>
            <w:shd w:val="clear" w:color="000000" w:fill="FCD5B4"/>
            <w:noWrap/>
            <w:vAlign w:val="center"/>
            <w:hideMark/>
          </w:tcPr>
          <w:p w14:paraId="7CF0282C" w14:textId="77777777" w:rsidR="00B9199D" w:rsidRPr="00B9199D" w:rsidRDefault="00B9199D" w:rsidP="00B9199D">
            <w:pPr>
              <w:jc w:val="center"/>
              <w:rPr>
                <w:sz w:val="22"/>
                <w:szCs w:val="22"/>
              </w:rPr>
            </w:pPr>
            <w:r w:rsidRPr="00B9199D">
              <w:rPr>
                <w:sz w:val="22"/>
                <w:szCs w:val="22"/>
              </w:rPr>
              <w:t> </w:t>
            </w:r>
          </w:p>
        </w:tc>
        <w:tc>
          <w:tcPr>
            <w:tcW w:w="244" w:type="pct"/>
            <w:tcBorders>
              <w:top w:val="nil"/>
              <w:left w:val="single" w:sz="4" w:space="0" w:color="auto"/>
              <w:bottom w:val="nil"/>
              <w:right w:val="single" w:sz="4" w:space="0" w:color="auto"/>
            </w:tcBorders>
            <w:shd w:val="clear" w:color="000000" w:fill="FCD5B4"/>
            <w:noWrap/>
            <w:vAlign w:val="center"/>
            <w:hideMark/>
          </w:tcPr>
          <w:p w14:paraId="244214E0"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nil"/>
              <w:left w:val="nil"/>
              <w:bottom w:val="nil"/>
              <w:right w:val="single" w:sz="4" w:space="0" w:color="auto"/>
            </w:tcBorders>
            <w:shd w:val="clear" w:color="000000" w:fill="FCD5B4"/>
            <w:noWrap/>
            <w:vAlign w:val="center"/>
            <w:hideMark/>
          </w:tcPr>
          <w:p w14:paraId="162796A4" w14:textId="77777777" w:rsidR="00B9199D" w:rsidRPr="00B9199D" w:rsidRDefault="00B9199D" w:rsidP="00B9199D">
            <w:pPr>
              <w:jc w:val="center"/>
              <w:rPr>
                <w:b/>
                <w:bCs/>
                <w:color w:val="3366FF"/>
              </w:rPr>
            </w:pPr>
            <w:r w:rsidRPr="00B9199D">
              <w:rPr>
                <w:b/>
                <w:bCs/>
                <w:color w:val="3366FF"/>
              </w:rPr>
              <w:t> </w:t>
            </w:r>
          </w:p>
        </w:tc>
        <w:tc>
          <w:tcPr>
            <w:tcW w:w="193" w:type="pct"/>
            <w:tcBorders>
              <w:top w:val="nil"/>
              <w:left w:val="nil"/>
              <w:bottom w:val="nil"/>
              <w:right w:val="nil"/>
            </w:tcBorders>
            <w:shd w:val="clear" w:color="000000" w:fill="FCD5B4"/>
            <w:noWrap/>
            <w:vAlign w:val="center"/>
            <w:hideMark/>
          </w:tcPr>
          <w:p w14:paraId="07CACD1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nil"/>
              <w:left w:val="single" w:sz="4" w:space="0" w:color="auto"/>
              <w:bottom w:val="nil"/>
              <w:right w:val="single" w:sz="4" w:space="0" w:color="auto"/>
            </w:tcBorders>
            <w:shd w:val="clear" w:color="000000" w:fill="FCD5B4"/>
            <w:noWrap/>
            <w:vAlign w:val="center"/>
            <w:hideMark/>
          </w:tcPr>
          <w:p w14:paraId="0A2A0DEC" w14:textId="77777777" w:rsidR="00B9199D" w:rsidRPr="00B9199D" w:rsidRDefault="00B9199D" w:rsidP="00B9199D">
            <w:pPr>
              <w:jc w:val="center"/>
              <w:rPr>
                <w:sz w:val="22"/>
                <w:szCs w:val="22"/>
              </w:rPr>
            </w:pPr>
            <w:r w:rsidRPr="00B9199D">
              <w:rPr>
                <w:sz w:val="22"/>
                <w:szCs w:val="22"/>
              </w:rPr>
              <w:t> </w:t>
            </w:r>
          </w:p>
        </w:tc>
      </w:tr>
      <w:tr w:rsidR="00B9199D" w:rsidRPr="00B9199D" w14:paraId="79239F57" w14:textId="77777777" w:rsidTr="00296D10">
        <w:trPr>
          <w:trHeight w:val="20"/>
        </w:trPr>
        <w:tc>
          <w:tcPr>
            <w:tcW w:w="1203" w:type="pct"/>
            <w:tcBorders>
              <w:top w:val="nil"/>
              <w:left w:val="single" w:sz="4" w:space="0" w:color="auto"/>
              <w:bottom w:val="nil"/>
              <w:right w:val="single" w:sz="4" w:space="0" w:color="auto"/>
            </w:tcBorders>
            <w:shd w:val="clear" w:color="000000" w:fill="FCD5B4"/>
            <w:vAlign w:val="bottom"/>
            <w:hideMark/>
          </w:tcPr>
          <w:p w14:paraId="5A858A91" w14:textId="77777777" w:rsidR="00B9199D" w:rsidRPr="00B9199D" w:rsidRDefault="00B9199D" w:rsidP="00B9199D">
            <w:pPr>
              <w:rPr>
                <w:color w:val="000000"/>
                <w:sz w:val="22"/>
                <w:szCs w:val="22"/>
              </w:rPr>
            </w:pPr>
            <w:r w:rsidRPr="00B9199D">
              <w:rPr>
                <w:color w:val="000000"/>
                <w:sz w:val="22"/>
                <w:szCs w:val="22"/>
              </w:rPr>
              <w:t>Nyári gyakorlat</w:t>
            </w:r>
          </w:p>
        </w:tc>
        <w:tc>
          <w:tcPr>
            <w:tcW w:w="1203" w:type="pct"/>
            <w:tcBorders>
              <w:top w:val="single" w:sz="4" w:space="0" w:color="auto"/>
              <w:left w:val="nil"/>
              <w:bottom w:val="nil"/>
              <w:right w:val="single" w:sz="4" w:space="0" w:color="auto"/>
            </w:tcBorders>
            <w:shd w:val="clear" w:color="000000" w:fill="FCD5B4"/>
            <w:vAlign w:val="bottom"/>
            <w:hideMark/>
          </w:tcPr>
          <w:p w14:paraId="5021D59C"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single" w:sz="4" w:space="0" w:color="auto"/>
              <w:left w:val="nil"/>
              <w:bottom w:val="nil"/>
              <w:right w:val="single" w:sz="4" w:space="0" w:color="auto"/>
            </w:tcBorders>
            <w:shd w:val="clear" w:color="000000" w:fill="FCD5B4"/>
            <w:noWrap/>
            <w:vAlign w:val="center"/>
            <w:hideMark/>
          </w:tcPr>
          <w:p w14:paraId="3D0CA1F5"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single" w:sz="4" w:space="0" w:color="auto"/>
              <w:left w:val="nil"/>
              <w:bottom w:val="nil"/>
              <w:right w:val="single" w:sz="4" w:space="0" w:color="auto"/>
            </w:tcBorders>
            <w:shd w:val="clear" w:color="000000" w:fill="FCD5B4"/>
            <w:noWrap/>
            <w:vAlign w:val="center"/>
            <w:hideMark/>
          </w:tcPr>
          <w:p w14:paraId="28ADF724" w14:textId="77777777" w:rsidR="00B9199D" w:rsidRPr="00B9199D" w:rsidRDefault="00B9199D" w:rsidP="00B9199D">
            <w:pPr>
              <w:jc w:val="center"/>
              <w:rPr>
                <w:b/>
                <w:bCs/>
                <w:color w:val="3366FF"/>
              </w:rPr>
            </w:pPr>
            <w:r w:rsidRPr="00B9199D">
              <w:rPr>
                <w:b/>
                <w:bCs/>
                <w:color w:val="3366FF"/>
              </w:rPr>
              <w:t> </w:t>
            </w:r>
          </w:p>
        </w:tc>
        <w:tc>
          <w:tcPr>
            <w:tcW w:w="193" w:type="pct"/>
            <w:tcBorders>
              <w:top w:val="single" w:sz="4" w:space="0" w:color="auto"/>
              <w:left w:val="nil"/>
              <w:bottom w:val="nil"/>
              <w:right w:val="single" w:sz="4" w:space="0" w:color="auto"/>
            </w:tcBorders>
            <w:shd w:val="clear" w:color="000000" w:fill="FCD5B4"/>
            <w:noWrap/>
            <w:vAlign w:val="center"/>
            <w:hideMark/>
          </w:tcPr>
          <w:p w14:paraId="34EEF05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44" w:type="pct"/>
            <w:tcBorders>
              <w:top w:val="single" w:sz="4" w:space="0" w:color="auto"/>
              <w:left w:val="nil"/>
              <w:bottom w:val="single" w:sz="4" w:space="0" w:color="auto"/>
              <w:right w:val="single" w:sz="4" w:space="0" w:color="auto"/>
            </w:tcBorders>
            <w:shd w:val="clear" w:color="000000" w:fill="FCD5B4"/>
            <w:noWrap/>
            <w:vAlign w:val="center"/>
            <w:hideMark/>
          </w:tcPr>
          <w:p w14:paraId="4D868E99" w14:textId="77777777" w:rsidR="00B9199D" w:rsidRPr="00B9199D" w:rsidRDefault="00B9199D" w:rsidP="00B9199D">
            <w:pPr>
              <w:jc w:val="center"/>
              <w:rPr>
                <w:sz w:val="22"/>
                <w:szCs w:val="22"/>
              </w:rPr>
            </w:pPr>
            <w:r w:rsidRPr="00B9199D">
              <w:rPr>
                <w:sz w:val="22"/>
                <w:szCs w:val="22"/>
              </w:rPr>
              <w:t> </w:t>
            </w:r>
          </w:p>
        </w:tc>
        <w:tc>
          <w:tcPr>
            <w:tcW w:w="244" w:type="pct"/>
            <w:tcBorders>
              <w:top w:val="single" w:sz="4" w:space="0" w:color="auto"/>
              <w:left w:val="nil"/>
              <w:bottom w:val="nil"/>
              <w:right w:val="single" w:sz="4" w:space="0" w:color="auto"/>
            </w:tcBorders>
            <w:shd w:val="clear" w:color="000000" w:fill="FCD5B4"/>
            <w:noWrap/>
            <w:vAlign w:val="center"/>
            <w:hideMark/>
          </w:tcPr>
          <w:p w14:paraId="3E195362" w14:textId="77777777" w:rsidR="00B9199D" w:rsidRPr="00B9199D" w:rsidRDefault="00B9199D" w:rsidP="00B9199D">
            <w:pPr>
              <w:jc w:val="center"/>
              <w:rPr>
                <w:b/>
                <w:bCs/>
                <w:color w:val="FF0000"/>
                <w:sz w:val="22"/>
                <w:szCs w:val="22"/>
              </w:rPr>
            </w:pPr>
            <w:r w:rsidRPr="00B9199D">
              <w:rPr>
                <w:b/>
                <w:bCs/>
                <w:color w:val="FF0000"/>
                <w:sz w:val="22"/>
                <w:szCs w:val="22"/>
              </w:rPr>
              <w:t>175</w:t>
            </w:r>
          </w:p>
        </w:tc>
        <w:tc>
          <w:tcPr>
            <w:tcW w:w="193" w:type="pct"/>
            <w:tcBorders>
              <w:top w:val="single" w:sz="4" w:space="0" w:color="auto"/>
              <w:left w:val="nil"/>
              <w:bottom w:val="nil"/>
              <w:right w:val="single" w:sz="4" w:space="0" w:color="auto"/>
            </w:tcBorders>
            <w:shd w:val="clear" w:color="000000" w:fill="FCD5B4"/>
            <w:noWrap/>
            <w:vAlign w:val="center"/>
            <w:hideMark/>
          </w:tcPr>
          <w:p w14:paraId="6CA09B3C" w14:textId="77777777" w:rsidR="00B9199D" w:rsidRPr="00B9199D" w:rsidRDefault="00B9199D" w:rsidP="00B9199D">
            <w:pPr>
              <w:jc w:val="center"/>
              <w:rPr>
                <w:b/>
                <w:bCs/>
                <w:color w:val="3366FF"/>
              </w:rPr>
            </w:pPr>
            <w:r w:rsidRPr="00B9199D">
              <w:rPr>
                <w:b/>
                <w:bCs/>
                <w:color w:val="3366FF"/>
              </w:rPr>
              <w:t>175</w:t>
            </w:r>
          </w:p>
        </w:tc>
        <w:tc>
          <w:tcPr>
            <w:tcW w:w="198" w:type="pct"/>
            <w:tcBorders>
              <w:top w:val="single" w:sz="4" w:space="0" w:color="auto"/>
              <w:left w:val="nil"/>
              <w:bottom w:val="nil"/>
              <w:right w:val="single" w:sz="4" w:space="0" w:color="auto"/>
            </w:tcBorders>
            <w:shd w:val="clear" w:color="000000" w:fill="FCD5B4"/>
            <w:noWrap/>
            <w:vAlign w:val="center"/>
            <w:hideMark/>
          </w:tcPr>
          <w:p w14:paraId="68703552" w14:textId="77777777" w:rsidR="00B9199D" w:rsidRPr="00B9199D" w:rsidRDefault="00B9199D" w:rsidP="00B9199D">
            <w:pPr>
              <w:jc w:val="center"/>
              <w:rPr>
                <w:b/>
                <w:bCs/>
                <w:color w:val="76933C"/>
                <w:sz w:val="22"/>
                <w:szCs w:val="22"/>
              </w:rPr>
            </w:pPr>
            <w:r w:rsidRPr="00B9199D">
              <w:rPr>
                <w:b/>
                <w:bCs/>
                <w:color w:val="76933C"/>
                <w:sz w:val="22"/>
                <w:szCs w:val="22"/>
              </w:rPr>
              <w:t>175</w:t>
            </w:r>
          </w:p>
        </w:tc>
        <w:tc>
          <w:tcPr>
            <w:tcW w:w="261" w:type="pct"/>
            <w:tcBorders>
              <w:top w:val="single" w:sz="4" w:space="0" w:color="auto"/>
              <w:left w:val="nil"/>
              <w:bottom w:val="single" w:sz="4" w:space="0" w:color="auto"/>
              <w:right w:val="single" w:sz="4" w:space="0" w:color="auto"/>
            </w:tcBorders>
            <w:shd w:val="clear" w:color="000000" w:fill="FCD5B4"/>
            <w:noWrap/>
            <w:vAlign w:val="center"/>
            <w:hideMark/>
          </w:tcPr>
          <w:p w14:paraId="33BA739D" w14:textId="77777777" w:rsidR="00B9199D" w:rsidRPr="00B9199D" w:rsidRDefault="00B9199D" w:rsidP="00B9199D">
            <w:pPr>
              <w:jc w:val="center"/>
              <w:rPr>
                <w:sz w:val="22"/>
                <w:szCs w:val="22"/>
              </w:rPr>
            </w:pPr>
            <w:r w:rsidRPr="00B9199D">
              <w:rPr>
                <w:sz w:val="22"/>
                <w:szCs w:val="22"/>
              </w:rPr>
              <w:t>175</w:t>
            </w:r>
          </w:p>
        </w:tc>
        <w:tc>
          <w:tcPr>
            <w:tcW w:w="244" w:type="pct"/>
            <w:tcBorders>
              <w:top w:val="single" w:sz="4" w:space="0" w:color="auto"/>
              <w:left w:val="nil"/>
              <w:bottom w:val="nil"/>
              <w:right w:val="single" w:sz="4" w:space="0" w:color="auto"/>
            </w:tcBorders>
            <w:shd w:val="clear" w:color="000000" w:fill="FCD5B4"/>
            <w:noWrap/>
            <w:vAlign w:val="center"/>
            <w:hideMark/>
          </w:tcPr>
          <w:p w14:paraId="12F22C4C"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193" w:type="pct"/>
            <w:tcBorders>
              <w:top w:val="single" w:sz="4" w:space="0" w:color="auto"/>
              <w:left w:val="nil"/>
              <w:bottom w:val="nil"/>
              <w:right w:val="single" w:sz="4" w:space="0" w:color="auto"/>
            </w:tcBorders>
            <w:shd w:val="clear" w:color="000000" w:fill="FCD5B4"/>
            <w:noWrap/>
            <w:vAlign w:val="center"/>
            <w:hideMark/>
          </w:tcPr>
          <w:p w14:paraId="6F9A266A" w14:textId="77777777" w:rsidR="00B9199D" w:rsidRPr="00B9199D" w:rsidRDefault="00B9199D" w:rsidP="00B9199D">
            <w:pPr>
              <w:jc w:val="center"/>
              <w:rPr>
                <w:b/>
                <w:bCs/>
                <w:color w:val="3366FF"/>
              </w:rPr>
            </w:pPr>
            <w:r w:rsidRPr="00B9199D">
              <w:rPr>
                <w:b/>
                <w:bCs/>
                <w:color w:val="3366FF"/>
              </w:rPr>
              <w:t> </w:t>
            </w:r>
          </w:p>
        </w:tc>
        <w:tc>
          <w:tcPr>
            <w:tcW w:w="193" w:type="pct"/>
            <w:tcBorders>
              <w:top w:val="single" w:sz="4" w:space="0" w:color="auto"/>
              <w:left w:val="nil"/>
              <w:bottom w:val="nil"/>
              <w:right w:val="nil"/>
            </w:tcBorders>
            <w:shd w:val="clear" w:color="000000" w:fill="FCD5B4"/>
            <w:vAlign w:val="center"/>
            <w:hideMark/>
          </w:tcPr>
          <w:p w14:paraId="07C0A34D" w14:textId="77777777" w:rsidR="00B9199D" w:rsidRPr="00B9199D" w:rsidRDefault="00B9199D" w:rsidP="00B9199D">
            <w:pPr>
              <w:jc w:val="center"/>
              <w:rPr>
                <w:color w:val="76933C"/>
              </w:rPr>
            </w:pPr>
            <w:r w:rsidRPr="00B9199D">
              <w:rPr>
                <w:color w:val="76933C"/>
              </w:rPr>
              <w:t> </w:t>
            </w:r>
          </w:p>
        </w:tc>
        <w:tc>
          <w:tcPr>
            <w:tcW w:w="244" w:type="pct"/>
            <w:tcBorders>
              <w:top w:val="single" w:sz="4" w:space="0" w:color="auto"/>
              <w:left w:val="single" w:sz="4" w:space="0" w:color="auto"/>
              <w:bottom w:val="nil"/>
              <w:right w:val="single" w:sz="4" w:space="0" w:color="auto"/>
            </w:tcBorders>
            <w:shd w:val="clear" w:color="000000" w:fill="FCD5B4"/>
            <w:noWrap/>
            <w:vAlign w:val="center"/>
            <w:hideMark/>
          </w:tcPr>
          <w:p w14:paraId="04457EF1" w14:textId="77777777" w:rsidR="00B9199D" w:rsidRPr="00B9199D" w:rsidRDefault="00B9199D" w:rsidP="00B9199D">
            <w:pPr>
              <w:jc w:val="center"/>
              <w:rPr>
                <w:sz w:val="22"/>
                <w:szCs w:val="22"/>
              </w:rPr>
            </w:pPr>
            <w:r w:rsidRPr="00B9199D">
              <w:rPr>
                <w:sz w:val="22"/>
                <w:szCs w:val="22"/>
              </w:rPr>
              <w:t>0</w:t>
            </w:r>
          </w:p>
        </w:tc>
      </w:tr>
      <w:tr w:rsidR="00B9199D" w:rsidRPr="00B9199D" w14:paraId="51EFC098" w14:textId="77777777" w:rsidTr="00296D10">
        <w:trPr>
          <w:trHeight w:val="20"/>
        </w:trPr>
        <w:tc>
          <w:tcPr>
            <w:tcW w:w="1203" w:type="pct"/>
            <w:tcBorders>
              <w:top w:val="single" w:sz="4" w:space="0" w:color="auto"/>
              <w:left w:val="single" w:sz="4" w:space="0" w:color="auto"/>
              <w:bottom w:val="single" w:sz="4" w:space="0" w:color="auto"/>
              <w:right w:val="nil"/>
            </w:tcBorders>
            <w:shd w:val="clear" w:color="auto" w:fill="auto"/>
            <w:vAlign w:val="bottom"/>
            <w:hideMark/>
          </w:tcPr>
          <w:p w14:paraId="66A4CADC" w14:textId="77777777" w:rsidR="00B9199D" w:rsidRPr="00B9199D" w:rsidRDefault="00B9199D" w:rsidP="00B9199D">
            <w:pPr>
              <w:rPr>
                <w:color w:val="000000"/>
                <w:sz w:val="22"/>
                <w:szCs w:val="22"/>
              </w:rPr>
            </w:pPr>
            <w:r w:rsidRPr="00B9199D">
              <w:rPr>
                <w:color w:val="000000"/>
                <w:sz w:val="22"/>
                <w:szCs w:val="22"/>
              </w:rPr>
              <w:t>heti óraszám összesen</w:t>
            </w:r>
          </w:p>
        </w:tc>
        <w:tc>
          <w:tcPr>
            <w:tcW w:w="1203" w:type="pct"/>
            <w:tcBorders>
              <w:top w:val="single" w:sz="4" w:space="0" w:color="auto"/>
              <w:left w:val="single" w:sz="4" w:space="0" w:color="auto"/>
              <w:bottom w:val="single" w:sz="4" w:space="0" w:color="auto"/>
              <w:right w:val="nil"/>
            </w:tcBorders>
            <w:shd w:val="clear" w:color="auto" w:fill="auto"/>
            <w:vAlign w:val="bottom"/>
            <w:hideMark/>
          </w:tcPr>
          <w:p w14:paraId="5B07364F" w14:textId="77777777" w:rsidR="00B9199D" w:rsidRPr="00B9199D" w:rsidRDefault="00B9199D" w:rsidP="00B9199D">
            <w:pPr>
              <w:rPr>
                <w:color w:val="000000"/>
                <w:sz w:val="22"/>
                <w:szCs w:val="22"/>
              </w:rPr>
            </w:pPr>
            <w:r w:rsidRPr="00B9199D">
              <w:rPr>
                <w:color w:val="000000"/>
                <w:sz w:val="22"/>
                <w:szCs w:val="22"/>
              </w:rPr>
              <w:t> </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B4D1D" w14:textId="77777777" w:rsidR="00B9199D" w:rsidRPr="00B9199D" w:rsidRDefault="00B9199D" w:rsidP="00B9199D">
            <w:pPr>
              <w:jc w:val="center"/>
              <w:rPr>
                <w:b/>
                <w:bCs/>
                <w:color w:val="3366FF"/>
              </w:rPr>
            </w:pPr>
            <w:r w:rsidRPr="00B9199D">
              <w:rPr>
                <w:b/>
                <w:bCs/>
                <w:color w:val="3366FF"/>
              </w:rPr>
              <w:t>33</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328A3843" w14:textId="77777777" w:rsidR="00B9199D" w:rsidRPr="00B9199D" w:rsidRDefault="00B9199D" w:rsidP="00B9199D">
            <w:pPr>
              <w:jc w:val="center"/>
              <w:rPr>
                <w:b/>
                <w:bCs/>
                <w:color w:val="3366FF"/>
              </w:rPr>
            </w:pPr>
            <w:r w:rsidRPr="00B9199D">
              <w:rPr>
                <w:b/>
                <w:bCs/>
                <w:color w:val="3366FF"/>
              </w:rPr>
              <w:t>34</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7B9D3D4D" w14:textId="77777777" w:rsidR="00B9199D" w:rsidRPr="00B9199D" w:rsidRDefault="00B9199D" w:rsidP="00B9199D">
            <w:pPr>
              <w:jc w:val="center"/>
              <w:rPr>
                <w:b/>
                <w:bCs/>
                <w:color w:val="3366FF"/>
              </w:rPr>
            </w:pPr>
            <w:r w:rsidRPr="00B9199D">
              <w:rPr>
                <w:b/>
                <w:bCs/>
                <w:color w:val="3366FF"/>
              </w:rPr>
              <w:t>34</w:t>
            </w:r>
          </w:p>
        </w:tc>
        <w:tc>
          <w:tcPr>
            <w:tcW w:w="244" w:type="pct"/>
            <w:tcBorders>
              <w:top w:val="nil"/>
              <w:left w:val="nil"/>
              <w:bottom w:val="single" w:sz="4" w:space="0" w:color="auto"/>
              <w:right w:val="single" w:sz="4" w:space="0" w:color="auto"/>
            </w:tcBorders>
            <w:shd w:val="clear" w:color="auto" w:fill="auto"/>
            <w:noWrap/>
            <w:vAlign w:val="center"/>
            <w:hideMark/>
          </w:tcPr>
          <w:p w14:paraId="5A45A071" w14:textId="77777777" w:rsidR="00B9199D" w:rsidRPr="00B9199D" w:rsidRDefault="00B9199D" w:rsidP="00B9199D">
            <w:pPr>
              <w:jc w:val="center"/>
              <w:rPr>
                <w:b/>
                <w:bCs/>
                <w:color w:val="3366FF"/>
              </w:rPr>
            </w:pPr>
            <w:r w:rsidRPr="00B9199D">
              <w:rPr>
                <w:b/>
                <w:bCs/>
                <w:color w:val="3366FF"/>
              </w:rPr>
              <w:t>972</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14:paraId="3C28F76D" w14:textId="77777777" w:rsidR="00B9199D" w:rsidRPr="00B9199D" w:rsidRDefault="00B9199D" w:rsidP="00B9199D">
            <w:pPr>
              <w:jc w:val="center"/>
              <w:rPr>
                <w:b/>
                <w:bCs/>
                <w:color w:val="3366FF"/>
              </w:rPr>
            </w:pPr>
            <w:r w:rsidRPr="00B9199D">
              <w:rPr>
                <w:b/>
                <w:bCs/>
                <w:color w:val="3366FF"/>
              </w:rPr>
              <w:t>28,5</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0AA8EB6A" w14:textId="77777777" w:rsidR="00B9199D" w:rsidRPr="00B9199D" w:rsidRDefault="00B9199D" w:rsidP="00B9199D">
            <w:pPr>
              <w:jc w:val="center"/>
              <w:rPr>
                <w:b/>
                <w:bCs/>
                <w:color w:val="3366FF"/>
              </w:rPr>
            </w:pPr>
            <w:r w:rsidRPr="00B9199D">
              <w:rPr>
                <w:b/>
                <w:bCs/>
                <w:color w:val="3366FF"/>
              </w:rPr>
              <w:t>34</w:t>
            </w:r>
          </w:p>
        </w:tc>
        <w:tc>
          <w:tcPr>
            <w:tcW w:w="198" w:type="pct"/>
            <w:tcBorders>
              <w:top w:val="single" w:sz="4" w:space="0" w:color="auto"/>
              <w:left w:val="nil"/>
              <w:bottom w:val="single" w:sz="4" w:space="0" w:color="auto"/>
              <w:right w:val="single" w:sz="4" w:space="0" w:color="auto"/>
            </w:tcBorders>
            <w:shd w:val="clear" w:color="auto" w:fill="auto"/>
            <w:noWrap/>
            <w:vAlign w:val="center"/>
            <w:hideMark/>
          </w:tcPr>
          <w:p w14:paraId="0D5BFAAE" w14:textId="77777777" w:rsidR="00B9199D" w:rsidRPr="00B9199D" w:rsidRDefault="00B9199D" w:rsidP="00B9199D">
            <w:pPr>
              <w:jc w:val="center"/>
              <w:rPr>
                <w:b/>
                <w:bCs/>
                <w:color w:val="3366FF"/>
              </w:rPr>
            </w:pPr>
            <w:r w:rsidRPr="00B9199D">
              <w:rPr>
                <w:b/>
                <w:bCs/>
                <w:color w:val="3366FF"/>
              </w:rPr>
              <w:t>34</w:t>
            </w:r>
          </w:p>
        </w:tc>
        <w:tc>
          <w:tcPr>
            <w:tcW w:w="261" w:type="pct"/>
            <w:tcBorders>
              <w:top w:val="nil"/>
              <w:left w:val="nil"/>
              <w:bottom w:val="single" w:sz="4" w:space="0" w:color="auto"/>
              <w:right w:val="single" w:sz="4" w:space="0" w:color="auto"/>
            </w:tcBorders>
            <w:shd w:val="clear" w:color="auto" w:fill="auto"/>
            <w:noWrap/>
            <w:vAlign w:val="center"/>
            <w:hideMark/>
          </w:tcPr>
          <w:p w14:paraId="1CACAF64" w14:textId="77777777" w:rsidR="00B9199D" w:rsidRPr="00B9199D" w:rsidRDefault="00B9199D" w:rsidP="00B9199D">
            <w:pPr>
              <w:jc w:val="center"/>
              <w:rPr>
                <w:b/>
                <w:bCs/>
                <w:color w:val="3366FF"/>
              </w:rPr>
            </w:pPr>
            <w:r w:rsidRPr="00B9199D">
              <w:rPr>
                <w:b/>
                <w:bCs/>
                <w:color w:val="3366FF"/>
              </w:rPr>
              <w:t>612</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14:paraId="27D1626D" w14:textId="77777777" w:rsidR="00B9199D" w:rsidRPr="00B9199D" w:rsidRDefault="00B9199D" w:rsidP="00B9199D">
            <w:pPr>
              <w:jc w:val="center"/>
              <w:rPr>
                <w:b/>
                <w:bCs/>
                <w:color w:val="3366FF"/>
              </w:rPr>
            </w:pPr>
            <w:r w:rsidRPr="00B9199D">
              <w:rPr>
                <w:b/>
                <w:bCs/>
                <w:color w:val="3366FF"/>
              </w:rPr>
              <w:t>29,4</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26B9B3EF" w14:textId="77777777" w:rsidR="00B9199D" w:rsidRPr="00B9199D" w:rsidRDefault="00B9199D" w:rsidP="00B9199D">
            <w:pPr>
              <w:jc w:val="center"/>
              <w:rPr>
                <w:b/>
                <w:bCs/>
                <w:color w:val="3366FF"/>
              </w:rPr>
            </w:pPr>
            <w:r w:rsidRPr="00B9199D">
              <w:rPr>
                <w:b/>
                <w:bCs/>
                <w:color w:val="3366FF"/>
              </w:rPr>
              <w:t>34</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3D38A47A" w14:textId="77777777" w:rsidR="00B9199D" w:rsidRPr="00B9199D" w:rsidRDefault="00B9199D" w:rsidP="00B9199D">
            <w:pPr>
              <w:jc w:val="center"/>
              <w:rPr>
                <w:b/>
                <w:bCs/>
                <w:color w:val="3366FF"/>
              </w:rPr>
            </w:pPr>
            <w:r w:rsidRPr="00B9199D">
              <w:rPr>
                <w:b/>
                <w:bCs/>
                <w:color w:val="3366FF"/>
              </w:rPr>
              <w:t>34</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14:paraId="410AAF31" w14:textId="77777777" w:rsidR="00B9199D" w:rsidRPr="00B9199D" w:rsidRDefault="00B9199D" w:rsidP="00B9199D">
            <w:pPr>
              <w:jc w:val="center"/>
              <w:rPr>
                <w:b/>
                <w:bCs/>
                <w:color w:val="3366FF"/>
              </w:rPr>
            </w:pPr>
            <w:r w:rsidRPr="00B9199D">
              <w:rPr>
                <w:b/>
                <w:bCs/>
                <w:color w:val="3366FF"/>
              </w:rPr>
              <w:t>992</w:t>
            </w:r>
          </w:p>
        </w:tc>
      </w:tr>
    </w:tbl>
    <w:p w14:paraId="700CF2E7" w14:textId="2DC67C08" w:rsidR="00B9199D" w:rsidRDefault="00B9199D" w:rsidP="003D6B44">
      <w:pPr>
        <w:rPr>
          <w:sz w:val="24"/>
          <w:szCs w:val="24"/>
        </w:rPr>
      </w:pPr>
    </w:p>
    <w:p w14:paraId="3290FE12" w14:textId="7375D6B1" w:rsidR="00B9199D" w:rsidRDefault="00B9199D" w:rsidP="003D6B44">
      <w:pPr>
        <w:rPr>
          <w:sz w:val="24"/>
          <w:szCs w:val="24"/>
        </w:rPr>
      </w:pPr>
    </w:p>
    <w:p w14:paraId="0ABA29AF" w14:textId="0182B01F" w:rsidR="00B9199D" w:rsidRDefault="00B9199D" w:rsidP="003D6B44">
      <w:pPr>
        <w:rPr>
          <w:sz w:val="24"/>
          <w:szCs w:val="24"/>
        </w:rPr>
      </w:pPr>
    </w:p>
    <w:p w14:paraId="0DAB4272" w14:textId="4BEFA2E4" w:rsidR="00296D10" w:rsidRDefault="00296D10" w:rsidP="003D6B44">
      <w:pPr>
        <w:rPr>
          <w:sz w:val="24"/>
          <w:szCs w:val="24"/>
        </w:rPr>
      </w:pPr>
    </w:p>
    <w:p w14:paraId="4348E7CF" w14:textId="45BB0B81" w:rsidR="00296D10" w:rsidRDefault="00296D10" w:rsidP="003D6B44">
      <w:pPr>
        <w:rPr>
          <w:sz w:val="24"/>
          <w:szCs w:val="24"/>
        </w:rPr>
      </w:pPr>
    </w:p>
    <w:p w14:paraId="33B53CD7" w14:textId="5E303474" w:rsidR="00296D10" w:rsidRDefault="00296D10" w:rsidP="003D6B44">
      <w:pPr>
        <w:rPr>
          <w:sz w:val="24"/>
          <w:szCs w:val="24"/>
        </w:rPr>
      </w:pPr>
    </w:p>
    <w:p w14:paraId="7A592D9D" w14:textId="3D755290" w:rsidR="00296D10" w:rsidRDefault="00296D10" w:rsidP="003D6B44">
      <w:pPr>
        <w:rPr>
          <w:sz w:val="24"/>
          <w:szCs w:val="24"/>
        </w:rPr>
      </w:pPr>
    </w:p>
    <w:p w14:paraId="58ED2E8F" w14:textId="47C1BD60" w:rsidR="00296D10" w:rsidRDefault="00296D10" w:rsidP="003D6B44">
      <w:pPr>
        <w:rPr>
          <w:sz w:val="24"/>
          <w:szCs w:val="24"/>
        </w:rPr>
      </w:pPr>
    </w:p>
    <w:p w14:paraId="6E8AF9CB" w14:textId="62359CC7" w:rsidR="00296D10" w:rsidRDefault="00296D10" w:rsidP="003D6B44">
      <w:pPr>
        <w:rPr>
          <w:sz w:val="24"/>
          <w:szCs w:val="24"/>
        </w:rPr>
      </w:pPr>
    </w:p>
    <w:p w14:paraId="3DCC6BC3" w14:textId="77777777" w:rsidR="00296D10" w:rsidRDefault="00296D10" w:rsidP="003D6B44">
      <w:pPr>
        <w:rPr>
          <w:sz w:val="24"/>
          <w:szCs w:val="24"/>
        </w:rPr>
      </w:pPr>
    </w:p>
    <w:tbl>
      <w:tblPr>
        <w:tblW w:w="5000" w:type="pct"/>
        <w:tblCellMar>
          <w:left w:w="70" w:type="dxa"/>
          <w:right w:w="70" w:type="dxa"/>
        </w:tblCellMar>
        <w:tblLook w:val="04A0" w:firstRow="1" w:lastRow="0" w:firstColumn="1" w:lastColumn="0" w:noHBand="0" w:noVBand="1"/>
      </w:tblPr>
      <w:tblGrid>
        <w:gridCol w:w="2601"/>
        <w:gridCol w:w="2399"/>
        <w:gridCol w:w="705"/>
        <w:gridCol w:w="705"/>
        <w:gridCol w:w="706"/>
        <w:gridCol w:w="709"/>
        <w:gridCol w:w="706"/>
        <w:gridCol w:w="706"/>
        <w:gridCol w:w="706"/>
        <w:gridCol w:w="709"/>
        <w:gridCol w:w="706"/>
        <w:gridCol w:w="706"/>
        <w:gridCol w:w="706"/>
        <w:gridCol w:w="1232"/>
      </w:tblGrid>
      <w:tr w:rsidR="00B9199D" w:rsidRPr="00B9199D" w14:paraId="3F2C2827" w14:textId="77777777" w:rsidTr="00296D10">
        <w:trPr>
          <w:trHeight w:val="20"/>
        </w:trPr>
        <w:tc>
          <w:tcPr>
            <w:tcW w:w="5000" w:type="pct"/>
            <w:gridSpan w:val="14"/>
            <w:tcBorders>
              <w:top w:val="single" w:sz="8" w:space="0" w:color="auto"/>
              <w:left w:val="nil"/>
              <w:bottom w:val="single" w:sz="8" w:space="0" w:color="auto"/>
              <w:right w:val="nil"/>
            </w:tcBorders>
            <w:shd w:val="clear" w:color="auto" w:fill="auto"/>
            <w:vAlign w:val="center"/>
            <w:hideMark/>
          </w:tcPr>
          <w:p w14:paraId="20217903" w14:textId="22092D3E" w:rsidR="00B9199D" w:rsidRPr="00B9199D" w:rsidRDefault="00B9199D" w:rsidP="00B9199D">
            <w:pPr>
              <w:jc w:val="center"/>
              <w:rPr>
                <w:rFonts w:ascii="Arial CE" w:hAnsi="Arial CE"/>
                <w:b/>
                <w:bCs/>
                <w:sz w:val="24"/>
                <w:szCs w:val="24"/>
              </w:rPr>
            </w:pPr>
            <w:r w:rsidRPr="00B9199D">
              <w:rPr>
                <w:rFonts w:ascii="Arial CE" w:hAnsi="Arial CE"/>
                <w:b/>
                <w:bCs/>
                <w:sz w:val="24"/>
                <w:szCs w:val="24"/>
              </w:rPr>
              <w:t>Sz</w:t>
            </w:r>
            <w:r w:rsidR="00296D10">
              <w:rPr>
                <w:rFonts w:ascii="Arial CE" w:hAnsi="Arial CE"/>
                <w:b/>
                <w:bCs/>
                <w:sz w:val="24"/>
                <w:szCs w:val="24"/>
              </w:rPr>
              <w:t xml:space="preserve">akképző </w:t>
            </w:r>
            <w:proofErr w:type="gramStart"/>
            <w:r w:rsidR="00296D10">
              <w:rPr>
                <w:rFonts w:ascii="Arial CE" w:hAnsi="Arial CE"/>
                <w:b/>
                <w:bCs/>
                <w:sz w:val="24"/>
                <w:szCs w:val="24"/>
              </w:rPr>
              <w:t>Iskola  4</w:t>
            </w:r>
            <w:proofErr w:type="gramEnd"/>
            <w:r w:rsidR="00296D10">
              <w:rPr>
                <w:rFonts w:ascii="Arial CE" w:hAnsi="Arial CE"/>
                <w:b/>
                <w:bCs/>
                <w:sz w:val="24"/>
                <w:szCs w:val="24"/>
              </w:rPr>
              <w:t xml:space="preserve"> 0732 06 0 </w:t>
            </w:r>
            <w:r w:rsidRPr="00B9199D">
              <w:rPr>
                <w:rFonts w:ascii="Arial CE" w:hAnsi="Arial CE"/>
                <w:b/>
                <w:bCs/>
                <w:sz w:val="24"/>
                <w:szCs w:val="24"/>
              </w:rPr>
              <w:t>Kőműves</w:t>
            </w:r>
          </w:p>
        </w:tc>
      </w:tr>
      <w:tr w:rsidR="00B9199D" w:rsidRPr="00B9199D" w14:paraId="4434BC5A" w14:textId="77777777" w:rsidTr="00296D10">
        <w:trPr>
          <w:trHeight w:val="20"/>
        </w:trPr>
        <w:tc>
          <w:tcPr>
            <w:tcW w:w="5000" w:type="pct"/>
            <w:gridSpan w:val="14"/>
            <w:tcBorders>
              <w:top w:val="single" w:sz="8" w:space="0" w:color="auto"/>
              <w:left w:val="single" w:sz="8" w:space="0" w:color="auto"/>
              <w:bottom w:val="nil"/>
              <w:right w:val="single" w:sz="8" w:space="0" w:color="000000"/>
            </w:tcBorders>
            <w:shd w:val="clear" w:color="auto" w:fill="auto"/>
            <w:noWrap/>
            <w:vAlign w:val="bottom"/>
            <w:hideMark/>
          </w:tcPr>
          <w:p w14:paraId="1C0D45A0" w14:textId="77777777" w:rsidR="00B9199D" w:rsidRPr="00B9199D" w:rsidRDefault="00B9199D" w:rsidP="00B9199D">
            <w:pPr>
              <w:jc w:val="center"/>
              <w:rPr>
                <w:rFonts w:ascii="Arial CE" w:hAnsi="Arial CE"/>
              </w:rPr>
            </w:pPr>
            <w:r w:rsidRPr="00B9199D">
              <w:rPr>
                <w:rFonts w:ascii="Arial CE" w:hAnsi="Arial CE"/>
              </w:rPr>
              <w:t>Évfolyamok</w:t>
            </w:r>
          </w:p>
        </w:tc>
      </w:tr>
      <w:tr w:rsidR="00B9199D" w:rsidRPr="00B9199D" w14:paraId="016A40A8" w14:textId="77777777" w:rsidTr="00296D10">
        <w:trPr>
          <w:trHeight w:val="20"/>
        </w:trPr>
        <w:tc>
          <w:tcPr>
            <w:tcW w:w="929" w:type="pct"/>
            <w:tcBorders>
              <w:top w:val="nil"/>
              <w:left w:val="single" w:sz="8" w:space="0" w:color="auto"/>
              <w:bottom w:val="single" w:sz="8" w:space="0" w:color="auto"/>
              <w:right w:val="single" w:sz="8" w:space="0" w:color="auto"/>
            </w:tcBorders>
            <w:shd w:val="clear" w:color="auto" w:fill="auto"/>
            <w:vAlign w:val="center"/>
            <w:hideMark/>
          </w:tcPr>
          <w:p w14:paraId="362AAF7F"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w:t>
            </w:r>
          </w:p>
        </w:tc>
        <w:tc>
          <w:tcPr>
            <w:tcW w:w="857" w:type="pct"/>
            <w:tcBorders>
              <w:top w:val="nil"/>
              <w:left w:val="nil"/>
              <w:bottom w:val="single" w:sz="8" w:space="0" w:color="auto"/>
              <w:right w:val="nil"/>
            </w:tcBorders>
            <w:shd w:val="clear" w:color="auto" w:fill="auto"/>
            <w:vAlign w:val="center"/>
            <w:hideMark/>
          </w:tcPr>
          <w:p w14:paraId="1E9B7D12" w14:textId="77777777" w:rsidR="00B9199D" w:rsidRPr="00B9199D" w:rsidRDefault="00B9199D" w:rsidP="00B9199D">
            <w:pPr>
              <w:jc w:val="center"/>
              <w:rPr>
                <w:rFonts w:ascii="Arial CE" w:hAnsi="Arial CE"/>
                <w:sz w:val="18"/>
                <w:szCs w:val="18"/>
              </w:rPr>
            </w:pPr>
            <w:r w:rsidRPr="00B9199D">
              <w:rPr>
                <w:rFonts w:ascii="Arial CE" w:hAnsi="Arial CE"/>
                <w:sz w:val="18"/>
                <w:szCs w:val="18"/>
              </w:rPr>
              <w:t> </w:t>
            </w:r>
          </w:p>
        </w:tc>
        <w:tc>
          <w:tcPr>
            <w:tcW w:w="1009"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19DE86" w14:textId="77777777" w:rsidR="00B9199D" w:rsidRPr="00B9199D" w:rsidRDefault="00B9199D" w:rsidP="00B9199D">
            <w:pPr>
              <w:jc w:val="center"/>
              <w:rPr>
                <w:rFonts w:ascii="Arial CE" w:hAnsi="Arial CE"/>
                <w:b/>
                <w:bCs/>
              </w:rPr>
            </w:pPr>
            <w:r w:rsidRPr="00B9199D">
              <w:rPr>
                <w:rFonts w:ascii="Arial CE" w:hAnsi="Arial CE"/>
                <w:b/>
                <w:bCs/>
              </w:rPr>
              <w:t>9.</w:t>
            </w:r>
          </w:p>
        </w:tc>
        <w:tc>
          <w:tcPr>
            <w:tcW w:w="1009"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517AA35B" w14:textId="77777777" w:rsidR="00B9199D" w:rsidRPr="00B9199D" w:rsidRDefault="00B9199D" w:rsidP="00B9199D">
            <w:pPr>
              <w:jc w:val="center"/>
              <w:rPr>
                <w:rFonts w:ascii="Arial CE" w:hAnsi="Arial CE"/>
                <w:b/>
                <w:bCs/>
              </w:rPr>
            </w:pPr>
            <w:r w:rsidRPr="00B9199D">
              <w:rPr>
                <w:rFonts w:ascii="Arial CE" w:hAnsi="Arial CE"/>
                <w:b/>
                <w:bCs/>
              </w:rPr>
              <w:t>10.</w:t>
            </w:r>
          </w:p>
        </w:tc>
        <w:tc>
          <w:tcPr>
            <w:tcW w:w="1196"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68D9AA61" w14:textId="77777777" w:rsidR="00B9199D" w:rsidRPr="00B9199D" w:rsidRDefault="00B9199D" w:rsidP="00B9199D">
            <w:pPr>
              <w:jc w:val="center"/>
              <w:rPr>
                <w:rFonts w:ascii="Arial CE" w:hAnsi="Arial CE"/>
                <w:b/>
                <w:bCs/>
              </w:rPr>
            </w:pPr>
            <w:r w:rsidRPr="00B9199D">
              <w:rPr>
                <w:rFonts w:ascii="Arial CE" w:hAnsi="Arial CE"/>
                <w:b/>
                <w:bCs/>
              </w:rPr>
              <w:t>11.</w:t>
            </w:r>
          </w:p>
        </w:tc>
      </w:tr>
      <w:tr w:rsidR="00B9199D" w:rsidRPr="00B9199D" w14:paraId="151AFFA9" w14:textId="77777777" w:rsidTr="00296D10">
        <w:trPr>
          <w:trHeight w:val="20"/>
        </w:trPr>
        <w:tc>
          <w:tcPr>
            <w:tcW w:w="929" w:type="pct"/>
            <w:tcBorders>
              <w:top w:val="nil"/>
              <w:left w:val="single" w:sz="8" w:space="0" w:color="auto"/>
              <w:bottom w:val="single" w:sz="8" w:space="0" w:color="auto"/>
              <w:right w:val="single" w:sz="8" w:space="0" w:color="auto"/>
            </w:tcBorders>
            <w:shd w:val="clear" w:color="auto" w:fill="auto"/>
            <w:noWrap/>
            <w:vAlign w:val="center"/>
            <w:hideMark/>
          </w:tcPr>
          <w:p w14:paraId="643F1258" w14:textId="77777777" w:rsidR="00B9199D" w:rsidRPr="00B9199D" w:rsidRDefault="00B9199D" w:rsidP="00B9199D">
            <w:pPr>
              <w:jc w:val="center"/>
              <w:rPr>
                <w:rFonts w:ascii="Arial CE" w:hAnsi="Arial CE"/>
                <w:sz w:val="22"/>
                <w:szCs w:val="22"/>
              </w:rPr>
            </w:pPr>
            <w:r w:rsidRPr="00B9199D">
              <w:rPr>
                <w:rFonts w:ascii="Arial CE" w:hAnsi="Arial CE"/>
                <w:sz w:val="22"/>
                <w:szCs w:val="22"/>
              </w:rPr>
              <w:t xml:space="preserve">Tantárgyak </w:t>
            </w:r>
          </w:p>
        </w:tc>
        <w:tc>
          <w:tcPr>
            <w:tcW w:w="857" w:type="pct"/>
            <w:tcBorders>
              <w:top w:val="nil"/>
              <w:left w:val="nil"/>
              <w:bottom w:val="single" w:sz="8" w:space="0" w:color="auto"/>
              <w:right w:val="nil"/>
            </w:tcBorders>
            <w:shd w:val="clear" w:color="auto" w:fill="auto"/>
            <w:noWrap/>
            <w:vAlign w:val="center"/>
            <w:hideMark/>
          </w:tcPr>
          <w:p w14:paraId="62AFA557" w14:textId="77777777" w:rsidR="00B9199D" w:rsidRPr="00B9199D" w:rsidRDefault="00B9199D" w:rsidP="00B9199D">
            <w:pPr>
              <w:jc w:val="center"/>
              <w:rPr>
                <w:rFonts w:ascii="Arial CE" w:hAnsi="Arial CE"/>
                <w:sz w:val="18"/>
                <w:szCs w:val="18"/>
              </w:rPr>
            </w:pPr>
            <w:r w:rsidRPr="00B9199D">
              <w:rPr>
                <w:rFonts w:ascii="Arial CE" w:hAnsi="Arial CE"/>
                <w:sz w:val="18"/>
                <w:szCs w:val="18"/>
              </w:rPr>
              <w:t> </w:t>
            </w:r>
          </w:p>
        </w:tc>
        <w:tc>
          <w:tcPr>
            <w:tcW w:w="252" w:type="pct"/>
            <w:tcBorders>
              <w:top w:val="nil"/>
              <w:left w:val="single" w:sz="8" w:space="0" w:color="auto"/>
              <w:bottom w:val="single" w:sz="8" w:space="0" w:color="auto"/>
              <w:right w:val="single" w:sz="4" w:space="0" w:color="auto"/>
            </w:tcBorders>
            <w:shd w:val="clear" w:color="auto" w:fill="auto"/>
            <w:textDirection w:val="btLr"/>
            <w:vAlign w:val="center"/>
            <w:hideMark/>
          </w:tcPr>
          <w:p w14:paraId="0766EB14"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252" w:type="pct"/>
            <w:tcBorders>
              <w:top w:val="nil"/>
              <w:left w:val="nil"/>
              <w:bottom w:val="single" w:sz="8" w:space="0" w:color="auto"/>
              <w:right w:val="single" w:sz="4" w:space="0" w:color="auto"/>
            </w:tcBorders>
            <w:shd w:val="clear" w:color="auto" w:fill="auto"/>
            <w:textDirection w:val="btLr"/>
            <w:vAlign w:val="center"/>
            <w:hideMark/>
          </w:tcPr>
          <w:p w14:paraId="12550408"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252" w:type="pct"/>
            <w:tcBorders>
              <w:top w:val="nil"/>
              <w:left w:val="nil"/>
              <w:bottom w:val="single" w:sz="8" w:space="0" w:color="auto"/>
              <w:right w:val="single" w:sz="8" w:space="0" w:color="auto"/>
            </w:tcBorders>
            <w:shd w:val="clear" w:color="auto" w:fill="auto"/>
            <w:textDirection w:val="btLr"/>
            <w:vAlign w:val="center"/>
            <w:hideMark/>
          </w:tcPr>
          <w:p w14:paraId="62886F5C"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53" w:type="pct"/>
            <w:tcBorders>
              <w:top w:val="nil"/>
              <w:left w:val="single" w:sz="4" w:space="0" w:color="auto"/>
              <w:bottom w:val="single" w:sz="8" w:space="0" w:color="auto"/>
              <w:right w:val="single" w:sz="4" w:space="0" w:color="auto"/>
            </w:tcBorders>
            <w:shd w:val="clear" w:color="auto" w:fill="auto"/>
            <w:textDirection w:val="btLr"/>
            <w:vAlign w:val="center"/>
            <w:hideMark/>
          </w:tcPr>
          <w:p w14:paraId="27250F10"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c>
          <w:tcPr>
            <w:tcW w:w="252" w:type="pct"/>
            <w:tcBorders>
              <w:top w:val="nil"/>
              <w:left w:val="single" w:sz="8" w:space="0" w:color="auto"/>
              <w:bottom w:val="single" w:sz="8" w:space="0" w:color="auto"/>
              <w:right w:val="single" w:sz="4" w:space="0" w:color="auto"/>
            </w:tcBorders>
            <w:shd w:val="clear" w:color="auto" w:fill="auto"/>
            <w:textDirection w:val="btLr"/>
            <w:vAlign w:val="center"/>
            <w:hideMark/>
          </w:tcPr>
          <w:p w14:paraId="53BFAF34"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252" w:type="pct"/>
            <w:tcBorders>
              <w:top w:val="nil"/>
              <w:left w:val="nil"/>
              <w:bottom w:val="single" w:sz="8" w:space="0" w:color="auto"/>
              <w:right w:val="single" w:sz="4" w:space="0" w:color="auto"/>
            </w:tcBorders>
            <w:shd w:val="clear" w:color="auto" w:fill="auto"/>
            <w:textDirection w:val="btLr"/>
            <w:vAlign w:val="center"/>
            <w:hideMark/>
          </w:tcPr>
          <w:p w14:paraId="7BB14849"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252" w:type="pct"/>
            <w:tcBorders>
              <w:top w:val="nil"/>
              <w:left w:val="nil"/>
              <w:bottom w:val="single" w:sz="8" w:space="0" w:color="auto"/>
              <w:right w:val="single" w:sz="8" w:space="0" w:color="auto"/>
            </w:tcBorders>
            <w:shd w:val="clear" w:color="auto" w:fill="auto"/>
            <w:textDirection w:val="btLr"/>
            <w:vAlign w:val="center"/>
            <w:hideMark/>
          </w:tcPr>
          <w:p w14:paraId="5B2F1606"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253" w:type="pct"/>
            <w:tcBorders>
              <w:top w:val="nil"/>
              <w:left w:val="single" w:sz="4" w:space="0" w:color="auto"/>
              <w:bottom w:val="single" w:sz="8" w:space="0" w:color="auto"/>
              <w:right w:val="single" w:sz="4" w:space="0" w:color="auto"/>
            </w:tcBorders>
            <w:shd w:val="clear" w:color="auto" w:fill="auto"/>
            <w:textDirection w:val="btLr"/>
            <w:vAlign w:val="center"/>
            <w:hideMark/>
          </w:tcPr>
          <w:p w14:paraId="386CC79C"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c>
          <w:tcPr>
            <w:tcW w:w="252" w:type="pct"/>
            <w:tcBorders>
              <w:top w:val="nil"/>
              <w:left w:val="single" w:sz="8" w:space="0" w:color="auto"/>
              <w:bottom w:val="single" w:sz="8" w:space="0" w:color="auto"/>
              <w:right w:val="single" w:sz="4" w:space="0" w:color="auto"/>
            </w:tcBorders>
            <w:shd w:val="clear" w:color="auto" w:fill="auto"/>
            <w:textDirection w:val="btLr"/>
            <w:vAlign w:val="center"/>
            <w:hideMark/>
          </w:tcPr>
          <w:p w14:paraId="403286EF" w14:textId="77777777" w:rsidR="00B9199D" w:rsidRPr="00B9199D" w:rsidRDefault="00B9199D" w:rsidP="00B9199D">
            <w:pPr>
              <w:jc w:val="center"/>
              <w:rPr>
                <w:rFonts w:ascii="Arial CE" w:hAnsi="Arial CE"/>
                <w:color w:val="FF0000"/>
                <w:sz w:val="18"/>
                <w:szCs w:val="18"/>
              </w:rPr>
            </w:pPr>
            <w:r w:rsidRPr="00B9199D">
              <w:rPr>
                <w:rFonts w:ascii="Arial CE" w:hAnsi="Arial CE"/>
                <w:color w:val="FF0000"/>
                <w:sz w:val="18"/>
                <w:szCs w:val="18"/>
              </w:rPr>
              <w:t>tantervi ajánlás</w:t>
            </w:r>
          </w:p>
        </w:tc>
        <w:tc>
          <w:tcPr>
            <w:tcW w:w="252" w:type="pct"/>
            <w:tcBorders>
              <w:top w:val="nil"/>
              <w:left w:val="nil"/>
              <w:bottom w:val="single" w:sz="8" w:space="0" w:color="auto"/>
              <w:right w:val="single" w:sz="4" w:space="0" w:color="auto"/>
            </w:tcBorders>
            <w:shd w:val="clear" w:color="auto" w:fill="auto"/>
            <w:textDirection w:val="btLr"/>
            <w:vAlign w:val="center"/>
            <w:hideMark/>
          </w:tcPr>
          <w:p w14:paraId="6D6F61CD" w14:textId="77777777" w:rsidR="00B9199D" w:rsidRPr="00B9199D" w:rsidRDefault="00B9199D" w:rsidP="00B9199D">
            <w:pPr>
              <w:jc w:val="center"/>
              <w:rPr>
                <w:rFonts w:ascii="Arial CE" w:hAnsi="Arial CE"/>
                <w:color w:val="3366FF"/>
                <w:sz w:val="18"/>
                <w:szCs w:val="18"/>
              </w:rPr>
            </w:pPr>
            <w:r w:rsidRPr="00B9199D">
              <w:rPr>
                <w:rFonts w:ascii="Arial CE" w:hAnsi="Arial CE"/>
                <w:color w:val="3366FF"/>
                <w:sz w:val="18"/>
                <w:szCs w:val="18"/>
              </w:rPr>
              <w:t>tanulói óraszám</w:t>
            </w:r>
          </w:p>
        </w:tc>
        <w:tc>
          <w:tcPr>
            <w:tcW w:w="252" w:type="pct"/>
            <w:tcBorders>
              <w:top w:val="nil"/>
              <w:left w:val="nil"/>
              <w:bottom w:val="single" w:sz="8" w:space="0" w:color="auto"/>
              <w:right w:val="single" w:sz="8" w:space="0" w:color="auto"/>
            </w:tcBorders>
            <w:shd w:val="clear" w:color="auto" w:fill="auto"/>
            <w:textDirection w:val="btLr"/>
            <w:vAlign w:val="center"/>
            <w:hideMark/>
          </w:tcPr>
          <w:p w14:paraId="6507F3A6" w14:textId="77777777" w:rsidR="00B9199D" w:rsidRPr="00B9199D" w:rsidRDefault="00B9199D" w:rsidP="00B9199D">
            <w:pPr>
              <w:jc w:val="center"/>
              <w:rPr>
                <w:rFonts w:ascii="Arial CE" w:hAnsi="Arial CE"/>
                <w:color w:val="76933C"/>
                <w:sz w:val="18"/>
                <w:szCs w:val="18"/>
              </w:rPr>
            </w:pPr>
            <w:r w:rsidRPr="00B9199D">
              <w:rPr>
                <w:rFonts w:ascii="Arial CE" w:hAnsi="Arial CE"/>
                <w:color w:val="76933C"/>
                <w:sz w:val="18"/>
                <w:szCs w:val="18"/>
              </w:rPr>
              <w:t>tanári óraszám</w:t>
            </w:r>
          </w:p>
        </w:tc>
        <w:tc>
          <w:tcPr>
            <w:tcW w:w="440" w:type="pct"/>
            <w:tcBorders>
              <w:top w:val="nil"/>
              <w:left w:val="single" w:sz="4" w:space="0" w:color="auto"/>
              <w:bottom w:val="single" w:sz="8" w:space="0" w:color="auto"/>
              <w:right w:val="single" w:sz="4" w:space="0" w:color="auto"/>
            </w:tcBorders>
            <w:shd w:val="clear" w:color="auto" w:fill="auto"/>
            <w:textDirection w:val="btLr"/>
            <w:vAlign w:val="center"/>
            <w:hideMark/>
          </w:tcPr>
          <w:p w14:paraId="7D1B2302" w14:textId="77777777" w:rsidR="00B9199D" w:rsidRPr="00B9199D" w:rsidRDefault="00B9199D" w:rsidP="00B9199D">
            <w:pPr>
              <w:jc w:val="center"/>
              <w:rPr>
                <w:rFonts w:ascii="Arial CE" w:hAnsi="Arial CE"/>
                <w:sz w:val="18"/>
                <w:szCs w:val="18"/>
              </w:rPr>
            </w:pPr>
            <w:r w:rsidRPr="00B9199D">
              <w:rPr>
                <w:rFonts w:ascii="Arial CE" w:hAnsi="Arial CE"/>
                <w:sz w:val="18"/>
                <w:szCs w:val="18"/>
              </w:rPr>
              <w:t>tanulói óraszám/ tanév</w:t>
            </w:r>
          </w:p>
        </w:tc>
      </w:tr>
      <w:tr w:rsidR="00B9199D" w:rsidRPr="00B9199D" w14:paraId="0B7FF261" w14:textId="77777777" w:rsidTr="00296D10">
        <w:trPr>
          <w:trHeight w:val="20"/>
        </w:trPr>
        <w:tc>
          <w:tcPr>
            <w:tcW w:w="929" w:type="pct"/>
            <w:tcBorders>
              <w:top w:val="nil"/>
              <w:left w:val="single" w:sz="8" w:space="0" w:color="auto"/>
              <w:bottom w:val="single" w:sz="8" w:space="0" w:color="auto"/>
              <w:right w:val="single" w:sz="8" w:space="0" w:color="auto"/>
            </w:tcBorders>
            <w:shd w:val="clear" w:color="auto" w:fill="auto"/>
            <w:noWrap/>
            <w:vAlign w:val="bottom"/>
            <w:hideMark/>
          </w:tcPr>
          <w:p w14:paraId="47CEBAA7"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857" w:type="pct"/>
            <w:tcBorders>
              <w:top w:val="nil"/>
              <w:left w:val="nil"/>
              <w:bottom w:val="nil"/>
              <w:right w:val="nil"/>
            </w:tcBorders>
            <w:shd w:val="clear" w:color="auto" w:fill="auto"/>
            <w:noWrap/>
            <w:vAlign w:val="bottom"/>
            <w:hideMark/>
          </w:tcPr>
          <w:p w14:paraId="60DB84B6" w14:textId="77777777" w:rsidR="00B9199D" w:rsidRPr="00B9199D" w:rsidRDefault="00B9199D" w:rsidP="00B9199D">
            <w:pPr>
              <w:rPr>
                <w:rFonts w:ascii="Arial CE" w:hAnsi="Arial CE"/>
                <w:sz w:val="18"/>
                <w:szCs w:val="18"/>
              </w:rPr>
            </w:pPr>
            <w:r w:rsidRPr="00B9199D">
              <w:rPr>
                <w:rFonts w:ascii="Arial CE" w:hAnsi="Arial CE"/>
                <w:sz w:val="18"/>
                <w:szCs w:val="18"/>
              </w:rPr>
              <w:t> </w:t>
            </w:r>
          </w:p>
        </w:tc>
        <w:tc>
          <w:tcPr>
            <w:tcW w:w="3215" w:type="pct"/>
            <w:gridSpan w:val="12"/>
            <w:tcBorders>
              <w:top w:val="single" w:sz="8" w:space="0" w:color="auto"/>
              <w:left w:val="single" w:sz="8" w:space="0" w:color="auto"/>
              <w:bottom w:val="nil"/>
              <w:right w:val="single" w:sz="8" w:space="0" w:color="000000"/>
            </w:tcBorders>
            <w:shd w:val="clear" w:color="auto" w:fill="auto"/>
            <w:vAlign w:val="center"/>
            <w:hideMark/>
          </w:tcPr>
          <w:p w14:paraId="607F3778"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óraszámok</w:t>
            </w:r>
          </w:p>
        </w:tc>
      </w:tr>
      <w:tr w:rsidR="00B9199D" w:rsidRPr="00B9199D" w14:paraId="0D6D4AB2" w14:textId="77777777" w:rsidTr="00296D10">
        <w:trPr>
          <w:trHeight w:val="20"/>
        </w:trPr>
        <w:tc>
          <w:tcPr>
            <w:tcW w:w="929" w:type="pct"/>
            <w:tcBorders>
              <w:top w:val="nil"/>
              <w:left w:val="single" w:sz="8" w:space="0" w:color="auto"/>
              <w:bottom w:val="nil"/>
              <w:right w:val="single" w:sz="8" w:space="0" w:color="auto"/>
            </w:tcBorders>
            <w:shd w:val="clear" w:color="auto" w:fill="auto"/>
            <w:noWrap/>
            <w:vAlign w:val="bottom"/>
            <w:hideMark/>
          </w:tcPr>
          <w:p w14:paraId="46822969" w14:textId="77777777" w:rsidR="00B9199D" w:rsidRPr="00B9199D" w:rsidRDefault="00B9199D" w:rsidP="00B9199D">
            <w:pPr>
              <w:rPr>
                <w:rFonts w:ascii="Arial CE" w:hAnsi="Arial CE"/>
                <w:sz w:val="22"/>
                <w:szCs w:val="22"/>
              </w:rPr>
            </w:pPr>
            <w:r w:rsidRPr="00B9199D">
              <w:rPr>
                <w:rFonts w:ascii="Arial CE" w:hAnsi="Arial CE"/>
                <w:sz w:val="22"/>
                <w:szCs w:val="22"/>
              </w:rPr>
              <w:t> </w:t>
            </w:r>
          </w:p>
        </w:tc>
        <w:tc>
          <w:tcPr>
            <w:tcW w:w="857" w:type="pct"/>
            <w:tcBorders>
              <w:top w:val="nil"/>
              <w:left w:val="nil"/>
              <w:bottom w:val="nil"/>
              <w:right w:val="nil"/>
            </w:tcBorders>
            <w:shd w:val="clear" w:color="auto" w:fill="auto"/>
            <w:noWrap/>
            <w:vAlign w:val="bottom"/>
            <w:hideMark/>
          </w:tcPr>
          <w:p w14:paraId="0A7B8780" w14:textId="77777777" w:rsidR="00B9199D" w:rsidRPr="00B9199D" w:rsidRDefault="00B9199D" w:rsidP="00B9199D">
            <w:pPr>
              <w:rPr>
                <w:rFonts w:ascii="Arial CE" w:hAnsi="Arial CE"/>
                <w:sz w:val="18"/>
                <w:szCs w:val="18"/>
              </w:rPr>
            </w:pPr>
            <w:r w:rsidRPr="00B9199D">
              <w:rPr>
                <w:rFonts w:ascii="Arial CE" w:hAnsi="Arial CE"/>
                <w:sz w:val="18"/>
                <w:szCs w:val="18"/>
              </w:rPr>
              <w:t> </w:t>
            </w:r>
          </w:p>
        </w:tc>
        <w:tc>
          <w:tcPr>
            <w:tcW w:w="252" w:type="pct"/>
            <w:tcBorders>
              <w:top w:val="single" w:sz="8" w:space="0" w:color="auto"/>
              <w:left w:val="single" w:sz="8" w:space="0" w:color="auto"/>
              <w:bottom w:val="single" w:sz="8" w:space="0" w:color="auto"/>
              <w:right w:val="nil"/>
            </w:tcBorders>
            <w:shd w:val="clear" w:color="auto" w:fill="auto"/>
            <w:vAlign w:val="center"/>
            <w:hideMark/>
          </w:tcPr>
          <w:p w14:paraId="4009F19F"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52" w:type="pct"/>
            <w:tcBorders>
              <w:top w:val="single" w:sz="8" w:space="0" w:color="auto"/>
              <w:left w:val="single" w:sz="8" w:space="0" w:color="auto"/>
              <w:bottom w:val="single" w:sz="8" w:space="0" w:color="auto"/>
              <w:right w:val="nil"/>
            </w:tcBorders>
            <w:shd w:val="clear" w:color="auto" w:fill="auto"/>
            <w:vAlign w:val="center"/>
            <w:hideMark/>
          </w:tcPr>
          <w:p w14:paraId="58873C79"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52" w:type="pct"/>
            <w:tcBorders>
              <w:top w:val="single" w:sz="8" w:space="0" w:color="auto"/>
              <w:left w:val="single" w:sz="8" w:space="0" w:color="auto"/>
              <w:bottom w:val="single" w:sz="8" w:space="0" w:color="auto"/>
              <w:right w:val="nil"/>
            </w:tcBorders>
            <w:shd w:val="clear" w:color="auto" w:fill="auto"/>
            <w:vAlign w:val="center"/>
            <w:hideMark/>
          </w:tcPr>
          <w:p w14:paraId="5727D462" w14:textId="77777777" w:rsidR="00B9199D" w:rsidRPr="00B9199D" w:rsidRDefault="00B9199D" w:rsidP="00B9199D">
            <w:pPr>
              <w:jc w:val="center"/>
              <w:rPr>
                <w:rFonts w:ascii="Arial CE" w:hAnsi="Arial CE"/>
                <w:b/>
                <w:bCs/>
                <w:color w:val="76933C"/>
                <w:sz w:val="18"/>
                <w:szCs w:val="18"/>
              </w:rPr>
            </w:pPr>
            <w:r w:rsidRPr="00B9199D">
              <w:rPr>
                <w:rFonts w:ascii="Arial CE" w:hAnsi="Arial CE"/>
                <w:b/>
                <w:bCs/>
                <w:color w:val="76933C"/>
                <w:sz w:val="18"/>
                <w:szCs w:val="18"/>
              </w:rPr>
              <w:t>36</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B990E"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0DFB85AE"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054424A7"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223ED63D"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53" w:type="pct"/>
            <w:tcBorders>
              <w:top w:val="single" w:sz="4" w:space="0" w:color="auto"/>
              <w:left w:val="nil"/>
              <w:bottom w:val="single" w:sz="4" w:space="0" w:color="auto"/>
              <w:right w:val="single" w:sz="4" w:space="0" w:color="auto"/>
            </w:tcBorders>
            <w:shd w:val="clear" w:color="auto" w:fill="auto"/>
            <w:vAlign w:val="center"/>
            <w:hideMark/>
          </w:tcPr>
          <w:p w14:paraId="5FADA525"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36</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23A5651E"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1B250039"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252" w:type="pct"/>
            <w:tcBorders>
              <w:top w:val="single" w:sz="4" w:space="0" w:color="auto"/>
              <w:left w:val="nil"/>
              <w:bottom w:val="single" w:sz="4" w:space="0" w:color="auto"/>
              <w:right w:val="single" w:sz="4" w:space="0" w:color="auto"/>
            </w:tcBorders>
            <w:shd w:val="clear" w:color="auto" w:fill="auto"/>
            <w:vAlign w:val="center"/>
            <w:hideMark/>
          </w:tcPr>
          <w:p w14:paraId="758659C1"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E2E3328" w14:textId="77777777" w:rsidR="00B9199D" w:rsidRPr="00B9199D" w:rsidRDefault="00B9199D" w:rsidP="00B9199D">
            <w:pPr>
              <w:jc w:val="center"/>
              <w:rPr>
                <w:rFonts w:ascii="Arial CE" w:hAnsi="Arial CE"/>
                <w:b/>
                <w:bCs/>
                <w:sz w:val="18"/>
                <w:szCs w:val="18"/>
              </w:rPr>
            </w:pPr>
            <w:r w:rsidRPr="00B9199D">
              <w:rPr>
                <w:rFonts w:ascii="Arial CE" w:hAnsi="Arial CE"/>
                <w:b/>
                <w:bCs/>
                <w:sz w:val="18"/>
                <w:szCs w:val="18"/>
              </w:rPr>
              <w:t>31</w:t>
            </w:r>
          </w:p>
        </w:tc>
      </w:tr>
      <w:tr w:rsidR="00B9199D" w:rsidRPr="00B9199D" w14:paraId="395E4D6E" w14:textId="77777777" w:rsidTr="00296D10">
        <w:trPr>
          <w:trHeight w:val="20"/>
        </w:trPr>
        <w:tc>
          <w:tcPr>
            <w:tcW w:w="929"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34D734E1" w14:textId="77777777" w:rsidR="00B9199D" w:rsidRPr="00B9199D" w:rsidRDefault="00B9199D" w:rsidP="00B9199D">
            <w:pPr>
              <w:rPr>
                <w:color w:val="000000"/>
                <w:sz w:val="22"/>
                <w:szCs w:val="22"/>
              </w:rPr>
            </w:pPr>
            <w:r w:rsidRPr="00B9199D">
              <w:rPr>
                <w:color w:val="000000"/>
                <w:sz w:val="22"/>
                <w:szCs w:val="22"/>
              </w:rPr>
              <w:t>Kommunikáció – magyar nyelv és irodalom</w:t>
            </w:r>
          </w:p>
        </w:tc>
        <w:tc>
          <w:tcPr>
            <w:tcW w:w="857" w:type="pct"/>
            <w:tcBorders>
              <w:top w:val="nil"/>
              <w:left w:val="nil"/>
              <w:bottom w:val="single" w:sz="4" w:space="0" w:color="auto"/>
              <w:right w:val="single" w:sz="4" w:space="0" w:color="auto"/>
            </w:tcBorders>
            <w:shd w:val="clear" w:color="000000" w:fill="C5D9F1"/>
            <w:vAlign w:val="bottom"/>
            <w:hideMark/>
          </w:tcPr>
          <w:p w14:paraId="3F1467A4"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0CD8D87F"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single" w:sz="4" w:space="0" w:color="auto"/>
              <w:left w:val="nil"/>
              <w:bottom w:val="single" w:sz="4" w:space="0" w:color="auto"/>
              <w:right w:val="single" w:sz="4" w:space="0" w:color="auto"/>
            </w:tcBorders>
            <w:shd w:val="clear" w:color="000000" w:fill="C5D9F1"/>
            <w:noWrap/>
            <w:vAlign w:val="center"/>
            <w:hideMark/>
          </w:tcPr>
          <w:p w14:paraId="75F63269"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252" w:type="pct"/>
            <w:tcBorders>
              <w:top w:val="single" w:sz="4" w:space="0" w:color="auto"/>
              <w:left w:val="nil"/>
              <w:bottom w:val="single" w:sz="4" w:space="0" w:color="auto"/>
              <w:right w:val="single" w:sz="8" w:space="0" w:color="auto"/>
            </w:tcBorders>
            <w:shd w:val="clear" w:color="000000" w:fill="C5D9F1"/>
            <w:noWrap/>
            <w:vAlign w:val="center"/>
            <w:hideMark/>
          </w:tcPr>
          <w:p w14:paraId="00F8E1C8"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66FA5E0A"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2DF6A22B"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nil"/>
              <w:left w:val="nil"/>
              <w:bottom w:val="single" w:sz="4" w:space="0" w:color="auto"/>
              <w:right w:val="single" w:sz="4" w:space="0" w:color="auto"/>
            </w:tcBorders>
            <w:shd w:val="clear" w:color="000000" w:fill="C5D9F1"/>
            <w:noWrap/>
            <w:vAlign w:val="center"/>
            <w:hideMark/>
          </w:tcPr>
          <w:p w14:paraId="69B80636"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252" w:type="pct"/>
            <w:tcBorders>
              <w:top w:val="nil"/>
              <w:left w:val="nil"/>
              <w:bottom w:val="single" w:sz="4" w:space="0" w:color="auto"/>
              <w:right w:val="single" w:sz="8" w:space="0" w:color="auto"/>
            </w:tcBorders>
            <w:shd w:val="clear" w:color="000000" w:fill="C5D9F1"/>
            <w:noWrap/>
            <w:vAlign w:val="center"/>
            <w:hideMark/>
          </w:tcPr>
          <w:p w14:paraId="53D34778"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6B69981D"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4CFD825A"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nil"/>
              <w:left w:val="nil"/>
              <w:bottom w:val="single" w:sz="4" w:space="0" w:color="auto"/>
              <w:right w:val="single" w:sz="4" w:space="0" w:color="auto"/>
            </w:tcBorders>
            <w:shd w:val="clear" w:color="000000" w:fill="C5D9F1"/>
            <w:noWrap/>
            <w:vAlign w:val="center"/>
            <w:hideMark/>
          </w:tcPr>
          <w:p w14:paraId="347E8D3D"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252" w:type="pct"/>
            <w:tcBorders>
              <w:top w:val="nil"/>
              <w:left w:val="nil"/>
              <w:bottom w:val="single" w:sz="4" w:space="0" w:color="auto"/>
              <w:right w:val="nil"/>
            </w:tcBorders>
            <w:shd w:val="clear" w:color="000000" w:fill="C5D9F1"/>
            <w:noWrap/>
            <w:vAlign w:val="center"/>
            <w:hideMark/>
          </w:tcPr>
          <w:p w14:paraId="75FD2F21"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D05FA41" w14:textId="77777777" w:rsidR="00B9199D" w:rsidRPr="00B9199D" w:rsidRDefault="00B9199D" w:rsidP="00B9199D">
            <w:pPr>
              <w:jc w:val="center"/>
              <w:rPr>
                <w:sz w:val="22"/>
                <w:szCs w:val="22"/>
              </w:rPr>
            </w:pPr>
            <w:r w:rsidRPr="00B9199D">
              <w:rPr>
                <w:sz w:val="22"/>
                <w:szCs w:val="22"/>
              </w:rPr>
              <w:t>62</w:t>
            </w:r>
          </w:p>
        </w:tc>
      </w:tr>
      <w:tr w:rsidR="00B9199D" w:rsidRPr="00B9199D" w14:paraId="1D286975"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C5D9F1"/>
            <w:vAlign w:val="bottom"/>
            <w:hideMark/>
          </w:tcPr>
          <w:p w14:paraId="71CD492D" w14:textId="77777777" w:rsidR="00B9199D" w:rsidRPr="00B9199D" w:rsidRDefault="00B9199D" w:rsidP="00B9199D">
            <w:pPr>
              <w:rPr>
                <w:color w:val="000000"/>
                <w:sz w:val="22"/>
                <w:szCs w:val="22"/>
              </w:rPr>
            </w:pPr>
            <w:r w:rsidRPr="00B9199D">
              <w:rPr>
                <w:color w:val="000000"/>
                <w:sz w:val="22"/>
                <w:szCs w:val="22"/>
              </w:rPr>
              <w:t>Idegen nyelv</w:t>
            </w:r>
          </w:p>
        </w:tc>
        <w:tc>
          <w:tcPr>
            <w:tcW w:w="857" w:type="pct"/>
            <w:tcBorders>
              <w:top w:val="nil"/>
              <w:left w:val="nil"/>
              <w:bottom w:val="single" w:sz="4" w:space="0" w:color="auto"/>
              <w:right w:val="single" w:sz="4" w:space="0" w:color="auto"/>
            </w:tcBorders>
            <w:shd w:val="clear" w:color="000000" w:fill="C5D9F1"/>
            <w:vAlign w:val="bottom"/>
            <w:hideMark/>
          </w:tcPr>
          <w:p w14:paraId="6B7D49D7"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4086BF1B"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nil"/>
              <w:left w:val="nil"/>
              <w:bottom w:val="single" w:sz="4" w:space="0" w:color="auto"/>
              <w:right w:val="single" w:sz="4" w:space="0" w:color="auto"/>
            </w:tcBorders>
            <w:shd w:val="clear" w:color="000000" w:fill="C5D9F1"/>
            <w:noWrap/>
            <w:vAlign w:val="center"/>
            <w:hideMark/>
          </w:tcPr>
          <w:p w14:paraId="0C5E4E58"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252" w:type="pct"/>
            <w:tcBorders>
              <w:top w:val="nil"/>
              <w:left w:val="nil"/>
              <w:bottom w:val="single" w:sz="4" w:space="0" w:color="auto"/>
              <w:right w:val="single" w:sz="8" w:space="0" w:color="auto"/>
            </w:tcBorders>
            <w:shd w:val="clear" w:color="000000" w:fill="C5D9F1"/>
            <w:noWrap/>
            <w:vAlign w:val="center"/>
            <w:hideMark/>
          </w:tcPr>
          <w:p w14:paraId="18F05027"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563F94E6"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60402640"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18085845"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252" w:type="pct"/>
            <w:tcBorders>
              <w:top w:val="nil"/>
              <w:left w:val="nil"/>
              <w:bottom w:val="single" w:sz="4" w:space="0" w:color="auto"/>
              <w:right w:val="single" w:sz="8" w:space="0" w:color="auto"/>
            </w:tcBorders>
            <w:shd w:val="clear" w:color="000000" w:fill="C5D9F1"/>
            <w:noWrap/>
            <w:vAlign w:val="center"/>
            <w:hideMark/>
          </w:tcPr>
          <w:p w14:paraId="132EFB94"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0C760C33"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27BEB32E"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59ECBD75"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252" w:type="pct"/>
            <w:tcBorders>
              <w:top w:val="nil"/>
              <w:left w:val="nil"/>
              <w:bottom w:val="single" w:sz="4" w:space="0" w:color="auto"/>
              <w:right w:val="nil"/>
            </w:tcBorders>
            <w:shd w:val="clear" w:color="000000" w:fill="C5D9F1"/>
            <w:noWrap/>
            <w:vAlign w:val="center"/>
            <w:hideMark/>
          </w:tcPr>
          <w:p w14:paraId="6A2D11DC"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5E131563" w14:textId="77777777" w:rsidR="00B9199D" w:rsidRPr="00B9199D" w:rsidRDefault="00B9199D" w:rsidP="00B9199D">
            <w:pPr>
              <w:jc w:val="center"/>
              <w:rPr>
                <w:sz w:val="22"/>
                <w:szCs w:val="22"/>
              </w:rPr>
            </w:pPr>
            <w:r w:rsidRPr="00B9199D">
              <w:rPr>
                <w:sz w:val="22"/>
                <w:szCs w:val="22"/>
              </w:rPr>
              <w:t>31</w:t>
            </w:r>
          </w:p>
        </w:tc>
      </w:tr>
      <w:tr w:rsidR="00B9199D" w:rsidRPr="00B9199D" w14:paraId="73F8B589"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C5D9F1"/>
            <w:vAlign w:val="bottom"/>
            <w:hideMark/>
          </w:tcPr>
          <w:p w14:paraId="326275F6" w14:textId="77777777" w:rsidR="00B9199D" w:rsidRPr="00B9199D" w:rsidRDefault="00B9199D" w:rsidP="00B9199D">
            <w:pPr>
              <w:rPr>
                <w:color w:val="000000"/>
                <w:sz w:val="22"/>
                <w:szCs w:val="22"/>
              </w:rPr>
            </w:pPr>
            <w:r w:rsidRPr="00B9199D">
              <w:rPr>
                <w:color w:val="000000"/>
                <w:sz w:val="22"/>
                <w:szCs w:val="22"/>
              </w:rPr>
              <w:t>Matematika</w:t>
            </w:r>
          </w:p>
        </w:tc>
        <w:tc>
          <w:tcPr>
            <w:tcW w:w="857" w:type="pct"/>
            <w:tcBorders>
              <w:top w:val="nil"/>
              <w:left w:val="nil"/>
              <w:bottom w:val="single" w:sz="4" w:space="0" w:color="auto"/>
              <w:right w:val="single" w:sz="4" w:space="0" w:color="auto"/>
            </w:tcBorders>
            <w:shd w:val="clear" w:color="000000" w:fill="C5D9F1"/>
            <w:vAlign w:val="bottom"/>
            <w:hideMark/>
          </w:tcPr>
          <w:p w14:paraId="06542AA6"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65F4D255"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nil"/>
              <w:left w:val="nil"/>
              <w:bottom w:val="single" w:sz="4" w:space="0" w:color="auto"/>
              <w:right w:val="single" w:sz="4" w:space="0" w:color="auto"/>
            </w:tcBorders>
            <w:shd w:val="clear" w:color="000000" w:fill="C5D9F1"/>
            <w:noWrap/>
            <w:vAlign w:val="center"/>
            <w:hideMark/>
          </w:tcPr>
          <w:p w14:paraId="7C35F146"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252" w:type="pct"/>
            <w:tcBorders>
              <w:top w:val="nil"/>
              <w:left w:val="nil"/>
              <w:bottom w:val="single" w:sz="4" w:space="0" w:color="auto"/>
              <w:right w:val="single" w:sz="8" w:space="0" w:color="auto"/>
            </w:tcBorders>
            <w:shd w:val="clear" w:color="000000" w:fill="C5D9F1"/>
            <w:noWrap/>
            <w:vAlign w:val="center"/>
            <w:hideMark/>
          </w:tcPr>
          <w:p w14:paraId="3C7607EF"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171B3F42"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0B567BE1"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0FDB235C"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252" w:type="pct"/>
            <w:tcBorders>
              <w:top w:val="nil"/>
              <w:left w:val="nil"/>
              <w:bottom w:val="single" w:sz="4" w:space="0" w:color="auto"/>
              <w:right w:val="single" w:sz="8" w:space="0" w:color="auto"/>
            </w:tcBorders>
            <w:shd w:val="clear" w:color="000000" w:fill="C5D9F1"/>
            <w:noWrap/>
            <w:vAlign w:val="center"/>
            <w:hideMark/>
          </w:tcPr>
          <w:p w14:paraId="64E831DF"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3ACE33B8"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13A2EF6A"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6CC7799D"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252" w:type="pct"/>
            <w:tcBorders>
              <w:top w:val="nil"/>
              <w:left w:val="nil"/>
              <w:bottom w:val="single" w:sz="4" w:space="0" w:color="auto"/>
              <w:right w:val="nil"/>
            </w:tcBorders>
            <w:shd w:val="clear" w:color="000000" w:fill="C5D9F1"/>
            <w:noWrap/>
            <w:vAlign w:val="center"/>
            <w:hideMark/>
          </w:tcPr>
          <w:p w14:paraId="3B918082"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57FBDA76" w14:textId="77777777" w:rsidR="00B9199D" w:rsidRPr="00B9199D" w:rsidRDefault="00B9199D" w:rsidP="00B9199D">
            <w:pPr>
              <w:jc w:val="center"/>
              <w:rPr>
                <w:sz w:val="22"/>
                <w:szCs w:val="22"/>
              </w:rPr>
            </w:pPr>
            <w:r w:rsidRPr="00B9199D">
              <w:rPr>
                <w:sz w:val="22"/>
                <w:szCs w:val="22"/>
              </w:rPr>
              <w:t>31</w:t>
            </w:r>
          </w:p>
        </w:tc>
      </w:tr>
      <w:tr w:rsidR="00B9199D" w:rsidRPr="00B9199D" w14:paraId="62623787"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C5D9F1"/>
            <w:vAlign w:val="bottom"/>
            <w:hideMark/>
          </w:tcPr>
          <w:p w14:paraId="27592C5A" w14:textId="77777777" w:rsidR="00B9199D" w:rsidRPr="00B9199D" w:rsidRDefault="00B9199D" w:rsidP="00B9199D">
            <w:pPr>
              <w:rPr>
                <w:color w:val="000000"/>
                <w:sz w:val="22"/>
                <w:szCs w:val="22"/>
              </w:rPr>
            </w:pPr>
            <w:r w:rsidRPr="00B9199D">
              <w:rPr>
                <w:color w:val="000000"/>
                <w:sz w:val="22"/>
                <w:szCs w:val="22"/>
              </w:rPr>
              <w:t>Társadalomismeret</w:t>
            </w:r>
          </w:p>
        </w:tc>
        <w:tc>
          <w:tcPr>
            <w:tcW w:w="857" w:type="pct"/>
            <w:tcBorders>
              <w:top w:val="nil"/>
              <w:left w:val="nil"/>
              <w:bottom w:val="single" w:sz="4" w:space="0" w:color="auto"/>
              <w:right w:val="single" w:sz="4" w:space="0" w:color="auto"/>
            </w:tcBorders>
            <w:shd w:val="clear" w:color="000000" w:fill="C5D9F1"/>
            <w:vAlign w:val="bottom"/>
            <w:hideMark/>
          </w:tcPr>
          <w:p w14:paraId="23073B9C"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67868B03"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252" w:type="pct"/>
            <w:tcBorders>
              <w:top w:val="nil"/>
              <w:left w:val="nil"/>
              <w:bottom w:val="single" w:sz="4" w:space="0" w:color="auto"/>
              <w:right w:val="single" w:sz="4" w:space="0" w:color="auto"/>
            </w:tcBorders>
            <w:shd w:val="clear" w:color="000000" w:fill="C5D9F1"/>
            <w:noWrap/>
            <w:vAlign w:val="center"/>
            <w:hideMark/>
          </w:tcPr>
          <w:p w14:paraId="2F8FECE6" w14:textId="77777777" w:rsidR="00B9199D" w:rsidRPr="00B9199D" w:rsidRDefault="00B9199D" w:rsidP="00B9199D">
            <w:pPr>
              <w:jc w:val="center"/>
              <w:rPr>
                <w:b/>
                <w:bCs/>
                <w:color w:val="3366FF"/>
                <w:sz w:val="22"/>
                <w:szCs w:val="22"/>
              </w:rPr>
            </w:pPr>
            <w:r w:rsidRPr="00B9199D">
              <w:rPr>
                <w:b/>
                <w:bCs/>
                <w:color w:val="3366FF"/>
                <w:sz w:val="22"/>
                <w:szCs w:val="22"/>
              </w:rPr>
              <w:t>2</w:t>
            </w:r>
          </w:p>
        </w:tc>
        <w:tc>
          <w:tcPr>
            <w:tcW w:w="252" w:type="pct"/>
            <w:tcBorders>
              <w:top w:val="nil"/>
              <w:left w:val="nil"/>
              <w:bottom w:val="single" w:sz="4" w:space="0" w:color="auto"/>
              <w:right w:val="single" w:sz="8" w:space="0" w:color="auto"/>
            </w:tcBorders>
            <w:shd w:val="clear" w:color="000000" w:fill="C5D9F1"/>
            <w:noWrap/>
            <w:vAlign w:val="center"/>
            <w:hideMark/>
          </w:tcPr>
          <w:p w14:paraId="3F80023B"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2CE260A2"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03A20078"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252" w:type="pct"/>
            <w:tcBorders>
              <w:top w:val="nil"/>
              <w:left w:val="nil"/>
              <w:bottom w:val="single" w:sz="4" w:space="0" w:color="auto"/>
              <w:right w:val="single" w:sz="4" w:space="0" w:color="auto"/>
            </w:tcBorders>
            <w:shd w:val="clear" w:color="000000" w:fill="C5D9F1"/>
            <w:noWrap/>
            <w:vAlign w:val="center"/>
            <w:hideMark/>
          </w:tcPr>
          <w:p w14:paraId="78F8B85C" w14:textId="77777777" w:rsidR="00B9199D" w:rsidRPr="00B9199D" w:rsidRDefault="00B9199D" w:rsidP="00B9199D">
            <w:pPr>
              <w:jc w:val="center"/>
              <w:rPr>
                <w:b/>
                <w:bCs/>
                <w:color w:val="3366FF"/>
                <w:sz w:val="22"/>
                <w:szCs w:val="22"/>
              </w:rPr>
            </w:pPr>
            <w:r w:rsidRPr="00B9199D">
              <w:rPr>
                <w:b/>
                <w:bCs/>
                <w:color w:val="3366FF"/>
                <w:sz w:val="22"/>
                <w:szCs w:val="22"/>
              </w:rPr>
              <w:t>1</w:t>
            </w:r>
          </w:p>
        </w:tc>
        <w:tc>
          <w:tcPr>
            <w:tcW w:w="252" w:type="pct"/>
            <w:tcBorders>
              <w:top w:val="nil"/>
              <w:left w:val="nil"/>
              <w:bottom w:val="single" w:sz="4" w:space="0" w:color="auto"/>
              <w:right w:val="single" w:sz="8" w:space="0" w:color="auto"/>
            </w:tcBorders>
            <w:shd w:val="clear" w:color="000000" w:fill="C5D9F1"/>
            <w:noWrap/>
            <w:vAlign w:val="center"/>
            <w:hideMark/>
          </w:tcPr>
          <w:p w14:paraId="78C5872C"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4CDF9699"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38A14FE9"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252" w:type="pct"/>
            <w:tcBorders>
              <w:top w:val="nil"/>
              <w:left w:val="nil"/>
              <w:bottom w:val="single" w:sz="4" w:space="0" w:color="auto"/>
              <w:right w:val="single" w:sz="4" w:space="0" w:color="auto"/>
            </w:tcBorders>
            <w:shd w:val="clear" w:color="000000" w:fill="C5D9F1"/>
            <w:noWrap/>
            <w:vAlign w:val="center"/>
            <w:hideMark/>
          </w:tcPr>
          <w:p w14:paraId="1F837FCE" w14:textId="77777777" w:rsidR="00B9199D" w:rsidRPr="00B9199D" w:rsidRDefault="00B9199D" w:rsidP="00B9199D">
            <w:pPr>
              <w:jc w:val="center"/>
              <w:rPr>
                <w:b/>
                <w:bCs/>
                <w:color w:val="3366FF"/>
                <w:sz w:val="22"/>
                <w:szCs w:val="22"/>
              </w:rPr>
            </w:pPr>
            <w:r w:rsidRPr="00B9199D">
              <w:rPr>
                <w:b/>
                <w:bCs/>
                <w:color w:val="3366FF"/>
                <w:sz w:val="22"/>
                <w:szCs w:val="22"/>
              </w:rPr>
              <w:t>0</w:t>
            </w:r>
          </w:p>
        </w:tc>
        <w:tc>
          <w:tcPr>
            <w:tcW w:w="252" w:type="pct"/>
            <w:tcBorders>
              <w:top w:val="nil"/>
              <w:left w:val="nil"/>
              <w:bottom w:val="single" w:sz="4" w:space="0" w:color="auto"/>
              <w:right w:val="nil"/>
            </w:tcBorders>
            <w:shd w:val="clear" w:color="000000" w:fill="C5D9F1"/>
            <w:noWrap/>
            <w:vAlign w:val="center"/>
            <w:hideMark/>
          </w:tcPr>
          <w:p w14:paraId="12CAB35E" w14:textId="77777777" w:rsidR="00B9199D" w:rsidRPr="00B9199D" w:rsidRDefault="00B9199D" w:rsidP="00B9199D">
            <w:pPr>
              <w:jc w:val="center"/>
              <w:rPr>
                <w:b/>
                <w:bCs/>
                <w:color w:val="76933C"/>
                <w:sz w:val="22"/>
                <w:szCs w:val="22"/>
              </w:rPr>
            </w:pPr>
            <w:r w:rsidRPr="00B9199D">
              <w:rPr>
                <w:b/>
                <w:bCs/>
                <w:color w:val="76933C"/>
                <w:sz w:val="22"/>
                <w:szCs w:val="22"/>
              </w:rPr>
              <w:t>0</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54FD31A" w14:textId="77777777" w:rsidR="00B9199D" w:rsidRPr="00B9199D" w:rsidRDefault="00B9199D" w:rsidP="00B9199D">
            <w:pPr>
              <w:jc w:val="center"/>
              <w:rPr>
                <w:sz w:val="22"/>
                <w:szCs w:val="22"/>
              </w:rPr>
            </w:pPr>
            <w:r w:rsidRPr="00B9199D">
              <w:rPr>
                <w:sz w:val="22"/>
                <w:szCs w:val="22"/>
              </w:rPr>
              <w:t>0</w:t>
            </w:r>
          </w:p>
        </w:tc>
      </w:tr>
      <w:tr w:rsidR="00B9199D" w:rsidRPr="00B9199D" w14:paraId="26256FDC"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C5D9F1"/>
            <w:vAlign w:val="bottom"/>
            <w:hideMark/>
          </w:tcPr>
          <w:p w14:paraId="6CF920E3" w14:textId="77777777" w:rsidR="00B9199D" w:rsidRPr="00B9199D" w:rsidRDefault="00B9199D" w:rsidP="00B9199D">
            <w:pPr>
              <w:rPr>
                <w:color w:val="000000"/>
                <w:sz w:val="22"/>
                <w:szCs w:val="22"/>
              </w:rPr>
            </w:pPr>
            <w:r w:rsidRPr="00B9199D">
              <w:rPr>
                <w:color w:val="000000"/>
                <w:sz w:val="22"/>
                <w:szCs w:val="22"/>
              </w:rPr>
              <w:t>Természetismeret</w:t>
            </w:r>
          </w:p>
        </w:tc>
        <w:tc>
          <w:tcPr>
            <w:tcW w:w="857" w:type="pct"/>
            <w:tcBorders>
              <w:top w:val="nil"/>
              <w:left w:val="nil"/>
              <w:bottom w:val="single" w:sz="4" w:space="0" w:color="auto"/>
              <w:right w:val="single" w:sz="4" w:space="0" w:color="auto"/>
            </w:tcBorders>
            <w:shd w:val="clear" w:color="000000" w:fill="C5D9F1"/>
            <w:vAlign w:val="bottom"/>
            <w:hideMark/>
          </w:tcPr>
          <w:p w14:paraId="2C6FA56B"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5229C493" w14:textId="77777777" w:rsidR="00B9199D" w:rsidRPr="00B9199D" w:rsidRDefault="00B9199D" w:rsidP="00B9199D">
            <w:pPr>
              <w:jc w:val="center"/>
              <w:rPr>
                <w:b/>
                <w:bCs/>
                <w:color w:val="FF0000"/>
              </w:rPr>
            </w:pPr>
            <w:r w:rsidRPr="00B9199D">
              <w:rPr>
                <w:b/>
                <w:bCs/>
                <w:color w:val="FF0000"/>
              </w:rPr>
              <w:t>3</w:t>
            </w:r>
          </w:p>
        </w:tc>
        <w:tc>
          <w:tcPr>
            <w:tcW w:w="252" w:type="pct"/>
            <w:tcBorders>
              <w:top w:val="nil"/>
              <w:left w:val="nil"/>
              <w:bottom w:val="single" w:sz="4" w:space="0" w:color="auto"/>
              <w:right w:val="single" w:sz="4" w:space="0" w:color="auto"/>
            </w:tcBorders>
            <w:shd w:val="clear" w:color="000000" w:fill="C5D9F1"/>
            <w:noWrap/>
            <w:vAlign w:val="center"/>
            <w:hideMark/>
          </w:tcPr>
          <w:p w14:paraId="276718EA"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single" w:sz="8" w:space="0" w:color="auto"/>
            </w:tcBorders>
            <w:shd w:val="clear" w:color="000000" w:fill="C5D9F1"/>
            <w:noWrap/>
            <w:vAlign w:val="center"/>
            <w:hideMark/>
          </w:tcPr>
          <w:p w14:paraId="393396DC" w14:textId="77777777" w:rsidR="00B9199D" w:rsidRPr="00B9199D" w:rsidRDefault="00B9199D" w:rsidP="00B9199D">
            <w:pPr>
              <w:jc w:val="center"/>
              <w:rPr>
                <w:b/>
                <w:bCs/>
                <w:color w:val="76933C"/>
              </w:rPr>
            </w:pPr>
            <w:r w:rsidRPr="00B9199D">
              <w:rPr>
                <w:b/>
                <w:bCs/>
                <w:color w:val="76933C"/>
              </w:rPr>
              <w:t>2</w:t>
            </w:r>
          </w:p>
        </w:tc>
        <w:tc>
          <w:tcPr>
            <w:tcW w:w="253" w:type="pct"/>
            <w:tcBorders>
              <w:top w:val="nil"/>
              <w:left w:val="nil"/>
              <w:bottom w:val="single" w:sz="4" w:space="0" w:color="auto"/>
              <w:right w:val="nil"/>
            </w:tcBorders>
            <w:shd w:val="clear" w:color="000000" w:fill="C5D9F1"/>
            <w:noWrap/>
            <w:vAlign w:val="center"/>
            <w:hideMark/>
          </w:tcPr>
          <w:p w14:paraId="0B2F4533"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2F7E6FBF" w14:textId="77777777" w:rsidR="00B9199D" w:rsidRPr="00B9199D" w:rsidRDefault="00B9199D" w:rsidP="00B9199D">
            <w:pPr>
              <w:jc w:val="center"/>
              <w:rPr>
                <w:b/>
                <w:bCs/>
                <w:color w:val="FF0000"/>
              </w:rPr>
            </w:pPr>
            <w:r w:rsidRPr="00B9199D">
              <w:rPr>
                <w:b/>
                <w:bCs/>
                <w:color w:val="FF0000"/>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2091D166"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8" w:space="0" w:color="auto"/>
            </w:tcBorders>
            <w:shd w:val="clear" w:color="000000" w:fill="C5D9F1"/>
            <w:noWrap/>
            <w:vAlign w:val="center"/>
            <w:hideMark/>
          </w:tcPr>
          <w:p w14:paraId="151AF5D2" w14:textId="77777777" w:rsidR="00B9199D" w:rsidRPr="00B9199D" w:rsidRDefault="00B9199D" w:rsidP="00B9199D">
            <w:pPr>
              <w:jc w:val="center"/>
              <w:rPr>
                <w:b/>
                <w:bCs/>
                <w:color w:val="76933C"/>
              </w:rPr>
            </w:pPr>
            <w:r w:rsidRPr="00B9199D">
              <w:rPr>
                <w:b/>
                <w:bCs/>
                <w:color w:val="76933C"/>
              </w:rPr>
              <w:t>1</w:t>
            </w:r>
          </w:p>
        </w:tc>
        <w:tc>
          <w:tcPr>
            <w:tcW w:w="253" w:type="pct"/>
            <w:tcBorders>
              <w:top w:val="nil"/>
              <w:left w:val="nil"/>
              <w:bottom w:val="single" w:sz="4" w:space="0" w:color="auto"/>
              <w:right w:val="nil"/>
            </w:tcBorders>
            <w:shd w:val="clear" w:color="000000" w:fill="C5D9F1"/>
            <w:noWrap/>
            <w:vAlign w:val="center"/>
            <w:hideMark/>
          </w:tcPr>
          <w:p w14:paraId="465542DE"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4FF326B9" w14:textId="77777777" w:rsidR="00B9199D" w:rsidRPr="00B9199D" w:rsidRDefault="00B9199D" w:rsidP="00B9199D">
            <w:pPr>
              <w:jc w:val="center"/>
              <w:rPr>
                <w:b/>
                <w:bCs/>
                <w:color w:val="FF0000"/>
              </w:rPr>
            </w:pPr>
            <w:r w:rsidRPr="00B9199D">
              <w:rPr>
                <w:b/>
                <w:bCs/>
                <w:color w:val="FF0000"/>
              </w:rPr>
              <w:t>0</w:t>
            </w:r>
          </w:p>
        </w:tc>
        <w:tc>
          <w:tcPr>
            <w:tcW w:w="252" w:type="pct"/>
            <w:tcBorders>
              <w:top w:val="nil"/>
              <w:left w:val="nil"/>
              <w:bottom w:val="single" w:sz="4" w:space="0" w:color="auto"/>
              <w:right w:val="single" w:sz="4" w:space="0" w:color="auto"/>
            </w:tcBorders>
            <w:shd w:val="clear" w:color="000000" w:fill="C5D9F1"/>
            <w:noWrap/>
            <w:vAlign w:val="center"/>
            <w:hideMark/>
          </w:tcPr>
          <w:p w14:paraId="3E216C83" w14:textId="77777777" w:rsidR="00B9199D" w:rsidRPr="00B9199D" w:rsidRDefault="00B9199D" w:rsidP="00B9199D">
            <w:pPr>
              <w:jc w:val="center"/>
              <w:rPr>
                <w:b/>
                <w:bCs/>
                <w:color w:val="3366FF"/>
              </w:rPr>
            </w:pPr>
            <w:r w:rsidRPr="00B9199D">
              <w:rPr>
                <w:b/>
                <w:bCs/>
                <w:color w:val="3366FF"/>
              </w:rPr>
              <w:t>0</w:t>
            </w:r>
          </w:p>
        </w:tc>
        <w:tc>
          <w:tcPr>
            <w:tcW w:w="252" w:type="pct"/>
            <w:tcBorders>
              <w:top w:val="nil"/>
              <w:left w:val="nil"/>
              <w:bottom w:val="single" w:sz="4" w:space="0" w:color="auto"/>
              <w:right w:val="nil"/>
            </w:tcBorders>
            <w:shd w:val="clear" w:color="000000" w:fill="C5D9F1"/>
            <w:noWrap/>
            <w:vAlign w:val="center"/>
            <w:hideMark/>
          </w:tcPr>
          <w:p w14:paraId="234CA73F" w14:textId="77777777" w:rsidR="00B9199D" w:rsidRPr="00B9199D" w:rsidRDefault="00B9199D" w:rsidP="00B9199D">
            <w:pPr>
              <w:jc w:val="center"/>
              <w:rPr>
                <w:b/>
                <w:bCs/>
                <w:color w:val="76933C"/>
              </w:rPr>
            </w:pPr>
            <w:r w:rsidRPr="00B9199D">
              <w:rPr>
                <w:b/>
                <w:bCs/>
                <w:color w:val="76933C"/>
              </w:rPr>
              <w:t>0</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4EB8E491" w14:textId="77777777" w:rsidR="00B9199D" w:rsidRPr="00B9199D" w:rsidRDefault="00B9199D" w:rsidP="00B9199D">
            <w:pPr>
              <w:jc w:val="center"/>
              <w:rPr>
                <w:sz w:val="22"/>
                <w:szCs w:val="22"/>
              </w:rPr>
            </w:pPr>
            <w:r w:rsidRPr="00B9199D">
              <w:rPr>
                <w:sz w:val="22"/>
                <w:szCs w:val="22"/>
              </w:rPr>
              <w:t>0</w:t>
            </w:r>
          </w:p>
        </w:tc>
      </w:tr>
      <w:tr w:rsidR="00B9199D" w:rsidRPr="00B9199D" w14:paraId="02C32F28"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C5D9F1"/>
            <w:vAlign w:val="bottom"/>
            <w:hideMark/>
          </w:tcPr>
          <w:p w14:paraId="054114F4" w14:textId="77777777" w:rsidR="00B9199D" w:rsidRPr="00B9199D" w:rsidRDefault="00B9199D" w:rsidP="00B9199D">
            <w:pPr>
              <w:rPr>
                <w:color w:val="000000"/>
                <w:sz w:val="22"/>
                <w:szCs w:val="22"/>
              </w:rPr>
            </w:pPr>
            <w:r w:rsidRPr="00B9199D">
              <w:rPr>
                <w:color w:val="000000"/>
                <w:sz w:val="22"/>
                <w:szCs w:val="22"/>
              </w:rPr>
              <w:t>Testnevelés</w:t>
            </w:r>
          </w:p>
        </w:tc>
        <w:tc>
          <w:tcPr>
            <w:tcW w:w="857" w:type="pct"/>
            <w:tcBorders>
              <w:top w:val="nil"/>
              <w:left w:val="nil"/>
              <w:bottom w:val="single" w:sz="4" w:space="0" w:color="auto"/>
              <w:right w:val="single" w:sz="4" w:space="0" w:color="auto"/>
            </w:tcBorders>
            <w:shd w:val="clear" w:color="000000" w:fill="C5D9F1"/>
            <w:vAlign w:val="bottom"/>
            <w:hideMark/>
          </w:tcPr>
          <w:p w14:paraId="2CCD99CD"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66921A0C" w14:textId="77777777" w:rsidR="00B9199D" w:rsidRPr="00B9199D" w:rsidRDefault="00B9199D" w:rsidP="00B9199D">
            <w:pPr>
              <w:jc w:val="center"/>
              <w:rPr>
                <w:b/>
                <w:bCs/>
                <w:color w:val="FF0000"/>
              </w:rPr>
            </w:pPr>
            <w:r w:rsidRPr="00B9199D">
              <w:rPr>
                <w:b/>
                <w:bCs/>
                <w:color w:val="FF0000"/>
              </w:rPr>
              <w:t>4</w:t>
            </w:r>
          </w:p>
        </w:tc>
        <w:tc>
          <w:tcPr>
            <w:tcW w:w="252" w:type="pct"/>
            <w:tcBorders>
              <w:top w:val="nil"/>
              <w:left w:val="nil"/>
              <w:bottom w:val="single" w:sz="4" w:space="0" w:color="auto"/>
              <w:right w:val="single" w:sz="4" w:space="0" w:color="auto"/>
            </w:tcBorders>
            <w:shd w:val="clear" w:color="000000" w:fill="C5D9F1"/>
            <w:noWrap/>
            <w:vAlign w:val="center"/>
            <w:hideMark/>
          </w:tcPr>
          <w:p w14:paraId="0DFE30A1" w14:textId="77777777" w:rsidR="00B9199D" w:rsidRPr="00B9199D" w:rsidRDefault="00B9199D" w:rsidP="00B9199D">
            <w:pPr>
              <w:jc w:val="center"/>
              <w:rPr>
                <w:b/>
                <w:bCs/>
                <w:color w:val="3366FF"/>
              </w:rPr>
            </w:pPr>
            <w:r w:rsidRPr="00B9199D">
              <w:rPr>
                <w:b/>
                <w:bCs/>
                <w:color w:val="3366FF"/>
              </w:rPr>
              <w:t>4</w:t>
            </w:r>
          </w:p>
        </w:tc>
        <w:tc>
          <w:tcPr>
            <w:tcW w:w="252" w:type="pct"/>
            <w:tcBorders>
              <w:top w:val="nil"/>
              <w:left w:val="nil"/>
              <w:bottom w:val="single" w:sz="4" w:space="0" w:color="auto"/>
              <w:right w:val="single" w:sz="8" w:space="0" w:color="auto"/>
            </w:tcBorders>
            <w:shd w:val="clear" w:color="000000" w:fill="C5D9F1"/>
            <w:noWrap/>
            <w:vAlign w:val="center"/>
            <w:hideMark/>
          </w:tcPr>
          <w:p w14:paraId="6B9C4409" w14:textId="77777777" w:rsidR="00B9199D" w:rsidRPr="00B9199D" w:rsidRDefault="00B9199D" w:rsidP="00B9199D">
            <w:pPr>
              <w:jc w:val="center"/>
              <w:rPr>
                <w:b/>
                <w:bCs/>
                <w:color w:val="76933C"/>
              </w:rPr>
            </w:pPr>
            <w:r w:rsidRPr="00B9199D">
              <w:rPr>
                <w:b/>
                <w:bCs/>
                <w:color w:val="76933C"/>
              </w:rPr>
              <w:t>4</w:t>
            </w:r>
          </w:p>
        </w:tc>
        <w:tc>
          <w:tcPr>
            <w:tcW w:w="253" w:type="pct"/>
            <w:tcBorders>
              <w:top w:val="nil"/>
              <w:left w:val="nil"/>
              <w:bottom w:val="single" w:sz="4" w:space="0" w:color="auto"/>
              <w:right w:val="nil"/>
            </w:tcBorders>
            <w:shd w:val="clear" w:color="000000" w:fill="C5D9F1"/>
            <w:noWrap/>
            <w:vAlign w:val="center"/>
            <w:hideMark/>
          </w:tcPr>
          <w:p w14:paraId="64EB0C45" w14:textId="77777777" w:rsidR="00B9199D" w:rsidRPr="00B9199D" w:rsidRDefault="00B9199D" w:rsidP="00B9199D">
            <w:pPr>
              <w:jc w:val="center"/>
              <w:rPr>
                <w:sz w:val="22"/>
                <w:szCs w:val="22"/>
              </w:rPr>
            </w:pPr>
            <w:r w:rsidRPr="00B9199D">
              <w:rPr>
                <w:sz w:val="22"/>
                <w:szCs w:val="22"/>
              </w:rPr>
              <w:t>144</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2842AEC6" w14:textId="77777777" w:rsidR="00B9199D" w:rsidRPr="00B9199D" w:rsidRDefault="00B9199D" w:rsidP="00B9199D">
            <w:pPr>
              <w:jc w:val="center"/>
              <w:rPr>
                <w:b/>
                <w:bCs/>
                <w:color w:val="FF0000"/>
              </w:rPr>
            </w:pPr>
            <w:r w:rsidRPr="00B9199D">
              <w:rPr>
                <w:b/>
                <w:bCs/>
                <w:color w:val="FF0000"/>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2137B780"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8" w:space="0" w:color="auto"/>
            </w:tcBorders>
            <w:shd w:val="clear" w:color="000000" w:fill="C5D9F1"/>
            <w:noWrap/>
            <w:vAlign w:val="center"/>
            <w:hideMark/>
          </w:tcPr>
          <w:p w14:paraId="71876D9B" w14:textId="77777777" w:rsidR="00B9199D" w:rsidRPr="00B9199D" w:rsidRDefault="00B9199D" w:rsidP="00B9199D">
            <w:pPr>
              <w:jc w:val="center"/>
              <w:rPr>
                <w:b/>
                <w:bCs/>
                <w:color w:val="76933C"/>
              </w:rPr>
            </w:pPr>
            <w:r w:rsidRPr="00B9199D">
              <w:rPr>
                <w:b/>
                <w:bCs/>
                <w:color w:val="76933C"/>
              </w:rPr>
              <w:t>1</w:t>
            </w:r>
          </w:p>
        </w:tc>
        <w:tc>
          <w:tcPr>
            <w:tcW w:w="253" w:type="pct"/>
            <w:tcBorders>
              <w:top w:val="nil"/>
              <w:left w:val="nil"/>
              <w:bottom w:val="single" w:sz="4" w:space="0" w:color="auto"/>
              <w:right w:val="nil"/>
            </w:tcBorders>
            <w:shd w:val="clear" w:color="000000" w:fill="C5D9F1"/>
            <w:noWrap/>
            <w:vAlign w:val="center"/>
            <w:hideMark/>
          </w:tcPr>
          <w:p w14:paraId="7384D7C7"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4A56F2E4" w14:textId="77777777" w:rsidR="00B9199D" w:rsidRPr="00B9199D" w:rsidRDefault="00B9199D" w:rsidP="00B9199D">
            <w:pPr>
              <w:jc w:val="center"/>
              <w:rPr>
                <w:b/>
                <w:bCs/>
                <w:color w:val="FF0000"/>
              </w:rPr>
            </w:pPr>
            <w:r w:rsidRPr="00B9199D">
              <w:rPr>
                <w:b/>
                <w:bCs/>
                <w:color w:val="FF0000"/>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04B0E993"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nil"/>
            </w:tcBorders>
            <w:shd w:val="clear" w:color="000000" w:fill="C5D9F1"/>
            <w:noWrap/>
            <w:vAlign w:val="center"/>
            <w:hideMark/>
          </w:tcPr>
          <w:p w14:paraId="11FD7097" w14:textId="77777777" w:rsidR="00B9199D" w:rsidRPr="00B9199D" w:rsidRDefault="00B9199D" w:rsidP="00B9199D">
            <w:pPr>
              <w:jc w:val="center"/>
              <w:rPr>
                <w:b/>
                <w:bCs/>
                <w:color w:val="76933C"/>
              </w:rPr>
            </w:pPr>
            <w:r w:rsidRPr="00B9199D">
              <w:rPr>
                <w:b/>
                <w:bCs/>
                <w:color w:val="76933C"/>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42D50F92" w14:textId="77777777" w:rsidR="00B9199D" w:rsidRPr="00B9199D" w:rsidRDefault="00B9199D" w:rsidP="00B9199D">
            <w:pPr>
              <w:jc w:val="center"/>
              <w:rPr>
                <w:sz w:val="22"/>
                <w:szCs w:val="22"/>
              </w:rPr>
            </w:pPr>
            <w:r w:rsidRPr="00B9199D">
              <w:rPr>
                <w:sz w:val="22"/>
                <w:szCs w:val="22"/>
              </w:rPr>
              <w:t>31</w:t>
            </w:r>
          </w:p>
        </w:tc>
      </w:tr>
      <w:tr w:rsidR="00B9199D" w:rsidRPr="00B9199D" w14:paraId="64A7BB01"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C5D9F1"/>
            <w:vAlign w:val="bottom"/>
            <w:hideMark/>
          </w:tcPr>
          <w:p w14:paraId="14F4C037" w14:textId="77777777" w:rsidR="00B9199D" w:rsidRPr="00B9199D" w:rsidRDefault="00B9199D" w:rsidP="00B9199D">
            <w:pPr>
              <w:rPr>
                <w:color w:val="000000"/>
                <w:sz w:val="22"/>
                <w:szCs w:val="22"/>
              </w:rPr>
            </w:pPr>
            <w:r w:rsidRPr="00B9199D">
              <w:rPr>
                <w:color w:val="000000"/>
                <w:sz w:val="22"/>
                <w:szCs w:val="22"/>
              </w:rPr>
              <w:t>Osztályközösség-építő Program</w:t>
            </w:r>
          </w:p>
        </w:tc>
        <w:tc>
          <w:tcPr>
            <w:tcW w:w="857" w:type="pct"/>
            <w:tcBorders>
              <w:top w:val="nil"/>
              <w:left w:val="nil"/>
              <w:bottom w:val="single" w:sz="4" w:space="0" w:color="auto"/>
              <w:right w:val="single" w:sz="4" w:space="0" w:color="auto"/>
            </w:tcBorders>
            <w:shd w:val="clear" w:color="000000" w:fill="C5D9F1"/>
            <w:vAlign w:val="bottom"/>
            <w:hideMark/>
          </w:tcPr>
          <w:p w14:paraId="0C7EB7AE"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74595371" w14:textId="77777777" w:rsidR="00B9199D" w:rsidRPr="00B9199D" w:rsidRDefault="00B9199D" w:rsidP="00B9199D">
            <w:pPr>
              <w:jc w:val="center"/>
              <w:rPr>
                <w:b/>
                <w:bCs/>
                <w:color w:val="FF0000"/>
              </w:rPr>
            </w:pPr>
            <w:r w:rsidRPr="00B9199D">
              <w:rPr>
                <w:b/>
                <w:bCs/>
                <w:color w:val="FF0000"/>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21E30FF6"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8" w:space="0" w:color="auto"/>
            </w:tcBorders>
            <w:shd w:val="clear" w:color="000000" w:fill="C5D9F1"/>
            <w:noWrap/>
            <w:vAlign w:val="center"/>
            <w:hideMark/>
          </w:tcPr>
          <w:p w14:paraId="1EE8183A" w14:textId="77777777" w:rsidR="00B9199D" w:rsidRPr="00B9199D" w:rsidRDefault="00B9199D" w:rsidP="00B9199D">
            <w:pPr>
              <w:jc w:val="center"/>
              <w:rPr>
                <w:b/>
                <w:bCs/>
                <w:color w:val="76933C"/>
              </w:rPr>
            </w:pPr>
            <w:r w:rsidRPr="00B9199D">
              <w:rPr>
                <w:b/>
                <w:bCs/>
                <w:color w:val="76933C"/>
              </w:rPr>
              <w:t>1</w:t>
            </w:r>
          </w:p>
        </w:tc>
        <w:tc>
          <w:tcPr>
            <w:tcW w:w="253" w:type="pct"/>
            <w:tcBorders>
              <w:top w:val="nil"/>
              <w:left w:val="nil"/>
              <w:bottom w:val="single" w:sz="4" w:space="0" w:color="auto"/>
              <w:right w:val="nil"/>
            </w:tcBorders>
            <w:shd w:val="clear" w:color="000000" w:fill="C5D9F1"/>
            <w:noWrap/>
            <w:vAlign w:val="center"/>
            <w:hideMark/>
          </w:tcPr>
          <w:p w14:paraId="48F623F7"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25CE8BBB" w14:textId="77777777" w:rsidR="00B9199D" w:rsidRPr="00B9199D" w:rsidRDefault="00B9199D" w:rsidP="00B9199D">
            <w:pPr>
              <w:jc w:val="center"/>
              <w:rPr>
                <w:b/>
                <w:bCs/>
                <w:color w:val="FF0000"/>
              </w:rPr>
            </w:pPr>
            <w:r w:rsidRPr="00B9199D">
              <w:rPr>
                <w:b/>
                <w:bCs/>
                <w:color w:val="FF0000"/>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7FD345F8"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8" w:space="0" w:color="auto"/>
            </w:tcBorders>
            <w:shd w:val="clear" w:color="000000" w:fill="C5D9F1"/>
            <w:noWrap/>
            <w:vAlign w:val="center"/>
            <w:hideMark/>
          </w:tcPr>
          <w:p w14:paraId="67302E68" w14:textId="77777777" w:rsidR="00B9199D" w:rsidRPr="00B9199D" w:rsidRDefault="00B9199D" w:rsidP="00B9199D">
            <w:pPr>
              <w:jc w:val="center"/>
              <w:rPr>
                <w:b/>
                <w:bCs/>
                <w:color w:val="76933C"/>
              </w:rPr>
            </w:pPr>
            <w:r w:rsidRPr="00B9199D">
              <w:rPr>
                <w:b/>
                <w:bCs/>
                <w:color w:val="76933C"/>
              </w:rPr>
              <w:t>1</w:t>
            </w:r>
          </w:p>
        </w:tc>
        <w:tc>
          <w:tcPr>
            <w:tcW w:w="253" w:type="pct"/>
            <w:tcBorders>
              <w:top w:val="nil"/>
              <w:left w:val="nil"/>
              <w:bottom w:val="single" w:sz="4" w:space="0" w:color="auto"/>
              <w:right w:val="nil"/>
            </w:tcBorders>
            <w:shd w:val="clear" w:color="000000" w:fill="C5D9F1"/>
            <w:noWrap/>
            <w:vAlign w:val="center"/>
            <w:hideMark/>
          </w:tcPr>
          <w:p w14:paraId="3E713A9A"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8" w:space="0" w:color="auto"/>
              <w:bottom w:val="nil"/>
              <w:right w:val="single" w:sz="4" w:space="0" w:color="auto"/>
            </w:tcBorders>
            <w:shd w:val="clear" w:color="000000" w:fill="C5D9F1"/>
            <w:noWrap/>
            <w:vAlign w:val="center"/>
            <w:hideMark/>
          </w:tcPr>
          <w:p w14:paraId="18E1F23A" w14:textId="77777777" w:rsidR="00B9199D" w:rsidRPr="00B9199D" w:rsidRDefault="00B9199D" w:rsidP="00B9199D">
            <w:pPr>
              <w:jc w:val="center"/>
              <w:rPr>
                <w:b/>
                <w:bCs/>
                <w:color w:val="FF0000"/>
              </w:rPr>
            </w:pPr>
            <w:r w:rsidRPr="00B9199D">
              <w:rPr>
                <w:b/>
                <w:bCs/>
                <w:color w:val="FF0000"/>
              </w:rPr>
              <w:t>1</w:t>
            </w:r>
          </w:p>
        </w:tc>
        <w:tc>
          <w:tcPr>
            <w:tcW w:w="252" w:type="pct"/>
            <w:tcBorders>
              <w:top w:val="nil"/>
              <w:left w:val="nil"/>
              <w:bottom w:val="nil"/>
              <w:right w:val="single" w:sz="4" w:space="0" w:color="auto"/>
            </w:tcBorders>
            <w:shd w:val="clear" w:color="000000" w:fill="C5D9F1"/>
            <w:noWrap/>
            <w:vAlign w:val="center"/>
            <w:hideMark/>
          </w:tcPr>
          <w:p w14:paraId="2F164B1A"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nil"/>
              <w:right w:val="nil"/>
            </w:tcBorders>
            <w:shd w:val="clear" w:color="000000" w:fill="C5D9F1"/>
            <w:noWrap/>
            <w:vAlign w:val="center"/>
            <w:hideMark/>
          </w:tcPr>
          <w:p w14:paraId="054BE87C" w14:textId="77777777" w:rsidR="00B9199D" w:rsidRPr="00B9199D" w:rsidRDefault="00B9199D" w:rsidP="00B9199D">
            <w:pPr>
              <w:jc w:val="center"/>
              <w:rPr>
                <w:b/>
                <w:bCs/>
                <w:color w:val="76933C"/>
              </w:rPr>
            </w:pPr>
            <w:r w:rsidRPr="00B9199D">
              <w:rPr>
                <w:b/>
                <w:bCs/>
                <w:color w:val="76933C"/>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4C228DD3" w14:textId="77777777" w:rsidR="00B9199D" w:rsidRPr="00B9199D" w:rsidRDefault="00B9199D" w:rsidP="00B9199D">
            <w:pPr>
              <w:jc w:val="center"/>
              <w:rPr>
                <w:sz w:val="22"/>
                <w:szCs w:val="22"/>
              </w:rPr>
            </w:pPr>
            <w:r w:rsidRPr="00B9199D">
              <w:rPr>
                <w:sz w:val="22"/>
                <w:szCs w:val="22"/>
              </w:rPr>
              <w:t>31</w:t>
            </w:r>
          </w:p>
        </w:tc>
      </w:tr>
      <w:tr w:rsidR="00B9199D" w:rsidRPr="00B9199D" w14:paraId="7CD91F8D"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C5D9F1"/>
            <w:vAlign w:val="bottom"/>
            <w:hideMark/>
          </w:tcPr>
          <w:p w14:paraId="11BE1006" w14:textId="77777777" w:rsidR="00B9199D" w:rsidRPr="00B9199D" w:rsidRDefault="00B9199D" w:rsidP="00B9199D">
            <w:pPr>
              <w:rPr>
                <w:color w:val="000000"/>
                <w:sz w:val="22"/>
                <w:szCs w:val="22"/>
              </w:rPr>
            </w:pPr>
            <w:r w:rsidRPr="00B9199D">
              <w:rPr>
                <w:color w:val="000000"/>
                <w:sz w:val="22"/>
                <w:szCs w:val="22"/>
              </w:rPr>
              <w:t>Tanulásmódszertan</w:t>
            </w:r>
          </w:p>
        </w:tc>
        <w:tc>
          <w:tcPr>
            <w:tcW w:w="857" w:type="pct"/>
            <w:tcBorders>
              <w:top w:val="nil"/>
              <w:left w:val="nil"/>
              <w:bottom w:val="single" w:sz="4" w:space="0" w:color="auto"/>
              <w:right w:val="single" w:sz="4" w:space="0" w:color="auto"/>
            </w:tcBorders>
            <w:shd w:val="clear" w:color="000000" w:fill="C5D9F1"/>
            <w:vAlign w:val="bottom"/>
            <w:hideMark/>
          </w:tcPr>
          <w:p w14:paraId="437976EB"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25D3ECD0" w14:textId="77777777" w:rsidR="00B9199D" w:rsidRPr="00B9199D" w:rsidRDefault="00B9199D" w:rsidP="00B9199D">
            <w:pPr>
              <w:jc w:val="center"/>
              <w:rPr>
                <w:b/>
                <w:bCs/>
                <w:color w:val="FF0000"/>
              </w:rPr>
            </w:pPr>
            <w:r w:rsidRPr="00B9199D">
              <w:rPr>
                <w:b/>
                <w:bCs/>
                <w:color w:val="FF0000"/>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4E30C06D"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3F52FFC5" w14:textId="77777777" w:rsidR="00B9199D" w:rsidRPr="00B9199D" w:rsidRDefault="00B9199D" w:rsidP="00B9199D">
            <w:pPr>
              <w:jc w:val="center"/>
              <w:rPr>
                <w:b/>
                <w:bCs/>
                <w:color w:val="76933C"/>
              </w:rPr>
            </w:pPr>
            <w:r w:rsidRPr="00B9199D">
              <w:rPr>
                <w:b/>
                <w:bCs/>
                <w:color w:val="76933C"/>
              </w:rPr>
              <w:t>1</w:t>
            </w:r>
          </w:p>
        </w:tc>
        <w:tc>
          <w:tcPr>
            <w:tcW w:w="253" w:type="pct"/>
            <w:tcBorders>
              <w:top w:val="nil"/>
              <w:left w:val="nil"/>
              <w:bottom w:val="single" w:sz="4" w:space="0" w:color="auto"/>
              <w:right w:val="single" w:sz="4" w:space="0" w:color="auto"/>
            </w:tcBorders>
            <w:shd w:val="clear" w:color="000000" w:fill="C5D9F1"/>
            <w:noWrap/>
            <w:vAlign w:val="center"/>
            <w:hideMark/>
          </w:tcPr>
          <w:p w14:paraId="6E2B112A"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8" w:space="0" w:color="auto"/>
              <w:bottom w:val="single" w:sz="4" w:space="0" w:color="auto"/>
              <w:right w:val="single" w:sz="4" w:space="0" w:color="auto"/>
            </w:tcBorders>
            <w:shd w:val="clear" w:color="000000" w:fill="C5D9F1"/>
            <w:noWrap/>
            <w:vAlign w:val="center"/>
            <w:hideMark/>
          </w:tcPr>
          <w:p w14:paraId="053E67FB" w14:textId="77777777" w:rsidR="00B9199D" w:rsidRPr="00B9199D" w:rsidRDefault="00B9199D" w:rsidP="00B9199D">
            <w:pPr>
              <w:jc w:val="center"/>
              <w:rPr>
                <w:b/>
                <w:bCs/>
                <w:color w:val="FF0000"/>
              </w:rPr>
            </w:pPr>
            <w:r w:rsidRPr="00B9199D">
              <w:rPr>
                <w:b/>
                <w:bCs/>
                <w:color w:val="FF0000"/>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4627B511"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8" w:space="0" w:color="auto"/>
            </w:tcBorders>
            <w:shd w:val="clear" w:color="000000" w:fill="C5D9F1"/>
            <w:noWrap/>
            <w:vAlign w:val="center"/>
            <w:hideMark/>
          </w:tcPr>
          <w:p w14:paraId="7C5A1F72" w14:textId="77777777" w:rsidR="00B9199D" w:rsidRPr="00B9199D" w:rsidRDefault="00B9199D" w:rsidP="00B9199D">
            <w:pPr>
              <w:jc w:val="center"/>
              <w:rPr>
                <w:b/>
                <w:bCs/>
                <w:color w:val="76933C"/>
              </w:rPr>
            </w:pPr>
            <w:r w:rsidRPr="00B9199D">
              <w:rPr>
                <w:b/>
                <w:bCs/>
                <w:color w:val="76933C"/>
              </w:rPr>
              <w:t> </w:t>
            </w:r>
          </w:p>
        </w:tc>
        <w:tc>
          <w:tcPr>
            <w:tcW w:w="253" w:type="pct"/>
            <w:tcBorders>
              <w:top w:val="nil"/>
              <w:left w:val="nil"/>
              <w:bottom w:val="single" w:sz="4" w:space="0" w:color="auto"/>
              <w:right w:val="nil"/>
            </w:tcBorders>
            <w:shd w:val="clear" w:color="000000" w:fill="C5D9F1"/>
            <w:noWrap/>
            <w:vAlign w:val="center"/>
            <w:hideMark/>
          </w:tcPr>
          <w:p w14:paraId="28754330" w14:textId="77777777" w:rsidR="00B9199D" w:rsidRPr="00B9199D" w:rsidRDefault="00B9199D" w:rsidP="00B9199D">
            <w:pPr>
              <w:jc w:val="center"/>
              <w:rPr>
                <w:sz w:val="22"/>
                <w:szCs w:val="22"/>
              </w:rPr>
            </w:pPr>
            <w:r w:rsidRPr="00B9199D">
              <w:rPr>
                <w:sz w:val="22"/>
                <w:szCs w:val="22"/>
              </w:rPr>
              <w:t>0</w:t>
            </w:r>
          </w:p>
        </w:tc>
        <w:tc>
          <w:tcPr>
            <w:tcW w:w="252" w:type="pct"/>
            <w:tcBorders>
              <w:top w:val="single" w:sz="4" w:space="0" w:color="auto"/>
              <w:left w:val="single" w:sz="8" w:space="0" w:color="auto"/>
              <w:bottom w:val="nil"/>
              <w:right w:val="single" w:sz="4" w:space="0" w:color="auto"/>
            </w:tcBorders>
            <w:shd w:val="clear" w:color="000000" w:fill="C5D9F1"/>
            <w:noWrap/>
            <w:vAlign w:val="center"/>
            <w:hideMark/>
          </w:tcPr>
          <w:p w14:paraId="359F5C22" w14:textId="77777777" w:rsidR="00B9199D" w:rsidRPr="00B9199D" w:rsidRDefault="00B9199D" w:rsidP="00B9199D">
            <w:pPr>
              <w:jc w:val="center"/>
              <w:rPr>
                <w:b/>
                <w:bCs/>
                <w:color w:val="FF0000"/>
              </w:rPr>
            </w:pPr>
            <w:r w:rsidRPr="00B9199D">
              <w:rPr>
                <w:b/>
                <w:bCs/>
                <w:color w:val="FF0000"/>
              </w:rPr>
              <w:t> </w:t>
            </w:r>
          </w:p>
        </w:tc>
        <w:tc>
          <w:tcPr>
            <w:tcW w:w="252" w:type="pct"/>
            <w:tcBorders>
              <w:top w:val="single" w:sz="4" w:space="0" w:color="auto"/>
              <w:left w:val="nil"/>
              <w:bottom w:val="nil"/>
              <w:right w:val="single" w:sz="4" w:space="0" w:color="auto"/>
            </w:tcBorders>
            <w:shd w:val="clear" w:color="000000" w:fill="C5D9F1"/>
            <w:noWrap/>
            <w:vAlign w:val="center"/>
            <w:hideMark/>
          </w:tcPr>
          <w:p w14:paraId="3D9E5A12" w14:textId="77777777" w:rsidR="00B9199D" w:rsidRPr="00B9199D" w:rsidRDefault="00B9199D" w:rsidP="00B9199D">
            <w:pPr>
              <w:jc w:val="center"/>
              <w:rPr>
                <w:b/>
                <w:bCs/>
                <w:color w:val="3366FF"/>
              </w:rPr>
            </w:pPr>
            <w:r w:rsidRPr="00B9199D">
              <w:rPr>
                <w:b/>
                <w:bCs/>
                <w:color w:val="3366FF"/>
              </w:rPr>
              <w:t> </w:t>
            </w:r>
          </w:p>
        </w:tc>
        <w:tc>
          <w:tcPr>
            <w:tcW w:w="252" w:type="pct"/>
            <w:tcBorders>
              <w:top w:val="single" w:sz="4" w:space="0" w:color="auto"/>
              <w:left w:val="nil"/>
              <w:bottom w:val="nil"/>
              <w:right w:val="nil"/>
            </w:tcBorders>
            <w:shd w:val="clear" w:color="000000" w:fill="C5D9F1"/>
            <w:noWrap/>
            <w:vAlign w:val="center"/>
            <w:hideMark/>
          </w:tcPr>
          <w:p w14:paraId="7EF23695" w14:textId="77777777" w:rsidR="00B9199D" w:rsidRPr="00B9199D" w:rsidRDefault="00B9199D" w:rsidP="00B9199D">
            <w:pPr>
              <w:jc w:val="center"/>
              <w:rPr>
                <w:b/>
                <w:bCs/>
                <w:color w:val="76933C"/>
              </w:rPr>
            </w:pPr>
            <w:r w:rsidRPr="00B9199D">
              <w:rPr>
                <w:b/>
                <w:bCs/>
                <w:color w:val="76933C"/>
              </w:rPr>
              <w:t> </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2D24EE5D" w14:textId="77777777" w:rsidR="00B9199D" w:rsidRPr="00B9199D" w:rsidRDefault="00B9199D" w:rsidP="00B9199D">
            <w:pPr>
              <w:jc w:val="center"/>
              <w:rPr>
                <w:sz w:val="22"/>
                <w:szCs w:val="22"/>
              </w:rPr>
            </w:pPr>
            <w:r w:rsidRPr="00B9199D">
              <w:rPr>
                <w:sz w:val="22"/>
                <w:szCs w:val="22"/>
              </w:rPr>
              <w:t>0</w:t>
            </w:r>
          </w:p>
        </w:tc>
      </w:tr>
      <w:tr w:rsidR="00B9199D" w:rsidRPr="00B9199D" w14:paraId="1394CBA8"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C5D9F1"/>
            <w:vAlign w:val="bottom"/>
            <w:hideMark/>
          </w:tcPr>
          <w:p w14:paraId="309C6626" w14:textId="77777777" w:rsidR="00B9199D" w:rsidRPr="00B9199D" w:rsidRDefault="00B9199D" w:rsidP="00B9199D">
            <w:pPr>
              <w:rPr>
                <w:color w:val="000000"/>
                <w:sz w:val="22"/>
                <w:szCs w:val="22"/>
              </w:rPr>
            </w:pPr>
            <w:r w:rsidRPr="00B9199D">
              <w:rPr>
                <w:color w:val="000000"/>
                <w:sz w:val="22"/>
                <w:szCs w:val="22"/>
              </w:rPr>
              <w:t xml:space="preserve">Digitális </w:t>
            </w:r>
            <w:proofErr w:type="spellStart"/>
            <w:r w:rsidRPr="00B9199D">
              <w:rPr>
                <w:color w:val="000000"/>
                <w:sz w:val="22"/>
                <w:szCs w:val="22"/>
              </w:rPr>
              <w:t>kúltúra</w:t>
            </w:r>
            <w:proofErr w:type="spellEnd"/>
          </w:p>
        </w:tc>
        <w:tc>
          <w:tcPr>
            <w:tcW w:w="857" w:type="pct"/>
            <w:tcBorders>
              <w:top w:val="nil"/>
              <w:left w:val="nil"/>
              <w:bottom w:val="single" w:sz="4" w:space="0" w:color="auto"/>
              <w:right w:val="single" w:sz="4" w:space="0" w:color="auto"/>
            </w:tcBorders>
            <w:shd w:val="clear" w:color="000000" w:fill="C5D9F1"/>
            <w:vAlign w:val="bottom"/>
            <w:hideMark/>
          </w:tcPr>
          <w:p w14:paraId="7B079871"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6D7022AE" w14:textId="77777777" w:rsidR="00B9199D" w:rsidRPr="00B9199D" w:rsidRDefault="00B9199D" w:rsidP="00B9199D">
            <w:pPr>
              <w:jc w:val="center"/>
              <w:rPr>
                <w:b/>
                <w:bCs/>
                <w:color w:val="FF0000"/>
              </w:rPr>
            </w:pPr>
            <w:r w:rsidRPr="00B9199D">
              <w:rPr>
                <w:b/>
                <w:bCs/>
                <w:color w:val="FF0000"/>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01EF6254"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C5D9F1"/>
            <w:noWrap/>
            <w:vAlign w:val="center"/>
            <w:hideMark/>
          </w:tcPr>
          <w:p w14:paraId="579BE065" w14:textId="77777777" w:rsidR="00B9199D" w:rsidRPr="00B9199D" w:rsidRDefault="00B9199D" w:rsidP="00B9199D">
            <w:pPr>
              <w:jc w:val="center"/>
              <w:rPr>
                <w:b/>
                <w:bCs/>
                <w:color w:val="76933C"/>
              </w:rPr>
            </w:pPr>
            <w:r w:rsidRPr="00B9199D">
              <w:rPr>
                <w:b/>
                <w:bCs/>
                <w:color w:val="76933C"/>
              </w:rPr>
              <w:t>1</w:t>
            </w:r>
          </w:p>
        </w:tc>
        <w:tc>
          <w:tcPr>
            <w:tcW w:w="253" w:type="pct"/>
            <w:tcBorders>
              <w:top w:val="nil"/>
              <w:left w:val="nil"/>
              <w:bottom w:val="single" w:sz="4" w:space="0" w:color="auto"/>
              <w:right w:val="single" w:sz="4" w:space="0" w:color="auto"/>
            </w:tcBorders>
            <w:shd w:val="clear" w:color="000000" w:fill="C5D9F1"/>
            <w:noWrap/>
            <w:vAlign w:val="center"/>
            <w:hideMark/>
          </w:tcPr>
          <w:p w14:paraId="11FC5F29"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nil"/>
              <w:bottom w:val="single" w:sz="4" w:space="0" w:color="auto"/>
              <w:right w:val="single" w:sz="4" w:space="0" w:color="auto"/>
            </w:tcBorders>
            <w:shd w:val="clear" w:color="000000" w:fill="C5D9F1"/>
            <w:noWrap/>
            <w:vAlign w:val="center"/>
            <w:hideMark/>
          </w:tcPr>
          <w:p w14:paraId="19DB518F" w14:textId="77777777" w:rsidR="00B9199D" w:rsidRPr="00B9199D" w:rsidRDefault="00B9199D" w:rsidP="00B9199D">
            <w:pPr>
              <w:jc w:val="center"/>
              <w:rPr>
                <w:b/>
                <w:bCs/>
                <w:color w:val="FF0000"/>
              </w:rPr>
            </w:pPr>
            <w:r w:rsidRPr="00B9199D">
              <w:rPr>
                <w:b/>
                <w:bCs/>
                <w:color w:val="FF0000"/>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0DD48E21"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8" w:space="0" w:color="auto"/>
            </w:tcBorders>
            <w:shd w:val="clear" w:color="000000" w:fill="C5D9F1"/>
            <w:noWrap/>
            <w:vAlign w:val="center"/>
            <w:hideMark/>
          </w:tcPr>
          <w:p w14:paraId="2E5D3DCA" w14:textId="77777777" w:rsidR="00B9199D" w:rsidRPr="00B9199D" w:rsidRDefault="00B9199D" w:rsidP="00B9199D">
            <w:pPr>
              <w:jc w:val="center"/>
              <w:rPr>
                <w:b/>
                <w:bCs/>
                <w:color w:val="76933C"/>
              </w:rPr>
            </w:pPr>
            <w:r w:rsidRPr="00B9199D">
              <w:rPr>
                <w:b/>
                <w:bCs/>
                <w:color w:val="76933C"/>
              </w:rPr>
              <w:t>1</w:t>
            </w:r>
          </w:p>
        </w:tc>
        <w:tc>
          <w:tcPr>
            <w:tcW w:w="253" w:type="pct"/>
            <w:tcBorders>
              <w:top w:val="nil"/>
              <w:left w:val="nil"/>
              <w:bottom w:val="single" w:sz="4" w:space="0" w:color="auto"/>
              <w:right w:val="nil"/>
            </w:tcBorders>
            <w:shd w:val="clear" w:color="000000" w:fill="C5D9F1"/>
            <w:noWrap/>
            <w:vAlign w:val="center"/>
            <w:hideMark/>
          </w:tcPr>
          <w:p w14:paraId="4A1831E5" w14:textId="77777777" w:rsidR="00B9199D" w:rsidRPr="00B9199D" w:rsidRDefault="00B9199D" w:rsidP="00B9199D">
            <w:pPr>
              <w:jc w:val="center"/>
              <w:rPr>
                <w:sz w:val="22"/>
                <w:szCs w:val="22"/>
              </w:rPr>
            </w:pPr>
            <w:r w:rsidRPr="00B9199D">
              <w:rPr>
                <w:sz w:val="22"/>
                <w:szCs w:val="22"/>
              </w:rPr>
              <w:t>36</w:t>
            </w:r>
          </w:p>
        </w:tc>
        <w:tc>
          <w:tcPr>
            <w:tcW w:w="252" w:type="pct"/>
            <w:tcBorders>
              <w:top w:val="single" w:sz="4" w:space="0" w:color="auto"/>
              <w:left w:val="single" w:sz="8" w:space="0" w:color="auto"/>
              <w:bottom w:val="nil"/>
              <w:right w:val="single" w:sz="4" w:space="0" w:color="auto"/>
            </w:tcBorders>
            <w:shd w:val="clear" w:color="000000" w:fill="C5D9F1"/>
            <w:noWrap/>
            <w:vAlign w:val="center"/>
            <w:hideMark/>
          </w:tcPr>
          <w:p w14:paraId="1D3EEAEC" w14:textId="77777777" w:rsidR="00B9199D" w:rsidRPr="00B9199D" w:rsidRDefault="00B9199D" w:rsidP="00B9199D">
            <w:pPr>
              <w:jc w:val="center"/>
              <w:rPr>
                <w:b/>
                <w:bCs/>
                <w:color w:val="FF0000"/>
              </w:rPr>
            </w:pPr>
            <w:r w:rsidRPr="00B9199D">
              <w:rPr>
                <w:b/>
                <w:bCs/>
                <w:color w:val="FF0000"/>
              </w:rPr>
              <w:t> </w:t>
            </w:r>
          </w:p>
        </w:tc>
        <w:tc>
          <w:tcPr>
            <w:tcW w:w="252" w:type="pct"/>
            <w:tcBorders>
              <w:top w:val="single" w:sz="4" w:space="0" w:color="auto"/>
              <w:left w:val="nil"/>
              <w:bottom w:val="nil"/>
              <w:right w:val="single" w:sz="4" w:space="0" w:color="auto"/>
            </w:tcBorders>
            <w:shd w:val="clear" w:color="000000" w:fill="C5D9F1"/>
            <w:noWrap/>
            <w:vAlign w:val="center"/>
            <w:hideMark/>
          </w:tcPr>
          <w:p w14:paraId="11C71337" w14:textId="77777777" w:rsidR="00B9199D" w:rsidRPr="00B9199D" w:rsidRDefault="00B9199D" w:rsidP="00B9199D">
            <w:pPr>
              <w:jc w:val="center"/>
              <w:rPr>
                <w:b/>
                <w:bCs/>
                <w:color w:val="3366FF"/>
              </w:rPr>
            </w:pPr>
            <w:r w:rsidRPr="00B9199D">
              <w:rPr>
                <w:b/>
                <w:bCs/>
                <w:color w:val="3366FF"/>
              </w:rPr>
              <w:t>1</w:t>
            </w:r>
          </w:p>
        </w:tc>
        <w:tc>
          <w:tcPr>
            <w:tcW w:w="252" w:type="pct"/>
            <w:tcBorders>
              <w:top w:val="single" w:sz="4" w:space="0" w:color="auto"/>
              <w:left w:val="nil"/>
              <w:bottom w:val="nil"/>
              <w:right w:val="nil"/>
            </w:tcBorders>
            <w:shd w:val="clear" w:color="000000" w:fill="C5D9F1"/>
            <w:noWrap/>
            <w:vAlign w:val="center"/>
            <w:hideMark/>
          </w:tcPr>
          <w:p w14:paraId="1D38D04B" w14:textId="77777777" w:rsidR="00B9199D" w:rsidRPr="00B9199D" w:rsidRDefault="00B9199D" w:rsidP="00B9199D">
            <w:pPr>
              <w:jc w:val="center"/>
              <w:rPr>
                <w:b/>
                <w:bCs/>
                <w:color w:val="76933C"/>
              </w:rPr>
            </w:pPr>
            <w:r w:rsidRPr="00B9199D">
              <w:rPr>
                <w:b/>
                <w:bCs/>
                <w:color w:val="76933C"/>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279B8046" w14:textId="77777777" w:rsidR="00B9199D" w:rsidRPr="00B9199D" w:rsidRDefault="00B9199D" w:rsidP="00B9199D">
            <w:pPr>
              <w:jc w:val="center"/>
              <w:rPr>
                <w:sz w:val="22"/>
                <w:szCs w:val="22"/>
              </w:rPr>
            </w:pPr>
            <w:r w:rsidRPr="00B9199D">
              <w:rPr>
                <w:sz w:val="22"/>
                <w:szCs w:val="22"/>
              </w:rPr>
              <w:t>31</w:t>
            </w:r>
          </w:p>
        </w:tc>
      </w:tr>
      <w:tr w:rsidR="00B9199D" w:rsidRPr="00B9199D" w14:paraId="4DEED773"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C5D9F1"/>
            <w:vAlign w:val="bottom"/>
            <w:hideMark/>
          </w:tcPr>
          <w:p w14:paraId="4E55B7C9" w14:textId="77777777" w:rsidR="00B9199D" w:rsidRPr="00B9199D" w:rsidRDefault="00B9199D" w:rsidP="00B9199D">
            <w:pPr>
              <w:rPr>
                <w:color w:val="000000"/>
                <w:sz w:val="22"/>
                <w:szCs w:val="22"/>
              </w:rPr>
            </w:pPr>
            <w:r w:rsidRPr="00B9199D">
              <w:rPr>
                <w:color w:val="000000"/>
                <w:sz w:val="22"/>
                <w:szCs w:val="22"/>
              </w:rPr>
              <w:t>Pénzügyi és munkavállalói ismeretek</w:t>
            </w:r>
          </w:p>
        </w:tc>
        <w:tc>
          <w:tcPr>
            <w:tcW w:w="857" w:type="pct"/>
            <w:tcBorders>
              <w:top w:val="nil"/>
              <w:left w:val="nil"/>
              <w:bottom w:val="single" w:sz="4" w:space="0" w:color="auto"/>
              <w:right w:val="single" w:sz="4" w:space="0" w:color="auto"/>
            </w:tcBorders>
            <w:shd w:val="clear" w:color="000000" w:fill="C5D9F1"/>
            <w:vAlign w:val="bottom"/>
            <w:hideMark/>
          </w:tcPr>
          <w:p w14:paraId="497865FF" w14:textId="77777777" w:rsidR="00B9199D" w:rsidRPr="00B9199D" w:rsidRDefault="00B9199D" w:rsidP="00B9199D">
            <w:pPr>
              <w:rPr>
                <w:color w:val="000000"/>
                <w:sz w:val="22"/>
                <w:szCs w:val="22"/>
              </w:rPr>
            </w:pPr>
            <w:r w:rsidRPr="00B9199D">
              <w:rPr>
                <w:color w:val="000000"/>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2AEDC885" w14:textId="77777777" w:rsidR="00B9199D" w:rsidRPr="00B9199D" w:rsidRDefault="00B9199D" w:rsidP="00B9199D">
            <w:pPr>
              <w:jc w:val="center"/>
              <w:rPr>
                <w:b/>
                <w:bCs/>
                <w:color w:val="FF0000"/>
              </w:rPr>
            </w:pPr>
            <w:r w:rsidRPr="00B9199D">
              <w:rPr>
                <w:b/>
                <w:bCs/>
                <w:color w:val="FF0000"/>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7F326AD5"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4C396963" w14:textId="77777777" w:rsidR="00B9199D" w:rsidRPr="00B9199D" w:rsidRDefault="00B9199D" w:rsidP="00B9199D">
            <w:pPr>
              <w:jc w:val="center"/>
              <w:rPr>
                <w:b/>
                <w:bCs/>
                <w:color w:val="76933C"/>
              </w:rPr>
            </w:pPr>
            <w:r w:rsidRPr="00B9199D">
              <w:rPr>
                <w:b/>
                <w:bCs/>
                <w:color w:val="76933C"/>
              </w:rPr>
              <w:t> </w:t>
            </w:r>
          </w:p>
        </w:tc>
        <w:tc>
          <w:tcPr>
            <w:tcW w:w="253" w:type="pct"/>
            <w:tcBorders>
              <w:top w:val="nil"/>
              <w:left w:val="nil"/>
              <w:bottom w:val="single" w:sz="4" w:space="0" w:color="auto"/>
              <w:right w:val="single" w:sz="4" w:space="0" w:color="auto"/>
            </w:tcBorders>
            <w:shd w:val="clear" w:color="000000" w:fill="C5D9F1"/>
            <w:noWrap/>
            <w:vAlign w:val="center"/>
            <w:hideMark/>
          </w:tcPr>
          <w:p w14:paraId="518CC61E" w14:textId="77777777" w:rsidR="00B9199D" w:rsidRPr="00B9199D" w:rsidRDefault="00B9199D" w:rsidP="00B9199D">
            <w:pPr>
              <w:jc w:val="center"/>
              <w:rPr>
                <w:sz w:val="22"/>
                <w:szCs w:val="22"/>
              </w:rPr>
            </w:pPr>
            <w:r w:rsidRPr="00B9199D">
              <w:rPr>
                <w:sz w:val="22"/>
                <w:szCs w:val="22"/>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20994DDC" w14:textId="77777777" w:rsidR="00B9199D" w:rsidRPr="00B9199D" w:rsidRDefault="00B9199D" w:rsidP="00B9199D">
            <w:pPr>
              <w:jc w:val="center"/>
              <w:rPr>
                <w:b/>
                <w:bCs/>
                <w:color w:val="FF0000"/>
              </w:rPr>
            </w:pPr>
            <w:r w:rsidRPr="00B9199D">
              <w:rPr>
                <w:b/>
                <w:bCs/>
                <w:color w:val="FF0000"/>
              </w:rPr>
              <w:t> </w:t>
            </w:r>
          </w:p>
        </w:tc>
        <w:tc>
          <w:tcPr>
            <w:tcW w:w="252" w:type="pct"/>
            <w:tcBorders>
              <w:top w:val="nil"/>
              <w:left w:val="nil"/>
              <w:bottom w:val="single" w:sz="4" w:space="0" w:color="auto"/>
              <w:right w:val="single" w:sz="4" w:space="0" w:color="auto"/>
            </w:tcBorders>
            <w:shd w:val="clear" w:color="000000" w:fill="C5D9F1"/>
            <w:noWrap/>
            <w:vAlign w:val="center"/>
            <w:hideMark/>
          </w:tcPr>
          <w:p w14:paraId="344CA60C"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8" w:space="0" w:color="auto"/>
            </w:tcBorders>
            <w:shd w:val="clear" w:color="000000" w:fill="C5D9F1"/>
            <w:noWrap/>
            <w:vAlign w:val="center"/>
            <w:hideMark/>
          </w:tcPr>
          <w:p w14:paraId="7B8AEBE1" w14:textId="77777777" w:rsidR="00B9199D" w:rsidRPr="00B9199D" w:rsidRDefault="00B9199D" w:rsidP="00B9199D">
            <w:pPr>
              <w:jc w:val="center"/>
              <w:rPr>
                <w:b/>
                <w:bCs/>
                <w:color w:val="76933C"/>
              </w:rPr>
            </w:pPr>
            <w:r w:rsidRPr="00B9199D">
              <w:rPr>
                <w:b/>
                <w:bCs/>
                <w:color w:val="76933C"/>
              </w:rPr>
              <w:t> </w:t>
            </w:r>
          </w:p>
        </w:tc>
        <w:tc>
          <w:tcPr>
            <w:tcW w:w="253" w:type="pct"/>
            <w:tcBorders>
              <w:top w:val="nil"/>
              <w:left w:val="nil"/>
              <w:bottom w:val="single" w:sz="4" w:space="0" w:color="auto"/>
              <w:right w:val="nil"/>
            </w:tcBorders>
            <w:shd w:val="clear" w:color="000000" w:fill="C5D9F1"/>
            <w:noWrap/>
            <w:vAlign w:val="center"/>
            <w:hideMark/>
          </w:tcPr>
          <w:p w14:paraId="1B88088F" w14:textId="77777777" w:rsidR="00B9199D" w:rsidRPr="00B9199D" w:rsidRDefault="00B9199D" w:rsidP="00B9199D">
            <w:pPr>
              <w:jc w:val="center"/>
              <w:rPr>
                <w:sz w:val="22"/>
                <w:szCs w:val="22"/>
              </w:rPr>
            </w:pPr>
            <w:r w:rsidRPr="00B9199D">
              <w:rPr>
                <w:sz w:val="22"/>
                <w:szCs w:val="22"/>
              </w:rPr>
              <w:t> </w:t>
            </w:r>
          </w:p>
        </w:tc>
        <w:tc>
          <w:tcPr>
            <w:tcW w:w="252" w:type="pct"/>
            <w:tcBorders>
              <w:top w:val="single" w:sz="4" w:space="0" w:color="auto"/>
              <w:left w:val="single" w:sz="8" w:space="0" w:color="auto"/>
              <w:bottom w:val="nil"/>
              <w:right w:val="single" w:sz="4" w:space="0" w:color="auto"/>
            </w:tcBorders>
            <w:shd w:val="clear" w:color="000000" w:fill="C5D9F1"/>
            <w:noWrap/>
            <w:vAlign w:val="center"/>
            <w:hideMark/>
          </w:tcPr>
          <w:p w14:paraId="4CBD0621" w14:textId="77777777" w:rsidR="00B9199D" w:rsidRPr="00B9199D" w:rsidRDefault="00B9199D" w:rsidP="00B9199D">
            <w:pPr>
              <w:jc w:val="center"/>
              <w:rPr>
                <w:b/>
                <w:bCs/>
                <w:color w:val="FF0000"/>
              </w:rPr>
            </w:pPr>
            <w:r w:rsidRPr="00B9199D">
              <w:rPr>
                <w:b/>
                <w:bCs/>
                <w:color w:val="FF0000"/>
              </w:rPr>
              <w:t>1</w:t>
            </w:r>
          </w:p>
        </w:tc>
        <w:tc>
          <w:tcPr>
            <w:tcW w:w="252" w:type="pct"/>
            <w:tcBorders>
              <w:top w:val="single" w:sz="4" w:space="0" w:color="auto"/>
              <w:left w:val="nil"/>
              <w:bottom w:val="nil"/>
              <w:right w:val="single" w:sz="4" w:space="0" w:color="auto"/>
            </w:tcBorders>
            <w:shd w:val="clear" w:color="000000" w:fill="C5D9F1"/>
            <w:noWrap/>
            <w:vAlign w:val="center"/>
            <w:hideMark/>
          </w:tcPr>
          <w:p w14:paraId="0AA0F1F7" w14:textId="77777777" w:rsidR="00B9199D" w:rsidRPr="00B9199D" w:rsidRDefault="00B9199D" w:rsidP="00B9199D">
            <w:pPr>
              <w:jc w:val="center"/>
              <w:rPr>
                <w:b/>
                <w:bCs/>
                <w:color w:val="3366FF"/>
              </w:rPr>
            </w:pPr>
            <w:r w:rsidRPr="00B9199D">
              <w:rPr>
                <w:b/>
                <w:bCs/>
                <w:color w:val="3366FF"/>
              </w:rPr>
              <w:t>1</w:t>
            </w:r>
          </w:p>
        </w:tc>
        <w:tc>
          <w:tcPr>
            <w:tcW w:w="252" w:type="pct"/>
            <w:tcBorders>
              <w:top w:val="single" w:sz="4" w:space="0" w:color="auto"/>
              <w:left w:val="nil"/>
              <w:bottom w:val="nil"/>
              <w:right w:val="nil"/>
            </w:tcBorders>
            <w:shd w:val="clear" w:color="000000" w:fill="C5D9F1"/>
            <w:noWrap/>
            <w:vAlign w:val="center"/>
            <w:hideMark/>
          </w:tcPr>
          <w:p w14:paraId="5B6F3944" w14:textId="77777777" w:rsidR="00B9199D" w:rsidRPr="00B9199D" w:rsidRDefault="00B9199D" w:rsidP="00B9199D">
            <w:pPr>
              <w:jc w:val="center"/>
              <w:rPr>
                <w:b/>
                <w:bCs/>
                <w:color w:val="76933C"/>
              </w:rPr>
            </w:pPr>
            <w:r w:rsidRPr="00B9199D">
              <w:rPr>
                <w:b/>
                <w:bCs/>
                <w:color w:val="76933C"/>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54F4C9CE" w14:textId="77777777" w:rsidR="00B9199D" w:rsidRPr="00B9199D" w:rsidRDefault="00B9199D" w:rsidP="00B9199D">
            <w:pPr>
              <w:jc w:val="center"/>
              <w:rPr>
                <w:sz w:val="22"/>
                <w:szCs w:val="22"/>
              </w:rPr>
            </w:pPr>
            <w:r w:rsidRPr="00B9199D">
              <w:rPr>
                <w:sz w:val="22"/>
                <w:szCs w:val="22"/>
              </w:rPr>
              <w:t>31</w:t>
            </w:r>
          </w:p>
        </w:tc>
      </w:tr>
      <w:tr w:rsidR="00B9199D" w:rsidRPr="00B9199D" w14:paraId="762EBDCD"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D8E4BC"/>
            <w:vAlign w:val="bottom"/>
            <w:hideMark/>
          </w:tcPr>
          <w:p w14:paraId="5ECC3B08" w14:textId="77777777" w:rsidR="00B9199D" w:rsidRPr="00B9199D" w:rsidRDefault="00B9199D" w:rsidP="00B9199D">
            <w:pPr>
              <w:rPr>
                <w:sz w:val="22"/>
                <w:szCs w:val="22"/>
              </w:rPr>
            </w:pPr>
            <w:r w:rsidRPr="00B9199D">
              <w:rPr>
                <w:sz w:val="22"/>
                <w:szCs w:val="22"/>
              </w:rPr>
              <w:t xml:space="preserve">Munkavállalói ismeretek </w:t>
            </w:r>
          </w:p>
        </w:tc>
        <w:tc>
          <w:tcPr>
            <w:tcW w:w="857" w:type="pct"/>
            <w:tcBorders>
              <w:top w:val="nil"/>
              <w:left w:val="nil"/>
              <w:bottom w:val="single" w:sz="4" w:space="0" w:color="auto"/>
              <w:right w:val="single" w:sz="4" w:space="0" w:color="auto"/>
            </w:tcBorders>
            <w:shd w:val="clear" w:color="000000" w:fill="D8E4BC"/>
            <w:vAlign w:val="bottom"/>
            <w:hideMark/>
          </w:tcPr>
          <w:p w14:paraId="5C017D18" w14:textId="77777777" w:rsidR="00B9199D" w:rsidRPr="00B9199D" w:rsidRDefault="00B9199D" w:rsidP="00B9199D">
            <w:pPr>
              <w:rPr>
                <w:sz w:val="18"/>
                <w:szCs w:val="18"/>
              </w:rPr>
            </w:pPr>
            <w:r w:rsidRPr="00B9199D">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4028DDBB" w14:textId="77777777" w:rsidR="00B9199D" w:rsidRPr="00B9199D" w:rsidRDefault="00B9199D" w:rsidP="00B9199D">
            <w:pPr>
              <w:jc w:val="center"/>
              <w:rPr>
                <w:b/>
                <w:bCs/>
                <w:color w:val="FF0000"/>
                <w:sz w:val="22"/>
                <w:szCs w:val="22"/>
              </w:rPr>
            </w:pPr>
            <w:r w:rsidRPr="00B9199D">
              <w:rPr>
                <w:b/>
                <w:bCs/>
                <w:color w:val="FF0000"/>
                <w:sz w:val="22"/>
                <w:szCs w:val="22"/>
              </w:rPr>
              <w:t>0,5</w:t>
            </w:r>
          </w:p>
        </w:tc>
        <w:tc>
          <w:tcPr>
            <w:tcW w:w="252" w:type="pct"/>
            <w:tcBorders>
              <w:top w:val="nil"/>
              <w:left w:val="nil"/>
              <w:bottom w:val="single" w:sz="4" w:space="0" w:color="auto"/>
              <w:right w:val="single" w:sz="4" w:space="0" w:color="auto"/>
            </w:tcBorders>
            <w:shd w:val="clear" w:color="000000" w:fill="D8E4BC"/>
            <w:noWrap/>
            <w:vAlign w:val="center"/>
            <w:hideMark/>
          </w:tcPr>
          <w:p w14:paraId="7ACF2ADE"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D8E4BC"/>
            <w:noWrap/>
            <w:vAlign w:val="center"/>
            <w:hideMark/>
          </w:tcPr>
          <w:p w14:paraId="78AC81FA"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0D03536D"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53A43CF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5EC38454"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0DB877FD"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78DFE6D8" w14:textId="77777777" w:rsidR="00B9199D" w:rsidRPr="00B9199D" w:rsidRDefault="00B9199D" w:rsidP="00B9199D">
            <w:pPr>
              <w:jc w:val="center"/>
              <w:rPr>
                <w:sz w:val="22"/>
                <w:szCs w:val="22"/>
              </w:rPr>
            </w:pPr>
            <w:r w:rsidRPr="00B9199D">
              <w:rPr>
                <w:sz w:val="22"/>
                <w:szCs w:val="22"/>
              </w:rPr>
              <w:t>0</w:t>
            </w:r>
          </w:p>
        </w:tc>
        <w:tc>
          <w:tcPr>
            <w:tcW w:w="252"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40A7E6AD"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single" w:sz="4" w:space="0" w:color="auto"/>
              <w:left w:val="nil"/>
              <w:bottom w:val="single" w:sz="4" w:space="0" w:color="auto"/>
              <w:right w:val="single" w:sz="4" w:space="0" w:color="auto"/>
            </w:tcBorders>
            <w:shd w:val="clear" w:color="000000" w:fill="D8E4BC"/>
            <w:noWrap/>
            <w:vAlign w:val="center"/>
            <w:hideMark/>
          </w:tcPr>
          <w:p w14:paraId="04495E95" w14:textId="77777777" w:rsidR="00B9199D" w:rsidRPr="00B9199D" w:rsidRDefault="00B9199D" w:rsidP="00B9199D">
            <w:pPr>
              <w:jc w:val="center"/>
              <w:rPr>
                <w:b/>
                <w:bCs/>
                <w:color w:val="3366FF"/>
              </w:rPr>
            </w:pPr>
            <w:r w:rsidRPr="00B9199D">
              <w:rPr>
                <w:b/>
                <w:bCs/>
                <w:color w:val="3366FF"/>
              </w:rPr>
              <w:t> </w:t>
            </w:r>
          </w:p>
        </w:tc>
        <w:tc>
          <w:tcPr>
            <w:tcW w:w="252" w:type="pct"/>
            <w:tcBorders>
              <w:top w:val="single" w:sz="4" w:space="0" w:color="auto"/>
              <w:left w:val="nil"/>
              <w:bottom w:val="single" w:sz="4" w:space="0" w:color="auto"/>
              <w:right w:val="nil"/>
            </w:tcBorders>
            <w:shd w:val="clear" w:color="000000" w:fill="D8E4BC"/>
            <w:noWrap/>
            <w:vAlign w:val="center"/>
            <w:hideMark/>
          </w:tcPr>
          <w:p w14:paraId="0DBE248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528C94A1" w14:textId="77777777" w:rsidR="00B9199D" w:rsidRPr="00B9199D" w:rsidRDefault="00B9199D" w:rsidP="00B9199D">
            <w:pPr>
              <w:jc w:val="center"/>
              <w:rPr>
                <w:sz w:val="22"/>
                <w:szCs w:val="22"/>
              </w:rPr>
            </w:pPr>
            <w:r w:rsidRPr="00B9199D">
              <w:rPr>
                <w:sz w:val="22"/>
                <w:szCs w:val="22"/>
              </w:rPr>
              <w:t>0</w:t>
            </w:r>
          </w:p>
        </w:tc>
      </w:tr>
      <w:tr w:rsidR="00B9199D" w:rsidRPr="00B9199D" w14:paraId="12540BF4"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D8E4BC"/>
            <w:vAlign w:val="bottom"/>
            <w:hideMark/>
          </w:tcPr>
          <w:p w14:paraId="7A344F17" w14:textId="77777777" w:rsidR="00B9199D" w:rsidRPr="00B9199D" w:rsidRDefault="00B9199D" w:rsidP="00B9199D">
            <w:pPr>
              <w:rPr>
                <w:sz w:val="22"/>
                <w:szCs w:val="22"/>
              </w:rPr>
            </w:pPr>
            <w:r w:rsidRPr="00B9199D">
              <w:rPr>
                <w:sz w:val="22"/>
                <w:szCs w:val="22"/>
              </w:rPr>
              <w:t>Munkavállalói idegen nyelv</w:t>
            </w:r>
          </w:p>
        </w:tc>
        <w:tc>
          <w:tcPr>
            <w:tcW w:w="857" w:type="pct"/>
            <w:tcBorders>
              <w:top w:val="nil"/>
              <w:left w:val="nil"/>
              <w:bottom w:val="single" w:sz="4" w:space="0" w:color="auto"/>
              <w:right w:val="single" w:sz="4" w:space="0" w:color="auto"/>
            </w:tcBorders>
            <w:shd w:val="clear" w:color="000000" w:fill="D8E4BC"/>
            <w:vAlign w:val="bottom"/>
            <w:hideMark/>
          </w:tcPr>
          <w:p w14:paraId="43CB1BAB" w14:textId="77777777" w:rsidR="00B9199D" w:rsidRPr="00B9199D" w:rsidRDefault="00B9199D" w:rsidP="00B9199D">
            <w:pPr>
              <w:rPr>
                <w:sz w:val="18"/>
                <w:szCs w:val="18"/>
              </w:rPr>
            </w:pPr>
            <w:r w:rsidRPr="00B9199D">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61F141C4"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7F74E373"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4246BE8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2F07C504"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581DF5F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10727B9F"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12FD49A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19FF1257"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696F4D73"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nil"/>
              <w:left w:val="nil"/>
              <w:bottom w:val="single" w:sz="4" w:space="0" w:color="auto"/>
              <w:right w:val="single" w:sz="4" w:space="0" w:color="auto"/>
            </w:tcBorders>
            <w:shd w:val="clear" w:color="000000" w:fill="D8E4BC"/>
            <w:noWrap/>
            <w:vAlign w:val="center"/>
            <w:hideMark/>
          </w:tcPr>
          <w:p w14:paraId="6DFB174E"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nil"/>
            </w:tcBorders>
            <w:shd w:val="clear" w:color="000000" w:fill="D8E4BC"/>
            <w:noWrap/>
            <w:vAlign w:val="center"/>
            <w:hideMark/>
          </w:tcPr>
          <w:p w14:paraId="54BA0611"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7F87A864" w14:textId="77777777" w:rsidR="00B9199D" w:rsidRPr="00B9199D" w:rsidRDefault="00B9199D" w:rsidP="00B9199D">
            <w:pPr>
              <w:jc w:val="center"/>
              <w:rPr>
                <w:sz w:val="22"/>
                <w:szCs w:val="22"/>
              </w:rPr>
            </w:pPr>
            <w:r w:rsidRPr="00B9199D">
              <w:rPr>
                <w:sz w:val="22"/>
                <w:szCs w:val="22"/>
              </w:rPr>
              <w:t>62</w:t>
            </w:r>
          </w:p>
        </w:tc>
      </w:tr>
      <w:tr w:rsidR="00B9199D" w:rsidRPr="00B9199D" w14:paraId="1B1F0B3E"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D8E4BC"/>
            <w:vAlign w:val="bottom"/>
            <w:hideMark/>
          </w:tcPr>
          <w:p w14:paraId="3D5B3A6D" w14:textId="77777777" w:rsidR="00B9199D" w:rsidRPr="00B9199D" w:rsidRDefault="00B9199D" w:rsidP="00B9199D">
            <w:pPr>
              <w:rPr>
                <w:sz w:val="22"/>
                <w:szCs w:val="22"/>
              </w:rPr>
            </w:pPr>
            <w:r w:rsidRPr="00B9199D">
              <w:rPr>
                <w:sz w:val="22"/>
                <w:szCs w:val="22"/>
              </w:rPr>
              <w:t>Építőipari alapismeretek</w:t>
            </w:r>
          </w:p>
        </w:tc>
        <w:tc>
          <w:tcPr>
            <w:tcW w:w="857" w:type="pct"/>
            <w:tcBorders>
              <w:top w:val="nil"/>
              <w:left w:val="nil"/>
              <w:bottom w:val="single" w:sz="4" w:space="0" w:color="auto"/>
              <w:right w:val="single" w:sz="4" w:space="0" w:color="auto"/>
            </w:tcBorders>
            <w:shd w:val="clear" w:color="000000" w:fill="D8E4BC"/>
            <w:vAlign w:val="bottom"/>
            <w:hideMark/>
          </w:tcPr>
          <w:p w14:paraId="6FDD3692" w14:textId="77777777" w:rsidR="00B9199D" w:rsidRPr="00B9199D" w:rsidRDefault="00B9199D" w:rsidP="00B9199D">
            <w:pPr>
              <w:rPr>
                <w:sz w:val="18"/>
                <w:szCs w:val="18"/>
              </w:rPr>
            </w:pPr>
            <w:r w:rsidRPr="00B9199D">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14836A1D" w14:textId="77777777" w:rsidR="00B9199D" w:rsidRPr="00B9199D" w:rsidRDefault="00B9199D" w:rsidP="00B9199D">
            <w:pPr>
              <w:jc w:val="center"/>
              <w:rPr>
                <w:b/>
                <w:bCs/>
                <w:color w:val="FF0000"/>
                <w:sz w:val="22"/>
                <w:szCs w:val="22"/>
              </w:rPr>
            </w:pPr>
            <w:r w:rsidRPr="00B9199D">
              <w:rPr>
                <w:b/>
                <w:bCs/>
                <w:color w:val="FF0000"/>
                <w:sz w:val="22"/>
                <w:szCs w:val="22"/>
              </w:rPr>
              <w:t>3,5</w:t>
            </w:r>
          </w:p>
        </w:tc>
        <w:tc>
          <w:tcPr>
            <w:tcW w:w="252" w:type="pct"/>
            <w:tcBorders>
              <w:top w:val="nil"/>
              <w:left w:val="nil"/>
              <w:bottom w:val="single" w:sz="4" w:space="0" w:color="auto"/>
              <w:right w:val="single" w:sz="4" w:space="0" w:color="auto"/>
            </w:tcBorders>
            <w:shd w:val="clear" w:color="000000" w:fill="D8E4BC"/>
            <w:noWrap/>
            <w:vAlign w:val="center"/>
            <w:hideMark/>
          </w:tcPr>
          <w:p w14:paraId="108AA3BE" w14:textId="77777777" w:rsidR="00B9199D" w:rsidRPr="00B9199D" w:rsidRDefault="00B9199D" w:rsidP="00B9199D">
            <w:pPr>
              <w:jc w:val="center"/>
              <w:rPr>
                <w:b/>
                <w:bCs/>
                <w:color w:val="3366FF"/>
              </w:rPr>
            </w:pPr>
            <w:r w:rsidRPr="00B9199D">
              <w:rPr>
                <w:b/>
                <w:bCs/>
                <w:color w:val="3366FF"/>
              </w:rPr>
              <w:t>4</w:t>
            </w:r>
          </w:p>
        </w:tc>
        <w:tc>
          <w:tcPr>
            <w:tcW w:w="252" w:type="pct"/>
            <w:tcBorders>
              <w:top w:val="nil"/>
              <w:left w:val="nil"/>
              <w:bottom w:val="single" w:sz="4" w:space="0" w:color="auto"/>
              <w:right w:val="single" w:sz="4" w:space="0" w:color="auto"/>
            </w:tcBorders>
            <w:shd w:val="clear" w:color="000000" w:fill="D8E4BC"/>
            <w:noWrap/>
            <w:vAlign w:val="center"/>
            <w:hideMark/>
          </w:tcPr>
          <w:p w14:paraId="31B87542" w14:textId="77777777" w:rsidR="00B9199D" w:rsidRPr="00B9199D" w:rsidRDefault="00B9199D" w:rsidP="00B9199D">
            <w:pPr>
              <w:jc w:val="center"/>
              <w:rPr>
                <w:b/>
                <w:bCs/>
                <w:color w:val="76933C"/>
                <w:sz w:val="22"/>
                <w:szCs w:val="22"/>
              </w:rPr>
            </w:pPr>
            <w:r w:rsidRPr="00B9199D">
              <w:rPr>
                <w:b/>
                <w:bCs/>
                <w:color w:val="76933C"/>
                <w:sz w:val="22"/>
                <w:szCs w:val="22"/>
              </w:rPr>
              <w:t>4</w:t>
            </w:r>
          </w:p>
        </w:tc>
        <w:tc>
          <w:tcPr>
            <w:tcW w:w="253" w:type="pct"/>
            <w:tcBorders>
              <w:top w:val="nil"/>
              <w:left w:val="nil"/>
              <w:bottom w:val="single" w:sz="4" w:space="0" w:color="auto"/>
              <w:right w:val="nil"/>
            </w:tcBorders>
            <w:shd w:val="clear" w:color="000000" w:fill="C5D9F1"/>
            <w:noWrap/>
            <w:vAlign w:val="center"/>
            <w:hideMark/>
          </w:tcPr>
          <w:p w14:paraId="0C773886" w14:textId="77777777" w:rsidR="00B9199D" w:rsidRPr="00B9199D" w:rsidRDefault="00B9199D" w:rsidP="00B9199D">
            <w:pPr>
              <w:jc w:val="center"/>
              <w:rPr>
                <w:sz w:val="22"/>
                <w:szCs w:val="22"/>
              </w:rPr>
            </w:pPr>
            <w:r w:rsidRPr="00B9199D">
              <w:rPr>
                <w:sz w:val="22"/>
                <w:szCs w:val="22"/>
              </w:rPr>
              <w:t>144</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54C03476"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6CA96D27"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3ACD6CA7"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75CE0354"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7B62A45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1247EDD6"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nil"/>
            </w:tcBorders>
            <w:shd w:val="clear" w:color="000000" w:fill="D8E4BC"/>
            <w:noWrap/>
            <w:vAlign w:val="center"/>
            <w:hideMark/>
          </w:tcPr>
          <w:p w14:paraId="6C7BD5D3"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65C6EA80" w14:textId="77777777" w:rsidR="00B9199D" w:rsidRPr="00B9199D" w:rsidRDefault="00B9199D" w:rsidP="00B9199D">
            <w:pPr>
              <w:jc w:val="center"/>
              <w:rPr>
                <w:sz w:val="22"/>
                <w:szCs w:val="22"/>
              </w:rPr>
            </w:pPr>
            <w:r w:rsidRPr="00B9199D">
              <w:rPr>
                <w:sz w:val="22"/>
                <w:szCs w:val="22"/>
              </w:rPr>
              <w:t>0</w:t>
            </w:r>
          </w:p>
        </w:tc>
      </w:tr>
      <w:tr w:rsidR="00B9199D" w:rsidRPr="00B9199D" w14:paraId="65BAAEAA"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10FEFBBB" w14:textId="77777777" w:rsidR="00B9199D" w:rsidRPr="00B9199D" w:rsidRDefault="00B9199D" w:rsidP="00B9199D">
            <w:pPr>
              <w:rPr>
                <w:color w:val="000000"/>
                <w:sz w:val="22"/>
                <w:szCs w:val="22"/>
              </w:rPr>
            </w:pPr>
            <w:r w:rsidRPr="00B9199D">
              <w:rPr>
                <w:color w:val="000000"/>
                <w:sz w:val="22"/>
                <w:szCs w:val="22"/>
              </w:rPr>
              <w:t>Építőipari kivitelezési alapismeretek</w:t>
            </w:r>
          </w:p>
        </w:tc>
        <w:tc>
          <w:tcPr>
            <w:tcW w:w="857" w:type="pct"/>
            <w:tcBorders>
              <w:top w:val="nil"/>
              <w:left w:val="nil"/>
              <w:bottom w:val="single" w:sz="4" w:space="0" w:color="auto"/>
              <w:right w:val="single" w:sz="4" w:space="0" w:color="auto"/>
            </w:tcBorders>
            <w:shd w:val="clear" w:color="000000" w:fill="FCD5B4"/>
            <w:vAlign w:val="bottom"/>
            <w:hideMark/>
          </w:tcPr>
          <w:p w14:paraId="210BDCDF" w14:textId="77777777" w:rsidR="00B9199D" w:rsidRPr="00B9199D" w:rsidRDefault="00B9199D" w:rsidP="00B9199D">
            <w:pPr>
              <w:rPr>
                <w:color w:val="000000"/>
                <w:sz w:val="18"/>
                <w:szCs w:val="18"/>
              </w:rPr>
            </w:pPr>
            <w:r w:rsidRPr="00B9199D">
              <w:rPr>
                <w:color w:val="000000"/>
                <w:sz w:val="18"/>
                <w:szCs w:val="18"/>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5F2529BB" w14:textId="77777777" w:rsidR="00B9199D" w:rsidRPr="00B9199D" w:rsidRDefault="00B9199D" w:rsidP="00B9199D">
            <w:pPr>
              <w:jc w:val="center"/>
              <w:rPr>
                <w:b/>
                <w:bCs/>
                <w:color w:val="FF0000"/>
                <w:sz w:val="22"/>
                <w:szCs w:val="22"/>
              </w:rPr>
            </w:pPr>
            <w:r w:rsidRPr="00B9199D">
              <w:rPr>
                <w:b/>
                <w:bCs/>
                <w:color w:val="FF0000"/>
                <w:sz w:val="22"/>
                <w:szCs w:val="22"/>
              </w:rPr>
              <w:t>9</w:t>
            </w:r>
          </w:p>
        </w:tc>
        <w:tc>
          <w:tcPr>
            <w:tcW w:w="252" w:type="pct"/>
            <w:tcBorders>
              <w:top w:val="nil"/>
              <w:left w:val="nil"/>
              <w:bottom w:val="single" w:sz="4" w:space="0" w:color="auto"/>
              <w:right w:val="single" w:sz="4" w:space="0" w:color="auto"/>
            </w:tcBorders>
            <w:shd w:val="clear" w:color="000000" w:fill="FCD5B4"/>
            <w:noWrap/>
            <w:vAlign w:val="center"/>
            <w:hideMark/>
          </w:tcPr>
          <w:p w14:paraId="2FBED928" w14:textId="77777777" w:rsidR="00B9199D" w:rsidRPr="00B9199D" w:rsidRDefault="00B9199D" w:rsidP="00B9199D">
            <w:pPr>
              <w:jc w:val="center"/>
              <w:rPr>
                <w:b/>
                <w:bCs/>
                <w:color w:val="3366FF"/>
              </w:rPr>
            </w:pPr>
            <w:r w:rsidRPr="00B9199D">
              <w:rPr>
                <w:b/>
                <w:bCs/>
                <w:color w:val="3366FF"/>
              </w:rPr>
              <w:t>9</w:t>
            </w:r>
          </w:p>
        </w:tc>
        <w:tc>
          <w:tcPr>
            <w:tcW w:w="252" w:type="pct"/>
            <w:tcBorders>
              <w:top w:val="nil"/>
              <w:left w:val="nil"/>
              <w:bottom w:val="single" w:sz="4" w:space="0" w:color="auto"/>
              <w:right w:val="single" w:sz="4" w:space="0" w:color="auto"/>
            </w:tcBorders>
            <w:shd w:val="clear" w:color="000000" w:fill="FCD5B4"/>
            <w:noWrap/>
            <w:vAlign w:val="center"/>
            <w:hideMark/>
          </w:tcPr>
          <w:p w14:paraId="479D8E6D" w14:textId="77777777" w:rsidR="00B9199D" w:rsidRPr="00B9199D" w:rsidRDefault="00B9199D" w:rsidP="00B9199D">
            <w:pPr>
              <w:jc w:val="center"/>
              <w:rPr>
                <w:b/>
                <w:bCs/>
                <w:color w:val="76933C"/>
                <w:sz w:val="22"/>
                <w:szCs w:val="22"/>
              </w:rPr>
            </w:pPr>
            <w:r w:rsidRPr="00B9199D">
              <w:rPr>
                <w:b/>
                <w:bCs/>
                <w:color w:val="76933C"/>
                <w:sz w:val="22"/>
                <w:szCs w:val="22"/>
              </w:rPr>
              <w:t>9</w:t>
            </w:r>
          </w:p>
        </w:tc>
        <w:tc>
          <w:tcPr>
            <w:tcW w:w="253" w:type="pct"/>
            <w:tcBorders>
              <w:top w:val="nil"/>
              <w:left w:val="nil"/>
              <w:bottom w:val="single" w:sz="4" w:space="0" w:color="auto"/>
              <w:right w:val="nil"/>
            </w:tcBorders>
            <w:shd w:val="clear" w:color="000000" w:fill="C5D9F1"/>
            <w:noWrap/>
            <w:vAlign w:val="center"/>
            <w:hideMark/>
          </w:tcPr>
          <w:p w14:paraId="026DBC99" w14:textId="77777777" w:rsidR="00B9199D" w:rsidRPr="00B9199D" w:rsidRDefault="00B9199D" w:rsidP="00B9199D">
            <w:pPr>
              <w:jc w:val="center"/>
              <w:rPr>
                <w:sz w:val="22"/>
                <w:szCs w:val="22"/>
              </w:rPr>
            </w:pPr>
            <w:r w:rsidRPr="00B9199D">
              <w:rPr>
                <w:sz w:val="22"/>
                <w:szCs w:val="22"/>
              </w:rPr>
              <w:t>324</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46E8FA9F"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72E372B6"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1AB4B5D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21B1C1F8"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3B6B030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1360561A"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nil"/>
            </w:tcBorders>
            <w:shd w:val="clear" w:color="000000" w:fill="FCD5B4"/>
            <w:noWrap/>
            <w:vAlign w:val="center"/>
            <w:hideMark/>
          </w:tcPr>
          <w:p w14:paraId="71D3D12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660B975D" w14:textId="77777777" w:rsidR="00B9199D" w:rsidRPr="00B9199D" w:rsidRDefault="00B9199D" w:rsidP="00B9199D">
            <w:pPr>
              <w:jc w:val="center"/>
              <w:rPr>
                <w:sz w:val="22"/>
                <w:szCs w:val="22"/>
              </w:rPr>
            </w:pPr>
            <w:r w:rsidRPr="00B9199D">
              <w:rPr>
                <w:sz w:val="22"/>
                <w:szCs w:val="22"/>
              </w:rPr>
              <w:t>0</w:t>
            </w:r>
          </w:p>
        </w:tc>
      </w:tr>
      <w:tr w:rsidR="00B9199D" w:rsidRPr="00B9199D" w14:paraId="7C5AC084"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D8E4BC"/>
            <w:vAlign w:val="bottom"/>
            <w:hideMark/>
          </w:tcPr>
          <w:p w14:paraId="45CB8E78" w14:textId="77777777" w:rsidR="00B9199D" w:rsidRPr="00B9199D" w:rsidRDefault="00B9199D" w:rsidP="00B9199D">
            <w:pPr>
              <w:rPr>
                <w:color w:val="000000"/>
                <w:sz w:val="22"/>
                <w:szCs w:val="22"/>
              </w:rPr>
            </w:pPr>
            <w:r w:rsidRPr="00B9199D">
              <w:rPr>
                <w:color w:val="000000"/>
                <w:sz w:val="22"/>
                <w:szCs w:val="22"/>
              </w:rPr>
              <w:t>Építőipari rajzi alapismeretek</w:t>
            </w:r>
          </w:p>
        </w:tc>
        <w:tc>
          <w:tcPr>
            <w:tcW w:w="857" w:type="pct"/>
            <w:tcBorders>
              <w:top w:val="nil"/>
              <w:left w:val="nil"/>
              <w:bottom w:val="single" w:sz="4" w:space="0" w:color="auto"/>
              <w:right w:val="single" w:sz="4" w:space="0" w:color="auto"/>
            </w:tcBorders>
            <w:shd w:val="clear" w:color="000000" w:fill="D8E4BC"/>
            <w:vAlign w:val="bottom"/>
            <w:hideMark/>
          </w:tcPr>
          <w:p w14:paraId="2D255BD9" w14:textId="77777777" w:rsidR="00B9199D" w:rsidRPr="00B9199D" w:rsidRDefault="00B9199D" w:rsidP="00B9199D">
            <w:pPr>
              <w:rPr>
                <w:color w:val="000000"/>
                <w:sz w:val="18"/>
                <w:szCs w:val="18"/>
              </w:rPr>
            </w:pPr>
            <w:r w:rsidRPr="00B9199D">
              <w:rPr>
                <w:color w:val="000000"/>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0D416DE6"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nil"/>
              <w:left w:val="nil"/>
              <w:bottom w:val="single" w:sz="4" w:space="0" w:color="auto"/>
              <w:right w:val="single" w:sz="4" w:space="0" w:color="auto"/>
            </w:tcBorders>
            <w:shd w:val="clear" w:color="000000" w:fill="D8E4BC"/>
            <w:noWrap/>
            <w:vAlign w:val="center"/>
            <w:hideMark/>
          </w:tcPr>
          <w:p w14:paraId="2221D0C5"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single" w:sz="4" w:space="0" w:color="auto"/>
            </w:tcBorders>
            <w:shd w:val="clear" w:color="000000" w:fill="D8E4BC"/>
            <w:noWrap/>
            <w:vAlign w:val="center"/>
            <w:hideMark/>
          </w:tcPr>
          <w:p w14:paraId="0652E299"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34CBB092"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0541923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3F9395F5"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1BECBE82"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64554748"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369C8EF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2F266716"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nil"/>
            </w:tcBorders>
            <w:shd w:val="clear" w:color="000000" w:fill="D8E4BC"/>
            <w:noWrap/>
            <w:vAlign w:val="center"/>
            <w:hideMark/>
          </w:tcPr>
          <w:p w14:paraId="6F4D956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E69652A" w14:textId="77777777" w:rsidR="00B9199D" w:rsidRPr="00B9199D" w:rsidRDefault="00B9199D" w:rsidP="00B9199D">
            <w:pPr>
              <w:jc w:val="center"/>
              <w:rPr>
                <w:sz w:val="22"/>
                <w:szCs w:val="22"/>
              </w:rPr>
            </w:pPr>
            <w:r w:rsidRPr="00B9199D">
              <w:rPr>
                <w:sz w:val="22"/>
                <w:szCs w:val="22"/>
              </w:rPr>
              <w:t>0</w:t>
            </w:r>
          </w:p>
        </w:tc>
      </w:tr>
      <w:tr w:rsidR="00B9199D" w:rsidRPr="00B9199D" w14:paraId="5D2D8042"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40987400" w14:textId="77777777" w:rsidR="00B9199D" w:rsidRPr="00B9199D" w:rsidRDefault="00B9199D" w:rsidP="00B9199D">
            <w:pPr>
              <w:rPr>
                <w:color w:val="000000"/>
                <w:sz w:val="22"/>
                <w:szCs w:val="22"/>
              </w:rPr>
            </w:pPr>
            <w:r w:rsidRPr="00B9199D">
              <w:rPr>
                <w:color w:val="000000"/>
                <w:sz w:val="22"/>
                <w:szCs w:val="22"/>
              </w:rPr>
              <w:t>Munka- és környezetvédelem</w:t>
            </w:r>
          </w:p>
        </w:tc>
        <w:tc>
          <w:tcPr>
            <w:tcW w:w="857" w:type="pct"/>
            <w:tcBorders>
              <w:top w:val="nil"/>
              <w:left w:val="nil"/>
              <w:bottom w:val="single" w:sz="4" w:space="0" w:color="auto"/>
              <w:right w:val="single" w:sz="4" w:space="0" w:color="auto"/>
            </w:tcBorders>
            <w:shd w:val="clear" w:color="000000" w:fill="FCD5B4"/>
            <w:vAlign w:val="bottom"/>
            <w:hideMark/>
          </w:tcPr>
          <w:p w14:paraId="33A6FB25" w14:textId="77777777" w:rsidR="00B9199D" w:rsidRPr="00B9199D" w:rsidRDefault="00B9199D" w:rsidP="00B9199D">
            <w:pPr>
              <w:rPr>
                <w:color w:val="000000"/>
                <w:sz w:val="18"/>
                <w:szCs w:val="18"/>
              </w:rPr>
            </w:pPr>
            <w:r w:rsidRPr="00B9199D">
              <w:rPr>
                <w:color w:val="000000"/>
                <w:sz w:val="18"/>
                <w:szCs w:val="18"/>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27FD776F"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252" w:type="pct"/>
            <w:tcBorders>
              <w:top w:val="nil"/>
              <w:left w:val="nil"/>
              <w:bottom w:val="single" w:sz="4" w:space="0" w:color="auto"/>
              <w:right w:val="single" w:sz="4" w:space="0" w:color="auto"/>
            </w:tcBorders>
            <w:shd w:val="clear" w:color="000000" w:fill="FCD5B4"/>
            <w:noWrap/>
            <w:vAlign w:val="center"/>
            <w:hideMark/>
          </w:tcPr>
          <w:p w14:paraId="41DBB19E"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FCD5B4"/>
            <w:noWrap/>
            <w:vAlign w:val="center"/>
            <w:hideMark/>
          </w:tcPr>
          <w:p w14:paraId="2439E180"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5B8CC2F1"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421F706A"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4B287CAE"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6B4407CF"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2BEC7FEB"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2AF42D9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7486D8AB"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nil"/>
            </w:tcBorders>
            <w:shd w:val="clear" w:color="000000" w:fill="FCD5B4"/>
            <w:noWrap/>
            <w:vAlign w:val="center"/>
            <w:hideMark/>
          </w:tcPr>
          <w:p w14:paraId="743302E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6402DEE2" w14:textId="77777777" w:rsidR="00B9199D" w:rsidRPr="00B9199D" w:rsidRDefault="00B9199D" w:rsidP="00B9199D">
            <w:pPr>
              <w:jc w:val="center"/>
              <w:rPr>
                <w:sz w:val="22"/>
                <w:szCs w:val="22"/>
              </w:rPr>
            </w:pPr>
            <w:r w:rsidRPr="00B9199D">
              <w:rPr>
                <w:sz w:val="22"/>
                <w:szCs w:val="22"/>
              </w:rPr>
              <w:t>0</w:t>
            </w:r>
          </w:p>
        </w:tc>
      </w:tr>
      <w:tr w:rsidR="00B9199D" w:rsidRPr="00B9199D" w14:paraId="33DA8593"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359E3CFE" w14:textId="77777777" w:rsidR="00B9199D" w:rsidRPr="00B9199D" w:rsidRDefault="00B9199D" w:rsidP="00B9199D">
            <w:pPr>
              <w:rPr>
                <w:color w:val="000000"/>
                <w:sz w:val="22"/>
                <w:szCs w:val="22"/>
              </w:rPr>
            </w:pPr>
            <w:r w:rsidRPr="00B9199D">
              <w:rPr>
                <w:color w:val="000000"/>
                <w:sz w:val="22"/>
                <w:szCs w:val="22"/>
              </w:rPr>
              <w:t>Földmunkák, alapok</w:t>
            </w:r>
          </w:p>
        </w:tc>
        <w:tc>
          <w:tcPr>
            <w:tcW w:w="857" w:type="pct"/>
            <w:tcBorders>
              <w:top w:val="nil"/>
              <w:left w:val="nil"/>
              <w:bottom w:val="single" w:sz="4" w:space="0" w:color="auto"/>
              <w:right w:val="single" w:sz="4" w:space="0" w:color="auto"/>
            </w:tcBorders>
            <w:shd w:val="clear" w:color="000000" w:fill="D8E4BC"/>
            <w:vAlign w:val="bottom"/>
            <w:hideMark/>
          </w:tcPr>
          <w:p w14:paraId="1296AE06" w14:textId="77777777" w:rsidR="00B9199D" w:rsidRPr="00B9199D" w:rsidRDefault="00B9199D" w:rsidP="00B9199D">
            <w:pPr>
              <w:rPr>
                <w:color w:val="000000"/>
                <w:sz w:val="18"/>
                <w:szCs w:val="18"/>
              </w:rPr>
            </w:pPr>
            <w:r w:rsidRPr="00B9199D">
              <w:rPr>
                <w:color w:val="000000"/>
                <w:sz w:val="18"/>
                <w:szCs w:val="18"/>
              </w:rPr>
              <w:t>Földmunkák, alapok elmélet</w:t>
            </w:r>
          </w:p>
        </w:tc>
        <w:tc>
          <w:tcPr>
            <w:tcW w:w="252" w:type="pct"/>
            <w:tcBorders>
              <w:top w:val="nil"/>
              <w:left w:val="nil"/>
              <w:bottom w:val="single" w:sz="4" w:space="0" w:color="auto"/>
              <w:right w:val="single" w:sz="4" w:space="0" w:color="auto"/>
            </w:tcBorders>
            <w:shd w:val="clear" w:color="000000" w:fill="D8E4BC"/>
            <w:noWrap/>
            <w:vAlign w:val="center"/>
            <w:hideMark/>
          </w:tcPr>
          <w:p w14:paraId="399ED62D"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1D8B4674"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031A9C4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2EE9CB86"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5A319FF5"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nil"/>
              <w:left w:val="nil"/>
              <w:bottom w:val="single" w:sz="4" w:space="0" w:color="auto"/>
              <w:right w:val="single" w:sz="4" w:space="0" w:color="auto"/>
            </w:tcBorders>
            <w:shd w:val="clear" w:color="000000" w:fill="D8E4BC"/>
            <w:noWrap/>
            <w:vAlign w:val="center"/>
            <w:hideMark/>
          </w:tcPr>
          <w:p w14:paraId="3CD26766"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single" w:sz="4" w:space="0" w:color="auto"/>
            </w:tcBorders>
            <w:shd w:val="clear" w:color="000000" w:fill="D8E4BC"/>
            <w:noWrap/>
            <w:vAlign w:val="center"/>
            <w:hideMark/>
          </w:tcPr>
          <w:p w14:paraId="6ED59562"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12D0CEEF"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6F9F63E3" w14:textId="77777777" w:rsidR="00B9199D" w:rsidRPr="00B9199D" w:rsidRDefault="00B9199D" w:rsidP="00B9199D">
            <w:pPr>
              <w:jc w:val="center"/>
              <w:rPr>
                <w:b/>
                <w:bCs/>
                <w:color w:val="FF0000"/>
                <w:sz w:val="22"/>
                <w:szCs w:val="22"/>
              </w:rPr>
            </w:pPr>
            <w:r w:rsidRPr="00B9199D">
              <w:rPr>
                <w:b/>
                <w:bCs/>
                <w:color w:val="FF0000"/>
                <w:sz w:val="22"/>
                <w:szCs w:val="22"/>
              </w:rPr>
              <w:t>1,5</w:t>
            </w:r>
          </w:p>
        </w:tc>
        <w:tc>
          <w:tcPr>
            <w:tcW w:w="252" w:type="pct"/>
            <w:tcBorders>
              <w:top w:val="nil"/>
              <w:left w:val="nil"/>
              <w:bottom w:val="single" w:sz="4" w:space="0" w:color="auto"/>
              <w:right w:val="single" w:sz="4" w:space="0" w:color="auto"/>
            </w:tcBorders>
            <w:shd w:val="clear" w:color="000000" w:fill="D8E4BC"/>
            <w:noWrap/>
            <w:vAlign w:val="center"/>
            <w:hideMark/>
          </w:tcPr>
          <w:p w14:paraId="50C7FD17"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nil"/>
            </w:tcBorders>
            <w:shd w:val="clear" w:color="000000" w:fill="D8E4BC"/>
            <w:noWrap/>
            <w:vAlign w:val="center"/>
            <w:hideMark/>
          </w:tcPr>
          <w:p w14:paraId="23453E7D"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327B00CD" w14:textId="77777777" w:rsidR="00B9199D" w:rsidRPr="00B9199D" w:rsidRDefault="00B9199D" w:rsidP="00B9199D">
            <w:pPr>
              <w:jc w:val="center"/>
              <w:rPr>
                <w:sz w:val="22"/>
                <w:szCs w:val="22"/>
              </w:rPr>
            </w:pPr>
            <w:r w:rsidRPr="00B9199D">
              <w:rPr>
                <w:sz w:val="22"/>
                <w:szCs w:val="22"/>
              </w:rPr>
              <w:t>31</w:t>
            </w:r>
          </w:p>
        </w:tc>
      </w:tr>
      <w:tr w:rsidR="00B9199D" w:rsidRPr="00B9199D" w14:paraId="1AD4C306"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61432EB8" w14:textId="77777777" w:rsidR="00B9199D" w:rsidRPr="00B9199D" w:rsidRDefault="00B9199D" w:rsidP="00B9199D">
            <w:pPr>
              <w:rPr>
                <w:color w:val="000000"/>
                <w:sz w:val="22"/>
                <w:szCs w:val="22"/>
              </w:rPr>
            </w:pPr>
            <w:r w:rsidRPr="00B9199D">
              <w:rPr>
                <w:color w:val="000000"/>
                <w:sz w:val="22"/>
                <w:szCs w:val="22"/>
              </w:rPr>
              <w:t> </w:t>
            </w:r>
          </w:p>
        </w:tc>
        <w:tc>
          <w:tcPr>
            <w:tcW w:w="857" w:type="pct"/>
            <w:tcBorders>
              <w:top w:val="nil"/>
              <w:left w:val="nil"/>
              <w:bottom w:val="single" w:sz="4" w:space="0" w:color="auto"/>
              <w:right w:val="single" w:sz="4" w:space="0" w:color="auto"/>
            </w:tcBorders>
            <w:shd w:val="clear" w:color="000000" w:fill="FCD5B4"/>
            <w:vAlign w:val="bottom"/>
            <w:hideMark/>
          </w:tcPr>
          <w:p w14:paraId="69642C45" w14:textId="77777777" w:rsidR="00B9199D" w:rsidRPr="00B9199D" w:rsidRDefault="00B9199D" w:rsidP="00B9199D">
            <w:pPr>
              <w:rPr>
                <w:color w:val="000000"/>
                <w:sz w:val="18"/>
                <w:szCs w:val="18"/>
              </w:rPr>
            </w:pPr>
            <w:r w:rsidRPr="00B9199D">
              <w:rPr>
                <w:color w:val="000000"/>
                <w:sz w:val="18"/>
                <w:szCs w:val="18"/>
              </w:rPr>
              <w:t>Földmunkák, alapok gyakorlat</w:t>
            </w:r>
          </w:p>
        </w:tc>
        <w:tc>
          <w:tcPr>
            <w:tcW w:w="252" w:type="pct"/>
            <w:tcBorders>
              <w:top w:val="nil"/>
              <w:left w:val="nil"/>
              <w:bottom w:val="single" w:sz="4" w:space="0" w:color="auto"/>
              <w:right w:val="single" w:sz="4" w:space="0" w:color="auto"/>
            </w:tcBorders>
            <w:shd w:val="clear" w:color="000000" w:fill="FCD5B4"/>
            <w:noWrap/>
            <w:vAlign w:val="center"/>
            <w:hideMark/>
          </w:tcPr>
          <w:p w14:paraId="430354B1"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71D4ED47"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109FBAFA"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5AD4B7CD"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2D9C090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5613AF1B"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FCD5B4"/>
            <w:noWrap/>
            <w:vAlign w:val="center"/>
            <w:hideMark/>
          </w:tcPr>
          <w:p w14:paraId="4C317CEB"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2192229B"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7E4668F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6E362266"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nil"/>
            </w:tcBorders>
            <w:shd w:val="clear" w:color="000000" w:fill="FCD5B4"/>
            <w:noWrap/>
            <w:vAlign w:val="center"/>
            <w:hideMark/>
          </w:tcPr>
          <w:p w14:paraId="2DD28C55"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15E544D" w14:textId="77777777" w:rsidR="00B9199D" w:rsidRPr="00B9199D" w:rsidRDefault="00B9199D" w:rsidP="00B9199D">
            <w:pPr>
              <w:jc w:val="center"/>
              <w:rPr>
                <w:sz w:val="22"/>
                <w:szCs w:val="22"/>
              </w:rPr>
            </w:pPr>
            <w:r w:rsidRPr="00B9199D">
              <w:rPr>
                <w:sz w:val="22"/>
                <w:szCs w:val="22"/>
              </w:rPr>
              <w:t>31</w:t>
            </w:r>
          </w:p>
        </w:tc>
      </w:tr>
      <w:tr w:rsidR="00B9199D" w:rsidRPr="00B9199D" w14:paraId="1DC3EF88"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6F4A87BB" w14:textId="77777777" w:rsidR="00B9199D" w:rsidRPr="00B9199D" w:rsidRDefault="00B9199D" w:rsidP="00B9199D">
            <w:pPr>
              <w:rPr>
                <w:color w:val="000000"/>
                <w:sz w:val="22"/>
                <w:szCs w:val="22"/>
              </w:rPr>
            </w:pPr>
            <w:r w:rsidRPr="00B9199D">
              <w:rPr>
                <w:color w:val="000000"/>
                <w:sz w:val="22"/>
                <w:szCs w:val="22"/>
              </w:rPr>
              <w:t>Falszerkezetek</w:t>
            </w:r>
          </w:p>
        </w:tc>
        <w:tc>
          <w:tcPr>
            <w:tcW w:w="857" w:type="pct"/>
            <w:tcBorders>
              <w:top w:val="nil"/>
              <w:left w:val="nil"/>
              <w:bottom w:val="single" w:sz="4" w:space="0" w:color="auto"/>
              <w:right w:val="single" w:sz="4" w:space="0" w:color="auto"/>
            </w:tcBorders>
            <w:shd w:val="clear" w:color="000000" w:fill="D8E4BC"/>
            <w:vAlign w:val="bottom"/>
            <w:hideMark/>
          </w:tcPr>
          <w:p w14:paraId="19461260" w14:textId="77777777" w:rsidR="00B9199D" w:rsidRPr="00B9199D" w:rsidRDefault="00B9199D" w:rsidP="00B9199D">
            <w:pPr>
              <w:rPr>
                <w:color w:val="000000"/>
                <w:sz w:val="22"/>
                <w:szCs w:val="22"/>
              </w:rPr>
            </w:pPr>
            <w:r w:rsidRPr="00B9199D">
              <w:rPr>
                <w:color w:val="000000"/>
                <w:sz w:val="22"/>
                <w:szCs w:val="22"/>
              </w:rPr>
              <w:t>Falszerkezetek elmélet</w:t>
            </w:r>
          </w:p>
        </w:tc>
        <w:tc>
          <w:tcPr>
            <w:tcW w:w="252" w:type="pct"/>
            <w:tcBorders>
              <w:top w:val="nil"/>
              <w:left w:val="nil"/>
              <w:bottom w:val="single" w:sz="4" w:space="0" w:color="auto"/>
              <w:right w:val="single" w:sz="4" w:space="0" w:color="auto"/>
            </w:tcBorders>
            <w:shd w:val="clear" w:color="000000" w:fill="D8E4BC"/>
            <w:noWrap/>
            <w:vAlign w:val="center"/>
            <w:hideMark/>
          </w:tcPr>
          <w:p w14:paraId="303BAB4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7C271B7B"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03564994"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20516B0A"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6E8421EA" w14:textId="77777777" w:rsidR="00B9199D" w:rsidRPr="00B9199D" w:rsidRDefault="00B9199D" w:rsidP="00B9199D">
            <w:pPr>
              <w:jc w:val="center"/>
              <w:rPr>
                <w:b/>
                <w:bCs/>
                <w:color w:val="FF0000"/>
                <w:sz w:val="22"/>
                <w:szCs w:val="22"/>
              </w:rPr>
            </w:pPr>
            <w:r w:rsidRPr="00B9199D">
              <w:rPr>
                <w:b/>
                <w:bCs/>
                <w:color w:val="FF0000"/>
                <w:sz w:val="22"/>
                <w:szCs w:val="22"/>
              </w:rPr>
              <w:t>4,5</w:t>
            </w:r>
          </w:p>
        </w:tc>
        <w:tc>
          <w:tcPr>
            <w:tcW w:w="252" w:type="pct"/>
            <w:tcBorders>
              <w:top w:val="nil"/>
              <w:left w:val="nil"/>
              <w:bottom w:val="single" w:sz="4" w:space="0" w:color="auto"/>
              <w:right w:val="single" w:sz="4" w:space="0" w:color="auto"/>
            </w:tcBorders>
            <w:shd w:val="clear" w:color="000000" w:fill="D8E4BC"/>
            <w:noWrap/>
            <w:vAlign w:val="center"/>
            <w:hideMark/>
          </w:tcPr>
          <w:p w14:paraId="5E16128E"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single" w:sz="4" w:space="0" w:color="auto"/>
            </w:tcBorders>
            <w:shd w:val="clear" w:color="000000" w:fill="D8E4BC"/>
            <w:noWrap/>
            <w:vAlign w:val="center"/>
            <w:hideMark/>
          </w:tcPr>
          <w:p w14:paraId="0FD2B7DE"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21E470CE"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53C8484E" w14:textId="77777777" w:rsidR="00B9199D" w:rsidRPr="00B9199D" w:rsidRDefault="00B9199D" w:rsidP="00B9199D">
            <w:pPr>
              <w:jc w:val="center"/>
              <w:rPr>
                <w:b/>
                <w:bCs/>
                <w:color w:val="FF0000"/>
                <w:sz w:val="22"/>
                <w:szCs w:val="22"/>
              </w:rPr>
            </w:pPr>
            <w:r w:rsidRPr="00B9199D">
              <w:rPr>
                <w:b/>
                <w:bCs/>
                <w:color w:val="FF0000"/>
                <w:sz w:val="22"/>
                <w:szCs w:val="22"/>
              </w:rPr>
              <w:t>3,5</w:t>
            </w:r>
          </w:p>
        </w:tc>
        <w:tc>
          <w:tcPr>
            <w:tcW w:w="252" w:type="pct"/>
            <w:tcBorders>
              <w:top w:val="nil"/>
              <w:left w:val="nil"/>
              <w:bottom w:val="single" w:sz="4" w:space="0" w:color="auto"/>
              <w:right w:val="single" w:sz="4" w:space="0" w:color="auto"/>
            </w:tcBorders>
            <w:shd w:val="clear" w:color="000000" w:fill="D8E4BC"/>
            <w:noWrap/>
            <w:vAlign w:val="center"/>
            <w:hideMark/>
          </w:tcPr>
          <w:p w14:paraId="458ABE63"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nil"/>
            </w:tcBorders>
            <w:shd w:val="clear" w:color="000000" w:fill="D8E4BC"/>
            <w:noWrap/>
            <w:vAlign w:val="center"/>
            <w:hideMark/>
          </w:tcPr>
          <w:p w14:paraId="76B6C4F0"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5CAE1762" w14:textId="77777777" w:rsidR="00B9199D" w:rsidRPr="00B9199D" w:rsidRDefault="00B9199D" w:rsidP="00B9199D">
            <w:pPr>
              <w:jc w:val="center"/>
              <w:rPr>
                <w:sz w:val="22"/>
                <w:szCs w:val="22"/>
              </w:rPr>
            </w:pPr>
            <w:r w:rsidRPr="00B9199D">
              <w:rPr>
                <w:sz w:val="22"/>
                <w:szCs w:val="22"/>
              </w:rPr>
              <w:t>31</w:t>
            </w:r>
          </w:p>
        </w:tc>
      </w:tr>
      <w:tr w:rsidR="00B9199D" w:rsidRPr="00B9199D" w14:paraId="6918DF77"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00C90196" w14:textId="77777777" w:rsidR="00B9199D" w:rsidRPr="00B9199D" w:rsidRDefault="00B9199D" w:rsidP="00B9199D">
            <w:pPr>
              <w:rPr>
                <w:color w:val="000000"/>
                <w:sz w:val="22"/>
                <w:szCs w:val="22"/>
              </w:rPr>
            </w:pPr>
            <w:r w:rsidRPr="00B9199D">
              <w:rPr>
                <w:color w:val="000000"/>
                <w:sz w:val="22"/>
                <w:szCs w:val="22"/>
              </w:rPr>
              <w:t> </w:t>
            </w:r>
          </w:p>
        </w:tc>
        <w:tc>
          <w:tcPr>
            <w:tcW w:w="857" w:type="pct"/>
            <w:tcBorders>
              <w:top w:val="nil"/>
              <w:left w:val="nil"/>
              <w:bottom w:val="single" w:sz="4" w:space="0" w:color="auto"/>
              <w:right w:val="single" w:sz="4" w:space="0" w:color="auto"/>
            </w:tcBorders>
            <w:shd w:val="clear" w:color="000000" w:fill="FCD5B4"/>
            <w:vAlign w:val="bottom"/>
            <w:hideMark/>
          </w:tcPr>
          <w:p w14:paraId="3A4E8E6A" w14:textId="77777777" w:rsidR="00B9199D" w:rsidRPr="00B9199D" w:rsidRDefault="00B9199D" w:rsidP="00B9199D">
            <w:pPr>
              <w:rPr>
                <w:color w:val="000000"/>
                <w:sz w:val="22"/>
                <w:szCs w:val="22"/>
              </w:rPr>
            </w:pPr>
            <w:r w:rsidRPr="00B9199D">
              <w:rPr>
                <w:color w:val="000000"/>
                <w:sz w:val="22"/>
                <w:szCs w:val="22"/>
              </w:rPr>
              <w:t>Falszerkezetek gyakorlat</w:t>
            </w:r>
          </w:p>
        </w:tc>
        <w:tc>
          <w:tcPr>
            <w:tcW w:w="252" w:type="pct"/>
            <w:tcBorders>
              <w:top w:val="nil"/>
              <w:left w:val="nil"/>
              <w:bottom w:val="single" w:sz="4" w:space="0" w:color="auto"/>
              <w:right w:val="single" w:sz="4" w:space="0" w:color="auto"/>
            </w:tcBorders>
            <w:shd w:val="clear" w:color="000000" w:fill="FCD5B4"/>
            <w:noWrap/>
            <w:vAlign w:val="center"/>
            <w:hideMark/>
          </w:tcPr>
          <w:p w14:paraId="72BA57D1"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71C7D406"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1A1DE7FD"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0859877E"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6DAF9130"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0361C2EC"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single" w:sz="4" w:space="0" w:color="auto"/>
            </w:tcBorders>
            <w:shd w:val="clear" w:color="000000" w:fill="FCD5B4"/>
            <w:noWrap/>
            <w:vAlign w:val="center"/>
            <w:hideMark/>
          </w:tcPr>
          <w:p w14:paraId="587F7B2D"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2DA543F7"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382D33AC"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39241843"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nil"/>
            </w:tcBorders>
            <w:shd w:val="clear" w:color="000000" w:fill="FCD5B4"/>
            <w:noWrap/>
            <w:vAlign w:val="center"/>
            <w:hideMark/>
          </w:tcPr>
          <w:p w14:paraId="38C3A6D2"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44E39005" w14:textId="77777777" w:rsidR="00B9199D" w:rsidRPr="00B9199D" w:rsidRDefault="00B9199D" w:rsidP="00B9199D">
            <w:pPr>
              <w:jc w:val="center"/>
              <w:rPr>
                <w:sz w:val="22"/>
                <w:szCs w:val="22"/>
              </w:rPr>
            </w:pPr>
            <w:r w:rsidRPr="00B9199D">
              <w:rPr>
                <w:sz w:val="22"/>
                <w:szCs w:val="22"/>
              </w:rPr>
              <w:t>62</w:t>
            </w:r>
          </w:p>
        </w:tc>
      </w:tr>
      <w:tr w:rsidR="00B9199D" w:rsidRPr="00B9199D" w14:paraId="3A66EDB1"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7A41B54A" w14:textId="77777777" w:rsidR="00B9199D" w:rsidRPr="00B9199D" w:rsidRDefault="00B9199D" w:rsidP="00B9199D">
            <w:pPr>
              <w:rPr>
                <w:color w:val="000000"/>
                <w:sz w:val="22"/>
                <w:szCs w:val="22"/>
              </w:rPr>
            </w:pPr>
            <w:r w:rsidRPr="00B9199D">
              <w:rPr>
                <w:color w:val="000000"/>
                <w:sz w:val="22"/>
                <w:szCs w:val="22"/>
              </w:rPr>
              <w:lastRenderedPageBreak/>
              <w:t>Nyílásáthidalók, boltövek</w:t>
            </w:r>
          </w:p>
        </w:tc>
        <w:tc>
          <w:tcPr>
            <w:tcW w:w="857" w:type="pct"/>
            <w:tcBorders>
              <w:top w:val="nil"/>
              <w:left w:val="nil"/>
              <w:bottom w:val="single" w:sz="4" w:space="0" w:color="auto"/>
              <w:right w:val="single" w:sz="4" w:space="0" w:color="auto"/>
            </w:tcBorders>
            <w:shd w:val="clear" w:color="000000" w:fill="D8E4BC"/>
            <w:vAlign w:val="bottom"/>
            <w:hideMark/>
          </w:tcPr>
          <w:p w14:paraId="45D4C8A6" w14:textId="77777777" w:rsidR="00B9199D" w:rsidRPr="00B9199D" w:rsidRDefault="00B9199D" w:rsidP="00B9199D">
            <w:pPr>
              <w:rPr>
                <w:color w:val="000000"/>
                <w:sz w:val="22"/>
                <w:szCs w:val="22"/>
              </w:rPr>
            </w:pPr>
            <w:r w:rsidRPr="00B9199D">
              <w:rPr>
                <w:color w:val="000000"/>
                <w:sz w:val="22"/>
                <w:szCs w:val="22"/>
              </w:rPr>
              <w:t>Nyílásáthidalók, boltövek elmélet</w:t>
            </w:r>
          </w:p>
        </w:tc>
        <w:tc>
          <w:tcPr>
            <w:tcW w:w="252" w:type="pct"/>
            <w:tcBorders>
              <w:top w:val="nil"/>
              <w:left w:val="nil"/>
              <w:bottom w:val="single" w:sz="4" w:space="0" w:color="auto"/>
              <w:right w:val="single" w:sz="4" w:space="0" w:color="auto"/>
            </w:tcBorders>
            <w:shd w:val="clear" w:color="000000" w:fill="D8E4BC"/>
            <w:noWrap/>
            <w:vAlign w:val="center"/>
            <w:hideMark/>
          </w:tcPr>
          <w:p w14:paraId="0F227062"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373E1E8B"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6526842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11A894DA"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0B632A04" w14:textId="77777777" w:rsidR="00B9199D" w:rsidRPr="00B9199D" w:rsidRDefault="00B9199D" w:rsidP="00B9199D">
            <w:pPr>
              <w:jc w:val="center"/>
              <w:rPr>
                <w:b/>
                <w:bCs/>
                <w:color w:val="FF0000"/>
                <w:sz w:val="22"/>
                <w:szCs w:val="22"/>
              </w:rPr>
            </w:pPr>
            <w:r w:rsidRPr="00B9199D">
              <w:rPr>
                <w:b/>
                <w:bCs/>
                <w:color w:val="FF0000"/>
                <w:sz w:val="22"/>
                <w:szCs w:val="22"/>
              </w:rPr>
              <w:t>2,5</w:t>
            </w:r>
          </w:p>
        </w:tc>
        <w:tc>
          <w:tcPr>
            <w:tcW w:w="252" w:type="pct"/>
            <w:tcBorders>
              <w:top w:val="nil"/>
              <w:left w:val="nil"/>
              <w:bottom w:val="single" w:sz="4" w:space="0" w:color="auto"/>
              <w:right w:val="single" w:sz="4" w:space="0" w:color="auto"/>
            </w:tcBorders>
            <w:shd w:val="clear" w:color="000000" w:fill="D8E4BC"/>
            <w:noWrap/>
            <w:vAlign w:val="center"/>
            <w:hideMark/>
          </w:tcPr>
          <w:p w14:paraId="764FA57B"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D8E4BC"/>
            <w:noWrap/>
            <w:vAlign w:val="center"/>
            <w:hideMark/>
          </w:tcPr>
          <w:p w14:paraId="688C4B34"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692DFCE7"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244C2327" w14:textId="77777777" w:rsidR="00B9199D" w:rsidRPr="00B9199D" w:rsidRDefault="00B9199D" w:rsidP="00B9199D">
            <w:pPr>
              <w:jc w:val="center"/>
              <w:rPr>
                <w:b/>
                <w:bCs/>
                <w:color w:val="FF0000"/>
                <w:sz w:val="22"/>
                <w:szCs w:val="22"/>
              </w:rPr>
            </w:pPr>
            <w:r w:rsidRPr="00B9199D">
              <w:rPr>
                <w:b/>
                <w:bCs/>
                <w:color w:val="FF0000"/>
                <w:sz w:val="22"/>
                <w:szCs w:val="22"/>
              </w:rPr>
              <w:t>1,5</w:t>
            </w:r>
          </w:p>
        </w:tc>
        <w:tc>
          <w:tcPr>
            <w:tcW w:w="252" w:type="pct"/>
            <w:tcBorders>
              <w:top w:val="nil"/>
              <w:left w:val="nil"/>
              <w:bottom w:val="single" w:sz="4" w:space="0" w:color="auto"/>
              <w:right w:val="single" w:sz="4" w:space="0" w:color="auto"/>
            </w:tcBorders>
            <w:shd w:val="clear" w:color="000000" w:fill="D8E4BC"/>
            <w:noWrap/>
            <w:vAlign w:val="center"/>
            <w:hideMark/>
          </w:tcPr>
          <w:p w14:paraId="17ED64F7"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nil"/>
            </w:tcBorders>
            <w:shd w:val="clear" w:color="000000" w:fill="D8E4BC"/>
            <w:noWrap/>
            <w:vAlign w:val="center"/>
            <w:hideMark/>
          </w:tcPr>
          <w:p w14:paraId="09470A63"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566235A" w14:textId="77777777" w:rsidR="00B9199D" w:rsidRPr="00B9199D" w:rsidRDefault="00B9199D" w:rsidP="00B9199D">
            <w:pPr>
              <w:jc w:val="center"/>
              <w:rPr>
                <w:sz w:val="22"/>
                <w:szCs w:val="22"/>
              </w:rPr>
            </w:pPr>
            <w:r w:rsidRPr="00B9199D">
              <w:rPr>
                <w:sz w:val="22"/>
                <w:szCs w:val="22"/>
              </w:rPr>
              <w:t>31</w:t>
            </w:r>
          </w:p>
        </w:tc>
      </w:tr>
      <w:tr w:rsidR="00B9199D" w:rsidRPr="00B9199D" w14:paraId="14937A0B"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19B96968" w14:textId="77777777" w:rsidR="00B9199D" w:rsidRPr="00B9199D" w:rsidRDefault="00B9199D" w:rsidP="00B9199D">
            <w:pPr>
              <w:rPr>
                <w:color w:val="000000"/>
                <w:sz w:val="22"/>
                <w:szCs w:val="22"/>
              </w:rPr>
            </w:pPr>
            <w:r w:rsidRPr="00B9199D">
              <w:rPr>
                <w:color w:val="000000"/>
                <w:sz w:val="22"/>
                <w:szCs w:val="22"/>
              </w:rPr>
              <w:t> </w:t>
            </w:r>
          </w:p>
        </w:tc>
        <w:tc>
          <w:tcPr>
            <w:tcW w:w="857" w:type="pct"/>
            <w:tcBorders>
              <w:top w:val="nil"/>
              <w:left w:val="nil"/>
              <w:bottom w:val="single" w:sz="4" w:space="0" w:color="auto"/>
              <w:right w:val="single" w:sz="4" w:space="0" w:color="auto"/>
            </w:tcBorders>
            <w:shd w:val="clear" w:color="000000" w:fill="FCD5B4"/>
            <w:vAlign w:val="bottom"/>
            <w:hideMark/>
          </w:tcPr>
          <w:p w14:paraId="790D86E8" w14:textId="77777777" w:rsidR="00B9199D" w:rsidRPr="00B9199D" w:rsidRDefault="00B9199D" w:rsidP="00B9199D">
            <w:pPr>
              <w:rPr>
                <w:color w:val="000000"/>
                <w:sz w:val="22"/>
                <w:szCs w:val="22"/>
              </w:rPr>
            </w:pPr>
            <w:r w:rsidRPr="00B9199D">
              <w:rPr>
                <w:color w:val="000000"/>
                <w:sz w:val="22"/>
                <w:szCs w:val="22"/>
              </w:rPr>
              <w:t>Nyílásáthidalók, boltövek gyakorlat</w:t>
            </w:r>
          </w:p>
        </w:tc>
        <w:tc>
          <w:tcPr>
            <w:tcW w:w="252" w:type="pct"/>
            <w:tcBorders>
              <w:top w:val="nil"/>
              <w:left w:val="nil"/>
              <w:bottom w:val="single" w:sz="4" w:space="0" w:color="auto"/>
              <w:right w:val="single" w:sz="4" w:space="0" w:color="auto"/>
            </w:tcBorders>
            <w:shd w:val="clear" w:color="000000" w:fill="FCD5B4"/>
            <w:noWrap/>
            <w:vAlign w:val="center"/>
            <w:hideMark/>
          </w:tcPr>
          <w:p w14:paraId="16FD611A"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1182EECD"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670FE578"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67E312DE"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0D57CC88"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7C4E36DF"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single" w:sz="4" w:space="0" w:color="auto"/>
            </w:tcBorders>
            <w:shd w:val="clear" w:color="000000" w:fill="FCD5B4"/>
            <w:noWrap/>
            <w:vAlign w:val="center"/>
            <w:hideMark/>
          </w:tcPr>
          <w:p w14:paraId="5F9C156D"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01EEDFBA"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44098FFA"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3DE54682"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nil"/>
            </w:tcBorders>
            <w:shd w:val="clear" w:color="000000" w:fill="FCD5B4"/>
            <w:noWrap/>
            <w:vAlign w:val="center"/>
            <w:hideMark/>
          </w:tcPr>
          <w:p w14:paraId="1FCECE28"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5BC7A1B5" w14:textId="77777777" w:rsidR="00B9199D" w:rsidRPr="00B9199D" w:rsidRDefault="00B9199D" w:rsidP="00B9199D">
            <w:pPr>
              <w:jc w:val="center"/>
              <w:rPr>
                <w:sz w:val="22"/>
                <w:szCs w:val="22"/>
              </w:rPr>
            </w:pPr>
            <w:r w:rsidRPr="00B9199D">
              <w:rPr>
                <w:sz w:val="22"/>
                <w:szCs w:val="22"/>
              </w:rPr>
              <w:t>31</w:t>
            </w:r>
          </w:p>
        </w:tc>
      </w:tr>
      <w:tr w:rsidR="00B9199D" w:rsidRPr="00B9199D" w14:paraId="5FC2E250"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78BDB0F0" w14:textId="77777777" w:rsidR="00B9199D" w:rsidRPr="00B9199D" w:rsidRDefault="00B9199D" w:rsidP="00B9199D">
            <w:pPr>
              <w:rPr>
                <w:sz w:val="22"/>
                <w:szCs w:val="22"/>
              </w:rPr>
            </w:pPr>
            <w:r w:rsidRPr="00B9199D">
              <w:rPr>
                <w:sz w:val="22"/>
                <w:szCs w:val="22"/>
              </w:rPr>
              <w:t>Koszorúk, födémek, boltozatok</w:t>
            </w:r>
          </w:p>
        </w:tc>
        <w:tc>
          <w:tcPr>
            <w:tcW w:w="857" w:type="pct"/>
            <w:tcBorders>
              <w:top w:val="nil"/>
              <w:left w:val="nil"/>
              <w:bottom w:val="single" w:sz="4" w:space="0" w:color="auto"/>
              <w:right w:val="single" w:sz="4" w:space="0" w:color="auto"/>
            </w:tcBorders>
            <w:shd w:val="clear" w:color="000000" w:fill="D8E4BC"/>
            <w:vAlign w:val="bottom"/>
            <w:hideMark/>
          </w:tcPr>
          <w:p w14:paraId="2039E931" w14:textId="77777777" w:rsidR="00B9199D" w:rsidRPr="00B9199D" w:rsidRDefault="00B9199D" w:rsidP="00B9199D">
            <w:pPr>
              <w:rPr>
                <w:sz w:val="22"/>
                <w:szCs w:val="22"/>
              </w:rPr>
            </w:pPr>
            <w:r w:rsidRPr="00B9199D">
              <w:rPr>
                <w:sz w:val="22"/>
                <w:szCs w:val="22"/>
              </w:rPr>
              <w:t>Koszorúk, födémek, boltozatok elmélet</w:t>
            </w:r>
          </w:p>
        </w:tc>
        <w:tc>
          <w:tcPr>
            <w:tcW w:w="252" w:type="pct"/>
            <w:tcBorders>
              <w:top w:val="nil"/>
              <w:left w:val="nil"/>
              <w:bottom w:val="single" w:sz="4" w:space="0" w:color="auto"/>
              <w:right w:val="single" w:sz="4" w:space="0" w:color="auto"/>
            </w:tcBorders>
            <w:shd w:val="clear" w:color="000000" w:fill="D8E4BC"/>
            <w:noWrap/>
            <w:vAlign w:val="center"/>
            <w:hideMark/>
          </w:tcPr>
          <w:p w14:paraId="68B3B5F8"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5158DBA3"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58EECF4F"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5C93F465"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3313B9B5" w14:textId="77777777" w:rsidR="00B9199D" w:rsidRPr="00B9199D" w:rsidRDefault="00B9199D" w:rsidP="00B9199D">
            <w:pPr>
              <w:jc w:val="center"/>
              <w:rPr>
                <w:b/>
                <w:bCs/>
                <w:color w:val="FF0000"/>
                <w:sz w:val="22"/>
                <w:szCs w:val="22"/>
              </w:rPr>
            </w:pPr>
            <w:r w:rsidRPr="00B9199D">
              <w:rPr>
                <w:b/>
                <w:bCs/>
                <w:color w:val="FF0000"/>
                <w:sz w:val="22"/>
                <w:szCs w:val="22"/>
              </w:rPr>
              <w:t>5</w:t>
            </w:r>
          </w:p>
        </w:tc>
        <w:tc>
          <w:tcPr>
            <w:tcW w:w="252" w:type="pct"/>
            <w:tcBorders>
              <w:top w:val="nil"/>
              <w:left w:val="nil"/>
              <w:bottom w:val="single" w:sz="4" w:space="0" w:color="auto"/>
              <w:right w:val="single" w:sz="4" w:space="0" w:color="auto"/>
            </w:tcBorders>
            <w:shd w:val="clear" w:color="000000" w:fill="D8E4BC"/>
            <w:noWrap/>
            <w:vAlign w:val="center"/>
            <w:hideMark/>
          </w:tcPr>
          <w:p w14:paraId="16C827A1"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D8E4BC"/>
            <w:noWrap/>
            <w:vAlign w:val="center"/>
            <w:hideMark/>
          </w:tcPr>
          <w:p w14:paraId="17A4FAEC"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2F3AE263"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010BC1B7" w14:textId="77777777" w:rsidR="00B9199D" w:rsidRPr="00B9199D" w:rsidRDefault="00B9199D" w:rsidP="00B9199D">
            <w:pPr>
              <w:jc w:val="center"/>
              <w:rPr>
                <w:b/>
                <w:bCs/>
                <w:color w:val="FF0000"/>
                <w:sz w:val="22"/>
                <w:szCs w:val="22"/>
              </w:rPr>
            </w:pPr>
            <w:r w:rsidRPr="00B9199D">
              <w:rPr>
                <w:b/>
                <w:bCs/>
                <w:color w:val="FF0000"/>
                <w:sz w:val="22"/>
                <w:szCs w:val="22"/>
              </w:rPr>
              <w:t>4,5</w:t>
            </w:r>
          </w:p>
        </w:tc>
        <w:tc>
          <w:tcPr>
            <w:tcW w:w="252" w:type="pct"/>
            <w:tcBorders>
              <w:top w:val="nil"/>
              <w:left w:val="nil"/>
              <w:bottom w:val="single" w:sz="4" w:space="0" w:color="auto"/>
              <w:right w:val="single" w:sz="4" w:space="0" w:color="auto"/>
            </w:tcBorders>
            <w:shd w:val="clear" w:color="000000" w:fill="D8E4BC"/>
            <w:noWrap/>
            <w:vAlign w:val="center"/>
            <w:hideMark/>
          </w:tcPr>
          <w:p w14:paraId="3B13437A"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nil"/>
            </w:tcBorders>
            <w:shd w:val="clear" w:color="000000" w:fill="D8E4BC"/>
            <w:noWrap/>
            <w:vAlign w:val="center"/>
            <w:hideMark/>
          </w:tcPr>
          <w:p w14:paraId="6D10696C"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29A95231" w14:textId="77777777" w:rsidR="00B9199D" w:rsidRPr="00B9199D" w:rsidRDefault="00B9199D" w:rsidP="00B9199D">
            <w:pPr>
              <w:jc w:val="center"/>
              <w:rPr>
                <w:sz w:val="22"/>
                <w:szCs w:val="22"/>
              </w:rPr>
            </w:pPr>
            <w:r w:rsidRPr="00B9199D">
              <w:rPr>
                <w:sz w:val="22"/>
                <w:szCs w:val="22"/>
              </w:rPr>
              <w:t>62</w:t>
            </w:r>
          </w:p>
        </w:tc>
      </w:tr>
      <w:tr w:rsidR="00B9199D" w:rsidRPr="00B9199D" w14:paraId="3A6A800C"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5270FFF6" w14:textId="77777777" w:rsidR="00B9199D" w:rsidRPr="00B9199D" w:rsidRDefault="00B9199D" w:rsidP="00B9199D">
            <w:pPr>
              <w:rPr>
                <w:sz w:val="22"/>
                <w:szCs w:val="22"/>
              </w:rPr>
            </w:pPr>
            <w:r w:rsidRPr="00B9199D">
              <w:rPr>
                <w:sz w:val="22"/>
                <w:szCs w:val="22"/>
              </w:rPr>
              <w:t> </w:t>
            </w:r>
          </w:p>
        </w:tc>
        <w:tc>
          <w:tcPr>
            <w:tcW w:w="857" w:type="pct"/>
            <w:tcBorders>
              <w:top w:val="nil"/>
              <w:left w:val="nil"/>
              <w:bottom w:val="single" w:sz="4" w:space="0" w:color="auto"/>
              <w:right w:val="single" w:sz="4" w:space="0" w:color="auto"/>
            </w:tcBorders>
            <w:shd w:val="clear" w:color="000000" w:fill="FCD5B4"/>
            <w:vAlign w:val="bottom"/>
            <w:hideMark/>
          </w:tcPr>
          <w:p w14:paraId="54186598" w14:textId="77777777" w:rsidR="00B9199D" w:rsidRPr="00B9199D" w:rsidRDefault="00B9199D" w:rsidP="00B9199D">
            <w:pPr>
              <w:rPr>
                <w:sz w:val="22"/>
                <w:szCs w:val="22"/>
              </w:rPr>
            </w:pPr>
            <w:r w:rsidRPr="00B9199D">
              <w:rPr>
                <w:sz w:val="22"/>
                <w:szCs w:val="22"/>
              </w:rPr>
              <w:t>Koszorúk, födémek, boltozatok gyakorlat</w:t>
            </w:r>
          </w:p>
        </w:tc>
        <w:tc>
          <w:tcPr>
            <w:tcW w:w="252" w:type="pct"/>
            <w:tcBorders>
              <w:top w:val="nil"/>
              <w:left w:val="nil"/>
              <w:bottom w:val="single" w:sz="4" w:space="0" w:color="auto"/>
              <w:right w:val="single" w:sz="4" w:space="0" w:color="auto"/>
            </w:tcBorders>
            <w:shd w:val="clear" w:color="000000" w:fill="FCD5B4"/>
            <w:noWrap/>
            <w:vAlign w:val="center"/>
            <w:hideMark/>
          </w:tcPr>
          <w:p w14:paraId="46FE6145"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27E660DF"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4C1F057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5D21270E"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5BE41DD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5959FEE6" w14:textId="77777777" w:rsidR="00B9199D" w:rsidRPr="00B9199D" w:rsidRDefault="00B9199D" w:rsidP="00B9199D">
            <w:pPr>
              <w:jc w:val="center"/>
              <w:rPr>
                <w:b/>
                <w:bCs/>
                <w:color w:val="3366FF"/>
              </w:rPr>
            </w:pPr>
            <w:r w:rsidRPr="00B9199D">
              <w:rPr>
                <w:b/>
                <w:bCs/>
                <w:color w:val="3366FF"/>
              </w:rPr>
              <w:t>4</w:t>
            </w:r>
          </w:p>
        </w:tc>
        <w:tc>
          <w:tcPr>
            <w:tcW w:w="252" w:type="pct"/>
            <w:tcBorders>
              <w:top w:val="nil"/>
              <w:left w:val="nil"/>
              <w:bottom w:val="single" w:sz="4" w:space="0" w:color="auto"/>
              <w:right w:val="single" w:sz="4" w:space="0" w:color="auto"/>
            </w:tcBorders>
            <w:shd w:val="clear" w:color="000000" w:fill="FCD5B4"/>
            <w:noWrap/>
            <w:vAlign w:val="center"/>
            <w:hideMark/>
          </w:tcPr>
          <w:p w14:paraId="6C949B10" w14:textId="77777777" w:rsidR="00B9199D" w:rsidRPr="00B9199D" w:rsidRDefault="00B9199D" w:rsidP="00B9199D">
            <w:pPr>
              <w:jc w:val="center"/>
              <w:rPr>
                <w:b/>
                <w:bCs/>
                <w:color w:val="76933C"/>
                <w:sz w:val="22"/>
                <w:szCs w:val="22"/>
              </w:rPr>
            </w:pPr>
            <w:r w:rsidRPr="00B9199D">
              <w:rPr>
                <w:b/>
                <w:bCs/>
                <w:color w:val="76933C"/>
                <w:sz w:val="22"/>
                <w:szCs w:val="22"/>
              </w:rPr>
              <w:t>4</w:t>
            </w:r>
          </w:p>
        </w:tc>
        <w:tc>
          <w:tcPr>
            <w:tcW w:w="253" w:type="pct"/>
            <w:tcBorders>
              <w:top w:val="nil"/>
              <w:left w:val="nil"/>
              <w:bottom w:val="single" w:sz="4" w:space="0" w:color="auto"/>
              <w:right w:val="nil"/>
            </w:tcBorders>
            <w:shd w:val="clear" w:color="000000" w:fill="C5D9F1"/>
            <w:noWrap/>
            <w:vAlign w:val="center"/>
            <w:hideMark/>
          </w:tcPr>
          <w:p w14:paraId="1C0DA907" w14:textId="77777777" w:rsidR="00B9199D" w:rsidRPr="00B9199D" w:rsidRDefault="00B9199D" w:rsidP="00B9199D">
            <w:pPr>
              <w:jc w:val="center"/>
              <w:rPr>
                <w:sz w:val="22"/>
                <w:szCs w:val="22"/>
              </w:rPr>
            </w:pPr>
            <w:r w:rsidRPr="00B9199D">
              <w:rPr>
                <w:sz w:val="22"/>
                <w:szCs w:val="22"/>
              </w:rPr>
              <w:t>144</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531A40E4"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31385261" w14:textId="77777777" w:rsidR="00B9199D" w:rsidRPr="00B9199D" w:rsidRDefault="00B9199D" w:rsidP="00B9199D">
            <w:pPr>
              <w:jc w:val="center"/>
              <w:rPr>
                <w:b/>
                <w:bCs/>
                <w:color w:val="3366FF"/>
              </w:rPr>
            </w:pPr>
            <w:r w:rsidRPr="00B9199D">
              <w:rPr>
                <w:b/>
                <w:bCs/>
                <w:color w:val="3366FF"/>
              </w:rPr>
              <w:t>3</w:t>
            </w:r>
          </w:p>
        </w:tc>
        <w:tc>
          <w:tcPr>
            <w:tcW w:w="252" w:type="pct"/>
            <w:tcBorders>
              <w:top w:val="nil"/>
              <w:left w:val="nil"/>
              <w:bottom w:val="single" w:sz="4" w:space="0" w:color="auto"/>
              <w:right w:val="nil"/>
            </w:tcBorders>
            <w:shd w:val="clear" w:color="000000" w:fill="FCD5B4"/>
            <w:noWrap/>
            <w:vAlign w:val="center"/>
            <w:hideMark/>
          </w:tcPr>
          <w:p w14:paraId="58BD2E20" w14:textId="77777777" w:rsidR="00B9199D" w:rsidRPr="00B9199D" w:rsidRDefault="00B9199D" w:rsidP="00B9199D">
            <w:pPr>
              <w:jc w:val="center"/>
              <w:rPr>
                <w:b/>
                <w:bCs/>
                <w:color w:val="76933C"/>
                <w:sz w:val="22"/>
                <w:szCs w:val="22"/>
              </w:rPr>
            </w:pPr>
            <w:r w:rsidRPr="00B9199D">
              <w:rPr>
                <w:b/>
                <w:bCs/>
                <w:color w:val="76933C"/>
                <w:sz w:val="22"/>
                <w:szCs w:val="22"/>
              </w:rPr>
              <w:t>3</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6C9F6820" w14:textId="77777777" w:rsidR="00B9199D" w:rsidRPr="00B9199D" w:rsidRDefault="00B9199D" w:rsidP="00B9199D">
            <w:pPr>
              <w:jc w:val="center"/>
              <w:rPr>
                <w:sz w:val="22"/>
                <w:szCs w:val="22"/>
              </w:rPr>
            </w:pPr>
            <w:r w:rsidRPr="00B9199D">
              <w:rPr>
                <w:sz w:val="22"/>
                <w:szCs w:val="22"/>
              </w:rPr>
              <w:t>93</w:t>
            </w:r>
          </w:p>
        </w:tc>
      </w:tr>
      <w:tr w:rsidR="00B9199D" w:rsidRPr="00B9199D" w14:paraId="27F753EA"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22BF1FE8" w14:textId="77777777" w:rsidR="00B9199D" w:rsidRPr="00B9199D" w:rsidRDefault="00B9199D" w:rsidP="00B9199D">
            <w:pPr>
              <w:rPr>
                <w:sz w:val="22"/>
                <w:szCs w:val="22"/>
              </w:rPr>
            </w:pPr>
            <w:r w:rsidRPr="00B9199D">
              <w:rPr>
                <w:sz w:val="22"/>
                <w:szCs w:val="22"/>
              </w:rPr>
              <w:t>Lépcsők, rámpák</w:t>
            </w:r>
          </w:p>
        </w:tc>
        <w:tc>
          <w:tcPr>
            <w:tcW w:w="857" w:type="pct"/>
            <w:tcBorders>
              <w:top w:val="nil"/>
              <w:left w:val="nil"/>
              <w:bottom w:val="single" w:sz="4" w:space="0" w:color="auto"/>
              <w:right w:val="single" w:sz="4" w:space="0" w:color="auto"/>
            </w:tcBorders>
            <w:shd w:val="clear" w:color="000000" w:fill="D8E4BC"/>
            <w:vAlign w:val="bottom"/>
            <w:hideMark/>
          </w:tcPr>
          <w:p w14:paraId="1937CF11" w14:textId="77777777" w:rsidR="00B9199D" w:rsidRPr="00B9199D" w:rsidRDefault="00B9199D" w:rsidP="00B9199D">
            <w:pPr>
              <w:rPr>
                <w:sz w:val="22"/>
                <w:szCs w:val="22"/>
              </w:rPr>
            </w:pPr>
            <w:r w:rsidRPr="00B9199D">
              <w:rPr>
                <w:sz w:val="22"/>
                <w:szCs w:val="22"/>
              </w:rPr>
              <w:t>Lépcsők, rámpák elmélet</w:t>
            </w:r>
          </w:p>
        </w:tc>
        <w:tc>
          <w:tcPr>
            <w:tcW w:w="252" w:type="pct"/>
            <w:tcBorders>
              <w:top w:val="nil"/>
              <w:left w:val="nil"/>
              <w:bottom w:val="single" w:sz="4" w:space="0" w:color="auto"/>
              <w:right w:val="single" w:sz="4" w:space="0" w:color="auto"/>
            </w:tcBorders>
            <w:shd w:val="clear" w:color="000000" w:fill="D8E4BC"/>
            <w:noWrap/>
            <w:vAlign w:val="center"/>
            <w:hideMark/>
          </w:tcPr>
          <w:p w14:paraId="0D0F731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24BF8191"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61DA5856"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107BD215"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79372640" w14:textId="77777777" w:rsidR="00B9199D" w:rsidRPr="00B9199D" w:rsidRDefault="00B9199D" w:rsidP="00B9199D">
            <w:pPr>
              <w:jc w:val="center"/>
              <w:rPr>
                <w:b/>
                <w:bCs/>
                <w:color w:val="FF0000"/>
                <w:sz w:val="22"/>
                <w:szCs w:val="22"/>
              </w:rPr>
            </w:pPr>
            <w:r w:rsidRPr="00B9199D">
              <w:rPr>
                <w:b/>
                <w:bCs/>
                <w:color w:val="FF0000"/>
                <w:sz w:val="22"/>
                <w:szCs w:val="22"/>
              </w:rPr>
              <w:t>2,5</w:t>
            </w:r>
          </w:p>
        </w:tc>
        <w:tc>
          <w:tcPr>
            <w:tcW w:w="252" w:type="pct"/>
            <w:tcBorders>
              <w:top w:val="nil"/>
              <w:left w:val="nil"/>
              <w:bottom w:val="single" w:sz="4" w:space="0" w:color="auto"/>
              <w:right w:val="single" w:sz="4" w:space="0" w:color="auto"/>
            </w:tcBorders>
            <w:shd w:val="clear" w:color="000000" w:fill="D8E4BC"/>
            <w:noWrap/>
            <w:vAlign w:val="center"/>
            <w:hideMark/>
          </w:tcPr>
          <w:p w14:paraId="53C34F0C"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D8E4BC"/>
            <w:noWrap/>
            <w:vAlign w:val="center"/>
            <w:hideMark/>
          </w:tcPr>
          <w:p w14:paraId="06BC6B7C"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05742BA6"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54BB2A3D"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252" w:type="pct"/>
            <w:tcBorders>
              <w:top w:val="nil"/>
              <w:left w:val="nil"/>
              <w:bottom w:val="single" w:sz="4" w:space="0" w:color="auto"/>
              <w:right w:val="single" w:sz="4" w:space="0" w:color="auto"/>
            </w:tcBorders>
            <w:shd w:val="clear" w:color="000000" w:fill="D8E4BC"/>
            <w:noWrap/>
            <w:vAlign w:val="center"/>
            <w:hideMark/>
          </w:tcPr>
          <w:p w14:paraId="2B504313"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nil"/>
            </w:tcBorders>
            <w:shd w:val="clear" w:color="000000" w:fill="D8E4BC"/>
            <w:noWrap/>
            <w:vAlign w:val="center"/>
            <w:hideMark/>
          </w:tcPr>
          <w:p w14:paraId="4129EC5F"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05DC265" w14:textId="77777777" w:rsidR="00B9199D" w:rsidRPr="00B9199D" w:rsidRDefault="00B9199D" w:rsidP="00B9199D">
            <w:pPr>
              <w:jc w:val="center"/>
              <w:rPr>
                <w:sz w:val="22"/>
                <w:szCs w:val="22"/>
              </w:rPr>
            </w:pPr>
            <w:r w:rsidRPr="00B9199D">
              <w:rPr>
                <w:sz w:val="22"/>
                <w:szCs w:val="22"/>
              </w:rPr>
              <w:t>31</w:t>
            </w:r>
          </w:p>
        </w:tc>
      </w:tr>
      <w:tr w:rsidR="00B9199D" w:rsidRPr="00B9199D" w14:paraId="0CD96468"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565B0CD4" w14:textId="77777777" w:rsidR="00B9199D" w:rsidRPr="00B9199D" w:rsidRDefault="00B9199D" w:rsidP="00B9199D">
            <w:pPr>
              <w:rPr>
                <w:sz w:val="22"/>
                <w:szCs w:val="22"/>
              </w:rPr>
            </w:pPr>
            <w:r w:rsidRPr="00B9199D">
              <w:rPr>
                <w:sz w:val="22"/>
                <w:szCs w:val="22"/>
              </w:rPr>
              <w:t> </w:t>
            </w:r>
          </w:p>
        </w:tc>
        <w:tc>
          <w:tcPr>
            <w:tcW w:w="857" w:type="pct"/>
            <w:tcBorders>
              <w:top w:val="nil"/>
              <w:left w:val="nil"/>
              <w:bottom w:val="single" w:sz="4" w:space="0" w:color="auto"/>
              <w:right w:val="single" w:sz="4" w:space="0" w:color="auto"/>
            </w:tcBorders>
            <w:shd w:val="clear" w:color="000000" w:fill="FCD5B4"/>
            <w:vAlign w:val="bottom"/>
            <w:hideMark/>
          </w:tcPr>
          <w:p w14:paraId="7E07FA8D" w14:textId="77777777" w:rsidR="00B9199D" w:rsidRPr="00B9199D" w:rsidRDefault="00B9199D" w:rsidP="00B9199D">
            <w:pPr>
              <w:rPr>
                <w:sz w:val="22"/>
                <w:szCs w:val="22"/>
              </w:rPr>
            </w:pPr>
            <w:r w:rsidRPr="00B9199D">
              <w:rPr>
                <w:sz w:val="22"/>
                <w:szCs w:val="22"/>
              </w:rPr>
              <w:t>Lépcsők, rámpák gyakorlat</w:t>
            </w:r>
          </w:p>
        </w:tc>
        <w:tc>
          <w:tcPr>
            <w:tcW w:w="252" w:type="pct"/>
            <w:tcBorders>
              <w:top w:val="nil"/>
              <w:left w:val="nil"/>
              <w:bottom w:val="single" w:sz="4" w:space="0" w:color="auto"/>
              <w:right w:val="single" w:sz="4" w:space="0" w:color="auto"/>
            </w:tcBorders>
            <w:shd w:val="clear" w:color="000000" w:fill="FCD5B4"/>
            <w:noWrap/>
            <w:vAlign w:val="center"/>
            <w:hideMark/>
          </w:tcPr>
          <w:p w14:paraId="1323F5C0"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65978A69"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01A5B8D0"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4DAFAECC"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67D19A88"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6F223137"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single" w:sz="4" w:space="0" w:color="auto"/>
            </w:tcBorders>
            <w:shd w:val="clear" w:color="000000" w:fill="FCD5B4"/>
            <w:noWrap/>
            <w:vAlign w:val="center"/>
            <w:hideMark/>
          </w:tcPr>
          <w:p w14:paraId="0DC6F4B5"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24A6829F"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22EDD073"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18629895"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nil"/>
            </w:tcBorders>
            <w:shd w:val="clear" w:color="000000" w:fill="FCD5B4"/>
            <w:noWrap/>
            <w:vAlign w:val="center"/>
            <w:hideMark/>
          </w:tcPr>
          <w:p w14:paraId="19844693"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29442F5" w14:textId="77777777" w:rsidR="00B9199D" w:rsidRPr="00B9199D" w:rsidRDefault="00B9199D" w:rsidP="00B9199D">
            <w:pPr>
              <w:jc w:val="center"/>
              <w:rPr>
                <w:sz w:val="22"/>
                <w:szCs w:val="22"/>
              </w:rPr>
            </w:pPr>
            <w:r w:rsidRPr="00B9199D">
              <w:rPr>
                <w:sz w:val="22"/>
                <w:szCs w:val="22"/>
              </w:rPr>
              <w:t>62</w:t>
            </w:r>
          </w:p>
        </w:tc>
      </w:tr>
      <w:tr w:rsidR="00B9199D" w:rsidRPr="00B9199D" w14:paraId="518CA988"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0AEDB47E" w14:textId="77777777" w:rsidR="00B9199D" w:rsidRPr="00B9199D" w:rsidRDefault="00B9199D" w:rsidP="00B9199D">
            <w:pPr>
              <w:rPr>
                <w:sz w:val="22"/>
                <w:szCs w:val="22"/>
              </w:rPr>
            </w:pPr>
            <w:r w:rsidRPr="00B9199D">
              <w:rPr>
                <w:sz w:val="22"/>
                <w:szCs w:val="22"/>
              </w:rPr>
              <w:t>Vakolási munkák</w:t>
            </w:r>
          </w:p>
        </w:tc>
        <w:tc>
          <w:tcPr>
            <w:tcW w:w="857" w:type="pct"/>
            <w:tcBorders>
              <w:top w:val="nil"/>
              <w:left w:val="nil"/>
              <w:bottom w:val="single" w:sz="4" w:space="0" w:color="auto"/>
              <w:right w:val="single" w:sz="4" w:space="0" w:color="auto"/>
            </w:tcBorders>
            <w:shd w:val="clear" w:color="000000" w:fill="D8E4BC"/>
            <w:vAlign w:val="bottom"/>
            <w:hideMark/>
          </w:tcPr>
          <w:p w14:paraId="5C31ED8D" w14:textId="77777777" w:rsidR="00B9199D" w:rsidRPr="00B9199D" w:rsidRDefault="00B9199D" w:rsidP="00B9199D">
            <w:pPr>
              <w:rPr>
                <w:sz w:val="22"/>
                <w:szCs w:val="22"/>
              </w:rPr>
            </w:pPr>
            <w:r w:rsidRPr="00B9199D">
              <w:rPr>
                <w:sz w:val="22"/>
                <w:szCs w:val="22"/>
              </w:rPr>
              <w:t>Vakolási munkák elmélet</w:t>
            </w:r>
          </w:p>
        </w:tc>
        <w:tc>
          <w:tcPr>
            <w:tcW w:w="252" w:type="pct"/>
            <w:tcBorders>
              <w:top w:val="nil"/>
              <w:left w:val="nil"/>
              <w:bottom w:val="single" w:sz="4" w:space="0" w:color="auto"/>
              <w:right w:val="single" w:sz="4" w:space="0" w:color="auto"/>
            </w:tcBorders>
            <w:shd w:val="clear" w:color="000000" w:fill="D8E4BC"/>
            <w:noWrap/>
            <w:vAlign w:val="center"/>
            <w:hideMark/>
          </w:tcPr>
          <w:p w14:paraId="0273161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14242BF5"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4AB70C2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6B5B17B3"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20A929D0" w14:textId="77777777" w:rsidR="00B9199D" w:rsidRPr="00B9199D" w:rsidRDefault="00B9199D" w:rsidP="00B9199D">
            <w:pPr>
              <w:jc w:val="center"/>
              <w:rPr>
                <w:b/>
                <w:bCs/>
                <w:color w:val="FF0000"/>
                <w:sz w:val="22"/>
                <w:szCs w:val="22"/>
              </w:rPr>
            </w:pPr>
            <w:r w:rsidRPr="00B9199D">
              <w:rPr>
                <w:b/>
                <w:bCs/>
                <w:color w:val="FF0000"/>
                <w:sz w:val="22"/>
                <w:szCs w:val="22"/>
              </w:rPr>
              <w:t>3</w:t>
            </w:r>
          </w:p>
        </w:tc>
        <w:tc>
          <w:tcPr>
            <w:tcW w:w="252" w:type="pct"/>
            <w:tcBorders>
              <w:top w:val="nil"/>
              <w:left w:val="nil"/>
              <w:bottom w:val="single" w:sz="4" w:space="0" w:color="auto"/>
              <w:right w:val="single" w:sz="4" w:space="0" w:color="auto"/>
            </w:tcBorders>
            <w:shd w:val="clear" w:color="000000" w:fill="D8E4BC"/>
            <w:noWrap/>
            <w:vAlign w:val="center"/>
            <w:hideMark/>
          </w:tcPr>
          <w:p w14:paraId="14B5C6BD"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D8E4BC"/>
            <w:noWrap/>
            <w:vAlign w:val="center"/>
            <w:hideMark/>
          </w:tcPr>
          <w:p w14:paraId="1C9600A7"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41A3BECA"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41DB2718"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nil"/>
              <w:left w:val="nil"/>
              <w:bottom w:val="single" w:sz="4" w:space="0" w:color="auto"/>
              <w:right w:val="single" w:sz="4" w:space="0" w:color="auto"/>
            </w:tcBorders>
            <w:shd w:val="clear" w:color="000000" w:fill="D8E4BC"/>
            <w:noWrap/>
            <w:vAlign w:val="center"/>
            <w:hideMark/>
          </w:tcPr>
          <w:p w14:paraId="0F77AA26"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nil"/>
            </w:tcBorders>
            <w:shd w:val="clear" w:color="000000" w:fill="D8E4BC"/>
            <w:noWrap/>
            <w:vAlign w:val="center"/>
            <w:hideMark/>
          </w:tcPr>
          <w:p w14:paraId="7CC732E4"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0F852C9" w14:textId="77777777" w:rsidR="00B9199D" w:rsidRPr="00B9199D" w:rsidRDefault="00B9199D" w:rsidP="00B9199D">
            <w:pPr>
              <w:jc w:val="center"/>
              <w:rPr>
                <w:sz w:val="22"/>
                <w:szCs w:val="22"/>
              </w:rPr>
            </w:pPr>
            <w:r w:rsidRPr="00B9199D">
              <w:rPr>
                <w:sz w:val="22"/>
                <w:szCs w:val="22"/>
              </w:rPr>
              <w:t>31</w:t>
            </w:r>
          </w:p>
        </w:tc>
      </w:tr>
      <w:tr w:rsidR="00B9199D" w:rsidRPr="00B9199D" w14:paraId="7F44D613"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1C50AF4F" w14:textId="77777777" w:rsidR="00B9199D" w:rsidRPr="00B9199D" w:rsidRDefault="00B9199D" w:rsidP="00B9199D">
            <w:pPr>
              <w:rPr>
                <w:sz w:val="22"/>
                <w:szCs w:val="22"/>
              </w:rPr>
            </w:pPr>
            <w:r w:rsidRPr="00B9199D">
              <w:rPr>
                <w:sz w:val="22"/>
                <w:szCs w:val="22"/>
              </w:rPr>
              <w:t> </w:t>
            </w:r>
          </w:p>
        </w:tc>
        <w:tc>
          <w:tcPr>
            <w:tcW w:w="857" w:type="pct"/>
            <w:tcBorders>
              <w:top w:val="nil"/>
              <w:left w:val="nil"/>
              <w:bottom w:val="single" w:sz="4" w:space="0" w:color="auto"/>
              <w:right w:val="single" w:sz="4" w:space="0" w:color="auto"/>
            </w:tcBorders>
            <w:shd w:val="clear" w:color="000000" w:fill="FCD5B4"/>
            <w:vAlign w:val="bottom"/>
            <w:hideMark/>
          </w:tcPr>
          <w:p w14:paraId="5E623407" w14:textId="77777777" w:rsidR="00B9199D" w:rsidRPr="00B9199D" w:rsidRDefault="00B9199D" w:rsidP="00B9199D">
            <w:pPr>
              <w:rPr>
                <w:sz w:val="22"/>
                <w:szCs w:val="22"/>
              </w:rPr>
            </w:pPr>
            <w:r w:rsidRPr="00B9199D">
              <w:rPr>
                <w:sz w:val="22"/>
                <w:szCs w:val="22"/>
              </w:rPr>
              <w:t>Vakolási munkák gyakorlat</w:t>
            </w:r>
          </w:p>
        </w:tc>
        <w:tc>
          <w:tcPr>
            <w:tcW w:w="252" w:type="pct"/>
            <w:tcBorders>
              <w:top w:val="nil"/>
              <w:left w:val="nil"/>
              <w:bottom w:val="single" w:sz="4" w:space="0" w:color="auto"/>
              <w:right w:val="single" w:sz="4" w:space="0" w:color="auto"/>
            </w:tcBorders>
            <w:shd w:val="clear" w:color="000000" w:fill="FCD5B4"/>
            <w:noWrap/>
            <w:vAlign w:val="center"/>
            <w:hideMark/>
          </w:tcPr>
          <w:p w14:paraId="7872D192"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67DED6DB"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6AE58378"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01F192BA"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2B968E10"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49D4C0E6"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single" w:sz="4" w:space="0" w:color="auto"/>
            </w:tcBorders>
            <w:shd w:val="clear" w:color="000000" w:fill="FCD5B4"/>
            <w:noWrap/>
            <w:vAlign w:val="center"/>
            <w:hideMark/>
          </w:tcPr>
          <w:p w14:paraId="01F9142C"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4B877C94"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27C31422"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E6B8B7"/>
            <w:noWrap/>
            <w:vAlign w:val="center"/>
            <w:hideMark/>
          </w:tcPr>
          <w:p w14:paraId="01E82915"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nil"/>
            </w:tcBorders>
            <w:shd w:val="clear" w:color="000000" w:fill="FCD5B4"/>
            <w:noWrap/>
            <w:vAlign w:val="center"/>
            <w:hideMark/>
          </w:tcPr>
          <w:p w14:paraId="427CBE1B"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4695E37C" w14:textId="77777777" w:rsidR="00B9199D" w:rsidRPr="00B9199D" w:rsidRDefault="00B9199D" w:rsidP="00B9199D">
            <w:pPr>
              <w:jc w:val="center"/>
              <w:rPr>
                <w:sz w:val="22"/>
                <w:szCs w:val="22"/>
              </w:rPr>
            </w:pPr>
            <w:r w:rsidRPr="00B9199D">
              <w:rPr>
                <w:sz w:val="22"/>
                <w:szCs w:val="22"/>
              </w:rPr>
              <w:t>62</w:t>
            </w:r>
          </w:p>
        </w:tc>
      </w:tr>
      <w:tr w:rsidR="00B9199D" w:rsidRPr="00B9199D" w14:paraId="1E915B4B"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FCD5B4"/>
            <w:vAlign w:val="bottom"/>
            <w:hideMark/>
          </w:tcPr>
          <w:p w14:paraId="0ED5826E" w14:textId="77777777" w:rsidR="00B9199D" w:rsidRPr="00B9199D" w:rsidRDefault="00B9199D" w:rsidP="00B9199D">
            <w:pPr>
              <w:rPr>
                <w:color w:val="000000"/>
              </w:rPr>
            </w:pPr>
            <w:r w:rsidRPr="00B9199D">
              <w:rPr>
                <w:color w:val="000000"/>
              </w:rPr>
              <w:t>Kültéri burkolatok</w:t>
            </w:r>
          </w:p>
        </w:tc>
        <w:tc>
          <w:tcPr>
            <w:tcW w:w="857" w:type="pct"/>
            <w:tcBorders>
              <w:top w:val="nil"/>
              <w:left w:val="nil"/>
              <w:bottom w:val="single" w:sz="4" w:space="0" w:color="auto"/>
              <w:right w:val="single" w:sz="4" w:space="0" w:color="auto"/>
            </w:tcBorders>
            <w:shd w:val="clear" w:color="000000" w:fill="FCD5B4"/>
            <w:vAlign w:val="bottom"/>
            <w:hideMark/>
          </w:tcPr>
          <w:p w14:paraId="2FF95C40" w14:textId="77777777" w:rsidR="00B9199D" w:rsidRPr="00B9199D" w:rsidRDefault="00B9199D" w:rsidP="00B9199D">
            <w:pPr>
              <w:rPr>
                <w:color w:val="000000"/>
              </w:rPr>
            </w:pPr>
            <w:r w:rsidRPr="00B9199D">
              <w:rPr>
                <w:color w:val="000000"/>
              </w:rPr>
              <w:t>Kültéri burkolatok</w:t>
            </w:r>
          </w:p>
        </w:tc>
        <w:tc>
          <w:tcPr>
            <w:tcW w:w="252" w:type="pct"/>
            <w:tcBorders>
              <w:top w:val="nil"/>
              <w:left w:val="nil"/>
              <w:bottom w:val="single" w:sz="4" w:space="0" w:color="auto"/>
              <w:right w:val="single" w:sz="4" w:space="0" w:color="auto"/>
            </w:tcBorders>
            <w:shd w:val="clear" w:color="000000" w:fill="FCD5B4"/>
            <w:noWrap/>
            <w:vAlign w:val="center"/>
            <w:hideMark/>
          </w:tcPr>
          <w:p w14:paraId="0C54D620"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2DA7390E"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FCD5B4"/>
            <w:noWrap/>
            <w:vAlign w:val="center"/>
            <w:hideMark/>
          </w:tcPr>
          <w:p w14:paraId="0344A71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7BCB6230"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4482D229"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252" w:type="pct"/>
            <w:tcBorders>
              <w:top w:val="nil"/>
              <w:left w:val="nil"/>
              <w:bottom w:val="single" w:sz="4" w:space="0" w:color="auto"/>
              <w:right w:val="single" w:sz="4" w:space="0" w:color="auto"/>
            </w:tcBorders>
            <w:shd w:val="clear" w:color="000000" w:fill="E6B8B7"/>
            <w:noWrap/>
            <w:vAlign w:val="center"/>
            <w:hideMark/>
          </w:tcPr>
          <w:p w14:paraId="69C55013"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FCD5B4"/>
            <w:noWrap/>
            <w:vAlign w:val="center"/>
            <w:hideMark/>
          </w:tcPr>
          <w:p w14:paraId="519DD94B"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2FA5FDC5"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4" w:space="0" w:color="auto"/>
              <w:bottom w:val="single" w:sz="4" w:space="0" w:color="auto"/>
              <w:right w:val="single" w:sz="4" w:space="0" w:color="auto"/>
            </w:tcBorders>
            <w:shd w:val="clear" w:color="000000" w:fill="FCD5B4"/>
            <w:noWrap/>
            <w:vAlign w:val="center"/>
            <w:hideMark/>
          </w:tcPr>
          <w:p w14:paraId="0E053B26" w14:textId="77777777" w:rsidR="00B9199D" w:rsidRPr="00B9199D" w:rsidRDefault="00B9199D" w:rsidP="00B9199D">
            <w:pPr>
              <w:jc w:val="center"/>
              <w:rPr>
                <w:b/>
                <w:bCs/>
                <w:color w:val="FF0000"/>
                <w:sz w:val="22"/>
                <w:szCs w:val="22"/>
              </w:rPr>
            </w:pPr>
            <w:r w:rsidRPr="00B9199D">
              <w:rPr>
                <w:b/>
                <w:bCs/>
                <w:color w:val="FF0000"/>
                <w:sz w:val="22"/>
                <w:szCs w:val="22"/>
              </w:rPr>
              <w:t>2</w:t>
            </w:r>
          </w:p>
        </w:tc>
        <w:tc>
          <w:tcPr>
            <w:tcW w:w="252" w:type="pct"/>
            <w:tcBorders>
              <w:top w:val="nil"/>
              <w:left w:val="nil"/>
              <w:bottom w:val="single" w:sz="4" w:space="0" w:color="auto"/>
              <w:right w:val="single" w:sz="4" w:space="0" w:color="auto"/>
            </w:tcBorders>
            <w:shd w:val="clear" w:color="000000" w:fill="E6B8B7"/>
            <w:noWrap/>
            <w:vAlign w:val="center"/>
            <w:hideMark/>
          </w:tcPr>
          <w:p w14:paraId="79BAC657"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nil"/>
            </w:tcBorders>
            <w:shd w:val="clear" w:color="000000" w:fill="FCD5B4"/>
            <w:noWrap/>
            <w:vAlign w:val="center"/>
            <w:hideMark/>
          </w:tcPr>
          <w:p w14:paraId="0D57F7E3"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2CD71BF" w14:textId="77777777" w:rsidR="00B9199D" w:rsidRPr="00B9199D" w:rsidRDefault="00B9199D" w:rsidP="00B9199D">
            <w:pPr>
              <w:jc w:val="center"/>
              <w:rPr>
                <w:sz w:val="22"/>
                <w:szCs w:val="22"/>
              </w:rPr>
            </w:pPr>
            <w:r w:rsidRPr="00B9199D">
              <w:rPr>
                <w:sz w:val="22"/>
                <w:szCs w:val="22"/>
              </w:rPr>
              <w:t>62</w:t>
            </w:r>
          </w:p>
        </w:tc>
      </w:tr>
      <w:tr w:rsidR="00B9199D" w:rsidRPr="00B9199D" w14:paraId="5DDFAD2B" w14:textId="77777777" w:rsidTr="00296D10">
        <w:trPr>
          <w:trHeight w:val="20"/>
        </w:trPr>
        <w:tc>
          <w:tcPr>
            <w:tcW w:w="929" w:type="pct"/>
            <w:tcBorders>
              <w:top w:val="nil"/>
              <w:left w:val="single" w:sz="4" w:space="0" w:color="auto"/>
              <w:bottom w:val="single" w:sz="4" w:space="0" w:color="auto"/>
              <w:right w:val="single" w:sz="4" w:space="0" w:color="auto"/>
            </w:tcBorders>
            <w:shd w:val="clear" w:color="000000" w:fill="D8E4BC"/>
            <w:vAlign w:val="bottom"/>
            <w:hideMark/>
          </w:tcPr>
          <w:p w14:paraId="49681AD9" w14:textId="77777777" w:rsidR="00B9199D" w:rsidRPr="00B9199D" w:rsidRDefault="00B9199D" w:rsidP="00B9199D">
            <w:pPr>
              <w:rPr>
                <w:sz w:val="22"/>
                <w:szCs w:val="22"/>
              </w:rPr>
            </w:pPr>
            <w:r w:rsidRPr="00B9199D">
              <w:rPr>
                <w:sz w:val="22"/>
                <w:szCs w:val="22"/>
              </w:rPr>
              <w:t>Szakmai portfólió</w:t>
            </w:r>
          </w:p>
        </w:tc>
        <w:tc>
          <w:tcPr>
            <w:tcW w:w="857" w:type="pct"/>
            <w:tcBorders>
              <w:top w:val="nil"/>
              <w:left w:val="nil"/>
              <w:bottom w:val="single" w:sz="4" w:space="0" w:color="auto"/>
              <w:right w:val="single" w:sz="4" w:space="0" w:color="auto"/>
            </w:tcBorders>
            <w:shd w:val="clear" w:color="000000" w:fill="D8E4BC"/>
            <w:vAlign w:val="bottom"/>
            <w:hideMark/>
          </w:tcPr>
          <w:p w14:paraId="39DAD611" w14:textId="77777777" w:rsidR="00B9199D" w:rsidRPr="00B9199D" w:rsidRDefault="00B9199D" w:rsidP="00B9199D">
            <w:pPr>
              <w:rPr>
                <w:sz w:val="18"/>
                <w:szCs w:val="18"/>
              </w:rPr>
            </w:pPr>
            <w:r w:rsidRPr="00B9199D">
              <w:rPr>
                <w:sz w:val="18"/>
                <w:szCs w:val="18"/>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1B531ED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5ED3280C"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single" w:sz="4" w:space="0" w:color="auto"/>
              <w:right w:val="single" w:sz="4" w:space="0" w:color="auto"/>
            </w:tcBorders>
            <w:shd w:val="clear" w:color="000000" w:fill="D8E4BC"/>
            <w:noWrap/>
            <w:vAlign w:val="center"/>
            <w:hideMark/>
          </w:tcPr>
          <w:p w14:paraId="65B43D8F"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4EAA71B0"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7BD84580" w14:textId="77777777" w:rsidR="00B9199D" w:rsidRPr="00B9199D" w:rsidRDefault="00B9199D" w:rsidP="00B9199D">
            <w:pPr>
              <w:jc w:val="center"/>
              <w:rPr>
                <w:b/>
                <w:bCs/>
                <w:color w:val="FF0000"/>
                <w:sz w:val="22"/>
                <w:szCs w:val="22"/>
              </w:rPr>
            </w:pPr>
            <w:r w:rsidRPr="00B9199D">
              <w:rPr>
                <w:b/>
                <w:bCs/>
                <w:color w:val="FF0000"/>
                <w:sz w:val="22"/>
                <w:szCs w:val="22"/>
              </w:rPr>
              <w:t>1</w:t>
            </w:r>
          </w:p>
        </w:tc>
        <w:tc>
          <w:tcPr>
            <w:tcW w:w="252" w:type="pct"/>
            <w:tcBorders>
              <w:top w:val="nil"/>
              <w:left w:val="nil"/>
              <w:bottom w:val="single" w:sz="4" w:space="0" w:color="auto"/>
              <w:right w:val="single" w:sz="4" w:space="0" w:color="auto"/>
            </w:tcBorders>
            <w:shd w:val="clear" w:color="000000" w:fill="D8E4BC"/>
            <w:noWrap/>
            <w:vAlign w:val="center"/>
            <w:hideMark/>
          </w:tcPr>
          <w:p w14:paraId="32EF342A" w14:textId="77777777" w:rsidR="00B9199D" w:rsidRPr="00B9199D" w:rsidRDefault="00B9199D" w:rsidP="00B9199D">
            <w:pPr>
              <w:jc w:val="center"/>
              <w:rPr>
                <w:b/>
                <w:bCs/>
                <w:color w:val="3366FF"/>
              </w:rPr>
            </w:pPr>
            <w:r w:rsidRPr="00B9199D">
              <w:rPr>
                <w:b/>
                <w:bCs/>
                <w:color w:val="3366FF"/>
              </w:rPr>
              <w:t>1</w:t>
            </w:r>
          </w:p>
        </w:tc>
        <w:tc>
          <w:tcPr>
            <w:tcW w:w="252" w:type="pct"/>
            <w:tcBorders>
              <w:top w:val="nil"/>
              <w:left w:val="nil"/>
              <w:bottom w:val="single" w:sz="4" w:space="0" w:color="auto"/>
              <w:right w:val="single" w:sz="4" w:space="0" w:color="auto"/>
            </w:tcBorders>
            <w:shd w:val="clear" w:color="000000" w:fill="D8E4BC"/>
            <w:noWrap/>
            <w:vAlign w:val="center"/>
            <w:hideMark/>
          </w:tcPr>
          <w:p w14:paraId="1DB1020E" w14:textId="77777777" w:rsidR="00B9199D" w:rsidRPr="00B9199D" w:rsidRDefault="00B9199D" w:rsidP="00B9199D">
            <w:pPr>
              <w:jc w:val="center"/>
              <w:rPr>
                <w:b/>
                <w:bCs/>
                <w:color w:val="76933C"/>
                <w:sz w:val="22"/>
                <w:szCs w:val="22"/>
              </w:rPr>
            </w:pPr>
            <w:r w:rsidRPr="00B9199D">
              <w:rPr>
                <w:b/>
                <w:bCs/>
                <w:color w:val="76933C"/>
                <w:sz w:val="22"/>
                <w:szCs w:val="22"/>
              </w:rPr>
              <w:t>1</w:t>
            </w:r>
          </w:p>
        </w:tc>
        <w:tc>
          <w:tcPr>
            <w:tcW w:w="253" w:type="pct"/>
            <w:tcBorders>
              <w:top w:val="nil"/>
              <w:left w:val="nil"/>
              <w:bottom w:val="single" w:sz="4" w:space="0" w:color="auto"/>
              <w:right w:val="nil"/>
            </w:tcBorders>
            <w:shd w:val="clear" w:color="000000" w:fill="C5D9F1"/>
            <w:noWrap/>
            <w:vAlign w:val="center"/>
            <w:hideMark/>
          </w:tcPr>
          <w:p w14:paraId="2AA8A1EA" w14:textId="77777777" w:rsidR="00B9199D" w:rsidRPr="00B9199D" w:rsidRDefault="00B9199D" w:rsidP="00B9199D">
            <w:pPr>
              <w:jc w:val="center"/>
              <w:rPr>
                <w:sz w:val="22"/>
                <w:szCs w:val="22"/>
              </w:rPr>
            </w:pPr>
            <w:r w:rsidRPr="00B9199D">
              <w:rPr>
                <w:sz w:val="22"/>
                <w:szCs w:val="22"/>
              </w:rPr>
              <w:t>36</w:t>
            </w:r>
          </w:p>
        </w:tc>
        <w:tc>
          <w:tcPr>
            <w:tcW w:w="252" w:type="pct"/>
            <w:tcBorders>
              <w:top w:val="nil"/>
              <w:left w:val="single" w:sz="4" w:space="0" w:color="auto"/>
              <w:bottom w:val="single" w:sz="4" w:space="0" w:color="auto"/>
              <w:right w:val="single" w:sz="4" w:space="0" w:color="auto"/>
            </w:tcBorders>
            <w:shd w:val="clear" w:color="000000" w:fill="D8E4BC"/>
            <w:noWrap/>
            <w:vAlign w:val="center"/>
            <w:hideMark/>
          </w:tcPr>
          <w:p w14:paraId="225844C8" w14:textId="77777777" w:rsidR="00B9199D" w:rsidRPr="00B9199D" w:rsidRDefault="00B9199D" w:rsidP="00B9199D">
            <w:pPr>
              <w:jc w:val="center"/>
              <w:rPr>
                <w:b/>
                <w:bCs/>
                <w:color w:val="FF0000"/>
                <w:sz w:val="22"/>
                <w:szCs w:val="22"/>
              </w:rPr>
            </w:pPr>
            <w:r w:rsidRPr="00B9199D">
              <w:rPr>
                <w:b/>
                <w:bCs/>
                <w:color w:val="FF0000"/>
                <w:sz w:val="22"/>
                <w:szCs w:val="22"/>
              </w:rPr>
              <w:t>1,5</w:t>
            </w:r>
          </w:p>
        </w:tc>
        <w:tc>
          <w:tcPr>
            <w:tcW w:w="252" w:type="pct"/>
            <w:tcBorders>
              <w:top w:val="nil"/>
              <w:left w:val="nil"/>
              <w:bottom w:val="single" w:sz="4" w:space="0" w:color="auto"/>
              <w:right w:val="single" w:sz="4" w:space="0" w:color="auto"/>
            </w:tcBorders>
            <w:shd w:val="clear" w:color="000000" w:fill="D8E4BC"/>
            <w:noWrap/>
            <w:vAlign w:val="center"/>
            <w:hideMark/>
          </w:tcPr>
          <w:p w14:paraId="2F537E08"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single" w:sz="4" w:space="0" w:color="auto"/>
              <w:right w:val="nil"/>
            </w:tcBorders>
            <w:shd w:val="clear" w:color="000000" w:fill="D8E4BC"/>
            <w:noWrap/>
            <w:vAlign w:val="center"/>
            <w:hideMark/>
          </w:tcPr>
          <w:p w14:paraId="3116B66C"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4F612BF1" w14:textId="77777777" w:rsidR="00B9199D" w:rsidRPr="00B9199D" w:rsidRDefault="00B9199D" w:rsidP="00B9199D">
            <w:pPr>
              <w:jc w:val="center"/>
              <w:rPr>
                <w:sz w:val="22"/>
                <w:szCs w:val="22"/>
              </w:rPr>
            </w:pPr>
            <w:r w:rsidRPr="00B9199D">
              <w:rPr>
                <w:sz w:val="22"/>
                <w:szCs w:val="22"/>
              </w:rPr>
              <w:t>62</w:t>
            </w:r>
          </w:p>
        </w:tc>
      </w:tr>
      <w:tr w:rsidR="00B9199D" w:rsidRPr="00B9199D" w14:paraId="61D9EBC3" w14:textId="77777777" w:rsidTr="00296D10">
        <w:trPr>
          <w:trHeight w:val="20"/>
        </w:trPr>
        <w:tc>
          <w:tcPr>
            <w:tcW w:w="929" w:type="pct"/>
            <w:tcBorders>
              <w:top w:val="nil"/>
              <w:left w:val="single" w:sz="4" w:space="0" w:color="auto"/>
              <w:bottom w:val="nil"/>
              <w:right w:val="single" w:sz="4" w:space="0" w:color="auto"/>
            </w:tcBorders>
            <w:shd w:val="clear" w:color="000000" w:fill="D8E4BC"/>
            <w:vAlign w:val="bottom"/>
            <w:hideMark/>
          </w:tcPr>
          <w:p w14:paraId="690324AF" w14:textId="77777777" w:rsidR="00B9199D" w:rsidRPr="00B9199D" w:rsidRDefault="00B9199D" w:rsidP="00B9199D">
            <w:pPr>
              <w:rPr>
                <w:sz w:val="22"/>
                <w:szCs w:val="22"/>
              </w:rPr>
            </w:pPr>
            <w:r w:rsidRPr="00B9199D">
              <w:rPr>
                <w:sz w:val="22"/>
                <w:szCs w:val="22"/>
              </w:rPr>
              <w:t>Szakmai számítások</w:t>
            </w:r>
          </w:p>
        </w:tc>
        <w:tc>
          <w:tcPr>
            <w:tcW w:w="857" w:type="pct"/>
            <w:tcBorders>
              <w:top w:val="nil"/>
              <w:left w:val="nil"/>
              <w:bottom w:val="nil"/>
              <w:right w:val="single" w:sz="4" w:space="0" w:color="auto"/>
            </w:tcBorders>
            <w:shd w:val="clear" w:color="000000" w:fill="D8E4BC"/>
            <w:vAlign w:val="bottom"/>
            <w:hideMark/>
          </w:tcPr>
          <w:p w14:paraId="38A33427" w14:textId="77777777" w:rsidR="00B9199D" w:rsidRPr="00B9199D" w:rsidRDefault="00B9199D" w:rsidP="00B9199D">
            <w:pPr>
              <w:rPr>
                <w:sz w:val="18"/>
                <w:szCs w:val="18"/>
              </w:rPr>
            </w:pPr>
            <w:r w:rsidRPr="00B9199D">
              <w:rPr>
                <w:sz w:val="18"/>
                <w:szCs w:val="18"/>
              </w:rPr>
              <w:t> </w:t>
            </w:r>
          </w:p>
        </w:tc>
        <w:tc>
          <w:tcPr>
            <w:tcW w:w="252" w:type="pct"/>
            <w:tcBorders>
              <w:top w:val="nil"/>
              <w:left w:val="nil"/>
              <w:bottom w:val="nil"/>
              <w:right w:val="single" w:sz="4" w:space="0" w:color="auto"/>
            </w:tcBorders>
            <w:shd w:val="clear" w:color="000000" w:fill="D8E4BC"/>
            <w:noWrap/>
            <w:vAlign w:val="center"/>
            <w:hideMark/>
          </w:tcPr>
          <w:p w14:paraId="68148931"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nil"/>
              <w:left w:val="nil"/>
              <w:bottom w:val="nil"/>
              <w:right w:val="single" w:sz="4" w:space="0" w:color="auto"/>
            </w:tcBorders>
            <w:shd w:val="clear" w:color="000000" w:fill="D8E4BC"/>
            <w:noWrap/>
            <w:vAlign w:val="center"/>
            <w:hideMark/>
          </w:tcPr>
          <w:p w14:paraId="76E01283" w14:textId="77777777" w:rsidR="00B9199D" w:rsidRPr="00B9199D" w:rsidRDefault="00B9199D" w:rsidP="00B9199D">
            <w:pPr>
              <w:jc w:val="center"/>
              <w:rPr>
                <w:b/>
                <w:bCs/>
                <w:color w:val="3366FF"/>
              </w:rPr>
            </w:pPr>
            <w:r w:rsidRPr="00B9199D">
              <w:rPr>
                <w:b/>
                <w:bCs/>
                <w:color w:val="3366FF"/>
              </w:rPr>
              <w:t> </w:t>
            </w:r>
          </w:p>
        </w:tc>
        <w:tc>
          <w:tcPr>
            <w:tcW w:w="252" w:type="pct"/>
            <w:tcBorders>
              <w:top w:val="nil"/>
              <w:left w:val="nil"/>
              <w:bottom w:val="nil"/>
              <w:right w:val="single" w:sz="4" w:space="0" w:color="auto"/>
            </w:tcBorders>
            <w:shd w:val="clear" w:color="000000" w:fill="D8E4BC"/>
            <w:noWrap/>
            <w:vAlign w:val="center"/>
            <w:hideMark/>
          </w:tcPr>
          <w:p w14:paraId="0D331325"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7B72271D" w14:textId="77777777" w:rsidR="00B9199D" w:rsidRPr="00B9199D" w:rsidRDefault="00B9199D" w:rsidP="00B9199D">
            <w:pPr>
              <w:jc w:val="center"/>
              <w:rPr>
                <w:sz w:val="22"/>
                <w:szCs w:val="22"/>
              </w:rPr>
            </w:pPr>
            <w:r w:rsidRPr="00B9199D">
              <w:rPr>
                <w:sz w:val="22"/>
                <w:szCs w:val="22"/>
              </w:rPr>
              <w:t>0</w:t>
            </w:r>
          </w:p>
        </w:tc>
        <w:tc>
          <w:tcPr>
            <w:tcW w:w="252" w:type="pct"/>
            <w:tcBorders>
              <w:top w:val="nil"/>
              <w:left w:val="single" w:sz="4" w:space="0" w:color="auto"/>
              <w:bottom w:val="nil"/>
              <w:right w:val="single" w:sz="4" w:space="0" w:color="auto"/>
            </w:tcBorders>
            <w:shd w:val="clear" w:color="000000" w:fill="D8E4BC"/>
            <w:noWrap/>
            <w:vAlign w:val="center"/>
            <w:hideMark/>
          </w:tcPr>
          <w:p w14:paraId="655377F9" w14:textId="77777777" w:rsidR="00B9199D" w:rsidRPr="00B9199D" w:rsidRDefault="00B9199D" w:rsidP="00B9199D">
            <w:pPr>
              <w:jc w:val="center"/>
              <w:rPr>
                <w:b/>
                <w:bCs/>
                <w:color w:val="FF0000"/>
                <w:sz w:val="22"/>
                <w:szCs w:val="22"/>
              </w:rPr>
            </w:pPr>
            <w:r w:rsidRPr="00B9199D">
              <w:rPr>
                <w:b/>
                <w:bCs/>
                <w:color w:val="FF0000"/>
                <w:sz w:val="22"/>
                <w:szCs w:val="22"/>
              </w:rPr>
              <w:t>1,5</w:t>
            </w:r>
          </w:p>
        </w:tc>
        <w:tc>
          <w:tcPr>
            <w:tcW w:w="252" w:type="pct"/>
            <w:tcBorders>
              <w:top w:val="nil"/>
              <w:left w:val="nil"/>
              <w:bottom w:val="nil"/>
              <w:right w:val="single" w:sz="4" w:space="0" w:color="auto"/>
            </w:tcBorders>
            <w:shd w:val="clear" w:color="000000" w:fill="D8E4BC"/>
            <w:noWrap/>
            <w:vAlign w:val="center"/>
            <w:hideMark/>
          </w:tcPr>
          <w:p w14:paraId="4E2E6FC9"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nil"/>
              <w:right w:val="single" w:sz="4" w:space="0" w:color="auto"/>
            </w:tcBorders>
            <w:shd w:val="clear" w:color="000000" w:fill="D8E4BC"/>
            <w:noWrap/>
            <w:vAlign w:val="center"/>
            <w:hideMark/>
          </w:tcPr>
          <w:p w14:paraId="6683542C"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253" w:type="pct"/>
            <w:tcBorders>
              <w:top w:val="nil"/>
              <w:left w:val="nil"/>
              <w:bottom w:val="single" w:sz="4" w:space="0" w:color="auto"/>
              <w:right w:val="nil"/>
            </w:tcBorders>
            <w:shd w:val="clear" w:color="000000" w:fill="C5D9F1"/>
            <w:noWrap/>
            <w:vAlign w:val="center"/>
            <w:hideMark/>
          </w:tcPr>
          <w:p w14:paraId="57411A3D" w14:textId="77777777" w:rsidR="00B9199D" w:rsidRPr="00B9199D" w:rsidRDefault="00B9199D" w:rsidP="00B9199D">
            <w:pPr>
              <w:jc w:val="center"/>
              <w:rPr>
                <w:sz w:val="22"/>
                <w:szCs w:val="22"/>
              </w:rPr>
            </w:pPr>
            <w:r w:rsidRPr="00B9199D">
              <w:rPr>
                <w:sz w:val="22"/>
                <w:szCs w:val="22"/>
              </w:rPr>
              <w:t>72</w:t>
            </w:r>
          </w:p>
        </w:tc>
        <w:tc>
          <w:tcPr>
            <w:tcW w:w="252" w:type="pct"/>
            <w:tcBorders>
              <w:top w:val="nil"/>
              <w:left w:val="single" w:sz="4" w:space="0" w:color="auto"/>
              <w:bottom w:val="nil"/>
              <w:right w:val="single" w:sz="4" w:space="0" w:color="auto"/>
            </w:tcBorders>
            <w:shd w:val="clear" w:color="000000" w:fill="D8E4BC"/>
            <w:noWrap/>
            <w:vAlign w:val="center"/>
            <w:hideMark/>
          </w:tcPr>
          <w:p w14:paraId="77987278" w14:textId="77777777" w:rsidR="00B9199D" w:rsidRPr="00B9199D" w:rsidRDefault="00B9199D" w:rsidP="00B9199D">
            <w:pPr>
              <w:jc w:val="center"/>
              <w:rPr>
                <w:b/>
                <w:bCs/>
                <w:color w:val="FF0000"/>
                <w:sz w:val="22"/>
                <w:szCs w:val="22"/>
              </w:rPr>
            </w:pPr>
            <w:r w:rsidRPr="00B9199D">
              <w:rPr>
                <w:b/>
                <w:bCs/>
                <w:color w:val="FF0000"/>
                <w:sz w:val="22"/>
                <w:szCs w:val="22"/>
              </w:rPr>
              <w:t>2,1</w:t>
            </w:r>
          </w:p>
        </w:tc>
        <w:tc>
          <w:tcPr>
            <w:tcW w:w="252" w:type="pct"/>
            <w:tcBorders>
              <w:top w:val="nil"/>
              <w:left w:val="nil"/>
              <w:bottom w:val="nil"/>
              <w:right w:val="single" w:sz="4" w:space="0" w:color="auto"/>
            </w:tcBorders>
            <w:shd w:val="clear" w:color="000000" w:fill="D8E4BC"/>
            <w:noWrap/>
            <w:vAlign w:val="center"/>
            <w:hideMark/>
          </w:tcPr>
          <w:p w14:paraId="2E6C5D68" w14:textId="77777777" w:rsidR="00B9199D" w:rsidRPr="00B9199D" w:rsidRDefault="00B9199D" w:rsidP="00B9199D">
            <w:pPr>
              <w:jc w:val="center"/>
              <w:rPr>
                <w:b/>
                <w:bCs/>
                <w:color w:val="3366FF"/>
              </w:rPr>
            </w:pPr>
            <w:r w:rsidRPr="00B9199D">
              <w:rPr>
                <w:b/>
                <w:bCs/>
                <w:color w:val="3366FF"/>
              </w:rPr>
              <w:t>2</w:t>
            </w:r>
          </w:p>
        </w:tc>
        <w:tc>
          <w:tcPr>
            <w:tcW w:w="252" w:type="pct"/>
            <w:tcBorders>
              <w:top w:val="nil"/>
              <w:left w:val="nil"/>
              <w:bottom w:val="nil"/>
              <w:right w:val="nil"/>
            </w:tcBorders>
            <w:shd w:val="clear" w:color="000000" w:fill="D8E4BC"/>
            <w:noWrap/>
            <w:vAlign w:val="center"/>
            <w:hideMark/>
          </w:tcPr>
          <w:p w14:paraId="0E482358" w14:textId="77777777" w:rsidR="00B9199D" w:rsidRPr="00B9199D" w:rsidRDefault="00B9199D" w:rsidP="00B9199D">
            <w:pPr>
              <w:jc w:val="center"/>
              <w:rPr>
                <w:b/>
                <w:bCs/>
                <w:color w:val="76933C"/>
                <w:sz w:val="22"/>
                <w:szCs w:val="22"/>
              </w:rPr>
            </w:pPr>
            <w:r w:rsidRPr="00B9199D">
              <w:rPr>
                <w:b/>
                <w:bCs/>
                <w:color w:val="76933C"/>
                <w:sz w:val="22"/>
                <w:szCs w:val="22"/>
              </w:rPr>
              <w:t>2</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0080A22B" w14:textId="77777777" w:rsidR="00B9199D" w:rsidRPr="00B9199D" w:rsidRDefault="00B9199D" w:rsidP="00B9199D">
            <w:pPr>
              <w:jc w:val="center"/>
              <w:rPr>
                <w:sz w:val="22"/>
                <w:szCs w:val="22"/>
              </w:rPr>
            </w:pPr>
            <w:r w:rsidRPr="00B9199D">
              <w:rPr>
                <w:sz w:val="22"/>
                <w:szCs w:val="22"/>
              </w:rPr>
              <w:t>62</w:t>
            </w:r>
          </w:p>
        </w:tc>
      </w:tr>
      <w:tr w:rsidR="00B9199D" w:rsidRPr="00B9199D" w14:paraId="646DBD96" w14:textId="77777777" w:rsidTr="00296D10">
        <w:trPr>
          <w:trHeight w:val="20"/>
        </w:trPr>
        <w:tc>
          <w:tcPr>
            <w:tcW w:w="929" w:type="pct"/>
            <w:tcBorders>
              <w:top w:val="single" w:sz="4" w:space="0" w:color="auto"/>
              <w:left w:val="single" w:sz="4" w:space="0" w:color="auto"/>
              <w:bottom w:val="nil"/>
              <w:right w:val="single" w:sz="4" w:space="0" w:color="auto"/>
            </w:tcBorders>
            <w:shd w:val="clear" w:color="000000" w:fill="FCD5B4"/>
            <w:vAlign w:val="bottom"/>
            <w:hideMark/>
          </w:tcPr>
          <w:p w14:paraId="00369520" w14:textId="77777777" w:rsidR="00B9199D" w:rsidRPr="00B9199D" w:rsidRDefault="00B9199D" w:rsidP="00B9199D">
            <w:pPr>
              <w:rPr>
                <w:sz w:val="22"/>
                <w:szCs w:val="22"/>
              </w:rPr>
            </w:pPr>
            <w:r w:rsidRPr="00B9199D">
              <w:rPr>
                <w:sz w:val="22"/>
                <w:szCs w:val="22"/>
              </w:rPr>
              <w:t> </w:t>
            </w:r>
          </w:p>
        </w:tc>
        <w:tc>
          <w:tcPr>
            <w:tcW w:w="857" w:type="pct"/>
            <w:tcBorders>
              <w:top w:val="single" w:sz="4" w:space="0" w:color="auto"/>
              <w:left w:val="nil"/>
              <w:bottom w:val="nil"/>
              <w:right w:val="single" w:sz="4" w:space="0" w:color="auto"/>
            </w:tcBorders>
            <w:shd w:val="clear" w:color="000000" w:fill="FCD5B4"/>
            <w:vAlign w:val="bottom"/>
            <w:hideMark/>
          </w:tcPr>
          <w:p w14:paraId="4903A02D" w14:textId="77777777" w:rsidR="00B9199D" w:rsidRPr="00B9199D" w:rsidRDefault="00B9199D" w:rsidP="00B9199D">
            <w:pPr>
              <w:rPr>
                <w:sz w:val="18"/>
                <w:szCs w:val="18"/>
              </w:rPr>
            </w:pPr>
            <w:r w:rsidRPr="00B9199D">
              <w:rPr>
                <w:sz w:val="18"/>
                <w:szCs w:val="18"/>
              </w:rPr>
              <w:t> </w:t>
            </w:r>
          </w:p>
        </w:tc>
        <w:tc>
          <w:tcPr>
            <w:tcW w:w="252" w:type="pct"/>
            <w:tcBorders>
              <w:top w:val="single" w:sz="4" w:space="0" w:color="auto"/>
              <w:left w:val="nil"/>
              <w:bottom w:val="nil"/>
              <w:right w:val="single" w:sz="4" w:space="0" w:color="auto"/>
            </w:tcBorders>
            <w:shd w:val="clear" w:color="000000" w:fill="FCD5B4"/>
            <w:noWrap/>
            <w:vAlign w:val="center"/>
            <w:hideMark/>
          </w:tcPr>
          <w:p w14:paraId="2B24B6FE"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single" w:sz="4" w:space="0" w:color="auto"/>
              <w:left w:val="nil"/>
              <w:bottom w:val="nil"/>
              <w:right w:val="single" w:sz="4" w:space="0" w:color="auto"/>
            </w:tcBorders>
            <w:shd w:val="clear" w:color="000000" w:fill="FCD5B4"/>
            <w:noWrap/>
            <w:vAlign w:val="center"/>
            <w:hideMark/>
          </w:tcPr>
          <w:p w14:paraId="3A8CEB91" w14:textId="77777777" w:rsidR="00B9199D" w:rsidRPr="00B9199D" w:rsidRDefault="00B9199D" w:rsidP="00B9199D">
            <w:pPr>
              <w:jc w:val="center"/>
              <w:rPr>
                <w:b/>
                <w:bCs/>
                <w:color w:val="3366FF"/>
              </w:rPr>
            </w:pPr>
            <w:r w:rsidRPr="00B9199D">
              <w:rPr>
                <w:b/>
                <w:bCs/>
                <w:color w:val="3366FF"/>
              </w:rPr>
              <w:t> </w:t>
            </w:r>
          </w:p>
        </w:tc>
        <w:tc>
          <w:tcPr>
            <w:tcW w:w="252" w:type="pct"/>
            <w:tcBorders>
              <w:top w:val="single" w:sz="4" w:space="0" w:color="auto"/>
              <w:left w:val="nil"/>
              <w:bottom w:val="nil"/>
              <w:right w:val="single" w:sz="4" w:space="0" w:color="auto"/>
            </w:tcBorders>
            <w:shd w:val="clear" w:color="000000" w:fill="FCD5B4"/>
            <w:noWrap/>
            <w:vAlign w:val="center"/>
            <w:hideMark/>
          </w:tcPr>
          <w:p w14:paraId="4B35E37B"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6D64BC4C" w14:textId="77777777" w:rsidR="00B9199D" w:rsidRPr="00B9199D" w:rsidRDefault="00B9199D" w:rsidP="00B9199D">
            <w:pPr>
              <w:jc w:val="center"/>
              <w:rPr>
                <w:sz w:val="22"/>
                <w:szCs w:val="22"/>
              </w:rPr>
            </w:pPr>
            <w:r w:rsidRPr="00B9199D">
              <w:rPr>
                <w:sz w:val="22"/>
                <w:szCs w:val="22"/>
              </w:rPr>
              <w:t>0</w:t>
            </w:r>
          </w:p>
        </w:tc>
        <w:tc>
          <w:tcPr>
            <w:tcW w:w="252" w:type="pct"/>
            <w:tcBorders>
              <w:top w:val="single" w:sz="4" w:space="0" w:color="auto"/>
              <w:left w:val="single" w:sz="4" w:space="0" w:color="auto"/>
              <w:bottom w:val="nil"/>
              <w:right w:val="single" w:sz="4" w:space="0" w:color="auto"/>
            </w:tcBorders>
            <w:shd w:val="clear" w:color="000000" w:fill="FCD5B4"/>
            <w:noWrap/>
            <w:vAlign w:val="center"/>
            <w:hideMark/>
          </w:tcPr>
          <w:p w14:paraId="4C98AEE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single" w:sz="4" w:space="0" w:color="auto"/>
              <w:left w:val="nil"/>
              <w:bottom w:val="nil"/>
              <w:right w:val="single" w:sz="4" w:space="0" w:color="auto"/>
            </w:tcBorders>
            <w:shd w:val="clear" w:color="000000" w:fill="FCD5B4"/>
            <w:noWrap/>
            <w:vAlign w:val="center"/>
            <w:hideMark/>
          </w:tcPr>
          <w:p w14:paraId="187B11DD" w14:textId="77777777" w:rsidR="00B9199D" w:rsidRPr="00B9199D" w:rsidRDefault="00B9199D" w:rsidP="00B9199D">
            <w:pPr>
              <w:jc w:val="center"/>
              <w:rPr>
                <w:b/>
                <w:bCs/>
                <w:color w:val="3366FF"/>
              </w:rPr>
            </w:pPr>
            <w:r w:rsidRPr="00B9199D">
              <w:rPr>
                <w:b/>
                <w:bCs/>
                <w:color w:val="3366FF"/>
              </w:rPr>
              <w:t> </w:t>
            </w:r>
          </w:p>
        </w:tc>
        <w:tc>
          <w:tcPr>
            <w:tcW w:w="252" w:type="pct"/>
            <w:tcBorders>
              <w:top w:val="single" w:sz="4" w:space="0" w:color="auto"/>
              <w:left w:val="nil"/>
              <w:bottom w:val="nil"/>
              <w:right w:val="single" w:sz="4" w:space="0" w:color="auto"/>
            </w:tcBorders>
            <w:shd w:val="clear" w:color="000000" w:fill="FCD5B4"/>
            <w:noWrap/>
            <w:vAlign w:val="center"/>
            <w:hideMark/>
          </w:tcPr>
          <w:p w14:paraId="4469105E"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253" w:type="pct"/>
            <w:tcBorders>
              <w:top w:val="nil"/>
              <w:left w:val="nil"/>
              <w:bottom w:val="single" w:sz="4" w:space="0" w:color="auto"/>
              <w:right w:val="nil"/>
            </w:tcBorders>
            <w:shd w:val="clear" w:color="000000" w:fill="C5D9F1"/>
            <w:noWrap/>
            <w:vAlign w:val="center"/>
            <w:hideMark/>
          </w:tcPr>
          <w:p w14:paraId="0DA5D220" w14:textId="77777777" w:rsidR="00B9199D" w:rsidRPr="00B9199D" w:rsidRDefault="00B9199D" w:rsidP="00B9199D">
            <w:pPr>
              <w:jc w:val="center"/>
              <w:rPr>
                <w:sz w:val="22"/>
                <w:szCs w:val="22"/>
              </w:rPr>
            </w:pPr>
            <w:r w:rsidRPr="00B9199D">
              <w:rPr>
                <w:sz w:val="22"/>
                <w:szCs w:val="22"/>
              </w:rPr>
              <w:t>0</w:t>
            </w:r>
          </w:p>
        </w:tc>
        <w:tc>
          <w:tcPr>
            <w:tcW w:w="252" w:type="pct"/>
            <w:tcBorders>
              <w:top w:val="single" w:sz="4" w:space="0" w:color="auto"/>
              <w:left w:val="single" w:sz="4" w:space="0" w:color="auto"/>
              <w:bottom w:val="nil"/>
              <w:right w:val="single" w:sz="4" w:space="0" w:color="auto"/>
            </w:tcBorders>
            <w:shd w:val="clear" w:color="000000" w:fill="FCD5B4"/>
            <w:noWrap/>
            <w:vAlign w:val="center"/>
            <w:hideMark/>
          </w:tcPr>
          <w:p w14:paraId="2D7ABF49"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single" w:sz="4" w:space="0" w:color="auto"/>
              <w:left w:val="nil"/>
              <w:bottom w:val="nil"/>
              <w:right w:val="single" w:sz="4" w:space="0" w:color="auto"/>
            </w:tcBorders>
            <w:shd w:val="clear" w:color="000000" w:fill="FCD5B4"/>
            <w:noWrap/>
            <w:vAlign w:val="center"/>
            <w:hideMark/>
          </w:tcPr>
          <w:p w14:paraId="59092D0F" w14:textId="77777777" w:rsidR="00B9199D" w:rsidRPr="00B9199D" w:rsidRDefault="00B9199D" w:rsidP="00B9199D">
            <w:pPr>
              <w:jc w:val="center"/>
              <w:rPr>
                <w:b/>
                <w:bCs/>
                <w:color w:val="3366FF"/>
              </w:rPr>
            </w:pPr>
            <w:r w:rsidRPr="00B9199D">
              <w:rPr>
                <w:b/>
                <w:bCs/>
                <w:color w:val="3366FF"/>
              </w:rPr>
              <w:t> </w:t>
            </w:r>
          </w:p>
        </w:tc>
        <w:tc>
          <w:tcPr>
            <w:tcW w:w="252" w:type="pct"/>
            <w:tcBorders>
              <w:top w:val="single" w:sz="4" w:space="0" w:color="auto"/>
              <w:left w:val="nil"/>
              <w:bottom w:val="nil"/>
              <w:right w:val="nil"/>
            </w:tcBorders>
            <w:shd w:val="clear" w:color="000000" w:fill="FCD5B4"/>
            <w:noWrap/>
            <w:vAlign w:val="center"/>
            <w:hideMark/>
          </w:tcPr>
          <w:p w14:paraId="5012749C" w14:textId="77777777" w:rsidR="00B9199D" w:rsidRPr="00B9199D" w:rsidRDefault="00B9199D" w:rsidP="00B9199D">
            <w:pPr>
              <w:jc w:val="center"/>
              <w:rPr>
                <w:b/>
                <w:bCs/>
                <w:color w:val="76933C"/>
                <w:sz w:val="22"/>
                <w:szCs w:val="22"/>
              </w:rPr>
            </w:pPr>
            <w:r w:rsidRPr="00B9199D">
              <w:rPr>
                <w:b/>
                <w:bCs/>
                <w:color w:val="76933C"/>
                <w:sz w:val="22"/>
                <w:szCs w:val="22"/>
              </w:rPr>
              <w:t> </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6F106E8B" w14:textId="77777777" w:rsidR="00B9199D" w:rsidRPr="00B9199D" w:rsidRDefault="00B9199D" w:rsidP="00B9199D">
            <w:pPr>
              <w:jc w:val="center"/>
              <w:rPr>
                <w:sz w:val="22"/>
                <w:szCs w:val="22"/>
              </w:rPr>
            </w:pPr>
            <w:r w:rsidRPr="00B9199D">
              <w:rPr>
                <w:sz w:val="22"/>
                <w:szCs w:val="22"/>
              </w:rPr>
              <w:t>0</w:t>
            </w:r>
          </w:p>
        </w:tc>
      </w:tr>
      <w:tr w:rsidR="00B9199D" w:rsidRPr="00B9199D" w14:paraId="2C1660D8" w14:textId="77777777" w:rsidTr="00296D10">
        <w:trPr>
          <w:trHeight w:val="20"/>
        </w:trPr>
        <w:tc>
          <w:tcPr>
            <w:tcW w:w="929" w:type="pct"/>
            <w:tcBorders>
              <w:top w:val="single" w:sz="4" w:space="0" w:color="auto"/>
              <w:left w:val="single" w:sz="4" w:space="0" w:color="auto"/>
              <w:bottom w:val="nil"/>
              <w:right w:val="single" w:sz="4" w:space="0" w:color="auto"/>
            </w:tcBorders>
            <w:shd w:val="clear" w:color="000000" w:fill="FCD5B4"/>
            <w:vAlign w:val="bottom"/>
            <w:hideMark/>
          </w:tcPr>
          <w:p w14:paraId="610EFD54" w14:textId="77777777" w:rsidR="00B9199D" w:rsidRPr="00B9199D" w:rsidRDefault="00B9199D" w:rsidP="00B9199D">
            <w:pPr>
              <w:rPr>
                <w:color w:val="000000"/>
                <w:sz w:val="22"/>
                <w:szCs w:val="22"/>
              </w:rPr>
            </w:pPr>
            <w:r w:rsidRPr="00B9199D">
              <w:rPr>
                <w:color w:val="000000"/>
                <w:sz w:val="22"/>
                <w:szCs w:val="22"/>
              </w:rPr>
              <w:t>Nyári gyakorlat</w:t>
            </w:r>
          </w:p>
        </w:tc>
        <w:tc>
          <w:tcPr>
            <w:tcW w:w="857" w:type="pct"/>
            <w:tcBorders>
              <w:top w:val="single" w:sz="4" w:space="0" w:color="auto"/>
              <w:left w:val="nil"/>
              <w:bottom w:val="nil"/>
              <w:right w:val="single" w:sz="4" w:space="0" w:color="auto"/>
            </w:tcBorders>
            <w:shd w:val="clear" w:color="000000" w:fill="FCD5B4"/>
            <w:vAlign w:val="bottom"/>
            <w:hideMark/>
          </w:tcPr>
          <w:p w14:paraId="1719778E" w14:textId="77777777" w:rsidR="00B9199D" w:rsidRPr="00B9199D" w:rsidRDefault="00B9199D" w:rsidP="00B9199D">
            <w:pPr>
              <w:rPr>
                <w:color w:val="000000"/>
                <w:sz w:val="18"/>
                <w:szCs w:val="18"/>
              </w:rPr>
            </w:pPr>
            <w:r w:rsidRPr="00B9199D">
              <w:rPr>
                <w:color w:val="000000"/>
                <w:sz w:val="18"/>
                <w:szCs w:val="18"/>
              </w:rPr>
              <w:t> </w:t>
            </w:r>
          </w:p>
        </w:tc>
        <w:tc>
          <w:tcPr>
            <w:tcW w:w="252" w:type="pct"/>
            <w:tcBorders>
              <w:top w:val="single" w:sz="4" w:space="0" w:color="auto"/>
              <w:left w:val="nil"/>
              <w:bottom w:val="nil"/>
              <w:right w:val="single" w:sz="4" w:space="0" w:color="auto"/>
            </w:tcBorders>
            <w:shd w:val="clear" w:color="000000" w:fill="FCD5B4"/>
            <w:noWrap/>
            <w:vAlign w:val="center"/>
            <w:hideMark/>
          </w:tcPr>
          <w:p w14:paraId="470C359D" w14:textId="77777777" w:rsidR="00B9199D" w:rsidRPr="00B9199D" w:rsidRDefault="00B9199D" w:rsidP="00B9199D">
            <w:pPr>
              <w:jc w:val="center"/>
              <w:rPr>
                <w:b/>
                <w:bCs/>
                <w:color w:val="FF0000"/>
                <w:sz w:val="22"/>
                <w:szCs w:val="22"/>
              </w:rPr>
            </w:pPr>
            <w:r w:rsidRPr="00B9199D">
              <w:rPr>
                <w:b/>
                <w:bCs/>
                <w:color w:val="FF0000"/>
                <w:sz w:val="22"/>
                <w:szCs w:val="22"/>
              </w:rPr>
              <w:t>0</w:t>
            </w:r>
          </w:p>
        </w:tc>
        <w:tc>
          <w:tcPr>
            <w:tcW w:w="252" w:type="pct"/>
            <w:tcBorders>
              <w:top w:val="single" w:sz="4" w:space="0" w:color="auto"/>
              <w:left w:val="nil"/>
              <w:bottom w:val="nil"/>
              <w:right w:val="single" w:sz="4" w:space="0" w:color="auto"/>
            </w:tcBorders>
            <w:shd w:val="clear" w:color="000000" w:fill="FCD5B4"/>
            <w:noWrap/>
            <w:vAlign w:val="center"/>
            <w:hideMark/>
          </w:tcPr>
          <w:p w14:paraId="3A719643" w14:textId="77777777" w:rsidR="00B9199D" w:rsidRPr="00B9199D" w:rsidRDefault="00B9199D" w:rsidP="00B9199D">
            <w:pPr>
              <w:jc w:val="center"/>
              <w:rPr>
                <w:b/>
                <w:bCs/>
                <w:color w:val="3366FF"/>
              </w:rPr>
            </w:pPr>
            <w:r w:rsidRPr="00B9199D">
              <w:rPr>
                <w:b/>
                <w:bCs/>
                <w:color w:val="3366FF"/>
              </w:rPr>
              <w:t>0</w:t>
            </w:r>
          </w:p>
        </w:tc>
        <w:tc>
          <w:tcPr>
            <w:tcW w:w="252" w:type="pct"/>
            <w:tcBorders>
              <w:top w:val="single" w:sz="4" w:space="0" w:color="auto"/>
              <w:left w:val="nil"/>
              <w:bottom w:val="nil"/>
              <w:right w:val="single" w:sz="4" w:space="0" w:color="auto"/>
            </w:tcBorders>
            <w:shd w:val="clear" w:color="000000" w:fill="FCD5B4"/>
            <w:noWrap/>
            <w:vAlign w:val="center"/>
            <w:hideMark/>
          </w:tcPr>
          <w:p w14:paraId="329E5418" w14:textId="77777777" w:rsidR="00B9199D" w:rsidRPr="00B9199D" w:rsidRDefault="00B9199D" w:rsidP="00B9199D">
            <w:pPr>
              <w:jc w:val="center"/>
              <w:rPr>
                <w:b/>
                <w:bCs/>
                <w:color w:val="76933C"/>
                <w:sz w:val="22"/>
                <w:szCs w:val="22"/>
              </w:rPr>
            </w:pPr>
            <w:r w:rsidRPr="00B9199D">
              <w:rPr>
                <w:b/>
                <w:bCs/>
                <w:color w:val="76933C"/>
                <w:sz w:val="22"/>
                <w:szCs w:val="22"/>
              </w:rPr>
              <w:t>0</w:t>
            </w:r>
          </w:p>
        </w:tc>
        <w:tc>
          <w:tcPr>
            <w:tcW w:w="253" w:type="pct"/>
            <w:tcBorders>
              <w:top w:val="nil"/>
              <w:left w:val="nil"/>
              <w:bottom w:val="single" w:sz="4" w:space="0" w:color="auto"/>
              <w:right w:val="nil"/>
            </w:tcBorders>
            <w:shd w:val="clear" w:color="000000" w:fill="C5D9F1"/>
            <w:noWrap/>
            <w:vAlign w:val="center"/>
            <w:hideMark/>
          </w:tcPr>
          <w:p w14:paraId="7F0CE8B1" w14:textId="77777777" w:rsidR="00B9199D" w:rsidRPr="00B9199D" w:rsidRDefault="00B9199D" w:rsidP="00B9199D">
            <w:pPr>
              <w:jc w:val="center"/>
              <w:rPr>
                <w:sz w:val="22"/>
                <w:szCs w:val="22"/>
              </w:rPr>
            </w:pPr>
            <w:r w:rsidRPr="00B9199D">
              <w:rPr>
                <w:sz w:val="22"/>
                <w:szCs w:val="22"/>
              </w:rPr>
              <w:t>0</w:t>
            </w:r>
          </w:p>
        </w:tc>
        <w:tc>
          <w:tcPr>
            <w:tcW w:w="252" w:type="pct"/>
            <w:tcBorders>
              <w:top w:val="single" w:sz="4" w:space="0" w:color="auto"/>
              <w:left w:val="single" w:sz="4" w:space="0" w:color="auto"/>
              <w:bottom w:val="nil"/>
              <w:right w:val="single" w:sz="4" w:space="0" w:color="auto"/>
            </w:tcBorders>
            <w:shd w:val="clear" w:color="000000" w:fill="FCD5B4"/>
            <w:noWrap/>
            <w:vAlign w:val="center"/>
            <w:hideMark/>
          </w:tcPr>
          <w:p w14:paraId="2D47D58C" w14:textId="77777777" w:rsidR="00B9199D" w:rsidRPr="00B9199D" w:rsidRDefault="00B9199D" w:rsidP="00B9199D">
            <w:pPr>
              <w:jc w:val="center"/>
              <w:rPr>
                <w:b/>
                <w:bCs/>
                <w:color w:val="FF0000"/>
                <w:sz w:val="22"/>
                <w:szCs w:val="22"/>
              </w:rPr>
            </w:pPr>
            <w:r w:rsidRPr="00B9199D">
              <w:rPr>
                <w:b/>
                <w:bCs/>
                <w:color w:val="FF0000"/>
                <w:sz w:val="22"/>
                <w:szCs w:val="22"/>
              </w:rPr>
              <w:t>140</w:t>
            </w:r>
          </w:p>
        </w:tc>
        <w:tc>
          <w:tcPr>
            <w:tcW w:w="252" w:type="pct"/>
            <w:tcBorders>
              <w:top w:val="single" w:sz="4" w:space="0" w:color="auto"/>
              <w:left w:val="nil"/>
              <w:bottom w:val="nil"/>
              <w:right w:val="single" w:sz="4" w:space="0" w:color="auto"/>
            </w:tcBorders>
            <w:shd w:val="clear" w:color="000000" w:fill="FCD5B4"/>
            <w:noWrap/>
            <w:vAlign w:val="center"/>
            <w:hideMark/>
          </w:tcPr>
          <w:p w14:paraId="37D83074" w14:textId="77777777" w:rsidR="00B9199D" w:rsidRPr="00B9199D" w:rsidRDefault="00B9199D" w:rsidP="00B9199D">
            <w:pPr>
              <w:jc w:val="center"/>
              <w:rPr>
                <w:b/>
                <w:bCs/>
                <w:color w:val="3366FF"/>
              </w:rPr>
            </w:pPr>
            <w:r w:rsidRPr="00B9199D">
              <w:rPr>
                <w:b/>
                <w:bCs/>
                <w:color w:val="3366FF"/>
              </w:rPr>
              <w:t>140</w:t>
            </w:r>
          </w:p>
        </w:tc>
        <w:tc>
          <w:tcPr>
            <w:tcW w:w="252" w:type="pct"/>
            <w:tcBorders>
              <w:top w:val="single" w:sz="4" w:space="0" w:color="auto"/>
              <w:left w:val="nil"/>
              <w:bottom w:val="nil"/>
              <w:right w:val="single" w:sz="4" w:space="0" w:color="auto"/>
            </w:tcBorders>
            <w:shd w:val="clear" w:color="000000" w:fill="FCD5B4"/>
            <w:noWrap/>
            <w:vAlign w:val="center"/>
            <w:hideMark/>
          </w:tcPr>
          <w:p w14:paraId="7BC7AEC0" w14:textId="77777777" w:rsidR="00B9199D" w:rsidRPr="00B9199D" w:rsidRDefault="00B9199D" w:rsidP="00B9199D">
            <w:pPr>
              <w:jc w:val="center"/>
              <w:rPr>
                <w:b/>
                <w:bCs/>
                <w:color w:val="76933C"/>
                <w:sz w:val="22"/>
                <w:szCs w:val="22"/>
              </w:rPr>
            </w:pPr>
            <w:r w:rsidRPr="00B9199D">
              <w:rPr>
                <w:b/>
                <w:bCs/>
                <w:color w:val="76933C"/>
                <w:sz w:val="22"/>
                <w:szCs w:val="22"/>
              </w:rPr>
              <w:t>140</w:t>
            </w:r>
          </w:p>
        </w:tc>
        <w:tc>
          <w:tcPr>
            <w:tcW w:w="253" w:type="pct"/>
            <w:tcBorders>
              <w:top w:val="nil"/>
              <w:left w:val="nil"/>
              <w:bottom w:val="single" w:sz="4" w:space="0" w:color="auto"/>
              <w:right w:val="nil"/>
            </w:tcBorders>
            <w:shd w:val="clear" w:color="000000" w:fill="C5D9F1"/>
            <w:noWrap/>
            <w:vAlign w:val="center"/>
            <w:hideMark/>
          </w:tcPr>
          <w:p w14:paraId="3687E912" w14:textId="77777777" w:rsidR="00B9199D" w:rsidRPr="00B9199D" w:rsidRDefault="00B9199D" w:rsidP="00B9199D">
            <w:pPr>
              <w:jc w:val="center"/>
              <w:rPr>
                <w:sz w:val="22"/>
                <w:szCs w:val="22"/>
              </w:rPr>
            </w:pPr>
            <w:r w:rsidRPr="00B9199D">
              <w:rPr>
                <w:sz w:val="22"/>
                <w:szCs w:val="22"/>
              </w:rPr>
              <w:t>140</w:t>
            </w:r>
          </w:p>
        </w:tc>
        <w:tc>
          <w:tcPr>
            <w:tcW w:w="252" w:type="pct"/>
            <w:tcBorders>
              <w:top w:val="single" w:sz="4" w:space="0" w:color="auto"/>
              <w:left w:val="single" w:sz="4" w:space="0" w:color="auto"/>
              <w:bottom w:val="nil"/>
              <w:right w:val="single" w:sz="4" w:space="0" w:color="auto"/>
            </w:tcBorders>
            <w:shd w:val="clear" w:color="000000" w:fill="FCD5B4"/>
            <w:noWrap/>
            <w:vAlign w:val="center"/>
            <w:hideMark/>
          </w:tcPr>
          <w:p w14:paraId="170531FB" w14:textId="77777777" w:rsidR="00B9199D" w:rsidRPr="00B9199D" w:rsidRDefault="00B9199D" w:rsidP="00B9199D">
            <w:pPr>
              <w:jc w:val="center"/>
              <w:rPr>
                <w:b/>
                <w:bCs/>
                <w:color w:val="FF0000"/>
                <w:sz w:val="22"/>
                <w:szCs w:val="22"/>
              </w:rPr>
            </w:pPr>
            <w:r w:rsidRPr="00B9199D">
              <w:rPr>
                <w:b/>
                <w:bCs/>
                <w:color w:val="FF0000"/>
                <w:sz w:val="22"/>
                <w:szCs w:val="22"/>
              </w:rPr>
              <w:t> </w:t>
            </w:r>
          </w:p>
        </w:tc>
        <w:tc>
          <w:tcPr>
            <w:tcW w:w="252" w:type="pct"/>
            <w:tcBorders>
              <w:top w:val="single" w:sz="4" w:space="0" w:color="auto"/>
              <w:left w:val="nil"/>
              <w:bottom w:val="nil"/>
              <w:right w:val="single" w:sz="4" w:space="0" w:color="auto"/>
            </w:tcBorders>
            <w:shd w:val="clear" w:color="000000" w:fill="FCD5B4"/>
            <w:noWrap/>
            <w:vAlign w:val="center"/>
            <w:hideMark/>
          </w:tcPr>
          <w:p w14:paraId="3D5B26E0" w14:textId="77777777" w:rsidR="00B9199D" w:rsidRPr="00B9199D" w:rsidRDefault="00B9199D" w:rsidP="00B9199D">
            <w:pPr>
              <w:jc w:val="center"/>
              <w:rPr>
                <w:b/>
                <w:bCs/>
                <w:color w:val="3366FF"/>
              </w:rPr>
            </w:pPr>
            <w:r w:rsidRPr="00B9199D">
              <w:rPr>
                <w:b/>
                <w:bCs/>
                <w:color w:val="3366FF"/>
              </w:rPr>
              <w:t> </w:t>
            </w:r>
          </w:p>
        </w:tc>
        <w:tc>
          <w:tcPr>
            <w:tcW w:w="252" w:type="pct"/>
            <w:tcBorders>
              <w:top w:val="single" w:sz="4" w:space="0" w:color="auto"/>
              <w:left w:val="nil"/>
              <w:bottom w:val="nil"/>
              <w:right w:val="nil"/>
            </w:tcBorders>
            <w:shd w:val="clear" w:color="000000" w:fill="FCD5B4"/>
            <w:vAlign w:val="center"/>
            <w:hideMark/>
          </w:tcPr>
          <w:p w14:paraId="6CEF3E28" w14:textId="77777777" w:rsidR="00B9199D" w:rsidRPr="00B9199D" w:rsidRDefault="00B9199D" w:rsidP="00B9199D">
            <w:pPr>
              <w:jc w:val="center"/>
              <w:rPr>
                <w:color w:val="76933C"/>
              </w:rPr>
            </w:pPr>
            <w:r w:rsidRPr="00B9199D">
              <w:rPr>
                <w:color w:val="76933C"/>
              </w:rPr>
              <w:t> </w:t>
            </w:r>
          </w:p>
        </w:tc>
        <w:tc>
          <w:tcPr>
            <w:tcW w:w="440" w:type="pct"/>
            <w:tcBorders>
              <w:top w:val="nil"/>
              <w:left w:val="single" w:sz="4" w:space="0" w:color="auto"/>
              <w:bottom w:val="single" w:sz="4" w:space="0" w:color="auto"/>
              <w:right w:val="single" w:sz="4" w:space="0" w:color="auto"/>
            </w:tcBorders>
            <w:shd w:val="clear" w:color="000000" w:fill="C5D9F1"/>
            <w:noWrap/>
            <w:vAlign w:val="center"/>
            <w:hideMark/>
          </w:tcPr>
          <w:p w14:paraId="31307C1E" w14:textId="77777777" w:rsidR="00B9199D" w:rsidRPr="00B9199D" w:rsidRDefault="00B9199D" w:rsidP="00B9199D">
            <w:pPr>
              <w:jc w:val="center"/>
              <w:rPr>
                <w:sz w:val="22"/>
                <w:szCs w:val="22"/>
              </w:rPr>
            </w:pPr>
            <w:r w:rsidRPr="00B9199D">
              <w:rPr>
                <w:sz w:val="22"/>
                <w:szCs w:val="22"/>
              </w:rPr>
              <w:t>0</w:t>
            </w:r>
          </w:p>
        </w:tc>
      </w:tr>
      <w:tr w:rsidR="00B9199D" w:rsidRPr="00B9199D" w14:paraId="729592AC" w14:textId="77777777" w:rsidTr="00296D10">
        <w:trPr>
          <w:trHeight w:val="20"/>
        </w:trPr>
        <w:tc>
          <w:tcPr>
            <w:tcW w:w="929" w:type="pct"/>
            <w:tcBorders>
              <w:top w:val="single" w:sz="4" w:space="0" w:color="auto"/>
              <w:left w:val="single" w:sz="4" w:space="0" w:color="auto"/>
              <w:bottom w:val="single" w:sz="4" w:space="0" w:color="auto"/>
              <w:right w:val="nil"/>
            </w:tcBorders>
            <w:shd w:val="clear" w:color="auto" w:fill="auto"/>
            <w:vAlign w:val="bottom"/>
            <w:hideMark/>
          </w:tcPr>
          <w:p w14:paraId="718DFF0E" w14:textId="77777777" w:rsidR="00B9199D" w:rsidRPr="00B9199D" w:rsidRDefault="00B9199D" w:rsidP="00B9199D">
            <w:pPr>
              <w:rPr>
                <w:color w:val="000000"/>
                <w:sz w:val="22"/>
                <w:szCs w:val="22"/>
              </w:rPr>
            </w:pPr>
            <w:r w:rsidRPr="00B9199D">
              <w:rPr>
                <w:color w:val="000000"/>
                <w:sz w:val="22"/>
                <w:szCs w:val="22"/>
              </w:rPr>
              <w:t>heti óraszám összesen nyári gyakorlat nélkül</w:t>
            </w:r>
          </w:p>
        </w:tc>
        <w:tc>
          <w:tcPr>
            <w:tcW w:w="857" w:type="pct"/>
            <w:tcBorders>
              <w:top w:val="single" w:sz="4" w:space="0" w:color="auto"/>
              <w:left w:val="single" w:sz="4" w:space="0" w:color="auto"/>
              <w:bottom w:val="single" w:sz="4" w:space="0" w:color="auto"/>
              <w:right w:val="nil"/>
            </w:tcBorders>
            <w:shd w:val="clear" w:color="auto" w:fill="auto"/>
            <w:vAlign w:val="bottom"/>
            <w:hideMark/>
          </w:tcPr>
          <w:p w14:paraId="6F7EABF4" w14:textId="77777777" w:rsidR="00B9199D" w:rsidRPr="00B9199D" w:rsidRDefault="00B9199D" w:rsidP="00B9199D">
            <w:pPr>
              <w:rPr>
                <w:color w:val="000000"/>
                <w:sz w:val="18"/>
                <w:szCs w:val="18"/>
              </w:rPr>
            </w:pPr>
            <w:r w:rsidRPr="00B9199D">
              <w:rPr>
                <w:color w:val="000000"/>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790D2" w14:textId="77777777" w:rsidR="00B9199D" w:rsidRPr="00B9199D" w:rsidRDefault="00B9199D" w:rsidP="00B9199D">
            <w:pPr>
              <w:jc w:val="center"/>
              <w:rPr>
                <w:b/>
                <w:bCs/>
                <w:color w:val="FF0000"/>
                <w:sz w:val="18"/>
                <w:szCs w:val="18"/>
              </w:rPr>
            </w:pPr>
            <w:r w:rsidRPr="00B9199D">
              <w:rPr>
                <w:b/>
                <w:bCs/>
                <w:color w:val="FF0000"/>
                <w:sz w:val="18"/>
                <w:szCs w:val="18"/>
              </w:rPr>
              <w:t>33,0</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14:paraId="769BB8C1" w14:textId="77777777" w:rsidR="00B9199D" w:rsidRPr="00B9199D" w:rsidRDefault="00B9199D" w:rsidP="00B9199D">
            <w:pPr>
              <w:jc w:val="center"/>
              <w:rPr>
                <w:b/>
                <w:bCs/>
                <w:color w:val="3366FF"/>
              </w:rPr>
            </w:pPr>
            <w:r w:rsidRPr="00B9199D">
              <w:rPr>
                <w:b/>
                <w:bCs/>
                <w:color w:val="3366FF"/>
              </w:rPr>
              <w:t>34</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14:paraId="4F0BB69A" w14:textId="77777777" w:rsidR="00B9199D" w:rsidRPr="00B9199D" w:rsidRDefault="00B9199D" w:rsidP="00B9199D">
            <w:pPr>
              <w:jc w:val="center"/>
              <w:rPr>
                <w:b/>
                <w:bCs/>
                <w:color w:val="76933C"/>
                <w:sz w:val="18"/>
                <w:szCs w:val="18"/>
              </w:rPr>
            </w:pPr>
            <w:r w:rsidRPr="00B9199D">
              <w:rPr>
                <w:b/>
                <w:bCs/>
                <w:color w:val="76933C"/>
                <w:sz w:val="18"/>
                <w:szCs w:val="18"/>
              </w:rPr>
              <w:t>34,0</w:t>
            </w:r>
          </w:p>
        </w:tc>
        <w:tc>
          <w:tcPr>
            <w:tcW w:w="253" w:type="pct"/>
            <w:tcBorders>
              <w:top w:val="nil"/>
              <w:left w:val="nil"/>
              <w:bottom w:val="single" w:sz="4" w:space="0" w:color="auto"/>
              <w:right w:val="nil"/>
            </w:tcBorders>
            <w:shd w:val="clear" w:color="000000" w:fill="C5D9F1"/>
            <w:noWrap/>
            <w:vAlign w:val="center"/>
            <w:hideMark/>
          </w:tcPr>
          <w:p w14:paraId="0F6920C4" w14:textId="77777777" w:rsidR="00B9199D" w:rsidRPr="00B9199D" w:rsidRDefault="00B9199D" w:rsidP="00B9199D">
            <w:pPr>
              <w:jc w:val="center"/>
              <w:rPr>
                <w:sz w:val="22"/>
                <w:szCs w:val="22"/>
              </w:rPr>
            </w:pPr>
            <w:r w:rsidRPr="00B9199D">
              <w:rPr>
                <w:sz w:val="22"/>
                <w:szCs w:val="22"/>
              </w:rPr>
              <w:t>1224</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CB7B" w14:textId="77777777" w:rsidR="00B9199D" w:rsidRPr="00B9199D" w:rsidRDefault="00B9199D" w:rsidP="00B9199D">
            <w:pPr>
              <w:jc w:val="center"/>
              <w:rPr>
                <w:b/>
                <w:bCs/>
                <w:color w:val="FF0000"/>
                <w:sz w:val="18"/>
                <w:szCs w:val="18"/>
              </w:rPr>
            </w:pPr>
            <w:r w:rsidRPr="00B9199D">
              <w:rPr>
                <w:b/>
                <w:bCs/>
                <w:color w:val="FF0000"/>
                <w:sz w:val="18"/>
                <w:szCs w:val="18"/>
              </w:rPr>
              <w:t>29,0</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14:paraId="51FD0413" w14:textId="77777777" w:rsidR="00B9199D" w:rsidRPr="00B9199D" w:rsidRDefault="00B9199D" w:rsidP="00B9199D">
            <w:pPr>
              <w:jc w:val="center"/>
              <w:rPr>
                <w:b/>
                <w:bCs/>
                <w:color w:val="3366FF"/>
              </w:rPr>
            </w:pPr>
            <w:r w:rsidRPr="00B9199D">
              <w:rPr>
                <w:b/>
                <w:bCs/>
                <w:color w:val="3366FF"/>
              </w:rPr>
              <w:t>34</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14:paraId="7292374C" w14:textId="77777777" w:rsidR="00B9199D" w:rsidRPr="00B9199D" w:rsidRDefault="00B9199D" w:rsidP="00B9199D">
            <w:pPr>
              <w:jc w:val="center"/>
              <w:rPr>
                <w:b/>
                <w:bCs/>
                <w:color w:val="76933C"/>
                <w:sz w:val="18"/>
                <w:szCs w:val="18"/>
              </w:rPr>
            </w:pPr>
            <w:r w:rsidRPr="00B9199D">
              <w:rPr>
                <w:b/>
                <w:bCs/>
                <w:color w:val="76933C"/>
                <w:sz w:val="18"/>
                <w:szCs w:val="18"/>
              </w:rPr>
              <w:t>34,0</w:t>
            </w:r>
          </w:p>
        </w:tc>
        <w:tc>
          <w:tcPr>
            <w:tcW w:w="253" w:type="pct"/>
            <w:tcBorders>
              <w:top w:val="nil"/>
              <w:left w:val="nil"/>
              <w:bottom w:val="single" w:sz="4" w:space="0" w:color="auto"/>
              <w:right w:val="nil"/>
            </w:tcBorders>
            <w:shd w:val="clear" w:color="000000" w:fill="C5D9F1"/>
            <w:noWrap/>
            <w:vAlign w:val="center"/>
            <w:hideMark/>
          </w:tcPr>
          <w:p w14:paraId="6E605C1D" w14:textId="77777777" w:rsidR="00B9199D" w:rsidRPr="00B9199D" w:rsidRDefault="00B9199D" w:rsidP="00B9199D">
            <w:pPr>
              <w:jc w:val="center"/>
              <w:rPr>
                <w:sz w:val="22"/>
                <w:szCs w:val="22"/>
              </w:rPr>
            </w:pPr>
            <w:r w:rsidRPr="00B9199D">
              <w:rPr>
                <w:sz w:val="22"/>
                <w:szCs w:val="22"/>
              </w:rPr>
              <w:t>1224</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A7F8" w14:textId="77777777" w:rsidR="00B9199D" w:rsidRPr="00B9199D" w:rsidRDefault="00B9199D" w:rsidP="00B9199D">
            <w:pPr>
              <w:jc w:val="center"/>
              <w:rPr>
                <w:b/>
                <w:bCs/>
                <w:color w:val="FF0000"/>
                <w:sz w:val="18"/>
                <w:szCs w:val="18"/>
              </w:rPr>
            </w:pPr>
            <w:r w:rsidRPr="00B9199D">
              <w:rPr>
                <w:b/>
                <w:bCs/>
                <w:color w:val="FF0000"/>
                <w:sz w:val="18"/>
                <w:szCs w:val="18"/>
              </w:rPr>
              <w:t>30,6</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14:paraId="70CA8A11" w14:textId="77777777" w:rsidR="00B9199D" w:rsidRPr="00B9199D" w:rsidRDefault="00B9199D" w:rsidP="00B9199D">
            <w:pPr>
              <w:jc w:val="center"/>
              <w:rPr>
                <w:b/>
                <w:bCs/>
                <w:color w:val="3366FF"/>
              </w:rPr>
            </w:pPr>
            <w:r w:rsidRPr="00B9199D">
              <w:rPr>
                <w:b/>
                <w:bCs/>
                <w:color w:val="3366FF"/>
              </w:rPr>
              <w:t>34</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14:paraId="251F9821" w14:textId="77777777" w:rsidR="00B9199D" w:rsidRPr="00B9199D" w:rsidRDefault="00B9199D" w:rsidP="00B9199D">
            <w:pPr>
              <w:jc w:val="center"/>
              <w:rPr>
                <w:b/>
                <w:bCs/>
                <w:color w:val="76933C"/>
                <w:sz w:val="18"/>
                <w:szCs w:val="18"/>
              </w:rPr>
            </w:pPr>
            <w:r w:rsidRPr="00B9199D">
              <w:rPr>
                <w:b/>
                <w:bCs/>
                <w:color w:val="76933C"/>
                <w:sz w:val="18"/>
                <w:szCs w:val="18"/>
              </w:rPr>
              <w:t>34,0</w:t>
            </w:r>
          </w:p>
        </w:tc>
        <w:tc>
          <w:tcPr>
            <w:tcW w:w="440" w:type="pct"/>
            <w:tcBorders>
              <w:top w:val="nil"/>
              <w:left w:val="nil"/>
              <w:bottom w:val="single" w:sz="4" w:space="0" w:color="auto"/>
              <w:right w:val="single" w:sz="4" w:space="0" w:color="auto"/>
            </w:tcBorders>
            <w:shd w:val="clear" w:color="auto" w:fill="auto"/>
            <w:noWrap/>
            <w:vAlign w:val="center"/>
            <w:hideMark/>
          </w:tcPr>
          <w:p w14:paraId="481BEE66" w14:textId="77777777" w:rsidR="00B9199D" w:rsidRPr="00B9199D" w:rsidRDefault="00B9199D" w:rsidP="00B9199D">
            <w:pPr>
              <w:jc w:val="center"/>
              <w:rPr>
                <w:b/>
                <w:bCs/>
                <w:color w:val="76933C"/>
                <w:sz w:val="18"/>
                <w:szCs w:val="18"/>
              </w:rPr>
            </w:pPr>
            <w:r w:rsidRPr="00B9199D">
              <w:rPr>
                <w:b/>
                <w:bCs/>
                <w:color w:val="76933C"/>
                <w:sz w:val="18"/>
                <w:szCs w:val="18"/>
              </w:rPr>
              <w:t>1054,0</w:t>
            </w:r>
          </w:p>
        </w:tc>
      </w:tr>
    </w:tbl>
    <w:p w14:paraId="7606119C" w14:textId="534C4C55" w:rsidR="00B9199D" w:rsidRDefault="00B9199D" w:rsidP="003D6B44">
      <w:pPr>
        <w:rPr>
          <w:sz w:val="24"/>
          <w:szCs w:val="24"/>
        </w:rPr>
      </w:pPr>
    </w:p>
    <w:p w14:paraId="31194860" w14:textId="4DCB3C81" w:rsidR="00C05BF4" w:rsidRDefault="00C05BF4" w:rsidP="003D6B44">
      <w:pPr>
        <w:rPr>
          <w:sz w:val="24"/>
          <w:szCs w:val="24"/>
        </w:rPr>
      </w:pPr>
    </w:p>
    <w:tbl>
      <w:tblPr>
        <w:tblW w:w="5000" w:type="pct"/>
        <w:tblCellMar>
          <w:left w:w="70" w:type="dxa"/>
          <w:right w:w="70" w:type="dxa"/>
        </w:tblCellMar>
        <w:tblLook w:val="04A0" w:firstRow="1" w:lastRow="0" w:firstColumn="1" w:lastColumn="0" w:noHBand="0" w:noVBand="1"/>
      </w:tblPr>
      <w:tblGrid>
        <w:gridCol w:w="3273"/>
        <w:gridCol w:w="3413"/>
        <w:gridCol w:w="537"/>
        <w:gridCol w:w="538"/>
        <w:gridCol w:w="538"/>
        <w:gridCol w:w="748"/>
        <w:gridCol w:w="549"/>
        <w:gridCol w:w="538"/>
        <w:gridCol w:w="549"/>
        <w:gridCol w:w="678"/>
        <w:gridCol w:w="865"/>
        <w:gridCol w:w="538"/>
        <w:gridCol w:w="538"/>
        <w:gridCol w:w="700"/>
      </w:tblGrid>
      <w:tr w:rsidR="00C05BF4" w:rsidRPr="00C05BF4" w14:paraId="0C580B52" w14:textId="77777777" w:rsidTr="00296D10">
        <w:trPr>
          <w:trHeight w:val="20"/>
        </w:trPr>
        <w:tc>
          <w:tcPr>
            <w:tcW w:w="5000" w:type="pct"/>
            <w:gridSpan w:val="14"/>
            <w:tcBorders>
              <w:top w:val="single" w:sz="8" w:space="0" w:color="auto"/>
              <w:left w:val="nil"/>
              <w:bottom w:val="single" w:sz="8" w:space="0" w:color="auto"/>
              <w:right w:val="nil"/>
            </w:tcBorders>
            <w:shd w:val="clear" w:color="auto" w:fill="auto"/>
            <w:noWrap/>
            <w:vAlign w:val="bottom"/>
            <w:hideMark/>
          </w:tcPr>
          <w:p w14:paraId="77517DE7" w14:textId="77777777" w:rsidR="00C05BF4" w:rsidRPr="00C05BF4" w:rsidRDefault="00C05BF4" w:rsidP="00C05BF4">
            <w:pPr>
              <w:jc w:val="center"/>
              <w:rPr>
                <w:rFonts w:ascii="Arial CE" w:hAnsi="Arial CE"/>
              </w:rPr>
            </w:pPr>
            <w:r w:rsidRPr="00C05BF4">
              <w:rPr>
                <w:rFonts w:ascii="Arial CE" w:hAnsi="Arial CE"/>
              </w:rPr>
              <w:t>Szakképző Iskola 4 0416 13 02 Kereskedelmi értékesítő</w:t>
            </w:r>
          </w:p>
        </w:tc>
      </w:tr>
      <w:tr w:rsidR="00C05BF4" w:rsidRPr="00C05BF4" w14:paraId="0EBF10F7" w14:textId="77777777" w:rsidTr="00296D10">
        <w:trPr>
          <w:trHeight w:val="20"/>
        </w:trPr>
        <w:tc>
          <w:tcPr>
            <w:tcW w:w="5000" w:type="pct"/>
            <w:gridSpan w:val="14"/>
            <w:tcBorders>
              <w:top w:val="single" w:sz="8" w:space="0" w:color="auto"/>
              <w:left w:val="single" w:sz="8" w:space="0" w:color="auto"/>
              <w:bottom w:val="nil"/>
              <w:right w:val="single" w:sz="8" w:space="0" w:color="000000"/>
            </w:tcBorders>
            <w:shd w:val="clear" w:color="auto" w:fill="auto"/>
            <w:noWrap/>
            <w:vAlign w:val="bottom"/>
            <w:hideMark/>
          </w:tcPr>
          <w:p w14:paraId="28B6FAC5" w14:textId="77777777" w:rsidR="00C05BF4" w:rsidRPr="00C05BF4" w:rsidRDefault="00C05BF4" w:rsidP="00C05BF4">
            <w:pPr>
              <w:jc w:val="center"/>
              <w:rPr>
                <w:rFonts w:ascii="Arial CE" w:hAnsi="Arial CE"/>
              </w:rPr>
            </w:pPr>
            <w:r w:rsidRPr="00C05BF4">
              <w:rPr>
                <w:rFonts w:ascii="Arial CE" w:hAnsi="Arial CE"/>
              </w:rPr>
              <w:t>Évfolyamok</w:t>
            </w:r>
          </w:p>
        </w:tc>
      </w:tr>
      <w:tr w:rsidR="00C05BF4" w:rsidRPr="00C05BF4" w14:paraId="3FD8D969" w14:textId="77777777" w:rsidTr="00296D10">
        <w:trPr>
          <w:trHeight w:val="20"/>
        </w:trPr>
        <w:tc>
          <w:tcPr>
            <w:tcW w:w="1169" w:type="pct"/>
            <w:tcBorders>
              <w:top w:val="nil"/>
              <w:left w:val="single" w:sz="8" w:space="0" w:color="auto"/>
              <w:bottom w:val="single" w:sz="8" w:space="0" w:color="auto"/>
              <w:right w:val="single" w:sz="8" w:space="0" w:color="auto"/>
            </w:tcBorders>
            <w:shd w:val="clear" w:color="auto" w:fill="auto"/>
            <w:vAlign w:val="center"/>
            <w:hideMark/>
          </w:tcPr>
          <w:p w14:paraId="52FA8C73" w14:textId="77777777" w:rsidR="00C05BF4" w:rsidRPr="00C05BF4" w:rsidRDefault="00C05BF4" w:rsidP="00C05BF4">
            <w:pPr>
              <w:jc w:val="center"/>
              <w:rPr>
                <w:rFonts w:ascii="Arial CE" w:hAnsi="Arial CE"/>
                <w:sz w:val="22"/>
                <w:szCs w:val="22"/>
              </w:rPr>
            </w:pPr>
            <w:r w:rsidRPr="00C05BF4">
              <w:rPr>
                <w:rFonts w:ascii="Arial CE" w:hAnsi="Arial CE"/>
                <w:sz w:val="22"/>
                <w:szCs w:val="22"/>
              </w:rPr>
              <w:t> </w:t>
            </w:r>
          </w:p>
        </w:tc>
        <w:tc>
          <w:tcPr>
            <w:tcW w:w="1219" w:type="pct"/>
            <w:tcBorders>
              <w:top w:val="nil"/>
              <w:left w:val="nil"/>
              <w:bottom w:val="single" w:sz="8" w:space="0" w:color="auto"/>
              <w:right w:val="nil"/>
            </w:tcBorders>
            <w:shd w:val="clear" w:color="auto" w:fill="auto"/>
            <w:vAlign w:val="center"/>
            <w:hideMark/>
          </w:tcPr>
          <w:p w14:paraId="70EB04DF" w14:textId="77777777" w:rsidR="00C05BF4" w:rsidRPr="00C05BF4" w:rsidRDefault="00C05BF4" w:rsidP="00C05BF4">
            <w:pPr>
              <w:jc w:val="center"/>
              <w:rPr>
                <w:rFonts w:ascii="Arial CE" w:hAnsi="Arial CE"/>
                <w:sz w:val="18"/>
                <w:szCs w:val="18"/>
              </w:rPr>
            </w:pPr>
            <w:r w:rsidRPr="00C05BF4">
              <w:rPr>
                <w:rFonts w:ascii="Arial CE" w:hAnsi="Arial CE"/>
                <w:sz w:val="18"/>
                <w:szCs w:val="18"/>
              </w:rPr>
              <w:t> </w:t>
            </w:r>
          </w:p>
        </w:tc>
        <w:tc>
          <w:tcPr>
            <w:tcW w:w="843"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26CAD6" w14:textId="77777777" w:rsidR="00C05BF4" w:rsidRPr="00C05BF4" w:rsidRDefault="00C05BF4" w:rsidP="00C05BF4">
            <w:pPr>
              <w:jc w:val="center"/>
              <w:rPr>
                <w:rFonts w:ascii="Arial CE" w:hAnsi="Arial CE"/>
                <w:b/>
                <w:bCs/>
              </w:rPr>
            </w:pPr>
            <w:r w:rsidRPr="00C05BF4">
              <w:rPr>
                <w:rFonts w:ascii="Arial CE" w:hAnsi="Arial CE"/>
                <w:b/>
                <w:bCs/>
              </w:rPr>
              <w:t>9.</w:t>
            </w:r>
          </w:p>
        </w:tc>
        <w:tc>
          <w:tcPr>
            <w:tcW w:w="826"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024035E8" w14:textId="77777777" w:rsidR="00C05BF4" w:rsidRPr="00C05BF4" w:rsidRDefault="00C05BF4" w:rsidP="00C05BF4">
            <w:pPr>
              <w:jc w:val="center"/>
              <w:rPr>
                <w:rFonts w:ascii="Arial CE" w:hAnsi="Arial CE"/>
                <w:b/>
                <w:bCs/>
              </w:rPr>
            </w:pPr>
            <w:r w:rsidRPr="00C05BF4">
              <w:rPr>
                <w:rFonts w:ascii="Arial CE" w:hAnsi="Arial CE"/>
                <w:b/>
                <w:bCs/>
              </w:rPr>
              <w:t>10.</w:t>
            </w:r>
          </w:p>
        </w:tc>
        <w:tc>
          <w:tcPr>
            <w:tcW w:w="943"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7460C7AB" w14:textId="77777777" w:rsidR="00C05BF4" w:rsidRPr="00C05BF4" w:rsidRDefault="00C05BF4" w:rsidP="00C05BF4">
            <w:pPr>
              <w:jc w:val="center"/>
              <w:rPr>
                <w:rFonts w:ascii="Arial CE" w:hAnsi="Arial CE"/>
                <w:b/>
                <w:bCs/>
              </w:rPr>
            </w:pPr>
            <w:r w:rsidRPr="00C05BF4">
              <w:rPr>
                <w:rFonts w:ascii="Arial CE" w:hAnsi="Arial CE"/>
                <w:b/>
                <w:bCs/>
              </w:rPr>
              <w:t>11.</w:t>
            </w:r>
          </w:p>
        </w:tc>
      </w:tr>
      <w:tr w:rsidR="00C05BF4" w:rsidRPr="00C05BF4" w14:paraId="6F3D11E5" w14:textId="77777777" w:rsidTr="00296D10">
        <w:trPr>
          <w:trHeight w:val="20"/>
        </w:trPr>
        <w:tc>
          <w:tcPr>
            <w:tcW w:w="1169" w:type="pct"/>
            <w:tcBorders>
              <w:top w:val="nil"/>
              <w:left w:val="single" w:sz="8" w:space="0" w:color="auto"/>
              <w:bottom w:val="single" w:sz="8" w:space="0" w:color="auto"/>
              <w:right w:val="single" w:sz="8" w:space="0" w:color="auto"/>
            </w:tcBorders>
            <w:shd w:val="clear" w:color="auto" w:fill="auto"/>
            <w:noWrap/>
            <w:vAlign w:val="center"/>
            <w:hideMark/>
          </w:tcPr>
          <w:p w14:paraId="7D1971E0" w14:textId="77777777" w:rsidR="00C05BF4" w:rsidRPr="00C05BF4" w:rsidRDefault="00C05BF4" w:rsidP="00C05BF4">
            <w:pPr>
              <w:jc w:val="center"/>
              <w:rPr>
                <w:rFonts w:ascii="Arial CE" w:hAnsi="Arial CE"/>
                <w:sz w:val="22"/>
                <w:szCs w:val="22"/>
              </w:rPr>
            </w:pPr>
            <w:r w:rsidRPr="00C05BF4">
              <w:rPr>
                <w:rFonts w:ascii="Arial CE" w:hAnsi="Arial CE"/>
                <w:sz w:val="22"/>
                <w:szCs w:val="22"/>
              </w:rPr>
              <w:t xml:space="preserve">Tantárgyak </w:t>
            </w:r>
          </w:p>
        </w:tc>
        <w:tc>
          <w:tcPr>
            <w:tcW w:w="1219" w:type="pct"/>
            <w:tcBorders>
              <w:top w:val="nil"/>
              <w:left w:val="nil"/>
              <w:bottom w:val="single" w:sz="8" w:space="0" w:color="auto"/>
              <w:right w:val="nil"/>
            </w:tcBorders>
            <w:shd w:val="clear" w:color="auto" w:fill="auto"/>
            <w:noWrap/>
            <w:vAlign w:val="center"/>
            <w:hideMark/>
          </w:tcPr>
          <w:p w14:paraId="54328B52" w14:textId="77777777" w:rsidR="00C05BF4" w:rsidRPr="00C05BF4" w:rsidRDefault="00C05BF4" w:rsidP="00C05BF4">
            <w:pPr>
              <w:jc w:val="center"/>
              <w:rPr>
                <w:rFonts w:ascii="Arial CE" w:hAnsi="Arial CE"/>
                <w:sz w:val="18"/>
                <w:szCs w:val="18"/>
              </w:rPr>
            </w:pPr>
            <w:r w:rsidRPr="00C05BF4">
              <w:rPr>
                <w:rFonts w:ascii="Arial CE" w:hAnsi="Arial CE"/>
                <w:sz w:val="18"/>
                <w:szCs w:val="18"/>
              </w:rPr>
              <w:t> </w:t>
            </w:r>
          </w:p>
        </w:tc>
        <w:tc>
          <w:tcPr>
            <w:tcW w:w="192" w:type="pct"/>
            <w:tcBorders>
              <w:top w:val="nil"/>
              <w:left w:val="single" w:sz="8" w:space="0" w:color="auto"/>
              <w:bottom w:val="single" w:sz="8" w:space="0" w:color="auto"/>
              <w:right w:val="single" w:sz="4" w:space="0" w:color="auto"/>
            </w:tcBorders>
            <w:shd w:val="clear" w:color="auto" w:fill="auto"/>
            <w:textDirection w:val="btLr"/>
            <w:vAlign w:val="center"/>
            <w:hideMark/>
          </w:tcPr>
          <w:p w14:paraId="3217A6D3" w14:textId="77777777" w:rsidR="00C05BF4" w:rsidRPr="00C05BF4" w:rsidRDefault="00C05BF4" w:rsidP="00C05BF4">
            <w:pPr>
              <w:jc w:val="center"/>
              <w:rPr>
                <w:rFonts w:ascii="Arial CE" w:hAnsi="Arial CE"/>
                <w:color w:val="FF0000"/>
                <w:sz w:val="18"/>
                <w:szCs w:val="18"/>
              </w:rPr>
            </w:pPr>
            <w:r w:rsidRPr="00C05BF4">
              <w:rPr>
                <w:rFonts w:ascii="Arial CE" w:hAnsi="Arial CE"/>
                <w:color w:val="FF0000"/>
                <w:sz w:val="18"/>
                <w:szCs w:val="18"/>
              </w:rPr>
              <w:t>tantervi ajánlás</w:t>
            </w:r>
          </w:p>
        </w:tc>
        <w:tc>
          <w:tcPr>
            <w:tcW w:w="192" w:type="pct"/>
            <w:tcBorders>
              <w:top w:val="nil"/>
              <w:left w:val="nil"/>
              <w:bottom w:val="single" w:sz="8" w:space="0" w:color="auto"/>
              <w:right w:val="single" w:sz="4" w:space="0" w:color="auto"/>
            </w:tcBorders>
            <w:shd w:val="clear" w:color="auto" w:fill="auto"/>
            <w:textDirection w:val="btLr"/>
            <w:vAlign w:val="center"/>
            <w:hideMark/>
          </w:tcPr>
          <w:p w14:paraId="5067C4EB" w14:textId="77777777" w:rsidR="00C05BF4" w:rsidRPr="00C05BF4" w:rsidRDefault="00C05BF4" w:rsidP="00C05BF4">
            <w:pPr>
              <w:jc w:val="center"/>
              <w:rPr>
                <w:rFonts w:ascii="Arial CE" w:hAnsi="Arial CE"/>
                <w:color w:val="3366FF"/>
                <w:sz w:val="18"/>
                <w:szCs w:val="18"/>
              </w:rPr>
            </w:pPr>
            <w:r w:rsidRPr="00C05BF4">
              <w:rPr>
                <w:rFonts w:ascii="Arial CE" w:hAnsi="Arial CE"/>
                <w:color w:val="3366FF"/>
                <w:sz w:val="18"/>
                <w:szCs w:val="18"/>
              </w:rPr>
              <w:t>tanulói óraszám</w:t>
            </w:r>
          </w:p>
        </w:tc>
        <w:tc>
          <w:tcPr>
            <w:tcW w:w="192" w:type="pct"/>
            <w:tcBorders>
              <w:top w:val="nil"/>
              <w:left w:val="nil"/>
              <w:bottom w:val="single" w:sz="8" w:space="0" w:color="auto"/>
              <w:right w:val="single" w:sz="8" w:space="0" w:color="auto"/>
            </w:tcBorders>
            <w:shd w:val="clear" w:color="auto" w:fill="auto"/>
            <w:textDirection w:val="btLr"/>
            <w:vAlign w:val="center"/>
            <w:hideMark/>
          </w:tcPr>
          <w:p w14:paraId="37FA4429" w14:textId="77777777" w:rsidR="00C05BF4" w:rsidRPr="00C05BF4" w:rsidRDefault="00C05BF4" w:rsidP="00C05BF4">
            <w:pPr>
              <w:jc w:val="center"/>
              <w:rPr>
                <w:rFonts w:ascii="Arial CE" w:hAnsi="Arial CE"/>
                <w:color w:val="76933C"/>
                <w:sz w:val="18"/>
                <w:szCs w:val="18"/>
              </w:rPr>
            </w:pPr>
            <w:r w:rsidRPr="00C05BF4">
              <w:rPr>
                <w:rFonts w:ascii="Arial CE" w:hAnsi="Arial CE"/>
                <w:color w:val="76933C"/>
                <w:sz w:val="18"/>
                <w:szCs w:val="18"/>
              </w:rPr>
              <w:t>tanári óraszám</w:t>
            </w:r>
          </w:p>
        </w:tc>
        <w:tc>
          <w:tcPr>
            <w:tcW w:w="267" w:type="pct"/>
            <w:tcBorders>
              <w:top w:val="nil"/>
              <w:left w:val="single" w:sz="4" w:space="0" w:color="auto"/>
              <w:bottom w:val="single" w:sz="8" w:space="0" w:color="auto"/>
              <w:right w:val="single" w:sz="4" w:space="0" w:color="auto"/>
            </w:tcBorders>
            <w:shd w:val="clear" w:color="auto" w:fill="auto"/>
            <w:textDirection w:val="btLr"/>
            <w:vAlign w:val="center"/>
            <w:hideMark/>
          </w:tcPr>
          <w:p w14:paraId="1715BC1A" w14:textId="77777777" w:rsidR="00C05BF4" w:rsidRPr="00C05BF4" w:rsidRDefault="00C05BF4" w:rsidP="00C05BF4">
            <w:pPr>
              <w:jc w:val="center"/>
              <w:rPr>
                <w:rFonts w:ascii="Arial CE" w:hAnsi="Arial CE"/>
                <w:sz w:val="18"/>
                <w:szCs w:val="18"/>
              </w:rPr>
            </w:pPr>
            <w:r w:rsidRPr="00C05BF4">
              <w:rPr>
                <w:rFonts w:ascii="Arial CE" w:hAnsi="Arial CE"/>
                <w:sz w:val="18"/>
                <w:szCs w:val="18"/>
              </w:rPr>
              <w:t>tanulói óraszám/ tanév</w:t>
            </w:r>
          </w:p>
        </w:tc>
        <w:tc>
          <w:tcPr>
            <w:tcW w:w="196" w:type="pct"/>
            <w:tcBorders>
              <w:top w:val="nil"/>
              <w:left w:val="single" w:sz="8" w:space="0" w:color="auto"/>
              <w:bottom w:val="single" w:sz="8" w:space="0" w:color="auto"/>
              <w:right w:val="single" w:sz="4" w:space="0" w:color="auto"/>
            </w:tcBorders>
            <w:shd w:val="clear" w:color="auto" w:fill="auto"/>
            <w:textDirection w:val="btLr"/>
            <w:vAlign w:val="center"/>
            <w:hideMark/>
          </w:tcPr>
          <w:p w14:paraId="37DDF7CE" w14:textId="77777777" w:rsidR="00C05BF4" w:rsidRPr="00C05BF4" w:rsidRDefault="00C05BF4" w:rsidP="00C05BF4">
            <w:pPr>
              <w:jc w:val="center"/>
              <w:rPr>
                <w:rFonts w:ascii="Arial CE" w:hAnsi="Arial CE"/>
                <w:color w:val="FF0000"/>
                <w:sz w:val="18"/>
                <w:szCs w:val="18"/>
              </w:rPr>
            </w:pPr>
            <w:r w:rsidRPr="00C05BF4">
              <w:rPr>
                <w:rFonts w:ascii="Arial CE" w:hAnsi="Arial CE"/>
                <w:color w:val="FF0000"/>
                <w:sz w:val="18"/>
                <w:szCs w:val="18"/>
              </w:rPr>
              <w:t>tantervi ajánlás</w:t>
            </w:r>
          </w:p>
        </w:tc>
        <w:tc>
          <w:tcPr>
            <w:tcW w:w="192" w:type="pct"/>
            <w:tcBorders>
              <w:top w:val="nil"/>
              <w:left w:val="nil"/>
              <w:bottom w:val="single" w:sz="8" w:space="0" w:color="auto"/>
              <w:right w:val="single" w:sz="4" w:space="0" w:color="auto"/>
            </w:tcBorders>
            <w:shd w:val="clear" w:color="auto" w:fill="auto"/>
            <w:textDirection w:val="btLr"/>
            <w:vAlign w:val="center"/>
            <w:hideMark/>
          </w:tcPr>
          <w:p w14:paraId="597862D1" w14:textId="77777777" w:rsidR="00C05BF4" w:rsidRPr="00C05BF4" w:rsidRDefault="00C05BF4" w:rsidP="00C05BF4">
            <w:pPr>
              <w:jc w:val="center"/>
              <w:rPr>
                <w:rFonts w:ascii="Arial CE" w:hAnsi="Arial CE"/>
                <w:color w:val="3366FF"/>
                <w:sz w:val="18"/>
                <w:szCs w:val="18"/>
              </w:rPr>
            </w:pPr>
            <w:r w:rsidRPr="00C05BF4">
              <w:rPr>
                <w:rFonts w:ascii="Arial CE" w:hAnsi="Arial CE"/>
                <w:color w:val="3366FF"/>
                <w:sz w:val="18"/>
                <w:szCs w:val="18"/>
              </w:rPr>
              <w:t>tanulói óraszám</w:t>
            </w:r>
          </w:p>
        </w:tc>
        <w:tc>
          <w:tcPr>
            <w:tcW w:w="196" w:type="pct"/>
            <w:tcBorders>
              <w:top w:val="nil"/>
              <w:left w:val="nil"/>
              <w:bottom w:val="single" w:sz="8" w:space="0" w:color="auto"/>
              <w:right w:val="single" w:sz="8" w:space="0" w:color="auto"/>
            </w:tcBorders>
            <w:shd w:val="clear" w:color="auto" w:fill="auto"/>
            <w:textDirection w:val="btLr"/>
            <w:vAlign w:val="center"/>
            <w:hideMark/>
          </w:tcPr>
          <w:p w14:paraId="7A73C29D" w14:textId="77777777" w:rsidR="00C05BF4" w:rsidRPr="00C05BF4" w:rsidRDefault="00C05BF4" w:rsidP="00C05BF4">
            <w:pPr>
              <w:jc w:val="center"/>
              <w:rPr>
                <w:rFonts w:ascii="Arial CE" w:hAnsi="Arial CE"/>
                <w:color w:val="76933C"/>
                <w:sz w:val="18"/>
                <w:szCs w:val="18"/>
              </w:rPr>
            </w:pPr>
            <w:r w:rsidRPr="00C05BF4">
              <w:rPr>
                <w:rFonts w:ascii="Arial CE" w:hAnsi="Arial CE"/>
                <w:color w:val="76933C"/>
                <w:sz w:val="18"/>
                <w:szCs w:val="18"/>
              </w:rPr>
              <w:t>tanári óraszám</w:t>
            </w:r>
          </w:p>
        </w:tc>
        <w:tc>
          <w:tcPr>
            <w:tcW w:w="242" w:type="pct"/>
            <w:tcBorders>
              <w:top w:val="nil"/>
              <w:left w:val="single" w:sz="4" w:space="0" w:color="auto"/>
              <w:bottom w:val="single" w:sz="8" w:space="0" w:color="auto"/>
              <w:right w:val="single" w:sz="4" w:space="0" w:color="auto"/>
            </w:tcBorders>
            <w:shd w:val="clear" w:color="auto" w:fill="auto"/>
            <w:textDirection w:val="btLr"/>
            <w:vAlign w:val="center"/>
            <w:hideMark/>
          </w:tcPr>
          <w:p w14:paraId="45FE074E" w14:textId="77777777" w:rsidR="00C05BF4" w:rsidRPr="00C05BF4" w:rsidRDefault="00C05BF4" w:rsidP="00C05BF4">
            <w:pPr>
              <w:jc w:val="center"/>
              <w:rPr>
                <w:rFonts w:ascii="Arial CE" w:hAnsi="Arial CE"/>
                <w:sz w:val="18"/>
                <w:szCs w:val="18"/>
              </w:rPr>
            </w:pPr>
            <w:r w:rsidRPr="00C05BF4">
              <w:rPr>
                <w:rFonts w:ascii="Arial CE" w:hAnsi="Arial CE"/>
                <w:sz w:val="18"/>
                <w:szCs w:val="18"/>
              </w:rPr>
              <w:t>tanulói óraszám/ tanév</w:t>
            </w:r>
          </w:p>
        </w:tc>
        <w:tc>
          <w:tcPr>
            <w:tcW w:w="309" w:type="pct"/>
            <w:tcBorders>
              <w:top w:val="nil"/>
              <w:left w:val="single" w:sz="8" w:space="0" w:color="auto"/>
              <w:bottom w:val="single" w:sz="8" w:space="0" w:color="auto"/>
              <w:right w:val="single" w:sz="4" w:space="0" w:color="auto"/>
            </w:tcBorders>
            <w:shd w:val="clear" w:color="auto" w:fill="auto"/>
            <w:textDirection w:val="btLr"/>
            <w:vAlign w:val="center"/>
            <w:hideMark/>
          </w:tcPr>
          <w:p w14:paraId="3D6B285B" w14:textId="77777777" w:rsidR="00C05BF4" w:rsidRPr="00C05BF4" w:rsidRDefault="00C05BF4" w:rsidP="00C05BF4">
            <w:pPr>
              <w:jc w:val="center"/>
              <w:rPr>
                <w:rFonts w:ascii="Arial CE" w:hAnsi="Arial CE"/>
                <w:color w:val="FF0000"/>
                <w:sz w:val="18"/>
                <w:szCs w:val="18"/>
              </w:rPr>
            </w:pPr>
            <w:r w:rsidRPr="00C05BF4">
              <w:rPr>
                <w:rFonts w:ascii="Arial CE" w:hAnsi="Arial CE"/>
                <w:color w:val="FF0000"/>
                <w:sz w:val="18"/>
                <w:szCs w:val="18"/>
              </w:rPr>
              <w:t>tantervi ajánlás</w:t>
            </w:r>
          </w:p>
        </w:tc>
        <w:tc>
          <w:tcPr>
            <w:tcW w:w="192" w:type="pct"/>
            <w:tcBorders>
              <w:top w:val="nil"/>
              <w:left w:val="nil"/>
              <w:bottom w:val="single" w:sz="8" w:space="0" w:color="auto"/>
              <w:right w:val="single" w:sz="4" w:space="0" w:color="auto"/>
            </w:tcBorders>
            <w:shd w:val="clear" w:color="auto" w:fill="auto"/>
            <w:textDirection w:val="btLr"/>
            <w:vAlign w:val="center"/>
            <w:hideMark/>
          </w:tcPr>
          <w:p w14:paraId="52F80FE9" w14:textId="77777777" w:rsidR="00C05BF4" w:rsidRPr="00C05BF4" w:rsidRDefault="00C05BF4" w:rsidP="00C05BF4">
            <w:pPr>
              <w:jc w:val="center"/>
              <w:rPr>
                <w:rFonts w:ascii="Arial CE" w:hAnsi="Arial CE"/>
                <w:color w:val="3366FF"/>
                <w:sz w:val="18"/>
                <w:szCs w:val="18"/>
              </w:rPr>
            </w:pPr>
            <w:r w:rsidRPr="00C05BF4">
              <w:rPr>
                <w:rFonts w:ascii="Arial CE" w:hAnsi="Arial CE"/>
                <w:color w:val="3366FF"/>
                <w:sz w:val="18"/>
                <w:szCs w:val="18"/>
              </w:rPr>
              <w:t>tanulói óraszám</w:t>
            </w:r>
          </w:p>
        </w:tc>
        <w:tc>
          <w:tcPr>
            <w:tcW w:w="192" w:type="pct"/>
            <w:tcBorders>
              <w:top w:val="nil"/>
              <w:left w:val="nil"/>
              <w:bottom w:val="single" w:sz="8" w:space="0" w:color="auto"/>
              <w:right w:val="single" w:sz="8" w:space="0" w:color="auto"/>
            </w:tcBorders>
            <w:shd w:val="clear" w:color="auto" w:fill="auto"/>
            <w:textDirection w:val="btLr"/>
            <w:vAlign w:val="center"/>
            <w:hideMark/>
          </w:tcPr>
          <w:p w14:paraId="11874A38" w14:textId="77777777" w:rsidR="00C05BF4" w:rsidRPr="00C05BF4" w:rsidRDefault="00C05BF4" w:rsidP="00C05BF4">
            <w:pPr>
              <w:jc w:val="center"/>
              <w:rPr>
                <w:rFonts w:ascii="Arial CE" w:hAnsi="Arial CE"/>
                <w:color w:val="76933C"/>
                <w:sz w:val="18"/>
                <w:szCs w:val="18"/>
              </w:rPr>
            </w:pPr>
            <w:r w:rsidRPr="00C05BF4">
              <w:rPr>
                <w:rFonts w:ascii="Arial CE" w:hAnsi="Arial CE"/>
                <w:color w:val="76933C"/>
                <w:sz w:val="18"/>
                <w:szCs w:val="18"/>
              </w:rPr>
              <w:t>tanári óraszám</w:t>
            </w:r>
          </w:p>
        </w:tc>
        <w:tc>
          <w:tcPr>
            <w:tcW w:w="250" w:type="pct"/>
            <w:tcBorders>
              <w:top w:val="nil"/>
              <w:left w:val="single" w:sz="4" w:space="0" w:color="auto"/>
              <w:bottom w:val="single" w:sz="8" w:space="0" w:color="auto"/>
              <w:right w:val="single" w:sz="4" w:space="0" w:color="auto"/>
            </w:tcBorders>
            <w:shd w:val="clear" w:color="auto" w:fill="auto"/>
            <w:textDirection w:val="btLr"/>
            <w:vAlign w:val="center"/>
            <w:hideMark/>
          </w:tcPr>
          <w:p w14:paraId="0E370164" w14:textId="77777777" w:rsidR="00C05BF4" w:rsidRPr="00C05BF4" w:rsidRDefault="00C05BF4" w:rsidP="00C05BF4">
            <w:pPr>
              <w:jc w:val="center"/>
              <w:rPr>
                <w:rFonts w:ascii="Arial CE" w:hAnsi="Arial CE"/>
                <w:sz w:val="18"/>
                <w:szCs w:val="18"/>
              </w:rPr>
            </w:pPr>
            <w:r w:rsidRPr="00C05BF4">
              <w:rPr>
                <w:rFonts w:ascii="Arial CE" w:hAnsi="Arial CE"/>
                <w:sz w:val="18"/>
                <w:szCs w:val="18"/>
              </w:rPr>
              <w:t>tanulói óraszám/ tanév</w:t>
            </w:r>
          </w:p>
        </w:tc>
      </w:tr>
      <w:tr w:rsidR="00C05BF4" w:rsidRPr="00C05BF4" w14:paraId="7158ADBF" w14:textId="77777777" w:rsidTr="00296D10">
        <w:trPr>
          <w:trHeight w:val="20"/>
        </w:trPr>
        <w:tc>
          <w:tcPr>
            <w:tcW w:w="1169" w:type="pct"/>
            <w:tcBorders>
              <w:top w:val="nil"/>
              <w:left w:val="single" w:sz="8" w:space="0" w:color="auto"/>
              <w:bottom w:val="single" w:sz="8" w:space="0" w:color="auto"/>
              <w:right w:val="single" w:sz="8" w:space="0" w:color="auto"/>
            </w:tcBorders>
            <w:shd w:val="clear" w:color="auto" w:fill="auto"/>
            <w:noWrap/>
            <w:vAlign w:val="bottom"/>
            <w:hideMark/>
          </w:tcPr>
          <w:p w14:paraId="14E483B7" w14:textId="77777777" w:rsidR="00C05BF4" w:rsidRPr="00C05BF4" w:rsidRDefault="00C05BF4" w:rsidP="00C05BF4">
            <w:pPr>
              <w:rPr>
                <w:rFonts w:ascii="Arial CE" w:hAnsi="Arial CE"/>
                <w:sz w:val="22"/>
                <w:szCs w:val="22"/>
              </w:rPr>
            </w:pPr>
            <w:r w:rsidRPr="00C05BF4">
              <w:rPr>
                <w:rFonts w:ascii="Arial CE" w:hAnsi="Arial CE"/>
                <w:sz w:val="22"/>
                <w:szCs w:val="22"/>
              </w:rPr>
              <w:t> </w:t>
            </w:r>
          </w:p>
        </w:tc>
        <w:tc>
          <w:tcPr>
            <w:tcW w:w="1219" w:type="pct"/>
            <w:tcBorders>
              <w:top w:val="nil"/>
              <w:left w:val="nil"/>
              <w:bottom w:val="nil"/>
              <w:right w:val="nil"/>
            </w:tcBorders>
            <w:shd w:val="clear" w:color="auto" w:fill="auto"/>
            <w:noWrap/>
            <w:vAlign w:val="bottom"/>
            <w:hideMark/>
          </w:tcPr>
          <w:p w14:paraId="1D9DD155" w14:textId="77777777" w:rsidR="00C05BF4" w:rsidRPr="00C05BF4" w:rsidRDefault="00C05BF4" w:rsidP="00C05BF4">
            <w:pPr>
              <w:rPr>
                <w:rFonts w:ascii="Arial CE" w:hAnsi="Arial CE"/>
                <w:sz w:val="18"/>
                <w:szCs w:val="18"/>
              </w:rPr>
            </w:pPr>
            <w:r w:rsidRPr="00C05BF4">
              <w:rPr>
                <w:rFonts w:ascii="Arial CE" w:hAnsi="Arial CE"/>
                <w:sz w:val="18"/>
                <w:szCs w:val="18"/>
              </w:rPr>
              <w:t> </w:t>
            </w:r>
          </w:p>
        </w:tc>
        <w:tc>
          <w:tcPr>
            <w:tcW w:w="2613" w:type="pct"/>
            <w:gridSpan w:val="12"/>
            <w:tcBorders>
              <w:top w:val="single" w:sz="8" w:space="0" w:color="auto"/>
              <w:left w:val="single" w:sz="8" w:space="0" w:color="auto"/>
              <w:bottom w:val="nil"/>
              <w:right w:val="single" w:sz="8" w:space="0" w:color="000000"/>
            </w:tcBorders>
            <w:shd w:val="clear" w:color="auto" w:fill="auto"/>
            <w:vAlign w:val="center"/>
            <w:hideMark/>
          </w:tcPr>
          <w:p w14:paraId="4A747927"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óraszámok</w:t>
            </w:r>
          </w:p>
        </w:tc>
      </w:tr>
      <w:tr w:rsidR="00C05BF4" w:rsidRPr="00C05BF4" w14:paraId="4451D1CC" w14:textId="77777777" w:rsidTr="00296D10">
        <w:trPr>
          <w:trHeight w:val="20"/>
        </w:trPr>
        <w:tc>
          <w:tcPr>
            <w:tcW w:w="1169" w:type="pct"/>
            <w:tcBorders>
              <w:top w:val="nil"/>
              <w:left w:val="single" w:sz="8" w:space="0" w:color="auto"/>
              <w:bottom w:val="nil"/>
              <w:right w:val="single" w:sz="8" w:space="0" w:color="auto"/>
            </w:tcBorders>
            <w:shd w:val="clear" w:color="auto" w:fill="auto"/>
            <w:noWrap/>
            <w:vAlign w:val="bottom"/>
            <w:hideMark/>
          </w:tcPr>
          <w:p w14:paraId="720E7DC2" w14:textId="77777777" w:rsidR="00C05BF4" w:rsidRPr="00C05BF4" w:rsidRDefault="00C05BF4" w:rsidP="00C05BF4">
            <w:pPr>
              <w:rPr>
                <w:rFonts w:ascii="Arial CE" w:hAnsi="Arial CE"/>
                <w:sz w:val="22"/>
                <w:szCs w:val="22"/>
              </w:rPr>
            </w:pPr>
            <w:r w:rsidRPr="00C05BF4">
              <w:rPr>
                <w:rFonts w:ascii="Arial CE" w:hAnsi="Arial CE"/>
                <w:sz w:val="22"/>
                <w:szCs w:val="22"/>
              </w:rPr>
              <w:t> </w:t>
            </w:r>
          </w:p>
        </w:tc>
        <w:tc>
          <w:tcPr>
            <w:tcW w:w="1219" w:type="pct"/>
            <w:tcBorders>
              <w:top w:val="nil"/>
              <w:left w:val="nil"/>
              <w:bottom w:val="nil"/>
              <w:right w:val="nil"/>
            </w:tcBorders>
            <w:shd w:val="clear" w:color="auto" w:fill="auto"/>
            <w:noWrap/>
            <w:vAlign w:val="bottom"/>
            <w:hideMark/>
          </w:tcPr>
          <w:p w14:paraId="30FB619B" w14:textId="77777777" w:rsidR="00C05BF4" w:rsidRPr="00C05BF4" w:rsidRDefault="00C05BF4" w:rsidP="00C05BF4">
            <w:pPr>
              <w:rPr>
                <w:rFonts w:ascii="Arial CE" w:hAnsi="Arial CE"/>
                <w:sz w:val="18"/>
                <w:szCs w:val="18"/>
              </w:rPr>
            </w:pPr>
            <w:r w:rsidRPr="00C05BF4">
              <w:rPr>
                <w:rFonts w:ascii="Arial CE" w:hAnsi="Arial CE"/>
                <w:sz w:val="18"/>
                <w:szCs w:val="18"/>
              </w:rPr>
              <w:t> </w:t>
            </w:r>
          </w:p>
        </w:tc>
        <w:tc>
          <w:tcPr>
            <w:tcW w:w="192" w:type="pct"/>
            <w:tcBorders>
              <w:top w:val="single" w:sz="8" w:space="0" w:color="auto"/>
              <w:left w:val="single" w:sz="8" w:space="0" w:color="auto"/>
              <w:bottom w:val="single" w:sz="8" w:space="0" w:color="auto"/>
              <w:right w:val="nil"/>
            </w:tcBorders>
            <w:shd w:val="clear" w:color="auto" w:fill="auto"/>
            <w:vAlign w:val="center"/>
            <w:hideMark/>
          </w:tcPr>
          <w:p w14:paraId="36DC40F7"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192" w:type="pct"/>
            <w:tcBorders>
              <w:top w:val="single" w:sz="8" w:space="0" w:color="auto"/>
              <w:left w:val="single" w:sz="8" w:space="0" w:color="auto"/>
              <w:bottom w:val="single" w:sz="8" w:space="0" w:color="auto"/>
              <w:right w:val="nil"/>
            </w:tcBorders>
            <w:shd w:val="clear" w:color="auto" w:fill="auto"/>
            <w:vAlign w:val="center"/>
            <w:hideMark/>
          </w:tcPr>
          <w:p w14:paraId="3AB50C69"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192" w:type="pct"/>
            <w:tcBorders>
              <w:top w:val="single" w:sz="8" w:space="0" w:color="auto"/>
              <w:left w:val="single" w:sz="8" w:space="0" w:color="auto"/>
              <w:bottom w:val="single" w:sz="8" w:space="0" w:color="auto"/>
              <w:right w:val="nil"/>
            </w:tcBorders>
            <w:shd w:val="clear" w:color="auto" w:fill="auto"/>
            <w:vAlign w:val="center"/>
            <w:hideMark/>
          </w:tcPr>
          <w:p w14:paraId="4EA9F953" w14:textId="77777777" w:rsidR="00C05BF4" w:rsidRPr="00C05BF4" w:rsidRDefault="00C05BF4" w:rsidP="00C05BF4">
            <w:pPr>
              <w:jc w:val="center"/>
              <w:rPr>
                <w:rFonts w:ascii="Arial CE" w:hAnsi="Arial CE"/>
                <w:b/>
                <w:bCs/>
                <w:color w:val="76933C"/>
                <w:sz w:val="18"/>
                <w:szCs w:val="18"/>
              </w:rPr>
            </w:pPr>
            <w:r w:rsidRPr="00C05BF4">
              <w:rPr>
                <w:rFonts w:ascii="Arial CE" w:hAnsi="Arial CE"/>
                <w:b/>
                <w:bCs/>
                <w:color w:val="76933C"/>
                <w:sz w:val="18"/>
                <w:szCs w:val="18"/>
              </w:rPr>
              <w:t>36</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ED58B"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196" w:type="pct"/>
            <w:tcBorders>
              <w:top w:val="single" w:sz="4" w:space="0" w:color="auto"/>
              <w:left w:val="nil"/>
              <w:bottom w:val="single" w:sz="4" w:space="0" w:color="auto"/>
              <w:right w:val="single" w:sz="4" w:space="0" w:color="auto"/>
            </w:tcBorders>
            <w:shd w:val="clear" w:color="auto" w:fill="auto"/>
            <w:vAlign w:val="center"/>
            <w:hideMark/>
          </w:tcPr>
          <w:p w14:paraId="3EE32105"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A768965"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196" w:type="pct"/>
            <w:tcBorders>
              <w:top w:val="single" w:sz="4" w:space="0" w:color="auto"/>
              <w:left w:val="nil"/>
              <w:bottom w:val="single" w:sz="4" w:space="0" w:color="auto"/>
              <w:right w:val="single" w:sz="4" w:space="0" w:color="auto"/>
            </w:tcBorders>
            <w:shd w:val="clear" w:color="auto" w:fill="auto"/>
            <w:vAlign w:val="center"/>
            <w:hideMark/>
          </w:tcPr>
          <w:p w14:paraId="2081B399"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242" w:type="pct"/>
            <w:tcBorders>
              <w:top w:val="single" w:sz="4" w:space="0" w:color="auto"/>
              <w:left w:val="nil"/>
              <w:bottom w:val="single" w:sz="4" w:space="0" w:color="auto"/>
              <w:right w:val="single" w:sz="4" w:space="0" w:color="auto"/>
            </w:tcBorders>
            <w:shd w:val="clear" w:color="auto" w:fill="auto"/>
            <w:vAlign w:val="center"/>
            <w:hideMark/>
          </w:tcPr>
          <w:p w14:paraId="2AD3A822"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14E5F8FF"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558DFD8A"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43448C19"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250" w:type="pct"/>
            <w:tcBorders>
              <w:top w:val="single" w:sz="4" w:space="0" w:color="auto"/>
              <w:left w:val="nil"/>
              <w:bottom w:val="single" w:sz="4" w:space="0" w:color="auto"/>
              <w:right w:val="single" w:sz="4" w:space="0" w:color="auto"/>
            </w:tcBorders>
            <w:shd w:val="clear" w:color="auto" w:fill="auto"/>
            <w:vAlign w:val="center"/>
            <w:hideMark/>
          </w:tcPr>
          <w:p w14:paraId="37BF6350"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r>
      <w:tr w:rsidR="00C05BF4" w:rsidRPr="00C05BF4" w14:paraId="4D8E7952" w14:textId="77777777" w:rsidTr="00296D10">
        <w:trPr>
          <w:trHeight w:val="20"/>
        </w:trPr>
        <w:tc>
          <w:tcPr>
            <w:tcW w:w="1169"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11EA61DE" w14:textId="77777777" w:rsidR="00C05BF4" w:rsidRPr="00C05BF4" w:rsidRDefault="00C05BF4" w:rsidP="00C05BF4">
            <w:pPr>
              <w:rPr>
                <w:color w:val="000000"/>
                <w:sz w:val="22"/>
                <w:szCs w:val="22"/>
              </w:rPr>
            </w:pPr>
            <w:r w:rsidRPr="00C05BF4">
              <w:rPr>
                <w:color w:val="000000"/>
                <w:sz w:val="22"/>
                <w:szCs w:val="22"/>
              </w:rPr>
              <w:t>Kommunikáció – magyar nyelv és irodalom</w:t>
            </w:r>
          </w:p>
        </w:tc>
        <w:tc>
          <w:tcPr>
            <w:tcW w:w="1219" w:type="pct"/>
            <w:tcBorders>
              <w:top w:val="nil"/>
              <w:left w:val="nil"/>
              <w:bottom w:val="single" w:sz="4" w:space="0" w:color="auto"/>
              <w:right w:val="single" w:sz="4" w:space="0" w:color="auto"/>
            </w:tcBorders>
            <w:shd w:val="clear" w:color="000000" w:fill="C5D9F1"/>
            <w:vAlign w:val="bottom"/>
            <w:hideMark/>
          </w:tcPr>
          <w:p w14:paraId="67B9448F"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498803A8" w14:textId="77777777" w:rsidR="00C05BF4" w:rsidRPr="00C05BF4" w:rsidRDefault="00C05BF4" w:rsidP="00C05BF4">
            <w:pPr>
              <w:jc w:val="center"/>
              <w:rPr>
                <w:b/>
                <w:bCs/>
                <w:color w:val="FF0000"/>
                <w:sz w:val="22"/>
                <w:szCs w:val="22"/>
              </w:rPr>
            </w:pPr>
            <w:r w:rsidRPr="00C05BF4">
              <w:rPr>
                <w:b/>
                <w:bCs/>
                <w:color w:val="FF0000"/>
                <w:sz w:val="22"/>
                <w:szCs w:val="22"/>
              </w:rPr>
              <w:t>2</w:t>
            </w:r>
          </w:p>
        </w:tc>
        <w:tc>
          <w:tcPr>
            <w:tcW w:w="192" w:type="pct"/>
            <w:tcBorders>
              <w:top w:val="single" w:sz="4" w:space="0" w:color="auto"/>
              <w:left w:val="nil"/>
              <w:bottom w:val="single" w:sz="4" w:space="0" w:color="auto"/>
              <w:right w:val="single" w:sz="4" w:space="0" w:color="auto"/>
            </w:tcBorders>
            <w:shd w:val="clear" w:color="000000" w:fill="C5D9F1"/>
            <w:noWrap/>
            <w:vAlign w:val="center"/>
            <w:hideMark/>
          </w:tcPr>
          <w:p w14:paraId="0201187B" w14:textId="77777777" w:rsidR="00C05BF4" w:rsidRPr="00C05BF4" w:rsidRDefault="00C05BF4" w:rsidP="00C05BF4">
            <w:pPr>
              <w:jc w:val="center"/>
              <w:rPr>
                <w:b/>
                <w:bCs/>
                <w:color w:val="3366FF"/>
                <w:sz w:val="22"/>
                <w:szCs w:val="22"/>
              </w:rPr>
            </w:pPr>
            <w:r w:rsidRPr="00C05BF4">
              <w:rPr>
                <w:b/>
                <w:bCs/>
                <w:color w:val="3366FF"/>
                <w:sz w:val="22"/>
                <w:szCs w:val="22"/>
              </w:rPr>
              <w:t>2</w:t>
            </w:r>
          </w:p>
        </w:tc>
        <w:tc>
          <w:tcPr>
            <w:tcW w:w="192" w:type="pct"/>
            <w:tcBorders>
              <w:top w:val="single" w:sz="4" w:space="0" w:color="auto"/>
              <w:left w:val="nil"/>
              <w:bottom w:val="single" w:sz="4" w:space="0" w:color="auto"/>
              <w:right w:val="single" w:sz="8" w:space="0" w:color="auto"/>
            </w:tcBorders>
            <w:shd w:val="clear" w:color="000000" w:fill="C5D9F1"/>
            <w:noWrap/>
            <w:vAlign w:val="center"/>
            <w:hideMark/>
          </w:tcPr>
          <w:p w14:paraId="7F14CEFE"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267" w:type="pct"/>
            <w:tcBorders>
              <w:top w:val="nil"/>
              <w:left w:val="nil"/>
              <w:bottom w:val="single" w:sz="4" w:space="0" w:color="auto"/>
              <w:right w:val="nil"/>
            </w:tcBorders>
            <w:shd w:val="clear" w:color="000000" w:fill="C5D9F1"/>
            <w:noWrap/>
            <w:vAlign w:val="center"/>
            <w:hideMark/>
          </w:tcPr>
          <w:p w14:paraId="5C55DBD6" w14:textId="77777777" w:rsidR="00C05BF4" w:rsidRPr="00C05BF4" w:rsidRDefault="00C05BF4" w:rsidP="00C05BF4">
            <w:pPr>
              <w:jc w:val="center"/>
              <w:rPr>
                <w:sz w:val="22"/>
                <w:szCs w:val="22"/>
              </w:rPr>
            </w:pPr>
            <w:r w:rsidRPr="00C05BF4">
              <w:rPr>
                <w:sz w:val="22"/>
                <w:szCs w:val="22"/>
              </w:rPr>
              <w:t>72</w:t>
            </w:r>
          </w:p>
        </w:tc>
        <w:tc>
          <w:tcPr>
            <w:tcW w:w="196" w:type="pct"/>
            <w:tcBorders>
              <w:top w:val="nil"/>
              <w:left w:val="single" w:sz="8" w:space="0" w:color="auto"/>
              <w:bottom w:val="single" w:sz="4" w:space="0" w:color="auto"/>
              <w:right w:val="single" w:sz="4" w:space="0" w:color="auto"/>
            </w:tcBorders>
            <w:shd w:val="clear" w:color="000000" w:fill="C5D9F1"/>
            <w:noWrap/>
            <w:vAlign w:val="center"/>
            <w:hideMark/>
          </w:tcPr>
          <w:p w14:paraId="64DF915C" w14:textId="77777777" w:rsidR="00C05BF4" w:rsidRPr="00C05BF4" w:rsidRDefault="00C05BF4" w:rsidP="00C05BF4">
            <w:pPr>
              <w:jc w:val="center"/>
              <w:rPr>
                <w:b/>
                <w:bCs/>
                <w:color w:val="FF0000"/>
                <w:sz w:val="22"/>
                <w:szCs w:val="22"/>
              </w:rPr>
            </w:pPr>
            <w:r w:rsidRPr="00C05BF4">
              <w:rPr>
                <w:b/>
                <w:bCs/>
                <w:color w:val="FF0000"/>
                <w:sz w:val="22"/>
                <w:szCs w:val="22"/>
              </w:rPr>
              <w:t>2</w:t>
            </w:r>
          </w:p>
        </w:tc>
        <w:tc>
          <w:tcPr>
            <w:tcW w:w="192" w:type="pct"/>
            <w:tcBorders>
              <w:top w:val="nil"/>
              <w:left w:val="nil"/>
              <w:bottom w:val="single" w:sz="4" w:space="0" w:color="auto"/>
              <w:right w:val="single" w:sz="4" w:space="0" w:color="auto"/>
            </w:tcBorders>
            <w:shd w:val="clear" w:color="000000" w:fill="C5D9F1"/>
            <w:noWrap/>
            <w:vAlign w:val="center"/>
            <w:hideMark/>
          </w:tcPr>
          <w:p w14:paraId="6FD8507C" w14:textId="77777777" w:rsidR="00C05BF4" w:rsidRPr="00C05BF4" w:rsidRDefault="00C05BF4" w:rsidP="00C05BF4">
            <w:pPr>
              <w:jc w:val="center"/>
              <w:rPr>
                <w:b/>
                <w:bCs/>
                <w:color w:val="3366FF"/>
                <w:sz w:val="22"/>
                <w:szCs w:val="22"/>
              </w:rPr>
            </w:pPr>
            <w:r w:rsidRPr="00C05BF4">
              <w:rPr>
                <w:b/>
                <w:bCs/>
                <w:color w:val="3366FF"/>
                <w:sz w:val="22"/>
                <w:szCs w:val="22"/>
              </w:rPr>
              <w:t>2</w:t>
            </w:r>
          </w:p>
        </w:tc>
        <w:tc>
          <w:tcPr>
            <w:tcW w:w="196" w:type="pct"/>
            <w:tcBorders>
              <w:top w:val="nil"/>
              <w:left w:val="nil"/>
              <w:bottom w:val="single" w:sz="4" w:space="0" w:color="auto"/>
              <w:right w:val="single" w:sz="8" w:space="0" w:color="auto"/>
            </w:tcBorders>
            <w:shd w:val="clear" w:color="000000" w:fill="C5D9F1"/>
            <w:noWrap/>
            <w:vAlign w:val="center"/>
            <w:hideMark/>
          </w:tcPr>
          <w:p w14:paraId="58948B9F"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242" w:type="pct"/>
            <w:tcBorders>
              <w:top w:val="nil"/>
              <w:left w:val="nil"/>
              <w:bottom w:val="single" w:sz="4" w:space="0" w:color="auto"/>
              <w:right w:val="nil"/>
            </w:tcBorders>
            <w:shd w:val="clear" w:color="000000" w:fill="C5D9F1"/>
            <w:noWrap/>
            <w:vAlign w:val="center"/>
            <w:hideMark/>
          </w:tcPr>
          <w:p w14:paraId="55BD463A" w14:textId="77777777" w:rsidR="00C05BF4" w:rsidRPr="00C05BF4" w:rsidRDefault="00C05BF4" w:rsidP="00C05BF4">
            <w:pPr>
              <w:jc w:val="center"/>
              <w:rPr>
                <w:sz w:val="22"/>
                <w:szCs w:val="22"/>
              </w:rPr>
            </w:pPr>
            <w:r w:rsidRPr="00C05BF4">
              <w:rPr>
                <w:sz w:val="22"/>
                <w:szCs w:val="22"/>
              </w:rPr>
              <w:t>72</w:t>
            </w:r>
          </w:p>
        </w:tc>
        <w:tc>
          <w:tcPr>
            <w:tcW w:w="309" w:type="pct"/>
            <w:tcBorders>
              <w:top w:val="nil"/>
              <w:left w:val="single" w:sz="8" w:space="0" w:color="auto"/>
              <w:bottom w:val="single" w:sz="4" w:space="0" w:color="auto"/>
              <w:right w:val="single" w:sz="4" w:space="0" w:color="auto"/>
            </w:tcBorders>
            <w:shd w:val="clear" w:color="000000" w:fill="C5D9F1"/>
            <w:noWrap/>
            <w:vAlign w:val="center"/>
            <w:hideMark/>
          </w:tcPr>
          <w:p w14:paraId="593BF563" w14:textId="77777777" w:rsidR="00C05BF4" w:rsidRPr="00C05BF4" w:rsidRDefault="00C05BF4" w:rsidP="00C05BF4">
            <w:pPr>
              <w:jc w:val="center"/>
              <w:rPr>
                <w:b/>
                <w:bCs/>
                <w:color w:val="FF0000"/>
                <w:sz w:val="22"/>
                <w:szCs w:val="22"/>
              </w:rPr>
            </w:pPr>
            <w:r w:rsidRPr="00C05BF4">
              <w:rPr>
                <w:b/>
                <w:bCs/>
                <w:color w:val="FF0000"/>
                <w:sz w:val="22"/>
                <w:szCs w:val="22"/>
              </w:rPr>
              <w:t>2</w:t>
            </w:r>
          </w:p>
        </w:tc>
        <w:tc>
          <w:tcPr>
            <w:tcW w:w="192" w:type="pct"/>
            <w:tcBorders>
              <w:top w:val="nil"/>
              <w:left w:val="nil"/>
              <w:bottom w:val="single" w:sz="4" w:space="0" w:color="auto"/>
              <w:right w:val="single" w:sz="4" w:space="0" w:color="auto"/>
            </w:tcBorders>
            <w:shd w:val="clear" w:color="000000" w:fill="C5D9F1"/>
            <w:noWrap/>
            <w:vAlign w:val="center"/>
            <w:hideMark/>
          </w:tcPr>
          <w:p w14:paraId="6C41BA64" w14:textId="77777777" w:rsidR="00C05BF4" w:rsidRPr="00C05BF4" w:rsidRDefault="00C05BF4" w:rsidP="00C05BF4">
            <w:pPr>
              <w:jc w:val="center"/>
              <w:rPr>
                <w:b/>
                <w:bCs/>
                <w:color w:val="3366FF"/>
                <w:sz w:val="22"/>
                <w:szCs w:val="22"/>
              </w:rPr>
            </w:pPr>
            <w:r w:rsidRPr="00C05BF4">
              <w:rPr>
                <w:b/>
                <w:bCs/>
                <w:color w:val="3366FF"/>
                <w:sz w:val="22"/>
                <w:szCs w:val="22"/>
              </w:rPr>
              <w:t>2</w:t>
            </w:r>
          </w:p>
        </w:tc>
        <w:tc>
          <w:tcPr>
            <w:tcW w:w="192" w:type="pct"/>
            <w:tcBorders>
              <w:top w:val="nil"/>
              <w:left w:val="nil"/>
              <w:bottom w:val="single" w:sz="4" w:space="0" w:color="auto"/>
              <w:right w:val="nil"/>
            </w:tcBorders>
            <w:shd w:val="clear" w:color="000000" w:fill="C5D9F1"/>
            <w:noWrap/>
            <w:vAlign w:val="center"/>
            <w:hideMark/>
          </w:tcPr>
          <w:p w14:paraId="30988FF5"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67D766C5" w14:textId="77777777" w:rsidR="00C05BF4" w:rsidRPr="00C05BF4" w:rsidRDefault="00C05BF4" w:rsidP="00C05BF4">
            <w:pPr>
              <w:jc w:val="center"/>
              <w:rPr>
                <w:sz w:val="22"/>
                <w:szCs w:val="22"/>
              </w:rPr>
            </w:pPr>
            <w:r w:rsidRPr="00C05BF4">
              <w:rPr>
                <w:sz w:val="22"/>
                <w:szCs w:val="22"/>
              </w:rPr>
              <w:t>62</w:t>
            </w:r>
          </w:p>
        </w:tc>
      </w:tr>
      <w:tr w:rsidR="00C05BF4" w:rsidRPr="00C05BF4" w14:paraId="43D05E29"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C5D9F1"/>
            <w:vAlign w:val="bottom"/>
            <w:hideMark/>
          </w:tcPr>
          <w:p w14:paraId="6DD10BE3" w14:textId="77777777" w:rsidR="00C05BF4" w:rsidRPr="00C05BF4" w:rsidRDefault="00C05BF4" w:rsidP="00C05BF4">
            <w:pPr>
              <w:rPr>
                <w:color w:val="000000"/>
                <w:sz w:val="22"/>
                <w:szCs w:val="22"/>
              </w:rPr>
            </w:pPr>
            <w:r w:rsidRPr="00C05BF4">
              <w:rPr>
                <w:color w:val="000000"/>
                <w:sz w:val="22"/>
                <w:szCs w:val="22"/>
              </w:rPr>
              <w:t>Idegen nyelv</w:t>
            </w:r>
          </w:p>
        </w:tc>
        <w:tc>
          <w:tcPr>
            <w:tcW w:w="1219" w:type="pct"/>
            <w:tcBorders>
              <w:top w:val="nil"/>
              <w:left w:val="nil"/>
              <w:bottom w:val="single" w:sz="4" w:space="0" w:color="auto"/>
              <w:right w:val="single" w:sz="4" w:space="0" w:color="auto"/>
            </w:tcBorders>
            <w:shd w:val="clear" w:color="000000" w:fill="C5D9F1"/>
            <w:vAlign w:val="bottom"/>
            <w:hideMark/>
          </w:tcPr>
          <w:p w14:paraId="07C20026"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388C6EDF" w14:textId="77777777" w:rsidR="00C05BF4" w:rsidRPr="00C05BF4" w:rsidRDefault="00C05BF4" w:rsidP="00C05BF4">
            <w:pPr>
              <w:jc w:val="center"/>
              <w:rPr>
                <w:b/>
                <w:bCs/>
                <w:color w:val="FF0000"/>
                <w:sz w:val="22"/>
                <w:szCs w:val="22"/>
              </w:rPr>
            </w:pPr>
            <w:r w:rsidRPr="00C05BF4">
              <w:rPr>
                <w:b/>
                <w:bCs/>
                <w:color w:val="FF0000"/>
                <w:sz w:val="22"/>
                <w:szCs w:val="22"/>
              </w:rPr>
              <w:t>2</w:t>
            </w:r>
          </w:p>
        </w:tc>
        <w:tc>
          <w:tcPr>
            <w:tcW w:w="192" w:type="pct"/>
            <w:tcBorders>
              <w:top w:val="nil"/>
              <w:left w:val="nil"/>
              <w:bottom w:val="single" w:sz="4" w:space="0" w:color="auto"/>
              <w:right w:val="single" w:sz="4" w:space="0" w:color="auto"/>
            </w:tcBorders>
            <w:shd w:val="clear" w:color="000000" w:fill="C5D9F1"/>
            <w:noWrap/>
            <w:vAlign w:val="center"/>
            <w:hideMark/>
          </w:tcPr>
          <w:p w14:paraId="7E863C45" w14:textId="77777777" w:rsidR="00C05BF4" w:rsidRPr="00C05BF4" w:rsidRDefault="00C05BF4" w:rsidP="00C05BF4">
            <w:pPr>
              <w:jc w:val="center"/>
              <w:rPr>
                <w:b/>
                <w:bCs/>
                <w:color w:val="3366FF"/>
                <w:sz w:val="22"/>
                <w:szCs w:val="22"/>
              </w:rPr>
            </w:pPr>
            <w:r w:rsidRPr="00C05BF4">
              <w:rPr>
                <w:b/>
                <w:bCs/>
                <w:color w:val="3366FF"/>
                <w:sz w:val="22"/>
                <w:szCs w:val="22"/>
              </w:rPr>
              <w:t>2</w:t>
            </w:r>
          </w:p>
        </w:tc>
        <w:tc>
          <w:tcPr>
            <w:tcW w:w="192" w:type="pct"/>
            <w:tcBorders>
              <w:top w:val="nil"/>
              <w:left w:val="nil"/>
              <w:bottom w:val="single" w:sz="4" w:space="0" w:color="auto"/>
              <w:right w:val="single" w:sz="8" w:space="0" w:color="auto"/>
            </w:tcBorders>
            <w:shd w:val="clear" w:color="000000" w:fill="C5D9F1"/>
            <w:noWrap/>
            <w:vAlign w:val="center"/>
            <w:hideMark/>
          </w:tcPr>
          <w:p w14:paraId="7EC32C68"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267" w:type="pct"/>
            <w:tcBorders>
              <w:top w:val="nil"/>
              <w:left w:val="nil"/>
              <w:bottom w:val="single" w:sz="4" w:space="0" w:color="auto"/>
              <w:right w:val="nil"/>
            </w:tcBorders>
            <w:shd w:val="clear" w:color="000000" w:fill="C5D9F1"/>
            <w:noWrap/>
            <w:vAlign w:val="center"/>
            <w:hideMark/>
          </w:tcPr>
          <w:p w14:paraId="208B900A" w14:textId="77777777" w:rsidR="00C05BF4" w:rsidRPr="00C05BF4" w:rsidRDefault="00C05BF4" w:rsidP="00C05BF4">
            <w:pPr>
              <w:jc w:val="center"/>
              <w:rPr>
                <w:sz w:val="22"/>
                <w:szCs w:val="22"/>
              </w:rPr>
            </w:pPr>
            <w:r w:rsidRPr="00C05BF4">
              <w:rPr>
                <w:sz w:val="22"/>
                <w:szCs w:val="22"/>
              </w:rPr>
              <w:t>72</w:t>
            </w:r>
          </w:p>
        </w:tc>
        <w:tc>
          <w:tcPr>
            <w:tcW w:w="196" w:type="pct"/>
            <w:tcBorders>
              <w:top w:val="nil"/>
              <w:left w:val="single" w:sz="8" w:space="0" w:color="auto"/>
              <w:bottom w:val="single" w:sz="4" w:space="0" w:color="auto"/>
              <w:right w:val="single" w:sz="4" w:space="0" w:color="auto"/>
            </w:tcBorders>
            <w:shd w:val="clear" w:color="000000" w:fill="C5D9F1"/>
            <w:noWrap/>
            <w:vAlign w:val="center"/>
            <w:hideMark/>
          </w:tcPr>
          <w:p w14:paraId="252185A8"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12115673" w14:textId="77777777" w:rsidR="00C05BF4" w:rsidRPr="00C05BF4" w:rsidRDefault="00C05BF4" w:rsidP="00C05BF4">
            <w:pPr>
              <w:jc w:val="center"/>
              <w:rPr>
                <w:b/>
                <w:bCs/>
                <w:color w:val="3366FF"/>
                <w:sz w:val="22"/>
                <w:szCs w:val="22"/>
              </w:rPr>
            </w:pPr>
            <w:r w:rsidRPr="00C05BF4">
              <w:rPr>
                <w:b/>
                <w:bCs/>
                <w:color w:val="3366FF"/>
                <w:sz w:val="22"/>
                <w:szCs w:val="22"/>
              </w:rPr>
              <w:t>1</w:t>
            </w:r>
          </w:p>
        </w:tc>
        <w:tc>
          <w:tcPr>
            <w:tcW w:w="196" w:type="pct"/>
            <w:tcBorders>
              <w:top w:val="nil"/>
              <w:left w:val="nil"/>
              <w:bottom w:val="single" w:sz="4" w:space="0" w:color="auto"/>
              <w:right w:val="single" w:sz="8" w:space="0" w:color="auto"/>
            </w:tcBorders>
            <w:shd w:val="clear" w:color="000000" w:fill="C5D9F1"/>
            <w:noWrap/>
            <w:vAlign w:val="center"/>
            <w:hideMark/>
          </w:tcPr>
          <w:p w14:paraId="3E2E3A24"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242" w:type="pct"/>
            <w:tcBorders>
              <w:top w:val="nil"/>
              <w:left w:val="nil"/>
              <w:bottom w:val="single" w:sz="4" w:space="0" w:color="auto"/>
              <w:right w:val="nil"/>
            </w:tcBorders>
            <w:shd w:val="clear" w:color="000000" w:fill="C5D9F1"/>
            <w:noWrap/>
            <w:vAlign w:val="center"/>
            <w:hideMark/>
          </w:tcPr>
          <w:p w14:paraId="0E79520B" w14:textId="77777777" w:rsidR="00C05BF4" w:rsidRPr="00C05BF4" w:rsidRDefault="00C05BF4" w:rsidP="00C05BF4">
            <w:pPr>
              <w:jc w:val="center"/>
              <w:rPr>
                <w:sz w:val="22"/>
                <w:szCs w:val="22"/>
              </w:rPr>
            </w:pPr>
            <w:r w:rsidRPr="00C05BF4">
              <w:rPr>
                <w:sz w:val="22"/>
                <w:szCs w:val="22"/>
              </w:rPr>
              <w:t>36</w:t>
            </w:r>
          </w:p>
        </w:tc>
        <w:tc>
          <w:tcPr>
            <w:tcW w:w="309" w:type="pct"/>
            <w:tcBorders>
              <w:top w:val="nil"/>
              <w:left w:val="single" w:sz="8" w:space="0" w:color="auto"/>
              <w:bottom w:val="single" w:sz="4" w:space="0" w:color="auto"/>
              <w:right w:val="single" w:sz="4" w:space="0" w:color="auto"/>
            </w:tcBorders>
            <w:shd w:val="clear" w:color="000000" w:fill="C5D9F1"/>
            <w:noWrap/>
            <w:vAlign w:val="center"/>
            <w:hideMark/>
          </w:tcPr>
          <w:p w14:paraId="5F4D371A"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3047C8BF" w14:textId="77777777" w:rsidR="00C05BF4" w:rsidRPr="00C05BF4" w:rsidRDefault="00C05BF4" w:rsidP="00C05BF4">
            <w:pPr>
              <w:jc w:val="center"/>
              <w:rPr>
                <w:b/>
                <w:bCs/>
                <w:color w:val="3366FF"/>
                <w:sz w:val="22"/>
                <w:szCs w:val="22"/>
              </w:rPr>
            </w:pPr>
            <w:r w:rsidRPr="00C05BF4">
              <w:rPr>
                <w:b/>
                <w:bCs/>
                <w:color w:val="3366FF"/>
                <w:sz w:val="22"/>
                <w:szCs w:val="22"/>
              </w:rPr>
              <w:t>1</w:t>
            </w:r>
          </w:p>
        </w:tc>
        <w:tc>
          <w:tcPr>
            <w:tcW w:w="192" w:type="pct"/>
            <w:tcBorders>
              <w:top w:val="nil"/>
              <w:left w:val="nil"/>
              <w:bottom w:val="single" w:sz="4" w:space="0" w:color="auto"/>
              <w:right w:val="nil"/>
            </w:tcBorders>
            <w:shd w:val="clear" w:color="000000" w:fill="C5D9F1"/>
            <w:noWrap/>
            <w:vAlign w:val="center"/>
            <w:hideMark/>
          </w:tcPr>
          <w:p w14:paraId="4CED1B3B"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3F3A8A17" w14:textId="77777777" w:rsidR="00C05BF4" w:rsidRPr="00C05BF4" w:rsidRDefault="00C05BF4" w:rsidP="00C05BF4">
            <w:pPr>
              <w:jc w:val="center"/>
              <w:rPr>
                <w:sz w:val="22"/>
                <w:szCs w:val="22"/>
              </w:rPr>
            </w:pPr>
            <w:r w:rsidRPr="00C05BF4">
              <w:rPr>
                <w:sz w:val="22"/>
                <w:szCs w:val="22"/>
              </w:rPr>
              <w:t>31</w:t>
            </w:r>
          </w:p>
        </w:tc>
      </w:tr>
      <w:tr w:rsidR="00C05BF4" w:rsidRPr="00C05BF4" w14:paraId="27B861AC"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C5D9F1"/>
            <w:vAlign w:val="bottom"/>
            <w:hideMark/>
          </w:tcPr>
          <w:p w14:paraId="2BB92183" w14:textId="77777777" w:rsidR="00C05BF4" w:rsidRPr="00C05BF4" w:rsidRDefault="00C05BF4" w:rsidP="00C05BF4">
            <w:pPr>
              <w:rPr>
                <w:color w:val="000000"/>
                <w:sz w:val="22"/>
                <w:szCs w:val="22"/>
              </w:rPr>
            </w:pPr>
            <w:r w:rsidRPr="00C05BF4">
              <w:rPr>
                <w:color w:val="000000"/>
                <w:sz w:val="22"/>
                <w:szCs w:val="22"/>
              </w:rPr>
              <w:t>Matematika</w:t>
            </w:r>
          </w:p>
        </w:tc>
        <w:tc>
          <w:tcPr>
            <w:tcW w:w="1219" w:type="pct"/>
            <w:tcBorders>
              <w:top w:val="nil"/>
              <w:left w:val="nil"/>
              <w:bottom w:val="single" w:sz="4" w:space="0" w:color="auto"/>
              <w:right w:val="single" w:sz="4" w:space="0" w:color="auto"/>
            </w:tcBorders>
            <w:shd w:val="clear" w:color="000000" w:fill="C5D9F1"/>
            <w:vAlign w:val="bottom"/>
            <w:hideMark/>
          </w:tcPr>
          <w:p w14:paraId="78477787"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68C1672F" w14:textId="77777777" w:rsidR="00C05BF4" w:rsidRPr="00C05BF4" w:rsidRDefault="00C05BF4" w:rsidP="00C05BF4">
            <w:pPr>
              <w:jc w:val="center"/>
              <w:rPr>
                <w:b/>
                <w:bCs/>
                <w:color w:val="FF0000"/>
                <w:sz w:val="22"/>
                <w:szCs w:val="22"/>
              </w:rPr>
            </w:pPr>
            <w:r w:rsidRPr="00C05BF4">
              <w:rPr>
                <w:b/>
                <w:bCs/>
                <w:color w:val="FF0000"/>
                <w:sz w:val="22"/>
                <w:szCs w:val="22"/>
              </w:rPr>
              <w:t>2</w:t>
            </w:r>
          </w:p>
        </w:tc>
        <w:tc>
          <w:tcPr>
            <w:tcW w:w="192" w:type="pct"/>
            <w:tcBorders>
              <w:top w:val="nil"/>
              <w:left w:val="nil"/>
              <w:bottom w:val="single" w:sz="4" w:space="0" w:color="auto"/>
              <w:right w:val="single" w:sz="4" w:space="0" w:color="auto"/>
            </w:tcBorders>
            <w:shd w:val="clear" w:color="000000" w:fill="C5D9F1"/>
            <w:noWrap/>
            <w:vAlign w:val="center"/>
            <w:hideMark/>
          </w:tcPr>
          <w:p w14:paraId="5EA05AB4" w14:textId="77777777" w:rsidR="00C05BF4" w:rsidRPr="00C05BF4" w:rsidRDefault="00C05BF4" w:rsidP="00C05BF4">
            <w:pPr>
              <w:jc w:val="center"/>
              <w:rPr>
                <w:b/>
                <w:bCs/>
                <w:color w:val="3366FF"/>
                <w:sz w:val="22"/>
                <w:szCs w:val="22"/>
              </w:rPr>
            </w:pPr>
            <w:r w:rsidRPr="00C05BF4">
              <w:rPr>
                <w:b/>
                <w:bCs/>
                <w:color w:val="3366FF"/>
                <w:sz w:val="22"/>
                <w:szCs w:val="22"/>
              </w:rPr>
              <w:t>2</w:t>
            </w:r>
          </w:p>
        </w:tc>
        <w:tc>
          <w:tcPr>
            <w:tcW w:w="192" w:type="pct"/>
            <w:tcBorders>
              <w:top w:val="nil"/>
              <w:left w:val="nil"/>
              <w:bottom w:val="single" w:sz="4" w:space="0" w:color="auto"/>
              <w:right w:val="single" w:sz="8" w:space="0" w:color="auto"/>
            </w:tcBorders>
            <w:shd w:val="clear" w:color="000000" w:fill="C5D9F1"/>
            <w:noWrap/>
            <w:vAlign w:val="center"/>
            <w:hideMark/>
          </w:tcPr>
          <w:p w14:paraId="48C4830E"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267" w:type="pct"/>
            <w:tcBorders>
              <w:top w:val="nil"/>
              <w:left w:val="nil"/>
              <w:bottom w:val="single" w:sz="4" w:space="0" w:color="auto"/>
              <w:right w:val="nil"/>
            </w:tcBorders>
            <w:shd w:val="clear" w:color="000000" w:fill="C5D9F1"/>
            <w:noWrap/>
            <w:vAlign w:val="center"/>
            <w:hideMark/>
          </w:tcPr>
          <w:p w14:paraId="35E49DDB" w14:textId="77777777" w:rsidR="00C05BF4" w:rsidRPr="00C05BF4" w:rsidRDefault="00C05BF4" w:rsidP="00C05BF4">
            <w:pPr>
              <w:jc w:val="center"/>
              <w:rPr>
                <w:sz w:val="22"/>
                <w:szCs w:val="22"/>
              </w:rPr>
            </w:pPr>
            <w:r w:rsidRPr="00C05BF4">
              <w:rPr>
                <w:sz w:val="22"/>
                <w:szCs w:val="22"/>
              </w:rPr>
              <w:t>72</w:t>
            </w:r>
          </w:p>
        </w:tc>
        <w:tc>
          <w:tcPr>
            <w:tcW w:w="196" w:type="pct"/>
            <w:tcBorders>
              <w:top w:val="nil"/>
              <w:left w:val="single" w:sz="8" w:space="0" w:color="auto"/>
              <w:bottom w:val="single" w:sz="4" w:space="0" w:color="auto"/>
              <w:right w:val="single" w:sz="4" w:space="0" w:color="auto"/>
            </w:tcBorders>
            <w:shd w:val="clear" w:color="000000" w:fill="C5D9F1"/>
            <w:noWrap/>
            <w:vAlign w:val="center"/>
            <w:hideMark/>
          </w:tcPr>
          <w:p w14:paraId="1E88B85F"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7E15D7DE" w14:textId="77777777" w:rsidR="00C05BF4" w:rsidRPr="00C05BF4" w:rsidRDefault="00C05BF4" w:rsidP="00C05BF4">
            <w:pPr>
              <w:jc w:val="center"/>
              <w:rPr>
                <w:b/>
                <w:bCs/>
                <w:color w:val="3366FF"/>
                <w:sz w:val="22"/>
                <w:szCs w:val="22"/>
              </w:rPr>
            </w:pPr>
            <w:r w:rsidRPr="00C05BF4">
              <w:rPr>
                <w:b/>
                <w:bCs/>
                <w:color w:val="3366FF"/>
                <w:sz w:val="22"/>
                <w:szCs w:val="22"/>
              </w:rPr>
              <w:t>1</w:t>
            </w:r>
          </w:p>
        </w:tc>
        <w:tc>
          <w:tcPr>
            <w:tcW w:w="196" w:type="pct"/>
            <w:tcBorders>
              <w:top w:val="nil"/>
              <w:left w:val="nil"/>
              <w:bottom w:val="single" w:sz="4" w:space="0" w:color="auto"/>
              <w:right w:val="single" w:sz="8" w:space="0" w:color="auto"/>
            </w:tcBorders>
            <w:shd w:val="clear" w:color="000000" w:fill="C5D9F1"/>
            <w:noWrap/>
            <w:vAlign w:val="center"/>
            <w:hideMark/>
          </w:tcPr>
          <w:p w14:paraId="27076B2B"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242" w:type="pct"/>
            <w:tcBorders>
              <w:top w:val="nil"/>
              <w:left w:val="nil"/>
              <w:bottom w:val="single" w:sz="4" w:space="0" w:color="auto"/>
              <w:right w:val="nil"/>
            </w:tcBorders>
            <w:shd w:val="clear" w:color="000000" w:fill="C5D9F1"/>
            <w:noWrap/>
            <w:vAlign w:val="center"/>
            <w:hideMark/>
          </w:tcPr>
          <w:p w14:paraId="62A70C7D" w14:textId="77777777" w:rsidR="00C05BF4" w:rsidRPr="00C05BF4" w:rsidRDefault="00C05BF4" w:rsidP="00C05BF4">
            <w:pPr>
              <w:jc w:val="center"/>
              <w:rPr>
                <w:sz w:val="22"/>
                <w:szCs w:val="22"/>
              </w:rPr>
            </w:pPr>
            <w:r w:rsidRPr="00C05BF4">
              <w:rPr>
                <w:sz w:val="22"/>
                <w:szCs w:val="22"/>
              </w:rPr>
              <w:t>36</w:t>
            </w:r>
          </w:p>
        </w:tc>
        <w:tc>
          <w:tcPr>
            <w:tcW w:w="309" w:type="pct"/>
            <w:tcBorders>
              <w:top w:val="nil"/>
              <w:left w:val="single" w:sz="8" w:space="0" w:color="auto"/>
              <w:bottom w:val="single" w:sz="4" w:space="0" w:color="auto"/>
              <w:right w:val="single" w:sz="4" w:space="0" w:color="auto"/>
            </w:tcBorders>
            <w:shd w:val="clear" w:color="000000" w:fill="C5D9F1"/>
            <w:noWrap/>
            <w:vAlign w:val="center"/>
            <w:hideMark/>
          </w:tcPr>
          <w:p w14:paraId="3D96F645"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63728D41" w14:textId="77777777" w:rsidR="00C05BF4" w:rsidRPr="00C05BF4" w:rsidRDefault="00C05BF4" w:rsidP="00C05BF4">
            <w:pPr>
              <w:jc w:val="center"/>
              <w:rPr>
                <w:b/>
                <w:bCs/>
                <w:color w:val="3366FF"/>
                <w:sz w:val="22"/>
                <w:szCs w:val="22"/>
              </w:rPr>
            </w:pPr>
            <w:r w:rsidRPr="00C05BF4">
              <w:rPr>
                <w:b/>
                <w:bCs/>
                <w:color w:val="3366FF"/>
                <w:sz w:val="22"/>
                <w:szCs w:val="22"/>
              </w:rPr>
              <w:t>1</w:t>
            </w:r>
          </w:p>
        </w:tc>
        <w:tc>
          <w:tcPr>
            <w:tcW w:w="192" w:type="pct"/>
            <w:tcBorders>
              <w:top w:val="nil"/>
              <w:left w:val="nil"/>
              <w:bottom w:val="single" w:sz="4" w:space="0" w:color="auto"/>
              <w:right w:val="nil"/>
            </w:tcBorders>
            <w:shd w:val="clear" w:color="000000" w:fill="C5D9F1"/>
            <w:noWrap/>
            <w:vAlign w:val="center"/>
            <w:hideMark/>
          </w:tcPr>
          <w:p w14:paraId="3CA1EECC"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2B52EF70" w14:textId="77777777" w:rsidR="00C05BF4" w:rsidRPr="00C05BF4" w:rsidRDefault="00C05BF4" w:rsidP="00C05BF4">
            <w:pPr>
              <w:jc w:val="center"/>
              <w:rPr>
                <w:sz w:val="22"/>
                <w:szCs w:val="22"/>
              </w:rPr>
            </w:pPr>
            <w:r w:rsidRPr="00C05BF4">
              <w:rPr>
                <w:sz w:val="22"/>
                <w:szCs w:val="22"/>
              </w:rPr>
              <w:t>31</w:t>
            </w:r>
          </w:p>
        </w:tc>
      </w:tr>
      <w:tr w:rsidR="00C05BF4" w:rsidRPr="00C05BF4" w14:paraId="4A5112B6"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C5D9F1"/>
            <w:vAlign w:val="bottom"/>
            <w:hideMark/>
          </w:tcPr>
          <w:p w14:paraId="6787CFFC" w14:textId="77777777" w:rsidR="00C05BF4" w:rsidRPr="00C05BF4" w:rsidRDefault="00C05BF4" w:rsidP="00C05BF4">
            <w:pPr>
              <w:rPr>
                <w:color w:val="000000"/>
                <w:sz w:val="22"/>
                <w:szCs w:val="22"/>
              </w:rPr>
            </w:pPr>
            <w:r w:rsidRPr="00C05BF4">
              <w:rPr>
                <w:color w:val="000000"/>
                <w:sz w:val="22"/>
                <w:szCs w:val="22"/>
              </w:rPr>
              <w:t>Társadalomismeret</w:t>
            </w:r>
          </w:p>
        </w:tc>
        <w:tc>
          <w:tcPr>
            <w:tcW w:w="1219" w:type="pct"/>
            <w:tcBorders>
              <w:top w:val="nil"/>
              <w:left w:val="nil"/>
              <w:bottom w:val="single" w:sz="4" w:space="0" w:color="auto"/>
              <w:right w:val="single" w:sz="4" w:space="0" w:color="auto"/>
            </w:tcBorders>
            <w:shd w:val="clear" w:color="000000" w:fill="C5D9F1"/>
            <w:vAlign w:val="bottom"/>
            <w:hideMark/>
          </w:tcPr>
          <w:p w14:paraId="6042E1D8"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00DEF982" w14:textId="77777777" w:rsidR="00C05BF4" w:rsidRPr="00C05BF4" w:rsidRDefault="00C05BF4" w:rsidP="00C05BF4">
            <w:pPr>
              <w:jc w:val="center"/>
              <w:rPr>
                <w:b/>
                <w:bCs/>
                <w:color w:val="FF0000"/>
                <w:sz w:val="22"/>
                <w:szCs w:val="22"/>
              </w:rPr>
            </w:pPr>
            <w:r w:rsidRPr="00C05BF4">
              <w:rPr>
                <w:b/>
                <w:bCs/>
                <w:color w:val="FF0000"/>
                <w:sz w:val="22"/>
                <w:szCs w:val="22"/>
              </w:rPr>
              <w:t>3</w:t>
            </w:r>
          </w:p>
        </w:tc>
        <w:tc>
          <w:tcPr>
            <w:tcW w:w="192" w:type="pct"/>
            <w:tcBorders>
              <w:top w:val="nil"/>
              <w:left w:val="nil"/>
              <w:bottom w:val="single" w:sz="4" w:space="0" w:color="auto"/>
              <w:right w:val="single" w:sz="4" w:space="0" w:color="auto"/>
            </w:tcBorders>
            <w:shd w:val="clear" w:color="000000" w:fill="C5D9F1"/>
            <w:noWrap/>
            <w:vAlign w:val="center"/>
            <w:hideMark/>
          </w:tcPr>
          <w:p w14:paraId="0516A222" w14:textId="77777777" w:rsidR="00C05BF4" w:rsidRPr="00C05BF4" w:rsidRDefault="00C05BF4" w:rsidP="00C05BF4">
            <w:pPr>
              <w:jc w:val="center"/>
              <w:rPr>
                <w:b/>
                <w:bCs/>
                <w:color w:val="3366FF"/>
                <w:sz w:val="22"/>
                <w:szCs w:val="22"/>
              </w:rPr>
            </w:pPr>
            <w:r w:rsidRPr="00C05BF4">
              <w:rPr>
                <w:b/>
                <w:bCs/>
                <w:color w:val="3366FF"/>
                <w:sz w:val="22"/>
                <w:szCs w:val="22"/>
              </w:rPr>
              <w:t>2</w:t>
            </w:r>
          </w:p>
        </w:tc>
        <w:tc>
          <w:tcPr>
            <w:tcW w:w="192" w:type="pct"/>
            <w:tcBorders>
              <w:top w:val="nil"/>
              <w:left w:val="nil"/>
              <w:bottom w:val="single" w:sz="4" w:space="0" w:color="auto"/>
              <w:right w:val="single" w:sz="8" w:space="0" w:color="auto"/>
            </w:tcBorders>
            <w:shd w:val="clear" w:color="000000" w:fill="C5D9F1"/>
            <w:noWrap/>
            <w:vAlign w:val="center"/>
            <w:hideMark/>
          </w:tcPr>
          <w:p w14:paraId="5056A4C7"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267" w:type="pct"/>
            <w:tcBorders>
              <w:top w:val="nil"/>
              <w:left w:val="nil"/>
              <w:bottom w:val="single" w:sz="4" w:space="0" w:color="auto"/>
              <w:right w:val="nil"/>
            </w:tcBorders>
            <w:shd w:val="clear" w:color="000000" w:fill="C5D9F1"/>
            <w:noWrap/>
            <w:vAlign w:val="center"/>
            <w:hideMark/>
          </w:tcPr>
          <w:p w14:paraId="26FC54FF" w14:textId="77777777" w:rsidR="00C05BF4" w:rsidRPr="00C05BF4" w:rsidRDefault="00C05BF4" w:rsidP="00C05BF4">
            <w:pPr>
              <w:jc w:val="center"/>
              <w:rPr>
                <w:sz w:val="22"/>
                <w:szCs w:val="22"/>
              </w:rPr>
            </w:pPr>
            <w:r w:rsidRPr="00C05BF4">
              <w:rPr>
                <w:sz w:val="22"/>
                <w:szCs w:val="22"/>
              </w:rPr>
              <w:t>72</w:t>
            </w:r>
          </w:p>
        </w:tc>
        <w:tc>
          <w:tcPr>
            <w:tcW w:w="196" w:type="pct"/>
            <w:tcBorders>
              <w:top w:val="nil"/>
              <w:left w:val="single" w:sz="8" w:space="0" w:color="auto"/>
              <w:bottom w:val="single" w:sz="4" w:space="0" w:color="auto"/>
              <w:right w:val="single" w:sz="4" w:space="0" w:color="auto"/>
            </w:tcBorders>
            <w:shd w:val="clear" w:color="000000" w:fill="C5D9F1"/>
            <w:noWrap/>
            <w:vAlign w:val="center"/>
            <w:hideMark/>
          </w:tcPr>
          <w:p w14:paraId="3955880A" w14:textId="77777777" w:rsidR="00C05BF4" w:rsidRPr="00C05BF4" w:rsidRDefault="00C05BF4" w:rsidP="00C05BF4">
            <w:pPr>
              <w:jc w:val="center"/>
              <w:rPr>
                <w:b/>
                <w:bCs/>
                <w:color w:val="FF0000"/>
                <w:sz w:val="22"/>
                <w:szCs w:val="22"/>
              </w:rPr>
            </w:pPr>
            <w:r w:rsidRPr="00C05BF4">
              <w:rPr>
                <w:b/>
                <w:bCs/>
                <w:color w:val="FF0000"/>
                <w:sz w:val="22"/>
                <w:szCs w:val="22"/>
              </w:rPr>
              <w:t>0</w:t>
            </w:r>
          </w:p>
        </w:tc>
        <w:tc>
          <w:tcPr>
            <w:tcW w:w="192" w:type="pct"/>
            <w:tcBorders>
              <w:top w:val="nil"/>
              <w:left w:val="nil"/>
              <w:bottom w:val="single" w:sz="4" w:space="0" w:color="auto"/>
              <w:right w:val="single" w:sz="4" w:space="0" w:color="auto"/>
            </w:tcBorders>
            <w:shd w:val="clear" w:color="000000" w:fill="C5D9F1"/>
            <w:noWrap/>
            <w:vAlign w:val="center"/>
            <w:hideMark/>
          </w:tcPr>
          <w:p w14:paraId="2150B376" w14:textId="77777777" w:rsidR="00C05BF4" w:rsidRPr="00C05BF4" w:rsidRDefault="00C05BF4" w:rsidP="00C05BF4">
            <w:pPr>
              <w:jc w:val="center"/>
              <w:rPr>
                <w:b/>
                <w:bCs/>
                <w:color w:val="3366FF"/>
                <w:sz w:val="22"/>
                <w:szCs w:val="22"/>
              </w:rPr>
            </w:pPr>
            <w:r w:rsidRPr="00C05BF4">
              <w:rPr>
                <w:b/>
                <w:bCs/>
                <w:color w:val="3366FF"/>
                <w:sz w:val="22"/>
                <w:szCs w:val="22"/>
              </w:rPr>
              <w:t>1</w:t>
            </w:r>
          </w:p>
        </w:tc>
        <w:tc>
          <w:tcPr>
            <w:tcW w:w="196" w:type="pct"/>
            <w:tcBorders>
              <w:top w:val="nil"/>
              <w:left w:val="nil"/>
              <w:bottom w:val="single" w:sz="4" w:space="0" w:color="auto"/>
              <w:right w:val="single" w:sz="8" w:space="0" w:color="auto"/>
            </w:tcBorders>
            <w:shd w:val="clear" w:color="000000" w:fill="C5D9F1"/>
            <w:noWrap/>
            <w:vAlign w:val="center"/>
            <w:hideMark/>
          </w:tcPr>
          <w:p w14:paraId="300188D0"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242" w:type="pct"/>
            <w:tcBorders>
              <w:top w:val="nil"/>
              <w:left w:val="nil"/>
              <w:bottom w:val="single" w:sz="4" w:space="0" w:color="auto"/>
              <w:right w:val="nil"/>
            </w:tcBorders>
            <w:shd w:val="clear" w:color="000000" w:fill="C5D9F1"/>
            <w:noWrap/>
            <w:vAlign w:val="center"/>
            <w:hideMark/>
          </w:tcPr>
          <w:p w14:paraId="45EA7053" w14:textId="77777777" w:rsidR="00C05BF4" w:rsidRPr="00C05BF4" w:rsidRDefault="00C05BF4" w:rsidP="00C05BF4">
            <w:pPr>
              <w:jc w:val="center"/>
              <w:rPr>
                <w:sz w:val="22"/>
                <w:szCs w:val="22"/>
              </w:rPr>
            </w:pPr>
            <w:r w:rsidRPr="00C05BF4">
              <w:rPr>
                <w:sz w:val="22"/>
                <w:szCs w:val="22"/>
              </w:rPr>
              <w:t>36</w:t>
            </w:r>
          </w:p>
        </w:tc>
        <w:tc>
          <w:tcPr>
            <w:tcW w:w="309" w:type="pct"/>
            <w:tcBorders>
              <w:top w:val="nil"/>
              <w:left w:val="single" w:sz="8" w:space="0" w:color="auto"/>
              <w:bottom w:val="single" w:sz="4" w:space="0" w:color="auto"/>
              <w:right w:val="single" w:sz="4" w:space="0" w:color="auto"/>
            </w:tcBorders>
            <w:shd w:val="clear" w:color="000000" w:fill="C5D9F1"/>
            <w:noWrap/>
            <w:vAlign w:val="center"/>
            <w:hideMark/>
          </w:tcPr>
          <w:p w14:paraId="4DE3F50C" w14:textId="77777777" w:rsidR="00C05BF4" w:rsidRPr="00C05BF4" w:rsidRDefault="00C05BF4" w:rsidP="00C05BF4">
            <w:pPr>
              <w:jc w:val="center"/>
              <w:rPr>
                <w:b/>
                <w:bCs/>
                <w:color w:val="FF0000"/>
                <w:sz w:val="22"/>
                <w:szCs w:val="22"/>
              </w:rPr>
            </w:pPr>
            <w:r w:rsidRPr="00C05BF4">
              <w:rPr>
                <w:b/>
                <w:bCs/>
                <w:color w:val="FF0000"/>
                <w:sz w:val="22"/>
                <w:szCs w:val="22"/>
              </w:rPr>
              <w:t>0</w:t>
            </w:r>
          </w:p>
        </w:tc>
        <w:tc>
          <w:tcPr>
            <w:tcW w:w="192" w:type="pct"/>
            <w:tcBorders>
              <w:top w:val="nil"/>
              <w:left w:val="nil"/>
              <w:bottom w:val="single" w:sz="4" w:space="0" w:color="auto"/>
              <w:right w:val="single" w:sz="4" w:space="0" w:color="auto"/>
            </w:tcBorders>
            <w:shd w:val="clear" w:color="000000" w:fill="C5D9F1"/>
            <w:noWrap/>
            <w:vAlign w:val="center"/>
            <w:hideMark/>
          </w:tcPr>
          <w:p w14:paraId="3D3C9F7B" w14:textId="77777777" w:rsidR="00C05BF4" w:rsidRPr="00C05BF4" w:rsidRDefault="00C05BF4" w:rsidP="00C05BF4">
            <w:pPr>
              <w:jc w:val="center"/>
              <w:rPr>
                <w:b/>
                <w:bCs/>
                <w:color w:val="3366FF"/>
                <w:sz w:val="22"/>
                <w:szCs w:val="22"/>
              </w:rPr>
            </w:pPr>
            <w:r w:rsidRPr="00C05BF4">
              <w:rPr>
                <w:b/>
                <w:bCs/>
                <w:color w:val="3366FF"/>
                <w:sz w:val="22"/>
                <w:szCs w:val="22"/>
              </w:rPr>
              <w:t>0</w:t>
            </w:r>
          </w:p>
        </w:tc>
        <w:tc>
          <w:tcPr>
            <w:tcW w:w="192" w:type="pct"/>
            <w:tcBorders>
              <w:top w:val="nil"/>
              <w:left w:val="nil"/>
              <w:bottom w:val="single" w:sz="4" w:space="0" w:color="auto"/>
              <w:right w:val="nil"/>
            </w:tcBorders>
            <w:shd w:val="clear" w:color="000000" w:fill="C5D9F1"/>
            <w:noWrap/>
            <w:vAlign w:val="center"/>
            <w:hideMark/>
          </w:tcPr>
          <w:p w14:paraId="59BF0E85" w14:textId="77777777" w:rsidR="00C05BF4" w:rsidRPr="00C05BF4" w:rsidRDefault="00C05BF4" w:rsidP="00C05BF4">
            <w:pPr>
              <w:jc w:val="center"/>
              <w:rPr>
                <w:b/>
                <w:bCs/>
                <w:color w:val="76933C"/>
                <w:sz w:val="22"/>
                <w:szCs w:val="22"/>
              </w:rPr>
            </w:pPr>
            <w:r w:rsidRPr="00C05BF4">
              <w:rPr>
                <w:b/>
                <w:bCs/>
                <w:color w:val="76933C"/>
                <w:sz w:val="22"/>
                <w:szCs w:val="22"/>
              </w:rPr>
              <w:t>0</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119CE02F" w14:textId="77777777" w:rsidR="00C05BF4" w:rsidRPr="00C05BF4" w:rsidRDefault="00C05BF4" w:rsidP="00C05BF4">
            <w:pPr>
              <w:jc w:val="center"/>
              <w:rPr>
                <w:sz w:val="22"/>
                <w:szCs w:val="22"/>
              </w:rPr>
            </w:pPr>
            <w:r w:rsidRPr="00C05BF4">
              <w:rPr>
                <w:sz w:val="22"/>
                <w:szCs w:val="22"/>
              </w:rPr>
              <w:t>0</w:t>
            </w:r>
          </w:p>
        </w:tc>
      </w:tr>
      <w:tr w:rsidR="00C05BF4" w:rsidRPr="00C05BF4" w14:paraId="3E1BEEAA"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C5D9F1"/>
            <w:vAlign w:val="bottom"/>
            <w:hideMark/>
          </w:tcPr>
          <w:p w14:paraId="2347AD54" w14:textId="77777777" w:rsidR="00C05BF4" w:rsidRPr="00C05BF4" w:rsidRDefault="00C05BF4" w:rsidP="00C05BF4">
            <w:pPr>
              <w:rPr>
                <w:color w:val="000000"/>
                <w:sz w:val="22"/>
                <w:szCs w:val="22"/>
              </w:rPr>
            </w:pPr>
            <w:r w:rsidRPr="00C05BF4">
              <w:rPr>
                <w:color w:val="000000"/>
                <w:sz w:val="22"/>
                <w:szCs w:val="22"/>
              </w:rPr>
              <w:lastRenderedPageBreak/>
              <w:t>Természetismeret</w:t>
            </w:r>
          </w:p>
        </w:tc>
        <w:tc>
          <w:tcPr>
            <w:tcW w:w="1219" w:type="pct"/>
            <w:tcBorders>
              <w:top w:val="nil"/>
              <w:left w:val="nil"/>
              <w:bottom w:val="single" w:sz="4" w:space="0" w:color="auto"/>
              <w:right w:val="single" w:sz="4" w:space="0" w:color="auto"/>
            </w:tcBorders>
            <w:shd w:val="clear" w:color="000000" w:fill="C5D9F1"/>
            <w:vAlign w:val="bottom"/>
            <w:hideMark/>
          </w:tcPr>
          <w:p w14:paraId="0FD147DC"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6ABE7C51" w14:textId="77777777" w:rsidR="00C05BF4" w:rsidRPr="00C05BF4" w:rsidRDefault="00C05BF4" w:rsidP="00C05BF4">
            <w:pPr>
              <w:jc w:val="center"/>
              <w:rPr>
                <w:b/>
                <w:bCs/>
                <w:color w:val="FF0000"/>
              </w:rPr>
            </w:pPr>
            <w:r w:rsidRPr="00C05BF4">
              <w:rPr>
                <w:b/>
                <w:bCs/>
                <w:color w:val="FF0000"/>
              </w:rPr>
              <w:t>3</w:t>
            </w:r>
          </w:p>
        </w:tc>
        <w:tc>
          <w:tcPr>
            <w:tcW w:w="192" w:type="pct"/>
            <w:tcBorders>
              <w:top w:val="nil"/>
              <w:left w:val="nil"/>
              <w:bottom w:val="single" w:sz="4" w:space="0" w:color="auto"/>
              <w:right w:val="single" w:sz="4" w:space="0" w:color="auto"/>
            </w:tcBorders>
            <w:shd w:val="clear" w:color="000000" w:fill="C5D9F1"/>
            <w:noWrap/>
            <w:vAlign w:val="center"/>
            <w:hideMark/>
          </w:tcPr>
          <w:p w14:paraId="28B40E83" w14:textId="77777777" w:rsidR="00C05BF4" w:rsidRPr="00C05BF4" w:rsidRDefault="00C05BF4" w:rsidP="00C05BF4">
            <w:pPr>
              <w:jc w:val="center"/>
              <w:rPr>
                <w:b/>
                <w:bCs/>
                <w:color w:val="3366FF"/>
              </w:rPr>
            </w:pPr>
            <w:r w:rsidRPr="00C05BF4">
              <w:rPr>
                <w:b/>
                <w:bCs/>
                <w:color w:val="3366FF"/>
              </w:rPr>
              <w:t>2</w:t>
            </w:r>
          </w:p>
        </w:tc>
        <w:tc>
          <w:tcPr>
            <w:tcW w:w="192" w:type="pct"/>
            <w:tcBorders>
              <w:top w:val="nil"/>
              <w:left w:val="nil"/>
              <w:bottom w:val="single" w:sz="4" w:space="0" w:color="auto"/>
              <w:right w:val="single" w:sz="8" w:space="0" w:color="auto"/>
            </w:tcBorders>
            <w:shd w:val="clear" w:color="000000" w:fill="C5D9F1"/>
            <w:noWrap/>
            <w:vAlign w:val="center"/>
            <w:hideMark/>
          </w:tcPr>
          <w:p w14:paraId="1E9D7E53" w14:textId="77777777" w:rsidR="00C05BF4" w:rsidRPr="00C05BF4" w:rsidRDefault="00C05BF4" w:rsidP="00C05BF4">
            <w:pPr>
              <w:jc w:val="center"/>
              <w:rPr>
                <w:b/>
                <w:bCs/>
                <w:color w:val="76933C"/>
              </w:rPr>
            </w:pPr>
            <w:r w:rsidRPr="00C05BF4">
              <w:rPr>
                <w:b/>
                <w:bCs/>
                <w:color w:val="76933C"/>
              </w:rPr>
              <w:t>2</w:t>
            </w:r>
          </w:p>
        </w:tc>
        <w:tc>
          <w:tcPr>
            <w:tcW w:w="267" w:type="pct"/>
            <w:tcBorders>
              <w:top w:val="nil"/>
              <w:left w:val="nil"/>
              <w:bottom w:val="single" w:sz="4" w:space="0" w:color="auto"/>
              <w:right w:val="nil"/>
            </w:tcBorders>
            <w:shd w:val="clear" w:color="000000" w:fill="C5D9F1"/>
            <w:noWrap/>
            <w:vAlign w:val="center"/>
            <w:hideMark/>
          </w:tcPr>
          <w:p w14:paraId="1B03FB9D" w14:textId="77777777" w:rsidR="00C05BF4" w:rsidRPr="00C05BF4" w:rsidRDefault="00C05BF4" w:rsidP="00C05BF4">
            <w:pPr>
              <w:jc w:val="center"/>
              <w:rPr>
                <w:sz w:val="22"/>
                <w:szCs w:val="22"/>
              </w:rPr>
            </w:pPr>
            <w:r w:rsidRPr="00C05BF4">
              <w:rPr>
                <w:sz w:val="22"/>
                <w:szCs w:val="22"/>
              </w:rPr>
              <w:t>72</w:t>
            </w:r>
          </w:p>
        </w:tc>
        <w:tc>
          <w:tcPr>
            <w:tcW w:w="196" w:type="pct"/>
            <w:tcBorders>
              <w:top w:val="nil"/>
              <w:left w:val="single" w:sz="8" w:space="0" w:color="auto"/>
              <w:bottom w:val="single" w:sz="4" w:space="0" w:color="auto"/>
              <w:right w:val="single" w:sz="4" w:space="0" w:color="auto"/>
            </w:tcBorders>
            <w:shd w:val="clear" w:color="000000" w:fill="C5D9F1"/>
            <w:noWrap/>
            <w:vAlign w:val="center"/>
            <w:hideMark/>
          </w:tcPr>
          <w:p w14:paraId="02D87820" w14:textId="77777777" w:rsidR="00C05BF4" w:rsidRPr="00C05BF4" w:rsidRDefault="00C05BF4" w:rsidP="00C05BF4">
            <w:pPr>
              <w:jc w:val="center"/>
              <w:rPr>
                <w:b/>
                <w:bCs/>
                <w:color w:val="FF0000"/>
              </w:rPr>
            </w:pPr>
            <w:r w:rsidRPr="00C05BF4">
              <w:rPr>
                <w:b/>
                <w:bCs/>
                <w:color w:val="FF0000"/>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45851F0B" w14:textId="77777777" w:rsidR="00C05BF4" w:rsidRPr="00C05BF4" w:rsidRDefault="00C05BF4" w:rsidP="00C05BF4">
            <w:pPr>
              <w:jc w:val="center"/>
              <w:rPr>
                <w:b/>
                <w:bCs/>
                <w:color w:val="3366FF"/>
              </w:rPr>
            </w:pPr>
            <w:r w:rsidRPr="00C05BF4">
              <w:rPr>
                <w:b/>
                <w:bCs/>
                <w:color w:val="3366FF"/>
              </w:rPr>
              <w:t>1</w:t>
            </w:r>
          </w:p>
        </w:tc>
        <w:tc>
          <w:tcPr>
            <w:tcW w:w="196" w:type="pct"/>
            <w:tcBorders>
              <w:top w:val="nil"/>
              <w:left w:val="nil"/>
              <w:bottom w:val="single" w:sz="4" w:space="0" w:color="auto"/>
              <w:right w:val="single" w:sz="8" w:space="0" w:color="auto"/>
            </w:tcBorders>
            <w:shd w:val="clear" w:color="000000" w:fill="C5D9F1"/>
            <w:noWrap/>
            <w:vAlign w:val="center"/>
            <w:hideMark/>
          </w:tcPr>
          <w:p w14:paraId="1F04C46A" w14:textId="77777777" w:rsidR="00C05BF4" w:rsidRPr="00C05BF4" w:rsidRDefault="00C05BF4" w:rsidP="00C05BF4">
            <w:pPr>
              <w:jc w:val="center"/>
              <w:rPr>
                <w:b/>
                <w:bCs/>
                <w:color w:val="76933C"/>
              </w:rPr>
            </w:pPr>
            <w:r w:rsidRPr="00C05BF4">
              <w:rPr>
                <w:b/>
                <w:bCs/>
                <w:color w:val="76933C"/>
              </w:rPr>
              <w:t>1</w:t>
            </w:r>
          </w:p>
        </w:tc>
        <w:tc>
          <w:tcPr>
            <w:tcW w:w="242" w:type="pct"/>
            <w:tcBorders>
              <w:top w:val="nil"/>
              <w:left w:val="nil"/>
              <w:bottom w:val="single" w:sz="4" w:space="0" w:color="auto"/>
              <w:right w:val="nil"/>
            </w:tcBorders>
            <w:shd w:val="clear" w:color="000000" w:fill="C5D9F1"/>
            <w:noWrap/>
            <w:vAlign w:val="center"/>
            <w:hideMark/>
          </w:tcPr>
          <w:p w14:paraId="14EFD1B4" w14:textId="77777777" w:rsidR="00C05BF4" w:rsidRPr="00C05BF4" w:rsidRDefault="00C05BF4" w:rsidP="00C05BF4">
            <w:pPr>
              <w:jc w:val="center"/>
              <w:rPr>
                <w:sz w:val="22"/>
                <w:szCs w:val="22"/>
              </w:rPr>
            </w:pPr>
            <w:r w:rsidRPr="00C05BF4">
              <w:rPr>
                <w:sz w:val="22"/>
                <w:szCs w:val="22"/>
              </w:rPr>
              <w:t>36</w:t>
            </w:r>
          </w:p>
        </w:tc>
        <w:tc>
          <w:tcPr>
            <w:tcW w:w="309" w:type="pct"/>
            <w:tcBorders>
              <w:top w:val="nil"/>
              <w:left w:val="single" w:sz="8" w:space="0" w:color="auto"/>
              <w:bottom w:val="single" w:sz="4" w:space="0" w:color="auto"/>
              <w:right w:val="single" w:sz="4" w:space="0" w:color="auto"/>
            </w:tcBorders>
            <w:shd w:val="clear" w:color="000000" w:fill="C5D9F1"/>
            <w:noWrap/>
            <w:vAlign w:val="center"/>
            <w:hideMark/>
          </w:tcPr>
          <w:p w14:paraId="4F4CACE6" w14:textId="77777777" w:rsidR="00C05BF4" w:rsidRPr="00C05BF4" w:rsidRDefault="00C05BF4" w:rsidP="00C05BF4">
            <w:pPr>
              <w:jc w:val="center"/>
              <w:rPr>
                <w:b/>
                <w:bCs/>
                <w:color w:val="FF0000"/>
              </w:rPr>
            </w:pPr>
            <w:r w:rsidRPr="00C05BF4">
              <w:rPr>
                <w:b/>
                <w:bCs/>
                <w:color w:val="FF0000"/>
              </w:rPr>
              <w:t>0</w:t>
            </w:r>
          </w:p>
        </w:tc>
        <w:tc>
          <w:tcPr>
            <w:tcW w:w="192" w:type="pct"/>
            <w:tcBorders>
              <w:top w:val="nil"/>
              <w:left w:val="nil"/>
              <w:bottom w:val="single" w:sz="4" w:space="0" w:color="auto"/>
              <w:right w:val="single" w:sz="4" w:space="0" w:color="auto"/>
            </w:tcBorders>
            <w:shd w:val="clear" w:color="000000" w:fill="C5D9F1"/>
            <w:noWrap/>
            <w:vAlign w:val="center"/>
            <w:hideMark/>
          </w:tcPr>
          <w:p w14:paraId="4B91CA79" w14:textId="77777777" w:rsidR="00C05BF4" w:rsidRPr="00C05BF4" w:rsidRDefault="00C05BF4" w:rsidP="00C05BF4">
            <w:pPr>
              <w:jc w:val="center"/>
              <w:rPr>
                <w:b/>
                <w:bCs/>
                <w:color w:val="3366FF"/>
              </w:rPr>
            </w:pPr>
            <w:r w:rsidRPr="00C05BF4">
              <w:rPr>
                <w:b/>
                <w:bCs/>
                <w:color w:val="3366FF"/>
              </w:rPr>
              <w:t>0</w:t>
            </w:r>
          </w:p>
        </w:tc>
        <w:tc>
          <w:tcPr>
            <w:tcW w:w="192" w:type="pct"/>
            <w:tcBorders>
              <w:top w:val="nil"/>
              <w:left w:val="nil"/>
              <w:bottom w:val="single" w:sz="4" w:space="0" w:color="auto"/>
              <w:right w:val="nil"/>
            </w:tcBorders>
            <w:shd w:val="clear" w:color="000000" w:fill="C5D9F1"/>
            <w:noWrap/>
            <w:vAlign w:val="center"/>
            <w:hideMark/>
          </w:tcPr>
          <w:p w14:paraId="33115268" w14:textId="77777777" w:rsidR="00C05BF4" w:rsidRPr="00C05BF4" w:rsidRDefault="00C05BF4" w:rsidP="00C05BF4">
            <w:pPr>
              <w:jc w:val="center"/>
              <w:rPr>
                <w:b/>
                <w:bCs/>
                <w:color w:val="76933C"/>
              </w:rPr>
            </w:pPr>
            <w:r w:rsidRPr="00C05BF4">
              <w:rPr>
                <w:b/>
                <w:bCs/>
                <w:color w:val="76933C"/>
              </w:rPr>
              <w:t>0</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3A934070" w14:textId="77777777" w:rsidR="00C05BF4" w:rsidRPr="00C05BF4" w:rsidRDefault="00C05BF4" w:rsidP="00C05BF4">
            <w:pPr>
              <w:jc w:val="center"/>
              <w:rPr>
                <w:sz w:val="22"/>
                <w:szCs w:val="22"/>
              </w:rPr>
            </w:pPr>
            <w:r w:rsidRPr="00C05BF4">
              <w:rPr>
                <w:sz w:val="22"/>
                <w:szCs w:val="22"/>
              </w:rPr>
              <w:t>0</w:t>
            </w:r>
          </w:p>
        </w:tc>
      </w:tr>
      <w:tr w:rsidR="00C05BF4" w:rsidRPr="00C05BF4" w14:paraId="3E03AD4C"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C5D9F1"/>
            <w:vAlign w:val="bottom"/>
            <w:hideMark/>
          </w:tcPr>
          <w:p w14:paraId="509FD1C3" w14:textId="77777777" w:rsidR="00C05BF4" w:rsidRPr="00C05BF4" w:rsidRDefault="00C05BF4" w:rsidP="00C05BF4">
            <w:pPr>
              <w:rPr>
                <w:color w:val="000000"/>
                <w:sz w:val="22"/>
                <w:szCs w:val="22"/>
              </w:rPr>
            </w:pPr>
            <w:r w:rsidRPr="00C05BF4">
              <w:rPr>
                <w:color w:val="000000"/>
                <w:sz w:val="22"/>
                <w:szCs w:val="22"/>
              </w:rPr>
              <w:t>Testnevelés</w:t>
            </w:r>
          </w:p>
        </w:tc>
        <w:tc>
          <w:tcPr>
            <w:tcW w:w="1219" w:type="pct"/>
            <w:tcBorders>
              <w:top w:val="nil"/>
              <w:left w:val="nil"/>
              <w:bottom w:val="single" w:sz="4" w:space="0" w:color="auto"/>
              <w:right w:val="single" w:sz="4" w:space="0" w:color="auto"/>
            </w:tcBorders>
            <w:shd w:val="clear" w:color="000000" w:fill="C5D9F1"/>
            <w:vAlign w:val="bottom"/>
            <w:hideMark/>
          </w:tcPr>
          <w:p w14:paraId="1E3F1629"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7541E115" w14:textId="77777777" w:rsidR="00C05BF4" w:rsidRPr="00C05BF4" w:rsidRDefault="00C05BF4" w:rsidP="00C05BF4">
            <w:pPr>
              <w:jc w:val="center"/>
              <w:rPr>
                <w:b/>
                <w:bCs/>
                <w:color w:val="FF0000"/>
              </w:rPr>
            </w:pPr>
            <w:r w:rsidRPr="00C05BF4">
              <w:rPr>
                <w:b/>
                <w:bCs/>
                <w:color w:val="FF0000"/>
              </w:rPr>
              <w:t>4</w:t>
            </w:r>
          </w:p>
        </w:tc>
        <w:tc>
          <w:tcPr>
            <w:tcW w:w="192" w:type="pct"/>
            <w:tcBorders>
              <w:top w:val="nil"/>
              <w:left w:val="nil"/>
              <w:bottom w:val="single" w:sz="4" w:space="0" w:color="auto"/>
              <w:right w:val="single" w:sz="4" w:space="0" w:color="auto"/>
            </w:tcBorders>
            <w:shd w:val="clear" w:color="000000" w:fill="C5D9F1"/>
            <w:noWrap/>
            <w:vAlign w:val="center"/>
            <w:hideMark/>
          </w:tcPr>
          <w:p w14:paraId="7B64D9B0" w14:textId="77777777" w:rsidR="00C05BF4" w:rsidRPr="00C05BF4" w:rsidRDefault="00C05BF4" w:rsidP="00C05BF4">
            <w:pPr>
              <w:jc w:val="center"/>
              <w:rPr>
                <w:b/>
                <w:bCs/>
                <w:color w:val="3366FF"/>
              </w:rPr>
            </w:pPr>
            <w:r w:rsidRPr="00C05BF4">
              <w:rPr>
                <w:b/>
                <w:bCs/>
                <w:color w:val="3366FF"/>
              </w:rPr>
              <w:t>4</w:t>
            </w:r>
          </w:p>
        </w:tc>
        <w:tc>
          <w:tcPr>
            <w:tcW w:w="192" w:type="pct"/>
            <w:tcBorders>
              <w:top w:val="nil"/>
              <w:left w:val="nil"/>
              <w:bottom w:val="single" w:sz="4" w:space="0" w:color="auto"/>
              <w:right w:val="single" w:sz="8" w:space="0" w:color="auto"/>
            </w:tcBorders>
            <w:shd w:val="clear" w:color="000000" w:fill="C5D9F1"/>
            <w:noWrap/>
            <w:vAlign w:val="center"/>
            <w:hideMark/>
          </w:tcPr>
          <w:p w14:paraId="670026E7" w14:textId="77777777" w:rsidR="00C05BF4" w:rsidRPr="00C05BF4" w:rsidRDefault="00C05BF4" w:rsidP="00C05BF4">
            <w:pPr>
              <w:jc w:val="center"/>
              <w:rPr>
                <w:b/>
                <w:bCs/>
                <w:color w:val="76933C"/>
              </w:rPr>
            </w:pPr>
            <w:r w:rsidRPr="00C05BF4">
              <w:rPr>
                <w:b/>
                <w:bCs/>
                <w:color w:val="76933C"/>
              </w:rPr>
              <w:t>4</w:t>
            </w:r>
          </w:p>
        </w:tc>
        <w:tc>
          <w:tcPr>
            <w:tcW w:w="267" w:type="pct"/>
            <w:tcBorders>
              <w:top w:val="nil"/>
              <w:left w:val="nil"/>
              <w:bottom w:val="single" w:sz="4" w:space="0" w:color="auto"/>
              <w:right w:val="nil"/>
            </w:tcBorders>
            <w:shd w:val="clear" w:color="000000" w:fill="C5D9F1"/>
            <w:noWrap/>
            <w:vAlign w:val="center"/>
            <w:hideMark/>
          </w:tcPr>
          <w:p w14:paraId="0BE15066" w14:textId="77777777" w:rsidR="00C05BF4" w:rsidRPr="00C05BF4" w:rsidRDefault="00C05BF4" w:rsidP="00C05BF4">
            <w:pPr>
              <w:jc w:val="center"/>
              <w:rPr>
                <w:sz w:val="22"/>
                <w:szCs w:val="22"/>
              </w:rPr>
            </w:pPr>
            <w:r w:rsidRPr="00C05BF4">
              <w:rPr>
                <w:sz w:val="22"/>
                <w:szCs w:val="22"/>
              </w:rPr>
              <w:t>144</w:t>
            </w:r>
          </w:p>
        </w:tc>
        <w:tc>
          <w:tcPr>
            <w:tcW w:w="196" w:type="pct"/>
            <w:tcBorders>
              <w:top w:val="nil"/>
              <w:left w:val="single" w:sz="8" w:space="0" w:color="auto"/>
              <w:bottom w:val="single" w:sz="4" w:space="0" w:color="auto"/>
              <w:right w:val="single" w:sz="4" w:space="0" w:color="auto"/>
            </w:tcBorders>
            <w:shd w:val="clear" w:color="000000" w:fill="C5D9F1"/>
            <w:noWrap/>
            <w:vAlign w:val="center"/>
            <w:hideMark/>
          </w:tcPr>
          <w:p w14:paraId="5DD622C8" w14:textId="77777777" w:rsidR="00C05BF4" w:rsidRPr="00C05BF4" w:rsidRDefault="00C05BF4" w:rsidP="00C05BF4">
            <w:pPr>
              <w:jc w:val="center"/>
              <w:rPr>
                <w:b/>
                <w:bCs/>
                <w:color w:val="FF0000"/>
              </w:rPr>
            </w:pPr>
            <w:r w:rsidRPr="00C05BF4">
              <w:rPr>
                <w:b/>
                <w:bCs/>
                <w:color w:val="FF0000"/>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7B0148AA" w14:textId="77777777" w:rsidR="00C05BF4" w:rsidRPr="00C05BF4" w:rsidRDefault="00C05BF4" w:rsidP="00C05BF4">
            <w:pPr>
              <w:jc w:val="center"/>
              <w:rPr>
                <w:b/>
                <w:bCs/>
                <w:color w:val="3366FF"/>
              </w:rPr>
            </w:pPr>
            <w:r w:rsidRPr="00C05BF4">
              <w:rPr>
                <w:b/>
                <w:bCs/>
                <w:color w:val="3366FF"/>
              </w:rPr>
              <w:t>1</w:t>
            </w:r>
          </w:p>
        </w:tc>
        <w:tc>
          <w:tcPr>
            <w:tcW w:w="196" w:type="pct"/>
            <w:tcBorders>
              <w:top w:val="nil"/>
              <w:left w:val="nil"/>
              <w:bottom w:val="single" w:sz="4" w:space="0" w:color="auto"/>
              <w:right w:val="single" w:sz="8" w:space="0" w:color="auto"/>
            </w:tcBorders>
            <w:shd w:val="clear" w:color="000000" w:fill="C5D9F1"/>
            <w:noWrap/>
            <w:vAlign w:val="center"/>
            <w:hideMark/>
          </w:tcPr>
          <w:p w14:paraId="7B4DA52E" w14:textId="77777777" w:rsidR="00C05BF4" w:rsidRPr="00C05BF4" w:rsidRDefault="00C05BF4" w:rsidP="00C05BF4">
            <w:pPr>
              <w:jc w:val="center"/>
              <w:rPr>
                <w:b/>
                <w:bCs/>
                <w:color w:val="76933C"/>
              </w:rPr>
            </w:pPr>
            <w:r w:rsidRPr="00C05BF4">
              <w:rPr>
                <w:b/>
                <w:bCs/>
                <w:color w:val="76933C"/>
              </w:rPr>
              <w:t>1</w:t>
            </w:r>
          </w:p>
        </w:tc>
        <w:tc>
          <w:tcPr>
            <w:tcW w:w="242" w:type="pct"/>
            <w:tcBorders>
              <w:top w:val="nil"/>
              <w:left w:val="nil"/>
              <w:bottom w:val="single" w:sz="4" w:space="0" w:color="auto"/>
              <w:right w:val="nil"/>
            </w:tcBorders>
            <w:shd w:val="clear" w:color="000000" w:fill="C5D9F1"/>
            <w:noWrap/>
            <w:vAlign w:val="center"/>
            <w:hideMark/>
          </w:tcPr>
          <w:p w14:paraId="6CC6C6A0" w14:textId="77777777" w:rsidR="00C05BF4" w:rsidRPr="00C05BF4" w:rsidRDefault="00C05BF4" w:rsidP="00C05BF4">
            <w:pPr>
              <w:jc w:val="center"/>
              <w:rPr>
                <w:sz w:val="22"/>
                <w:szCs w:val="22"/>
              </w:rPr>
            </w:pPr>
            <w:r w:rsidRPr="00C05BF4">
              <w:rPr>
                <w:sz w:val="22"/>
                <w:szCs w:val="22"/>
              </w:rPr>
              <w:t>36</w:t>
            </w:r>
          </w:p>
        </w:tc>
        <w:tc>
          <w:tcPr>
            <w:tcW w:w="309" w:type="pct"/>
            <w:tcBorders>
              <w:top w:val="nil"/>
              <w:left w:val="single" w:sz="8" w:space="0" w:color="auto"/>
              <w:bottom w:val="single" w:sz="4" w:space="0" w:color="auto"/>
              <w:right w:val="single" w:sz="4" w:space="0" w:color="auto"/>
            </w:tcBorders>
            <w:shd w:val="clear" w:color="000000" w:fill="C5D9F1"/>
            <w:noWrap/>
            <w:vAlign w:val="center"/>
            <w:hideMark/>
          </w:tcPr>
          <w:p w14:paraId="20BEDE24" w14:textId="77777777" w:rsidR="00C05BF4" w:rsidRPr="00C05BF4" w:rsidRDefault="00C05BF4" w:rsidP="00C05BF4">
            <w:pPr>
              <w:jc w:val="center"/>
              <w:rPr>
                <w:b/>
                <w:bCs/>
                <w:color w:val="FF0000"/>
              </w:rPr>
            </w:pPr>
            <w:r w:rsidRPr="00C05BF4">
              <w:rPr>
                <w:b/>
                <w:bCs/>
                <w:color w:val="FF0000"/>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555CC1DA" w14:textId="77777777" w:rsidR="00C05BF4" w:rsidRPr="00C05BF4" w:rsidRDefault="00C05BF4" w:rsidP="00C05BF4">
            <w:pPr>
              <w:jc w:val="center"/>
              <w:rPr>
                <w:b/>
                <w:bCs/>
                <w:color w:val="3366FF"/>
              </w:rPr>
            </w:pPr>
            <w:r w:rsidRPr="00C05BF4">
              <w:rPr>
                <w:b/>
                <w:bCs/>
                <w:color w:val="3366FF"/>
              </w:rPr>
              <w:t>1</w:t>
            </w:r>
          </w:p>
        </w:tc>
        <w:tc>
          <w:tcPr>
            <w:tcW w:w="192" w:type="pct"/>
            <w:tcBorders>
              <w:top w:val="nil"/>
              <w:left w:val="nil"/>
              <w:bottom w:val="single" w:sz="4" w:space="0" w:color="auto"/>
              <w:right w:val="nil"/>
            </w:tcBorders>
            <w:shd w:val="clear" w:color="000000" w:fill="C5D9F1"/>
            <w:noWrap/>
            <w:vAlign w:val="center"/>
            <w:hideMark/>
          </w:tcPr>
          <w:p w14:paraId="62859991" w14:textId="77777777" w:rsidR="00C05BF4" w:rsidRPr="00C05BF4" w:rsidRDefault="00C05BF4" w:rsidP="00C05BF4">
            <w:pPr>
              <w:jc w:val="center"/>
              <w:rPr>
                <w:b/>
                <w:bCs/>
                <w:color w:val="76933C"/>
              </w:rPr>
            </w:pPr>
            <w:r w:rsidRPr="00C05BF4">
              <w:rPr>
                <w:b/>
                <w:bCs/>
                <w:color w:val="76933C"/>
              </w:rPr>
              <w:t>1</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3A61338E" w14:textId="77777777" w:rsidR="00C05BF4" w:rsidRPr="00C05BF4" w:rsidRDefault="00C05BF4" w:rsidP="00C05BF4">
            <w:pPr>
              <w:jc w:val="center"/>
              <w:rPr>
                <w:sz w:val="22"/>
                <w:szCs w:val="22"/>
              </w:rPr>
            </w:pPr>
            <w:r w:rsidRPr="00C05BF4">
              <w:rPr>
                <w:sz w:val="22"/>
                <w:szCs w:val="22"/>
              </w:rPr>
              <w:t>31</w:t>
            </w:r>
          </w:p>
        </w:tc>
      </w:tr>
      <w:tr w:rsidR="00C05BF4" w:rsidRPr="00C05BF4" w14:paraId="5E4FCBC3"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C5D9F1"/>
            <w:vAlign w:val="bottom"/>
            <w:hideMark/>
          </w:tcPr>
          <w:p w14:paraId="2E1C06DD" w14:textId="77777777" w:rsidR="00C05BF4" w:rsidRPr="00C05BF4" w:rsidRDefault="00C05BF4" w:rsidP="00C05BF4">
            <w:pPr>
              <w:rPr>
                <w:color w:val="000000"/>
                <w:sz w:val="22"/>
                <w:szCs w:val="22"/>
              </w:rPr>
            </w:pPr>
            <w:r w:rsidRPr="00C05BF4">
              <w:rPr>
                <w:color w:val="000000"/>
                <w:sz w:val="22"/>
                <w:szCs w:val="22"/>
              </w:rPr>
              <w:t>Osztályközösség-építő Program</w:t>
            </w:r>
          </w:p>
        </w:tc>
        <w:tc>
          <w:tcPr>
            <w:tcW w:w="1219" w:type="pct"/>
            <w:tcBorders>
              <w:top w:val="nil"/>
              <w:left w:val="nil"/>
              <w:bottom w:val="single" w:sz="4" w:space="0" w:color="auto"/>
              <w:right w:val="single" w:sz="4" w:space="0" w:color="auto"/>
            </w:tcBorders>
            <w:shd w:val="clear" w:color="000000" w:fill="C5D9F1"/>
            <w:vAlign w:val="bottom"/>
            <w:hideMark/>
          </w:tcPr>
          <w:p w14:paraId="0440265A"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2C0C0AE9" w14:textId="77777777" w:rsidR="00C05BF4" w:rsidRPr="00C05BF4" w:rsidRDefault="00C05BF4" w:rsidP="00C05BF4">
            <w:pPr>
              <w:jc w:val="center"/>
              <w:rPr>
                <w:b/>
                <w:bCs/>
                <w:color w:val="FF0000"/>
              </w:rPr>
            </w:pPr>
            <w:r w:rsidRPr="00C05BF4">
              <w:rPr>
                <w:b/>
                <w:bCs/>
                <w:color w:val="FF0000"/>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650B59AB" w14:textId="77777777" w:rsidR="00C05BF4" w:rsidRPr="00C05BF4" w:rsidRDefault="00C05BF4" w:rsidP="00C05BF4">
            <w:pPr>
              <w:jc w:val="center"/>
              <w:rPr>
                <w:b/>
                <w:bCs/>
                <w:color w:val="3366FF"/>
              </w:rPr>
            </w:pPr>
            <w:r w:rsidRPr="00C05BF4">
              <w:rPr>
                <w:b/>
                <w:bCs/>
                <w:color w:val="3366FF"/>
              </w:rPr>
              <w:t>1</w:t>
            </w:r>
          </w:p>
        </w:tc>
        <w:tc>
          <w:tcPr>
            <w:tcW w:w="192" w:type="pct"/>
            <w:tcBorders>
              <w:top w:val="nil"/>
              <w:left w:val="nil"/>
              <w:bottom w:val="single" w:sz="4" w:space="0" w:color="auto"/>
              <w:right w:val="single" w:sz="8" w:space="0" w:color="auto"/>
            </w:tcBorders>
            <w:shd w:val="clear" w:color="000000" w:fill="C5D9F1"/>
            <w:noWrap/>
            <w:vAlign w:val="center"/>
            <w:hideMark/>
          </w:tcPr>
          <w:p w14:paraId="7F7BEAD4" w14:textId="77777777" w:rsidR="00C05BF4" w:rsidRPr="00C05BF4" w:rsidRDefault="00C05BF4" w:rsidP="00C05BF4">
            <w:pPr>
              <w:jc w:val="center"/>
              <w:rPr>
                <w:b/>
                <w:bCs/>
                <w:color w:val="76933C"/>
              </w:rPr>
            </w:pPr>
            <w:r w:rsidRPr="00C05BF4">
              <w:rPr>
                <w:b/>
                <w:bCs/>
                <w:color w:val="76933C"/>
              </w:rPr>
              <w:t>1</w:t>
            </w:r>
          </w:p>
        </w:tc>
        <w:tc>
          <w:tcPr>
            <w:tcW w:w="267" w:type="pct"/>
            <w:tcBorders>
              <w:top w:val="nil"/>
              <w:left w:val="nil"/>
              <w:bottom w:val="single" w:sz="4" w:space="0" w:color="auto"/>
              <w:right w:val="nil"/>
            </w:tcBorders>
            <w:shd w:val="clear" w:color="000000" w:fill="C5D9F1"/>
            <w:noWrap/>
            <w:vAlign w:val="center"/>
            <w:hideMark/>
          </w:tcPr>
          <w:p w14:paraId="4FECD4EE" w14:textId="77777777" w:rsidR="00C05BF4" w:rsidRPr="00C05BF4" w:rsidRDefault="00C05BF4" w:rsidP="00C05BF4">
            <w:pPr>
              <w:jc w:val="center"/>
              <w:rPr>
                <w:sz w:val="22"/>
                <w:szCs w:val="22"/>
              </w:rPr>
            </w:pPr>
            <w:r w:rsidRPr="00C05BF4">
              <w:rPr>
                <w:sz w:val="22"/>
                <w:szCs w:val="22"/>
              </w:rPr>
              <w:t>36</w:t>
            </w:r>
          </w:p>
        </w:tc>
        <w:tc>
          <w:tcPr>
            <w:tcW w:w="196" w:type="pct"/>
            <w:tcBorders>
              <w:top w:val="nil"/>
              <w:left w:val="single" w:sz="8" w:space="0" w:color="auto"/>
              <w:bottom w:val="single" w:sz="4" w:space="0" w:color="auto"/>
              <w:right w:val="single" w:sz="4" w:space="0" w:color="auto"/>
            </w:tcBorders>
            <w:shd w:val="clear" w:color="000000" w:fill="C5D9F1"/>
            <w:noWrap/>
            <w:vAlign w:val="center"/>
            <w:hideMark/>
          </w:tcPr>
          <w:p w14:paraId="4BB18980" w14:textId="77777777" w:rsidR="00C05BF4" w:rsidRPr="00C05BF4" w:rsidRDefault="00C05BF4" w:rsidP="00C05BF4">
            <w:pPr>
              <w:jc w:val="center"/>
              <w:rPr>
                <w:b/>
                <w:bCs/>
                <w:color w:val="FF0000"/>
              </w:rPr>
            </w:pPr>
            <w:r w:rsidRPr="00C05BF4">
              <w:rPr>
                <w:b/>
                <w:bCs/>
                <w:color w:val="FF0000"/>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74F4C193" w14:textId="77777777" w:rsidR="00C05BF4" w:rsidRPr="00C05BF4" w:rsidRDefault="00C05BF4" w:rsidP="00C05BF4">
            <w:pPr>
              <w:jc w:val="center"/>
              <w:rPr>
                <w:b/>
                <w:bCs/>
                <w:color w:val="3366FF"/>
              </w:rPr>
            </w:pPr>
            <w:r w:rsidRPr="00C05BF4">
              <w:rPr>
                <w:b/>
                <w:bCs/>
                <w:color w:val="3366FF"/>
              </w:rPr>
              <w:t>1</w:t>
            </w:r>
          </w:p>
        </w:tc>
        <w:tc>
          <w:tcPr>
            <w:tcW w:w="196" w:type="pct"/>
            <w:tcBorders>
              <w:top w:val="nil"/>
              <w:left w:val="nil"/>
              <w:bottom w:val="single" w:sz="4" w:space="0" w:color="auto"/>
              <w:right w:val="single" w:sz="8" w:space="0" w:color="auto"/>
            </w:tcBorders>
            <w:shd w:val="clear" w:color="000000" w:fill="C5D9F1"/>
            <w:noWrap/>
            <w:vAlign w:val="center"/>
            <w:hideMark/>
          </w:tcPr>
          <w:p w14:paraId="6CB30894" w14:textId="77777777" w:rsidR="00C05BF4" w:rsidRPr="00C05BF4" w:rsidRDefault="00C05BF4" w:rsidP="00C05BF4">
            <w:pPr>
              <w:jc w:val="center"/>
              <w:rPr>
                <w:b/>
                <w:bCs/>
                <w:color w:val="76933C"/>
              </w:rPr>
            </w:pPr>
            <w:r w:rsidRPr="00C05BF4">
              <w:rPr>
                <w:b/>
                <w:bCs/>
                <w:color w:val="76933C"/>
              </w:rPr>
              <w:t>1</w:t>
            </w:r>
          </w:p>
        </w:tc>
        <w:tc>
          <w:tcPr>
            <w:tcW w:w="242" w:type="pct"/>
            <w:tcBorders>
              <w:top w:val="nil"/>
              <w:left w:val="nil"/>
              <w:bottom w:val="single" w:sz="4" w:space="0" w:color="auto"/>
              <w:right w:val="nil"/>
            </w:tcBorders>
            <w:shd w:val="clear" w:color="000000" w:fill="C5D9F1"/>
            <w:noWrap/>
            <w:vAlign w:val="center"/>
            <w:hideMark/>
          </w:tcPr>
          <w:p w14:paraId="2B5D106D" w14:textId="77777777" w:rsidR="00C05BF4" w:rsidRPr="00C05BF4" w:rsidRDefault="00C05BF4" w:rsidP="00C05BF4">
            <w:pPr>
              <w:jc w:val="center"/>
              <w:rPr>
                <w:sz w:val="22"/>
                <w:szCs w:val="22"/>
              </w:rPr>
            </w:pPr>
            <w:r w:rsidRPr="00C05BF4">
              <w:rPr>
                <w:sz w:val="22"/>
                <w:szCs w:val="22"/>
              </w:rPr>
              <w:t>36</w:t>
            </w:r>
          </w:p>
        </w:tc>
        <w:tc>
          <w:tcPr>
            <w:tcW w:w="309" w:type="pct"/>
            <w:tcBorders>
              <w:top w:val="nil"/>
              <w:left w:val="single" w:sz="8" w:space="0" w:color="auto"/>
              <w:bottom w:val="nil"/>
              <w:right w:val="single" w:sz="4" w:space="0" w:color="auto"/>
            </w:tcBorders>
            <w:shd w:val="clear" w:color="000000" w:fill="C5D9F1"/>
            <w:noWrap/>
            <w:vAlign w:val="center"/>
            <w:hideMark/>
          </w:tcPr>
          <w:p w14:paraId="2C4BE66A" w14:textId="77777777" w:rsidR="00C05BF4" w:rsidRPr="00C05BF4" w:rsidRDefault="00C05BF4" w:rsidP="00C05BF4">
            <w:pPr>
              <w:jc w:val="center"/>
              <w:rPr>
                <w:b/>
                <w:bCs/>
                <w:color w:val="FF0000"/>
              </w:rPr>
            </w:pPr>
            <w:r w:rsidRPr="00C05BF4">
              <w:rPr>
                <w:b/>
                <w:bCs/>
                <w:color w:val="FF0000"/>
              </w:rPr>
              <w:t>1</w:t>
            </w:r>
          </w:p>
        </w:tc>
        <w:tc>
          <w:tcPr>
            <w:tcW w:w="192" w:type="pct"/>
            <w:tcBorders>
              <w:top w:val="nil"/>
              <w:left w:val="nil"/>
              <w:bottom w:val="nil"/>
              <w:right w:val="single" w:sz="4" w:space="0" w:color="auto"/>
            </w:tcBorders>
            <w:shd w:val="clear" w:color="000000" w:fill="C5D9F1"/>
            <w:noWrap/>
            <w:vAlign w:val="center"/>
            <w:hideMark/>
          </w:tcPr>
          <w:p w14:paraId="76D3288D" w14:textId="77777777" w:rsidR="00C05BF4" w:rsidRPr="00C05BF4" w:rsidRDefault="00C05BF4" w:rsidP="00C05BF4">
            <w:pPr>
              <w:jc w:val="center"/>
              <w:rPr>
                <w:b/>
                <w:bCs/>
                <w:color w:val="3366FF"/>
              </w:rPr>
            </w:pPr>
            <w:r w:rsidRPr="00C05BF4">
              <w:rPr>
                <w:b/>
                <w:bCs/>
                <w:color w:val="3366FF"/>
              </w:rPr>
              <w:t>1</w:t>
            </w:r>
          </w:p>
        </w:tc>
        <w:tc>
          <w:tcPr>
            <w:tcW w:w="192" w:type="pct"/>
            <w:tcBorders>
              <w:top w:val="nil"/>
              <w:left w:val="nil"/>
              <w:bottom w:val="nil"/>
              <w:right w:val="nil"/>
            </w:tcBorders>
            <w:shd w:val="clear" w:color="000000" w:fill="C5D9F1"/>
            <w:noWrap/>
            <w:vAlign w:val="center"/>
            <w:hideMark/>
          </w:tcPr>
          <w:p w14:paraId="1DC7A455" w14:textId="77777777" w:rsidR="00C05BF4" w:rsidRPr="00C05BF4" w:rsidRDefault="00C05BF4" w:rsidP="00C05BF4">
            <w:pPr>
              <w:jc w:val="center"/>
              <w:rPr>
                <w:b/>
                <w:bCs/>
                <w:color w:val="76933C"/>
              </w:rPr>
            </w:pPr>
            <w:r w:rsidRPr="00C05BF4">
              <w:rPr>
                <w:b/>
                <w:bCs/>
                <w:color w:val="76933C"/>
              </w:rPr>
              <w:t>1</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0EF81524" w14:textId="77777777" w:rsidR="00C05BF4" w:rsidRPr="00C05BF4" w:rsidRDefault="00C05BF4" w:rsidP="00C05BF4">
            <w:pPr>
              <w:jc w:val="center"/>
              <w:rPr>
                <w:sz w:val="22"/>
                <w:szCs w:val="22"/>
              </w:rPr>
            </w:pPr>
            <w:r w:rsidRPr="00C05BF4">
              <w:rPr>
                <w:sz w:val="22"/>
                <w:szCs w:val="22"/>
              </w:rPr>
              <w:t>31</w:t>
            </w:r>
          </w:p>
        </w:tc>
      </w:tr>
      <w:tr w:rsidR="00C05BF4" w:rsidRPr="00C05BF4" w14:paraId="6193FFB3"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C5D9F1"/>
            <w:vAlign w:val="bottom"/>
            <w:hideMark/>
          </w:tcPr>
          <w:p w14:paraId="3648CED5" w14:textId="77777777" w:rsidR="00C05BF4" w:rsidRPr="00C05BF4" w:rsidRDefault="00C05BF4" w:rsidP="00C05BF4">
            <w:pPr>
              <w:rPr>
                <w:color w:val="000000"/>
                <w:sz w:val="22"/>
                <w:szCs w:val="22"/>
              </w:rPr>
            </w:pPr>
            <w:r w:rsidRPr="00C05BF4">
              <w:rPr>
                <w:color w:val="000000"/>
                <w:sz w:val="22"/>
                <w:szCs w:val="22"/>
              </w:rPr>
              <w:t>Tanulásmódszertan</w:t>
            </w:r>
          </w:p>
        </w:tc>
        <w:tc>
          <w:tcPr>
            <w:tcW w:w="1219" w:type="pct"/>
            <w:tcBorders>
              <w:top w:val="nil"/>
              <w:left w:val="nil"/>
              <w:bottom w:val="single" w:sz="4" w:space="0" w:color="auto"/>
              <w:right w:val="single" w:sz="4" w:space="0" w:color="auto"/>
            </w:tcBorders>
            <w:shd w:val="clear" w:color="000000" w:fill="C5D9F1"/>
            <w:vAlign w:val="bottom"/>
            <w:hideMark/>
          </w:tcPr>
          <w:p w14:paraId="223396CD"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302CECA6" w14:textId="77777777" w:rsidR="00C05BF4" w:rsidRPr="00C05BF4" w:rsidRDefault="00C05BF4" w:rsidP="00C05BF4">
            <w:pPr>
              <w:jc w:val="center"/>
              <w:rPr>
                <w:b/>
                <w:bCs/>
                <w:color w:val="FF0000"/>
              </w:rPr>
            </w:pPr>
            <w:r w:rsidRPr="00C05BF4">
              <w:rPr>
                <w:b/>
                <w:bCs/>
                <w:color w:val="FF0000"/>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467F5C4B" w14:textId="77777777" w:rsidR="00C05BF4" w:rsidRPr="00C05BF4" w:rsidRDefault="00C05BF4" w:rsidP="00C05BF4">
            <w:pPr>
              <w:jc w:val="center"/>
              <w:rPr>
                <w:b/>
                <w:bCs/>
                <w:color w:val="3366FF"/>
              </w:rPr>
            </w:pPr>
            <w:r w:rsidRPr="00C05BF4">
              <w:rPr>
                <w:b/>
                <w:bCs/>
                <w:color w:val="3366FF"/>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1F0487BC" w14:textId="77777777" w:rsidR="00C05BF4" w:rsidRPr="00C05BF4" w:rsidRDefault="00C05BF4" w:rsidP="00C05BF4">
            <w:pPr>
              <w:jc w:val="center"/>
              <w:rPr>
                <w:b/>
                <w:bCs/>
                <w:color w:val="76933C"/>
              </w:rPr>
            </w:pPr>
            <w:r w:rsidRPr="00C05BF4">
              <w:rPr>
                <w:b/>
                <w:bCs/>
                <w:color w:val="76933C"/>
              </w:rPr>
              <w:t>1</w:t>
            </w:r>
          </w:p>
        </w:tc>
        <w:tc>
          <w:tcPr>
            <w:tcW w:w="267" w:type="pct"/>
            <w:tcBorders>
              <w:top w:val="nil"/>
              <w:left w:val="nil"/>
              <w:bottom w:val="single" w:sz="4" w:space="0" w:color="auto"/>
              <w:right w:val="single" w:sz="4" w:space="0" w:color="auto"/>
            </w:tcBorders>
            <w:shd w:val="clear" w:color="000000" w:fill="C5D9F1"/>
            <w:noWrap/>
            <w:vAlign w:val="center"/>
            <w:hideMark/>
          </w:tcPr>
          <w:p w14:paraId="0BD7ECA6" w14:textId="77777777" w:rsidR="00C05BF4" w:rsidRPr="00C05BF4" w:rsidRDefault="00C05BF4" w:rsidP="00C05BF4">
            <w:pPr>
              <w:jc w:val="center"/>
              <w:rPr>
                <w:sz w:val="22"/>
                <w:szCs w:val="22"/>
              </w:rPr>
            </w:pPr>
            <w:r w:rsidRPr="00C05BF4">
              <w:rPr>
                <w:sz w:val="22"/>
                <w:szCs w:val="22"/>
              </w:rPr>
              <w:t>36</w:t>
            </w:r>
          </w:p>
        </w:tc>
        <w:tc>
          <w:tcPr>
            <w:tcW w:w="196" w:type="pct"/>
            <w:tcBorders>
              <w:top w:val="nil"/>
              <w:left w:val="single" w:sz="8" w:space="0" w:color="auto"/>
              <w:bottom w:val="single" w:sz="4" w:space="0" w:color="auto"/>
              <w:right w:val="single" w:sz="4" w:space="0" w:color="auto"/>
            </w:tcBorders>
            <w:shd w:val="clear" w:color="000000" w:fill="C5D9F1"/>
            <w:noWrap/>
            <w:vAlign w:val="center"/>
            <w:hideMark/>
          </w:tcPr>
          <w:p w14:paraId="759E5C5E" w14:textId="77777777" w:rsidR="00C05BF4" w:rsidRPr="00C05BF4" w:rsidRDefault="00C05BF4" w:rsidP="00C05BF4">
            <w:pPr>
              <w:jc w:val="center"/>
              <w:rPr>
                <w:b/>
                <w:bCs/>
                <w:color w:val="FF0000"/>
              </w:rPr>
            </w:pPr>
            <w:r w:rsidRPr="00C05BF4">
              <w:rPr>
                <w:b/>
                <w:bCs/>
                <w:color w:val="FF0000"/>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574A679A"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8" w:space="0" w:color="auto"/>
            </w:tcBorders>
            <w:shd w:val="clear" w:color="000000" w:fill="C5D9F1"/>
            <w:noWrap/>
            <w:vAlign w:val="center"/>
            <w:hideMark/>
          </w:tcPr>
          <w:p w14:paraId="5C7556AF" w14:textId="77777777" w:rsidR="00C05BF4" w:rsidRPr="00C05BF4" w:rsidRDefault="00C05BF4" w:rsidP="00C05BF4">
            <w:pPr>
              <w:jc w:val="center"/>
              <w:rPr>
                <w:b/>
                <w:bCs/>
                <w:color w:val="76933C"/>
              </w:rPr>
            </w:pPr>
            <w:r w:rsidRPr="00C05BF4">
              <w:rPr>
                <w:b/>
                <w:bCs/>
                <w:color w:val="76933C"/>
              </w:rPr>
              <w:t> </w:t>
            </w:r>
          </w:p>
        </w:tc>
        <w:tc>
          <w:tcPr>
            <w:tcW w:w="242" w:type="pct"/>
            <w:tcBorders>
              <w:top w:val="nil"/>
              <w:left w:val="nil"/>
              <w:bottom w:val="single" w:sz="4" w:space="0" w:color="auto"/>
              <w:right w:val="nil"/>
            </w:tcBorders>
            <w:shd w:val="clear" w:color="000000" w:fill="C5D9F1"/>
            <w:noWrap/>
            <w:vAlign w:val="center"/>
            <w:hideMark/>
          </w:tcPr>
          <w:p w14:paraId="1C8B6C51" w14:textId="77777777" w:rsidR="00C05BF4" w:rsidRPr="00C05BF4" w:rsidRDefault="00C05BF4" w:rsidP="00C05BF4">
            <w:pPr>
              <w:jc w:val="center"/>
              <w:rPr>
                <w:sz w:val="22"/>
                <w:szCs w:val="22"/>
              </w:rPr>
            </w:pPr>
            <w:r w:rsidRPr="00C05BF4">
              <w:rPr>
                <w:sz w:val="22"/>
                <w:szCs w:val="22"/>
              </w:rPr>
              <w:t>0</w:t>
            </w:r>
          </w:p>
        </w:tc>
        <w:tc>
          <w:tcPr>
            <w:tcW w:w="309" w:type="pct"/>
            <w:tcBorders>
              <w:top w:val="single" w:sz="4" w:space="0" w:color="auto"/>
              <w:left w:val="single" w:sz="8" w:space="0" w:color="auto"/>
              <w:bottom w:val="nil"/>
              <w:right w:val="single" w:sz="4" w:space="0" w:color="auto"/>
            </w:tcBorders>
            <w:shd w:val="clear" w:color="000000" w:fill="C5D9F1"/>
            <w:noWrap/>
            <w:vAlign w:val="center"/>
            <w:hideMark/>
          </w:tcPr>
          <w:p w14:paraId="2BC712C1" w14:textId="77777777" w:rsidR="00C05BF4" w:rsidRPr="00C05BF4" w:rsidRDefault="00C05BF4" w:rsidP="00C05BF4">
            <w:pPr>
              <w:jc w:val="center"/>
              <w:rPr>
                <w:b/>
                <w:bCs/>
                <w:color w:val="FF0000"/>
              </w:rPr>
            </w:pPr>
            <w:r w:rsidRPr="00C05BF4">
              <w:rPr>
                <w:b/>
                <w:bCs/>
                <w:color w:val="FF0000"/>
              </w:rPr>
              <w:t> </w:t>
            </w:r>
          </w:p>
        </w:tc>
        <w:tc>
          <w:tcPr>
            <w:tcW w:w="192" w:type="pct"/>
            <w:tcBorders>
              <w:top w:val="single" w:sz="4" w:space="0" w:color="auto"/>
              <w:left w:val="nil"/>
              <w:bottom w:val="nil"/>
              <w:right w:val="single" w:sz="4" w:space="0" w:color="auto"/>
            </w:tcBorders>
            <w:shd w:val="clear" w:color="000000" w:fill="C5D9F1"/>
            <w:noWrap/>
            <w:vAlign w:val="center"/>
            <w:hideMark/>
          </w:tcPr>
          <w:p w14:paraId="0F2739DA" w14:textId="77777777" w:rsidR="00C05BF4" w:rsidRPr="00C05BF4" w:rsidRDefault="00C05BF4" w:rsidP="00C05BF4">
            <w:pPr>
              <w:jc w:val="center"/>
              <w:rPr>
                <w:b/>
                <w:bCs/>
                <w:color w:val="3366FF"/>
              </w:rPr>
            </w:pPr>
            <w:r w:rsidRPr="00C05BF4">
              <w:rPr>
                <w:b/>
                <w:bCs/>
                <w:color w:val="3366FF"/>
              </w:rPr>
              <w:t> </w:t>
            </w:r>
          </w:p>
        </w:tc>
        <w:tc>
          <w:tcPr>
            <w:tcW w:w="192" w:type="pct"/>
            <w:tcBorders>
              <w:top w:val="single" w:sz="4" w:space="0" w:color="auto"/>
              <w:left w:val="nil"/>
              <w:bottom w:val="nil"/>
              <w:right w:val="nil"/>
            </w:tcBorders>
            <w:shd w:val="clear" w:color="000000" w:fill="C5D9F1"/>
            <w:noWrap/>
            <w:vAlign w:val="center"/>
            <w:hideMark/>
          </w:tcPr>
          <w:p w14:paraId="6EE31B76" w14:textId="77777777" w:rsidR="00C05BF4" w:rsidRPr="00C05BF4" w:rsidRDefault="00C05BF4" w:rsidP="00C05BF4">
            <w:pPr>
              <w:jc w:val="center"/>
              <w:rPr>
                <w:b/>
                <w:bCs/>
                <w:color w:val="76933C"/>
              </w:rPr>
            </w:pPr>
            <w:r w:rsidRPr="00C05BF4">
              <w:rPr>
                <w:b/>
                <w:bCs/>
                <w:color w:val="76933C"/>
              </w:rPr>
              <w:t> </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19A171B6" w14:textId="77777777" w:rsidR="00C05BF4" w:rsidRPr="00C05BF4" w:rsidRDefault="00C05BF4" w:rsidP="00C05BF4">
            <w:pPr>
              <w:jc w:val="center"/>
              <w:rPr>
                <w:sz w:val="22"/>
                <w:szCs w:val="22"/>
              </w:rPr>
            </w:pPr>
            <w:r w:rsidRPr="00C05BF4">
              <w:rPr>
                <w:sz w:val="22"/>
                <w:szCs w:val="22"/>
              </w:rPr>
              <w:t>0</w:t>
            </w:r>
          </w:p>
        </w:tc>
      </w:tr>
      <w:tr w:rsidR="00C05BF4" w:rsidRPr="00C05BF4" w14:paraId="5ABB2334"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C5D9F1"/>
            <w:vAlign w:val="bottom"/>
            <w:hideMark/>
          </w:tcPr>
          <w:p w14:paraId="05C552CB" w14:textId="77777777" w:rsidR="00C05BF4" w:rsidRPr="00C05BF4" w:rsidRDefault="00C05BF4" w:rsidP="00C05BF4">
            <w:pPr>
              <w:rPr>
                <w:color w:val="000000"/>
                <w:sz w:val="22"/>
                <w:szCs w:val="22"/>
              </w:rPr>
            </w:pPr>
            <w:r w:rsidRPr="00C05BF4">
              <w:rPr>
                <w:color w:val="000000"/>
                <w:sz w:val="22"/>
                <w:szCs w:val="22"/>
              </w:rPr>
              <w:t xml:space="preserve">Digitális </w:t>
            </w:r>
            <w:proofErr w:type="spellStart"/>
            <w:r w:rsidRPr="00C05BF4">
              <w:rPr>
                <w:color w:val="000000"/>
                <w:sz w:val="22"/>
                <w:szCs w:val="22"/>
              </w:rPr>
              <w:t>kúltúra</w:t>
            </w:r>
            <w:proofErr w:type="spellEnd"/>
          </w:p>
        </w:tc>
        <w:tc>
          <w:tcPr>
            <w:tcW w:w="1219" w:type="pct"/>
            <w:tcBorders>
              <w:top w:val="nil"/>
              <w:left w:val="nil"/>
              <w:bottom w:val="single" w:sz="4" w:space="0" w:color="auto"/>
              <w:right w:val="single" w:sz="4" w:space="0" w:color="auto"/>
            </w:tcBorders>
            <w:shd w:val="clear" w:color="000000" w:fill="C5D9F1"/>
            <w:vAlign w:val="bottom"/>
            <w:hideMark/>
          </w:tcPr>
          <w:p w14:paraId="7E05E446"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431349EA" w14:textId="77777777" w:rsidR="00C05BF4" w:rsidRPr="00C05BF4" w:rsidRDefault="00C05BF4" w:rsidP="00C05BF4">
            <w:pPr>
              <w:jc w:val="center"/>
              <w:rPr>
                <w:b/>
                <w:bCs/>
                <w:color w:val="FF0000"/>
              </w:rPr>
            </w:pPr>
            <w:r w:rsidRPr="00C05BF4">
              <w:rPr>
                <w:b/>
                <w:bCs/>
                <w:color w:val="FF0000"/>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560772D8" w14:textId="77777777" w:rsidR="00C05BF4" w:rsidRPr="00C05BF4" w:rsidRDefault="00C05BF4" w:rsidP="00C05BF4">
            <w:pPr>
              <w:jc w:val="center"/>
              <w:rPr>
                <w:b/>
                <w:bCs/>
                <w:color w:val="3366FF"/>
              </w:rPr>
            </w:pPr>
            <w:r w:rsidRPr="00C05BF4">
              <w:rPr>
                <w:b/>
                <w:bCs/>
                <w:color w:val="3366FF"/>
              </w:rPr>
              <w:t>1</w:t>
            </w:r>
          </w:p>
        </w:tc>
        <w:tc>
          <w:tcPr>
            <w:tcW w:w="192" w:type="pct"/>
            <w:tcBorders>
              <w:top w:val="nil"/>
              <w:left w:val="nil"/>
              <w:bottom w:val="single" w:sz="4" w:space="0" w:color="auto"/>
              <w:right w:val="single" w:sz="4" w:space="0" w:color="auto"/>
            </w:tcBorders>
            <w:shd w:val="clear" w:color="000000" w:fill="C5D9F1"/>
            <w:noWrap/>
            <w:vAlign w:val="center"/>
            <w:hideMark/>
          </w:tcPr>
          <w:p w14:paraId="76CDA454" w14:textId="77777777" w:rsidR="00C05BF4" w:rsidRPr="00C05BF4" w:rsidRDefault="00C05BF4" w:rsidP="00C05BF4">
            <w:pPr>
              <w:jc w:val="center"/>
              <w:rPr>
                <w:b/>
                <w:bCs/>
                <w:color w:val="76933C"/>
              </w:rPr>
            </w:pPr>
            <w:r w:rsidRPr="00C05BF4">
              <w:rPr>
                <w:b/>
                <w:bCs/>
                <w:color w:val="76933C"/>
              </w:rPr>
              <w:t>1</w:t>
            </w:r>
          </w:p>
        </w:tc>
        <w:tc>
          <w:tcPr>
            <w:tcW w:w="267" w:type="pct"/>
            <w:tcBorders>
              <w:top w:val="nil"/>
              <w:left w:val="nil"/>
              <w:bottom w:val="single" w:sz="4" w:space="0" w:color="auto"/>
              <w:right w:val="single" w:sz="4" w:space="0" w:color="auto"/>
            </w:tcBorders>
            <w:shd w:val="clear" w:color="000000" w:fill="C5D9F1"/>
            <w:noWrap/>
            <w:vAlign w:val="center"/>
            <w:hideMark/>
          </w:tcPr>
          <w:p w14:paraId="4A261EE1" w14:textId="77777777" w:rsidR="00C05BF4" w:rsidRPr="00C05BF4" w:rsidRDefault="00C05BF4" w:rsidP="00C05BF4">
            <w:pPr>
              <w:jc w:val="center"/>
              <w:rPr>
                <w:sz w:val="22"/>
                <w:szCs w:val="22"/>
              </w:rPr>
            </w:pPr>
            <w:r w:rsidRPr="00C05BF4">
              <w:rPr>
                <w:sz w:val="22"/>
                <w:szCs w:val="22"/>
              </w:rPr>
              <w:t>36</w:t>
            </w:r>
          </w:p>
        </w:tc>
        <w:tc>
          <w:tcPr>
            <w:tcW w:w="196" w:type="pct"/>
            <w:tcBorders>
              <w:top w:val="nil"/>
              <w:left w:val="nil"/>
              <w:bottom w:val="single" w:sz="4" w:space="0" w:color="auto"/>
              <w:right w:val="single" w:sz="4" w:space="0" w:color="auto"/>
            </w:tcBorders>
            <w:shd w:val="clear" w:color="000000" w:fill="C5D9F1"/>
            <w:noWrap/>
            <w:vAlign w:val="center"/>
            <w:hideMark/>
          </w:tcPr>
          <w:p w14:paraId="337B7B06" w14:textId="77777777" w:rsidR="00C05BF4" w:rsidRPr="00C05BF4" w:rsidRDefault="00C05BF4" w:rsidP="00C05BF4">
            <w:pPr>
              <w:jc w:val="center"/>
              <w:rPr>
                <w:b/>
                <w:bCs/>
                <w:color w:val="FF0000"/>
              </w:rPr>
            </w:pPr>
            <w:r w:rsidRPr="00C05BF4">
              <w:rPr>
                <w:b/>
                <w:bCs/>
                <w:color w:val="FF0000"/>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232B747E" w14:textId="77777777" w:rsidR="00C05BF4" w:rsidRPr="00C05BF4" w:rsidRDefault="00C05BF4" w:rsidP="00C05BF4">
            <w:pPr>
              <w:jc w:val="center"/>
              <w:rPr>
                <w:b/>
                <w:bCs/>
                <w:color w:val="3366FF"/>
              </w:rPr>
            </w:pPr>
            <w:r w:rsidRPr="00C05BF4">
              <w:rPr>
                <w:b/>
                <w:bCs/>
                <w:color w:val="3366FF"/>
              </w:rPr>
              <w:t>1</w:t>
            </w:r>
          </w:p>
        </w:tc>
        <w:tc>
          <w:tcPr>
            <w:tcW w:w="196" w:type="pct"/>
            <w:tcBorders>
              <w:top w:val="nil"/>
              <w:left w:val="nil"/>
              <w:bottom w:val="single" w:sz="4" w:space="0" w:color="auto"/>
              <w:right w:val="single" w:sz="8" w:space="0" w:color="auto"/>
            </w:tcBorders>
            <w:shd w:val="clear" w:color="000000" w:fill="C5D9F1"/>
            <w:noWrap/>
            <w:vAlign w:val="center"/>
            <w:hideMark/>
          </w:tcPr>
          <w:p w14:paraId="5520BB0C" w14:textId="77777777" w:rsidR="00C05BF4" w:rsidRPr="00C05BF4" w:rsidRDefault="00C05BF4" w:rsidP="00C05BF4">
            <w:pPr>
              <w:jc w:val="center"/>
              <w:rPr>
                <w:b/>
                <w:bCs/>
                <w:color w:val="76933C"/>
              </w:rPr>
            </w:pPr>
            <w:r w:rsidRPr="00C05BF4">
              <w:rPr>
                <w:b/>
                <w:bCs/>
                <w:color w:val="76933C"/>
              </w:rPr>
              <w:t>1</w:t>
            </w:r>
          </w:p>
        </w:tc>
        <w:tc>
          <w:tcPr>
            <w:tcW w:w="242" w:type="pct"/>
            <w:tcBorders>
              <w:top w:val="nil"/>
              <w:left w:val="nil"/>
              <w:bottom w:val="single" w:sz="4" w:space="0" w:color="auto"/>
              <w:right w:val="nil"/>
            </w:tcBorders>
            <w:shd w:val="clear" w:color="000000" w:fill="C5D9F1"/>
            <w:noWrap/>
            <w:vAlign w:val="center"/>
            <w:hideMark/>
          </w:tcPr>
          <w:p w14:paraId="63B49AD1" w14:textId="77777777" w:rsidR="00C05BF4" w:rsidRPr="00C05BF4" w:rsidRDefault="00C05BF4" w:rsidP="00C05BF4">
            <w:pPr>
              <w:jc w:val="center"/>
              <w:rPr>
                <w:sz w:val="22"/>
                <w:szCs w:val="22"/>
              </w:rPr>
            </w:pPr>
            <w:r w:rsidRPr="00C05BF4">
              <w:rPr>
                <w:sz w:val="22"/>
                <w:szCs w:val="22"/>
              </w:rPr>
              <w:t>36</w:t>
            </w:r>
          </w:p>
        </w:tc>
        <w:tc>
          <w:tcPr>
            <w:tcW w:w="309" w:type="pct"/>
            <w:tcBorders>
              <w:top w:val="single" w:sz="4" w:space="0" w:color="auto"/>
              <w:left w:val="single" w:sz="8" w:space="0" w:color="auto"/>
              <w:bottom w:val="nil"/>
              <w:right w:val="single" w:sz="4" w:space="0" w:color="auto"/>
            </w:tcBorders>
            <w:shd w:val="clear" w:color="000000" w:fill="C5D9F1"/>
            <w:noWrap/>
            <w:vAlign w:val="center"/>
            <w:hideMark/>
          </w:tcPr>
          <w:p w14:paraId="22A42D80" w14:textId="77777777" w:rsidR="00C05BF4" w:rsidRPr="00C05BF4" w:rsidRDefault="00C05BF4" w:rsidP="00C05BF4">
            <w:pPr>
              <w:jc w:val="center"/>
              <w:rPr>
                <w:b/>
                <w:bCs/>
                <w:color w:val="FF0000"/>
              </w:rPr>
            </w:pPr>
            <w:r w:rsidRPr="00C05BF4">
              <w:rPr>
                <w:b/>
                <w:bCs/>
                <w:color w:val="FF0000"/>
              </w:rPr>
              <w:t> </w:t>
            </w:r>
          </w:p>
        </w:tc>
        <w:tc>
          <w:tcPr>
            <w:tcW w:w="192" w:type="pct"/>
            <w:tcBorders>
              <w:top w:val="single" w:sz="4" w:space="0" w:color="auto"/>
              <w:left w:val="nil"/>
              <w:bottom w:val="nil"/>
              <w:right w:val="single" w:sz="4" w:space="0" w:color="auto"/>
            </w:tcBorders>
            <w:shd w:val="clear" w:color="000000" w:fill="C5D9F1"/>
            <w:noWrap/>
            <w:vAlign w:val="center"/>
            <w:hideMark/>
          </w:tcPr>
          <w:p w14:paraId="0F725EB8" w14:textId="77777777" w:rsidR="00C05BF4" w:rsidRPr="00C05BF4" w:rsidRDefault="00C05BF4" w:rsidP="00C05BF4">
            <w:pPr>
              <w:jc w:val="center"/>
              <w:rPr>
                <w:b/>
                <w:bCs/>
                <w:color w:val="3366FF"/>
              </w:rPr>
            </w:pPr>
            <w:r w:rsidRPr="00C05BF4">
              <w:rPr>
                <w:b/>
                <w:bCs/>
                <w:color w:val="3366FF"/>
              </w:rPr>
              <w:t>1</w:t>
            </w:r>
          </w:p>
        </w:tc>
        <w:tc>
          <w:tcPr>
            <w:tcW w:w="192" w:type="pct"/>
            <w:tcBorders>
              <w:top w:val="single" w:sz="4" w:space="0" w:color="auto"/>
              <w:left w:val="nil"/>
              <w:bottom w:val="nil"/>
              <w:right w:val="nil"/>
            </w:tcBorders>
            <w:shd w:val="clear" w:color="000000" w:fill="C5D9F1"/>
            <w:noWrap/>
            <w:vAlign w:val="center"/>
            <w:hideMark/>
          </w:tcPr>
          <w:p w14:paraId="31A87CCE" w14:textId="77777777" w:rsidR="00C05BF4" w:rsidRPr="00C05BF4" w:rsidRDefault="00C05BF4" w:rsidP="00C05BF4">
            <w:pPr>
              <w:jc w:val="center"/>
              <w:rPr>
                <w:b/>
                <w:bCs/>
                <w:color w:val="76933C"/>
              </w:rPr>
            </w:pPr>
            <w:r w:rsidRPr="00C05BF4">
              <w:rPr>
                <w:b/>
                <w:bCs/>
                <w:color w:val="76933C"/>
              </w:rPr>
              <w:t>1</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27C8BB03" w14:textId="77777777" w:rsidR="00C05BF4" w:rsidRPr="00C05BF4" w:rsidRDefault="00C05BF4" w:rsidP="00C05BF4">
            <w:pPr>
              <w:jc w:val="center"/>
              <w:rPr>
                <w:sz w:val="22"/>
                <w:szCs w:val="22"/>
              </w:rPr>
            </w:pPr>
            <w:r w:rsidRPr="00C05BF4">
              <w:rPr>
                <w:sz w:val="22"/>
                <w:szCs w:val="22"/>
              </w:rPr>
              <w:t>31</w:t>
            </w:r>
          </w:p>
        </w:tc>
      </w:tr>
      <w:tr w:rsidR="00C05BF4" w:rsidRPr="00C05BF4" w14:paraId="44C2AFE7"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C5D9F1"/>
            <w:vAlign w:val="bottom"/>
            <w:hideMark/>
          </w:tcPr>
          <w:p w14:paraId="584255CF" w14:textId="77777777" w:rsidR="00C05BF4" w:rsidRPr="00C05BF4" w:rsidRDefault="00C05BF4" w:rsidP="00C05BF4">
            <w:pPr>
              <w:rPr>
                <w:color w:val="000000"/>
                <w:sz w:val="22"/>
                <w:szCs w:val="22"/>
              </w:rPr>
            </w:pPr>
            <w:r w:rsidRPr="00C05BF4">
              <w:rPr>
                <w:color w:val="000000"/>
                <w:sz w:val="22"/>
                <w:szCs w:val="22"/>
              </w:rPr>
              <w:t>Pénzügyi és munkavállalói ismeretek</w:t>
            </w:r>
          </w:p>
        </w:tc>
        <w:tc>
          <w:tcPr>
            <w:tcW w:w="1219" w:type="pct"/>
            <w:tcBorders>
              <w:top w:val="nil"/>
              <w:left w:val="nil"/>
              <w:bottom w:val="single" w:sz="4" w:space="0" w:color="auto"/>
              <w:right w:val="single" w:sz="4" w:space="0" w:color="auto"/>
            </w:tcBorders>
            <w:shd w:val="clear" w:color="000000" w:fill="C5D9F1"/>
            <w:vAlign w:val="bottom"/>
            <w:hideMark/>
          </w:tcPr>
          <w:p w14:paraId="03E2D0D3" w14:textId="77777777" w:rsidR="00C05BF4" w:rsidRPr="00C05BF4" w:rsidRDefault="00C05BF4" w:rsidP="00C05BF4">
            <w:pPr>
              <w:rPr>
                <w:color w:val="000000"/>
                <w:sz w:val="22"/>
                <w:szCs w:val="22"/>
              </w:rPr>
            </w:pPr>
            <w:r w:rsidRPr="00C05BF4">
              <w:rPr>
                <w:color w:val="000000"/>
                <w:sz w:val="22"/>
                <w:szCs w:val="22"/>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2F71F456" w14:textId="77777777" w:rsidR="00C05BF4" w:rsidRPr="00C05BF4" w:rsidRDefault="00C05BF4" w:rsidP="00C05BF4">
            <w:pPr>
              <w:jc w:val="center"/>
              <w:rPr>
                <w:b/>
                <w:bCs/>
                <w:color w:val="FF0000"/>
              </w:rPr>
            </w:pPr>
            <w:r w:rsidRPr="00C05BF4">
              <w:rPr>
                <w:b/>
                <w:bCs/>
                <w:color w:val="FF0000"/>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41B75E3C"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32A6F937" w14:textId="77777777" w:rsidR="00C05BF4" w:rsidRPr="00C05BF4" w:rsidRDefault="00C05BF4" w:rsidP="00C05BF4">
            <w:pPr>
              <w:jc w:val="center"/>
              <w:rPr>
                <w:b/>
                <w:bCs/>
                <w:color w:val="76933C"/>
              </w:rPr>
            </w:pPr>
            <w:r w:rsidRPr="00C05BF4">
              <w:rPr>
                <w:b/>
                <w:bCs/>
                <w:color w:val="76933C"/>
              </w:rPr>
              <w:t> </w:t>
            </w:r>
          </w:p>
        </w:tc>
        <w:tc>
          <w:tcPr>
            <w:tcW w:w="267" w:type="pct"/>
            <w:tcBorders>
              <w:top w:val="nil"/>
              <w:left w:val="nil"/>
              <w:bottom w:val="single" w:sz="4" w:space="0" w:color="auto"/>
              <w:right w:val="single" w:sz="4" w:space="0" w:color="auto"/>
            </w:tcBorders>
            <w:shd w:val="clear" w:color="000000" w:fill="C5D9F1"/>
            <w:noWrap/>
            <w:vAlign w:val="center"/>
            <w:hideMark/>
          </w:tcPr>
          <w:p w14:paraId="4AB38F84" w14:textId="77777777" w:rsidR="00C05BF4" w:rsidRPr="00C05BF4" w:rsidRDefault="00C05BF4" w:rsidP="00C05BF4">
            <w:pPr>
              <w:jc w:val="center"/>
              <w:rPr>
                <w:sz w:val="22"/>
                <w:szCs w:val="22"/>
              </w:rPr>
            </w:pPr>
            <w:r w:rsidRPr="00C05BF4">
              <w:rPr>
                <w:sz w:val="22"/>
                <w:szCs w:val="22"/>
              </w:rPr>
              <w:t> </w:t>
            </w:r>
          </w:p>
        </w:tc>
        <w:tc>
          <w:tcPr>
            <w:tcW w:w="196" w:type="pct"/>
            <w:tcBorders>
              <w:top w:val="nil"/>
              <w:left w:val="nil"/>
              <w:bottom w:val="single" w:sz="4" w:space="0" w:color="auto"/>
              <w:right w:val="single" w:sz="4" w:space="0" w:color="auto"/>
            </w:tcBorders>
            <w:shd w:val="clear" w:color="000000" w:fill="C5D9F1"/>
            <w:noWrap/>
            <w:vAlign w:val="center"/>
            <w:hideMark/>
          </w:tcPr>
          <w:p w14:paraId="6595A14E" w14:textId="77777777" w:rsidR="00C05BF4" w:rsidRPr="00C05BF4" w:rsidRDefault="00C05BF4" w:rsidP="00C05BF4">
            <w:pPr>
              <w:jc w:val="center"/>
              <w:rPr>
                <w:b/>
                <w:bCs/>
                <w:color w:val="FF0000"/>
              </w:rPr>
            </w:pPr>
            <w:r w:rsidRPr="00C05BF4">
              <w:rPr>
                <w:b/>
                <w:bCs/>
                <w:color w:val="FF0000"/>
              </w:rPr>
              <w:t> </w:t>
            </w:r>
          </w:p>
        </w:tc>
        <w:tc>
          <w:tcPr>
            <w:tcW w:w="192" w:type="pct"/>
            <w:tcBorders>
              <w:top w:val="nil"/>
              <w:left w:val="nil"/>
              <w:bottom w:val="single" w:sz="4" w:space="0" w:color="auto"/>
              <w:right w:val="single" w:sz="4" w:space="0" w:color="auto"/>
            </w:tcBorders>
            <w:shd w:val="clear" w:color="000000" w:fill="C5D9F1"/>
            <w:noWrap/>
            <w:vAlign w:val="center"/>
            <w:hideMark/>
          </w:tcPr>
          <w:p w14:paraId="385A0BD2"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8" w:space="0" w:color="auto"/>
            </w:tcBorders>
            <w:shd w:val="clear" w:color="000000" w:fill="C5D9F1"/>
            <w:noWrap/>
            <w:vAlign w:val="center"/>
            <w:hideMark/>
          </w:tcPr>
          <w:p w14:paraId="71845300" w14:textId="77777777" w:rsidR="00C05BF4" w:rsidRPr="00C05BF4" w:rsidRDefault="00C05BF4" w:rsidP="00C05BF4">
            <w:pPr>
              <w:jc w:val="center"/>
              <w:rPr>
                <w:b/>
                <w:bCs/>
                <w:color w:val="76933C"/>
              </w:rPr>
            </w:pPr>
            <w:r w:rsidRPr="00C05BF4">
              <w:rPr>
                <w:b/>
                <w:bCs/>
                <w:color w:val="76933C"/>
              </w:rPr>
              <w:t> </w:t>
            </w:r>
          </w:p>
        </w:tc>
        <w:tc>
          <w:tcPr>
            <w:tcW w:w="242" w:type="pct"/>
            <w:tcBorders>
              <w:top w:val="nil"/>
              <w:left w:val="nil"/>
              <w:bottom w:val="single" w:sz="4" w:space="0" w:color="auto"/>
              <w:right w:val="nil"/>
            </w:tcBorders>
            <w:shd w:val="clear" w:color="000000" w:fill="C5D9F1"/>
            <w:noWrap/>
            <w:vAlign w:val="center"/>
            <w:hideMark/>
          </w:tcPr>
          <w:p w14:paraId="7C710D6C" w14:textId="77777777" w:rsidR="00C05BF4" w:rsidRPr="00C05BF4" w:rsidRDefault="00C05BF4" w:rsidP="00C05BF4">
            <w:pPr>
              <w:jc w:val="center"/>
              <w:rPr>
                <w:sz w:val="22"/>
                <w:szCs w:val="22"/>
              </w:rPr>
            </w:pPr>
            <w:r w:rsidRPr="00C05BF4">
              <w:rPr>
                <w:sz w:val="22"/>
                <w:szCs w:val="22"/>
              </w:rPr>
              <w:t> </w:t>
            </w:r>
          </w:p>
        </w:tc>
        <w:tc>
          <w:tcPr>
            <w:tcW w:w="309" w:type="pct"/>
            <w:tcBorders>
              <w:top w:val="single" w:sz="4" w:space="0" w:color="auto"/>
              <w:left w:val="single" w:sz="8" w:space="0" w:color="auto"/>
              <w:bottom w:val="nil"/>
              <w:right w:val="single" w:sz="4" w:space="0" w:color="auto"/>
            </w:tcBorders>
            <w:shd w:val="clear" w:color="000000" w:fill="C5D9F1"/>
            <w:noWrap/>
            <w:vAlign w:val="center"/>
            <w:hideMark/>
          </w:tcPr>
          <w:p w14:paraId="181CF421" w14:textId="77777777" w:rsidR="00C05BF4" w:rsidRPr="00C05BF4" w:rsidRDefault="00C05BF4" w:rsidP="00C05BF4">
            <w:pPr>
              <w:jc w:val="center"/>
              <w:rPr>
                <w:b/>
                <w:bCs/>
                <w:color w:val="FF0000"/>
              </w:rPr>
            </w:pPr>
            <w:r w:rsidRPr="00C05BF4">
              <w:rPr>
                <w:b/>
                <w:bCs/>
                <w:color w:val="FF0000"/>
              </w:rPr>
              <w:t>1</w:t>
            </w:r>
          </w:p>
        </w:tc>
        <w:tc>
          <w:tcPr>
            <w:tcW w:w="192" w:type="pct"/>
            <w:tcBorders>
              <w:top w:val="single" w:sz="4" w:space="0" w:color="auto"/>
              <w:left w:val="nil"/>
              <w:bottom w:val="nil"/>
              <w:right w:val="single" w:sz="4" w:space="0" w:color="auto"/>
            </w:tcBorders>
            <w:shd w:val="clear" w:color="000000" w:fill="C5D9F1"/>
            <w:noWrap/>
            <w:vAlign w:val="center"/>
            <w:hideMark/>
          </w:tcPr>
          <w:p w14:paraId="29CE4E43" w14:textId="77777777" w:rsidR="00C05BF4" w:rsidRPr="00C05BF4" w:rsidRDefault="00C05BF4" w:rsidP="00C05BF4">
            <w:pPr>
              <w:jc w:val="center"/>
              <w:rPr>
                <w:b/>
                <w:bCs/>
                <w:color w:val="3366FF"/>
              </w:rPr>
            </w:pPr>
            <w:r w:rsidRPr="00C05BF4">
              <w:rPr>
                <w:b/>
                <w:bCs/>
                <w:color w:val="3366FF"/>
              </w:rPr>
              <w:t>1</w:t>
            </w:r>
          </w:p>
        </w:tc>
        <w:tc>
          <w:tcPr>
            <w:tcW w:w="192" w:type="pct"/>
            <w:tcBorders>
              <w:top w:val="single" w:sz="4" w:space="0" w:color="auto"/>
              <w:left w:val="nil"/>
              <w:bottom w:val="nil"/>
              <w:right w:val="nil"/>
            </w:tcBorders>
            <w:shd w:val="clear" w:color="000000" w:fill="C5D9F1"/>
            <w:noWrap/>
            <w:vAlign w:val="center"/>
            <w:hideMark/>
          </w:tcPr>
          <w:p w14:paraId="6A9D23A0" w14:textId="77777777" w:rsidR="00C05BF4" w:rsidRPr="00C05BF4" w:rsidRDefault="00C05BF4" w:rsidP="00C05BF4">
            <w:pPr>
              <w:jc w:val="center"/>
              <w:rPr>
                <w:b/>
                <w:bCs/>
                <w:color w:val="76933C"/>
              </w:rPr>
            </w:pPr>
            <w:r w:rsidRPr="00C05BF4">
              <w:rPr>
                <w:b/>
                <w:bCs/>
                <w:color w:val="76933C"/>
              </w:rPr>
              <w:t>1</w:t>
            </w:r>
          </w:p>
        </w:tc>
        <w:tc>
          <w:tcPr>
            <w:tcW w:w="250" w:type="pct"/>
            <w:tcBorders>
              <w:top w:val="nil"/>
              <w:left w:val="single" w:sz="4" w:space="0" w:color="auto"/>
              <w:bottom w:val="single" w:sz="4" w:space="0" w:color="auto"/>
              <w:right w:val="single" w:sz="4" w:space="0" w:color="auto"/>
            </w:tcBorders>
            <w:shd w:val="clear" w:color="000000" w:fill="C5D9F1"/>
            <w:noWrap/>
            <w:vAlign w:val="center"/>
            <w:hideMark/>
          </w:tcPr>
          <w:p w14:paraId="296C8F50" w14:textId="77777777" w:rsidR="00C05BF4" w:rsidRPr="00C05BF4" w:rsidRDefault="00C05BF4" w:rsidP="00C05BF4">
            <w:pPr>
              <w:jc w:val="center"/>
              <w:rPr>
                <w:sz w:val="22"/>
                <w:szCs w:val="22"/>
              </w:rPr>
            </w:pPr>
            <w:r w:rsidRPr="00C05BF4">
              <w:rPr>
                <w:sz w:val="22"/>
                <w:szCs w:val="22"/>
              </w:rPr>
              <w:t>31</w:t>
            </w:r>
          </w:p>
        </w:tc>
      </w:tr>
      <w:tr w:rsidR="00C05BF4" w:rsidRPr="00C05BF4" w14:paraId="16598D70"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D8E4BC"/>
            <w:vAlign w:val="center"/>
            <w:hideMark/>
          </w:tcPr>
          <w:p w14:paraId="7BE30176" w14:textId="77777777" w:rsidR="00C05BF4" w:rsidRPr="00C05BF4" w:rsidRDefault="00C05BF4" w:rsidP="00C05BF4">
            <w:pPr>
              <w:rPr>
                <w:b/>
                <w:bCs/>
                <w:color w:val="000000"/>
              </w:rPr>
            </w:pPr>
            <w:r w:rsidRPr="00C05BF4">
              <w:rPr>
                <w:b/>
                <w:bCs/>
                <w:color w:val="000000"/>
              </w:rPr>
              <w:t xml:space="preserve">Munkavállalói ismeretek </w:t>
            </w:r>
          </w:p>
        </w:tc>
        <w:tc>
          <w:tcPr>
            <w:tcW w:w="1219" w:type="pct"/>
            <w:tcBorders>
              <w:top w:val="nil"/>
              <w:left w:val="nil"/>
              <w:bottom w:val="single" w:sz="4" w:space="0" w:color="auto"/>
              <w:right w:val="single" w:sz="4" w:space="0" w:color="auto"/>
            </w:tcBorders>
            <w:shd w:val="clear" w:color="000000" w:fill="D8E4BC"/>
            <w:vAlign w:val="center"/>
            <w:hideMark/>
          </w:tcPr>
          <w:p w14:paraId="4EBC162F" w14:textId="77777777" w:rsidR="00C05BF4" w:rsidRPr="00C05BF4" w:rsidRDefault="00C05BF4" w:rsidP="00C05BF4">
            <w:pPr>
              <w:rPr>
                <w:b/>
                <w:bCs/>
                <w:color w:val="000000"/>
                <w:sz w:val="18"/>
                <w:szCs w:val="18"/>
              </w:rPr>
            </w:pPr>
            <w:r w:rsidRPr="00C05BF4">
              <w:rPr>
                <w:b/>
                <w:bCs/>
                <w:color w:val="000000"/>
                <w:sz w:val="18"/>
                <w:szCs w:val="18"/>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20ABEEE7" w14:textId="77777777" w:rsidR="00C05BF4" w:rsidRPr="00C05BF4" w:rsidRDefault="00C05BF4" w:rsidP="00C05BF4">
            <w:pPr>
              <w:jc w:val="center"/>
              <w:rPr>
                <w:b/>
                <w:bCs/>
                <w:color w:val="FF0000"/>
                <w:sz w:val="22"/>
                <w:szCs w:val="22"/>
              </w:rPr>
            </w:pPr>
            <w:r w:rsidRPr="00C05BF4">
              <w:rPr>
                <w:b/>
                <w:bCs/>
                <w:color w:val="FF0000"/>
                <w:sz w:val="22"/>
                <w:szCs w:val="22"/>
              </w:rPr>
              <w:t>0,5</w:t>
            </w:r>
          </w:p>
        </w:tc>
        <w:tc>
          <w:tcPr>
            <w:tcW w:w="192" w:type="pct"/>
            <w:tcBorders>
              <w:top w:val="nil"/>
              <w:left w:val="nil"/>
              <w:bottom w:val="single" w:sz="4" w:space="0" w:color="auto"/>
              <w:right w:val="single" w:sz="4" w:space="0" w:color="auto"/>
            </w:tcBorders>
            <w:shd w:val="clear" w:color="000000" w:fill="D8E4BC"/>
            <w:noWrap/>
            <w:vAlign w:val="center"/>
            <w:hideMark/>
          </w:tcPr>
          <w:p w14:paraId="7EF8E7FC" w14:textId="77777777" w:rsidR="00C05BF4" w:rsidRPr="00C05BF4" w:rsidRDefault="00C05BF4" w:rsidP="00C05BF4">
            <w:pPr>
              <w:jc w:val="center"/>
              <w:rPr>
                <w:b/>
                <w:bCs/>
                <w:color w:val="3366FF"/>
              </w:rPr>
            </w:pPr>
            <w:r w:rsidRPr="00C05BF4">
              <w:rPr>
                <w:b/>
                <w:bCs/>
                <w:color w:val="3366FF"/>
              </w:rPr>
              <w:t>1</w:t>
            </w:r>
          </w:p>
        </w:tc>
        <w:tc>
          <w:tcPr>
            <w:tcW w:w="192" w:type="pct"/>
            <w:tcBorders>
              <w:top w:val="nil"/>
              <w:left w:val="nil"/>
              <w:bottom w:val="single" w:sz="4" w:space="0" w:color="auto"/>
              <w:right w:val="single" w:sz="4" w:space="0" w:color="auto"/>
            </w:tcBorders>
            <w:shd w:val="clear" w:color="000000" w:fill="D8E4BC"/>
            <w:noWrap/>
            <w:vAlign w:val="center"/>
            <w:hideMark/>
          </w:tcPr>
          <w:p w14:paraId="2DE8A71C"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267" w:type="pct"/>
            <w:tcBorders>
              <w:top w:val="nil"/>
              <w:left w:val="nil"/>
              <w:bottom w:val="single" w:sz="4" w:space="0" w:color="auto"/>
              <w:right w:val="nil"/>
            </w:tcBorders>
            <w:shd w:val="clear" w:color="000000" w:fill="D8E4BC"/>
            <w:noWrap/>
            <w:vAlign w:val="center"/>
            <w:hideMark/>
          </w:tcPr>
          <w:p w14:paraId="515F9AB0" w14:textId="77777777" w:rsidR="00C05BF4" w:rsidRPr="00C05BF4" w:rsidRDefault="00C05BF4" w:rsidP="00C05BF4">
            <w:pPr>
              <w:jc w:val="center"/>
              <w:rPr>
                <w:sz w:val="22"/>
                <w:szCs w:val="22"/>
              </w:rPr>
            </w:pPr>
            <w:r w:rsidRPr="00C05BF4">
              <w:rPr>
                <w:sz w:val="22"/>
                <w:szCs w:val="22"/>
              </w:rPr>
              <w:t>36</w:t>
            </w:r>
          </w:p>
        </w:tc>
        <w:tc>
          <w:tcPr>
            <w:tcW w:w="196" w:type="pct"/>
            <w:tcBorders>
              <w:top w:val="nil"/>
              <w:left w:val="single" w:sz="4" w:space="0" w:color="auto"/>
              <w:bottom w:val="single" w:sz="4" w:space="0" w:color="auto"/>
              <w:right w:val="single" w:sz="4" w:space="0" w:color="auto"/>
            </w:tcBorders>
            <w:shd w:val="clear" w:color="000000" w:fill="D8E4BC"/>
            <w:noWrap/>
            <w:vAlign w:val="center"/>
            <w:hideMark/>
          </w:tcPr>
          <w:p w14:paraId="5BBE30A5"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2A5D1A8F"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D8E4BC"/>
            <w:noWrap/>
            <w:vAlign w:val="center"/>
            <w:hideMark/>
          </w:tcPr>
          <w:p w14:paraId="50D0BA03"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727CEBAA" w14:textId="77777777" w:rsidR="00C05BF4" w:rsidRPr="00C05BF4" w:rsidRDefault="00C05BF4" w:rsidP="00C05BF4">
            <w:pPr>
              <w:jc w:val="center"/>
              <w:rPr>
                <w:sz w:val="22"/>
                <w:szCs w:val="22"/>
              </w:rPr>
            </w:pPr>
            <w:r w:rsidRPr="00C05BF4">
              <w:rPr>
                <w:sz w:val="22"/>
                <w:szCs w:val="22"/>
              </w:rPr>
              <w:t>0</w:t>
            </w:r>
          </w:p>
        </w:tc>
        <w:tc>
          <w:tcPr>
            <w:tcW w:w="309" w:type="pc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D69CC26"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single" w:sz="4" w:space="0" w:color="auto"/>
              <w:left w:val="nil"/>
              <w:bottom w:val="single" w:sz="4" w:space="0" w:color="auto"/>
              <w:right w:val="single" w:sz="4" w:space="0" w:color="auto"/>
            </w:tcBorders>
            <w:shd w:val="clear" w:color="000000" w:fill="D8E4BC"/>
            <w:noWrap/>
            <w:vAlign w:val="center"/>
            <w:hideMark/>
          </w:tcPr>
          <w:p w14:paraId="1EC99D28" w14:textId="77777777" w:rsidR="00C05BF4" w:rsidRPr="00C05BF4" w:rsidRDefault="00C05BF4" w:rsidP="00C05BF4">
            <w:pPr>
              <w:jc w:val="center"/>
              <w:rPr>
                <w:b/>
                <w:bCs/>
                <w:color w:val="3366FF"/>
              </w:rPr>
            </w:pPr>
            <w:r w:rsidRPr="00C05BF4">
              <w:rPr>
                <w:b/>
                <w:bCs/>
                <w:color w:val="3366FF"/>
              </w:rPr>
              <w:t> </w:t>
            </w:r>
          </w:p>
        </w:tc>
        <w:tc>
          <w:tcPr>
            <w:tcW w:w="192" w:type="pct"/>
            <w:tcBorders>
              <w:top w:val="single" w:sz="4" w:space="0" w:color="auto"/>
              <w:left w:val="nil"/>
              <w:bottom w:val="single" w:sz="4" w:space="0" w:color="auto"/>
              <w:right w:val="nil"/>
            </w:tcBorders>
            <w:shd w:val="clear" w:color="000000" w:fill="D8E4BC"/>
            <w:noWrap/>
            <w:vAlign w:val="center"/>
            <w:hideMark/>
          </w:tcPr>
          <w:p w14:paraId="379EC8B8"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618715BB" w14:textId="77777777" w:rsidR="00C05BF4" w:rsidRPr="00C05BF4" w:rsidRDefault="00C05BF4" w:rsidP="00C05BF4">
            <w:pPr>
              <w:jc w:val="center"/>
              <w:rPr>
                <w:sz w:val="22"/>
                <w:szCs w:val="22"/>
              </w:rPr>
            </w:pPr>
            <w:r w:rsidRPr="00C05BF4">
              <w:rPr>
                <w:sz w:val="22"/>
                <w:szCs w:val="22"/>
              </w:rPr>
              <w:t>0</w:t>
            </w:r>
          </w:p>
        </w:tc>
      </w:tr>
      <w:tr w:rsidR="00C05BF4" w:rsidRPr="00C05BF4" w14:paraId="0D9AC057"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D8E4BC"/>
            <w:noWrap/>
            <w:vAlign w:val="bottom"/>
            <w:hideMark/>
          </w:tcPr>
          <w:p w14:paraId="0493C7C0" w14:textId="77777777" w:rsidR="00C05BF4" w:rsidRPr="00C05BF4" w:rsidRDefault="00C05BF4" w:rsidP="00C05BF4">
            <w:pPr>
              <w:rPr>
                <w:b/>
                <w:bCs/>
                <w:color w:val="000000"/>
              </w:rPr>
            </w:pPr>
            <w:r w:rsidRPr="00C05BF4">
              <w:rPr>
                <w:b/>
                <w:bCs/>
                <w:color w:val="000000"/>
              </w:rPr>
              <w:t>Munkavállalói idegen nyelv</w:t>
            </w:r>
          </w:p>
        </w:tc>
        <w:tc>
          <w:tcPr>
            <w:tcW w:w="1219" w:type="pct"/>
            <w:tcBorders>
              <w:top w:val="nil"/>
              <w:left w:val="nil"/>
              <w:bottom w:val="single" w:sz="4" w:space="0" w:color="auto"/>
              <w:right w:val="single" w:sz="4" w:space="0" w:color="auto"/>
            </w:tcBorders>
            <w:shd w:val="clear" w:color="000000" w:fill="D8E4BC"/>
            <w:noWrap/>
            <w:vAlign w:val="bottom"/>
            <w:hideMark/>
          </w:tcPr>
          <w:p w14:paraId="3462BDDC" w14:textId="77777777" w:rsidR="00C05BF4" w:rsidRPr="00C05BF4" w:rsidRDefault="00C05BF4" w:rsidP="00C05BF4">
            <w:pPr>
              <w:rPr>
                <w:b/>
                <w:bCs/>
                <w:color w:val="000000"/>
                <w:sz w:val="18"/>
                <w:szCs w:val="18"/>
              </w:rPr>
            </w:pPr>
            <w:r w:rsidRPr="00C05BF4">
              <w:rPr>
                <w:b/>
                <w:bCs/>
                <w:color w:val="000000"/>
                <w:sz w:val="18"/>
                <w:szCs w:val="18"/>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4B1A61BC"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4E2447B5"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60DFBF7F"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D8E4BC"/>
            <w:noWrap/>
            <w:vAlign w:val="center"/>
            <w:hideMark/>
          </w:tcPr>
          <w:p w14:paraId="02C255B0" w14:textId="77777777" w:rsidR="00C05BF4" w:rsidRPr="00C05BF4" w:rsidRDefault="00C05BF4" w:rsidP="00C05BF4">
            <w:pPr>
              <w:jc w:val="center"/>
              <w:rPr>
                <w:sz w:val="22"/>
                <w:szCs w:val="22"/>
              </w:rPr>
            </w:pPr>
            <w:r w:rsidRPr="00C05BF4">
              <w:rPr>
                <w:sz w:val="22"/>
                <w:szCs w:val="22"/>
              </w:rPr>
              <w:t>0</w:t>
            </w:r>
          </w:p>
        </w:tc>
        <w:tc>
          <w:tcPr>
            <w:tcW w:w="196" w:type="pct"/>
            <w:tcBorders>
              <w:top w:val="nil"/>
              <w:left w:val="single" w:sz="4" w:space="0" w:color="auto"/>
              <w:bottom w:val="single" w:sz="4" w:space="0" w:color="auto"/>
              <w:right w:val="single" w:sz="4" w:space="0" w:color="auto"/>
            </w:tcBorders>
            <w:shd w:val="clear" w:color="000000" w:fill="D8E4BC"/>
            <w:noWrap/>
            <w:vAlign w:val="center"/>
            <w:hideMark/>
          </w:tcPr>
          <w:p w14:paraId="745DFFA6"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552584C8"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D8E4BC"/>
            <w:noWrap/>
            <w:vAlign w:val="center"/>
            <w:hideMark/>
          </w:tcPr>
          <w:p w14:paraId="1B63D8C8"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60802840" w14:textId="77777777" w:rsidR="00C05BF4" w:rsidRPr="00C05BF4" w:rsidRDefault="00C05BF4" w:rsidP="00C05BF4">
            <w:pPr>
              <w:jc w:val="center"/>
              <w:rPr>
                <w:sz w:val="22"/>
                <w:szCs w:val="22"/>
              </w:rPr>
            </w:pPr>
            <w:r w:rsidRPr="00C05BF4">
              <w:rPr>
                <w:sz w:val="22"/>
                <w:szCs w:val="22"/>
              </w:rPr>
              <w:t>0</w:t>
            </w:r>
          </w:p>
        </w:tc>
        <w:tc>
          <w:tcPr>
            <w:tcW w:w="309" w:type="pct"/>
            <w:tcBorders>
              <w:top w:val="nil"/>
              <w:left w:val="single" w:sz="4" w:space="0" w:color="auto"/>
              <w:bottom w:val="single" w:sz="4" w:space="0" w:color="auto"/>
              <w:right w:val="single" w:sz="4" w:space="0" w:color="auto"/>
            </w:tcBorders>
            <w:shd w:val="clear" w:color="000000" w:fill="D8E4BC"/>
            <w:noWrap/>
            <w:vAlign w:val="center"/>
            <w:hideMark/>
          </w:tcPr>
          <w:p w14:paraId="2F9516E9" w14:textId="77777777" w:rsidR="00C05BF4" w:rsidRPr="00C05BF4" w:rsidRDefault="00C05BF4" w:rsidP="00C05BF4">
            <w:pPr>
              <w:jc w:val="center"/>
              <w:rPr>
                <w:b/>
                <w:bCs/>
                <w:color w:val="FF0000"/>
                <w:sz w:val="22"/>
                <w:szCs w:val="22"/>
              </w:rPr>
            </w:pPr>
            <w:r w:rsidRPr="00C05BF4">
              <w:rPr>
                <w:b/>
                <w:bCs/>
                <w:color w:val="FF0000"/>
                <w:sz w:val="22"/>
                <w:szCs w:val="22"/>
              </w:rPr>
              <w:t>2</w:t>
            </w:r>
          </w:p>
        </w:tc>
        <w:tc>
          <w:tcPr>
            <w:tcW w:w="192" w:type="pct"/>
            <w:tcBorders>
              <w:top w:val="nil"/>
              <w:left w:val="nil"/>
              <w:bottom w:val="single" w:sz="4" w:space="0" w:color="auto"/>
              <w:right w:val="single" w:sz="4" w:space="0" w:color="auto"/>
            </w:tcBorders>
            <w:shd w:val="clear" w:color="000000" w:fill="D8E4BC"/>
            <w:noWrap/>
            <w:vAlign w:val="center"/>
            <w:hideMark/>
          </w:tcPr>
          <w:p w14:paraId="059CC58F" w14:textId="77777777" w:rsidR="00C05BF4" w:rsidRPr="00C05BF4" w:rsidRDefault="00C05BF4" w:rsidP="00C05BF4">
            <w:pPr>
              <w:jc w:val="center"/>
              <w:rPr>
                <w:b/>
                <w:bCs/>
                <w:color w:val="3366FF"/>
              </w:rPr>
            </w:pPr>
            <w:r w:rsidRPr="00C05BF4">
              <w:rPr>
                <w:b/>
                <w:bCs/>
                <w:color w:val="3366FF"/>
              </w:rPr>
              <w:t>2</w:t>
            </w:r>
          </w:p>
        </w:tc>
        <w:tc>
          <w:tcPr>
            <w:tcW w:w="192" w:type="pct"/>
            <w:tcBorders>
              <w:top w:val="nil"/>
              <w:left w:val="nil"/>
              <w:bottom w:val="single" w:sz="4" w:space="0" w:color="auto"/>
              <w:right w:val="nil"/>
            </w:tcBorders>
            <w:shd w:val="clear" w:color="000000" w:fill="D8E4BC"/>
            <w:noWrap/>
            <w:vAlign w:val="center"/>
            <w:hideMark/>
          </w:tcPr>
          <w:p w14:paraId="6A53BB6A"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2949C1C1" w14:textId="77777777" w:rsidR="00C05BF4" w:rsidRPr="00C05BF4" w:rsidRDefault="00C05BF4" w:rsidP="00C05BF4">
            <w:pPr>
              <w:jc w:val="center"/>
              <w:rPr>
                <w:sz w:val="22"/>
                <w:szCs w:val="22"/>
              </w:rPr>
            </w:pPr>
            <w:r w:rsidRPr="00C05BF4">
              <w:rPr>
                <w:sz w:val="22"/>
                <w:szCs w:val="22"/>
              </w:rPr>
              <w:t>62</w:t>
            </w:r>
          </w:p>
        </w:tc>
      </w:tr>
      <w:tr w:rsidR="00C05BF4" w:rsidRPr="00C05BF4" w14:paraId="1982C519"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D8E4BC"/>
            <w:noWrap/>
            <w:vAlign w:val="bottom"/>
            <w:hideMark/>
          </w:tcPr>
          <w:p w14:paraId="04D17811" w14:textId="77777777" w:rsidR="00C05BF4" w:rsidRPr="00C05BF4" w:rsidRDefault="00C05BF4" w:rsidP="00C05BF4">
            <w:pPr>
              <w:rPr>
                <w:b/>
                <w:bCs/>
                <w:color w:val="000000"/>
              </w:rPr>
            </w:pPr>
            <w:r w:rsidRPr="00C05BF4">
              <w:rPr>
                <w:b/>
                <w:bCs/>
                <w:color w:val="000000"/>
              </w:rPr>
              <w:t xml:space="preserve">Gazdasági ismeretek </w:t>
            </w:r>
          </w:p>
        </w:tc>
        <w:tc>
          <w:tcPr>
            <w:tcW w:w="1219" w:type="pct"/>
            <w:tcBorders>
              <w:top w:val="nil"/>
              <w:left w:val="nil"/>
              <w:bottom w:val="single" w:sz="4" w:space="0" w:color="auto"/>
              <w:right w:val="single" w:sz="4" w:space="0" w:color="auto"/>
            </w:tcBorders>
            <w:shd w:val="clear" w:color="000000" w:fill="D8E4BC"/>
            <w:noWrap/>
            <w:vAlign w:val="bottom"/>
            <w:hideMark/>
          </w:tcPr>
          <w:p w14:paraId="72F7C8F6" w14:textId="77777777" w:rsidR="00C05BF4" w:rsidRPr="00C05BF4" w:rsidRDefault="00C05BF4" w:rsidP="00C05BF4">
            <w:pPr>
              <w:rPr>
                <w:b/>
                <w:bCs/>
                <w:color w:val="000000"/>
                <w:sz w:val="18"/>
                <w:szCs w:val="18"/>
              </w:rPr>
            </w:pPr>
            <w:r w:rsidRPr="00C05BF4">
              <w:rPr>
                <w:b/>
                <w:bCs/>
                <w:color w:val="000000"/>
                <w:sz w:val="18"/>
                <w:szCs w:val="18"/>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26E58CB1" w14:textId="77777777" w:rsidR="00C05BF4" w:rsidRPr="00C05BF4" w:rsidRDefault="00C05BF4" w:rsidP="00C05BF4">
            <w:pPr>
              <w:jc w:val="center"/>
              <w:rPr>
                <w:b/>
                <w:bCs/>
                <w:color w:val="FF0000"/>
                <w:sz w:val="22"/>
                <w:szCs w:val="22"/>
              </w:rPr>
            </w:pPr>
            <w:r w:rsidRPr="00C05BF4">
              <w:rPr>
                <w:b/>
                <w:bCs/>
                <w:color w:val="FF0000"/>
                <w:sz w:val="22"/>
                <w:szCs w:val="22"/>
              </w:rPr>
              <w:t>6</w:t>
            </w:r>
          </w:p>
        </w:tc>
        <w:tc>
          <w:tcPr>
            <w:tcW w:w="192" w:type="pct"/>
            <w:tcBorders>
              <w:top w:val="nil"/>
              <w:left w:val="nil"/>
              <w:bottom w:val="single" w:sz="4" w:space="0" w:color="auto"/>
              <w:right w:val="single" w:sz="4" w:space="0" w:color="auto"/>
            </w:tcBorders>
            <w:shd w:val="clear" w:color="000000" w:fill="D8E4BC"/>
            <w:noWrap/>
            <w:vAlign w:val="center"/>
            <w:hideMark/>
          </w:tcPr>
          <w:p w14:paraId="4F531793" w14:textId="77777777" w:rsidR="00C05BF4" w:rsidRPr="00C05BF4" w:rsidRDefault="00C05BF4" w:rsidP="00C05BF4">
            <w:pPr>
              <w:jc w:val="center"/>
              <w:rPr>
                <w:b/>
                <w:bCs/>
                <w:color w:val="3366FF"/>
              </w:rPr>
            </w:pPr>
            <w:r w:rsidRPr="00C05BF4">
              <w:rPr>
                <w:b/>
                <w:bCs/>
                <w:color w:val="3366FF"/>
              </w:rPr>
              <w:t>6</w:t>
            </w:r>
          </w:p>
        </w:tc>
        <w:tc>
          <w:tcPr>
            <w:tcW w:w="192" w:type="pct"/>
            <w:tcBorders>
              <w:top w:val="nil"/>
              <w:left w:val="nil"/>
              <w:bottom w:val="single" w:sz="4" w:space="0" w:color="auto"/>
              <w:right w:val="single" w:sz="4" w:space="0" w:color="auto"/>
            </w:tcBorders>
            <w:shd w:val="clear" w:color="000000" w:fill="D8E4BC"/>
            <w:noWrap/>
            <w:vAlign w:val="center"/>
            <w:hideMark/>
          </w:tcPr>
          <w:p w14:paraId="41BC41DC" w14:textId="77777777" w:rsidR="00C05BF4" w:rsidRPr="00C05BF4" w:rsidRDefault="00C05BF4" w:rsidP="00C05BF4">
            <w:pPr>
              <w:jc w:val="center"/>
              <w:rPr>
                <w:b/>
                <w:bCs/>
                <w:color w:val="76933C"/>
                <w:sz w:val="22"/>
                <w:szCs w:val="22"/>
              </w:rPr>
            </w:pPr>
            <w:r w:rsidRPr="00C05BF4">
              <w:rPr>
                <w:b/>
                <w:bCs/>
                <w:color w:val="76933C"/>
                <w:sz w:val="22"/>
                <w:szCs w:val="22"/>
              </w:rPr>
              <w:t>6</w:t>
            </w:r>
          </w:p>
        </w:tc>
        <w:tc>
          <w:tcPr>
            <w:tcW w:w="267" w:type="pct"/>
            <w:tcBorders>
              <w:top w:val="nil"/>
              <w:left w:val="nil"/>
              <w:bottom w:val="single" w:sz="4" w:space="0" w:color="auto"/>
              <w:right w:val="nil"/>
            </w:tcBorders>
            <w:shd w:val="clear" w:color="000000" w:fill="D8E4BC"/>
            <w:noWrap/>
            <w:vAlign w:val="center"/>
            <w:hideMark/>
          </w:tcPr>
          <w:p w14:paraId="6E377E7E" w14:textId="77777777" w:rsidR="00C05BF4" w:rsidRPr="00C05BF4" w:rsidRDefault="00C05BF4" w:rsidP="00C05BF4">
            <w:pPr>
              <w:jc w:val="center"/>
              <w:rPr>
                <w:sz w:val="22"/>
                <w:szCs w:val="22"/>
              </w:rPr>
            </w:pPr>
            <w:r w:rsidRPr="00C05BF4">
              <w:rPr>
                <w:sz w:val="22"/>
                <w:szCs w:val="22"/>
              </w:rPr>
              <w:t>216</w:t>
            </w:r>
          </w:p>
        </w:tc>
        <w:tc>
          <w:tcPr>
            <w:tcW w:w="196" w:type="pct"/>
            <w:tcBorders>
              <w:top w:val="nil"/>
              <w:left w:val="single" w:sz="4" w:space="0" w:color="auto"/>
              <w:bottom w:val="single" w:sz="4" w:space="0" w:color="auto"/>
              <w:right w:val="single" w:sz="4" w:space="0" w:color="auto"/>
            </w:tcBorders>
            <w:shd w:val="clear" w:color="000000" w:fill="D8E4BC"/>
            <w:noWrap/>
            <w:vAlign w:val="center"/>
            <w:hideMark/>
          </w:tcPr>
          <w:p w14:paraId="61FCA55A"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34605805"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D8E4BC"/>
            <w:noWrap/>
            <w:vAlign w:val="center"/>
            <w:hideMark/>
          </w:tcPr>
          <w:p w14:paraId="6F1D87FD"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5AF6DC63" w14:textId="77777777" w:rsidR="00C05BF4" w:rsidRPr="00C05BF4" w:rsidRDefault="00C05BF4" w:rsidP="00C05BF4">
            <w:pPr>
              <w:jc w:val="center"/>
              <w:rPr>
                <w:sz w:val="22"/>
                <w:szCs w:val="22"/>
              </w:rPr>
            </w:pPr>
            <w:r w:rsidRPr="00C05BF4">
              <w:rPr>
                <w:sz w:val="22"/>
                <w:szCs w:val="22"/>
              </w:rPr>
              <w:t>0</w:t>
            </w:r>
          </w:p>
        </w:tc>
        <w:tc>
          <w:tcPr>
            <w:tcW w:w="309" w:type="pct"/>
            <w:tcBorders>
              <w:top w:val="nil"/>
              <w:left w:val="single" w:sz="4" w:space="0" w:color="auto"/>
              <w:bottom w:val="single" w:sz="4" w:space="0" w:color="auto"/>
              <w:right w:val="single" w:sz="4" w:space="0" w:color="auto"/>
            </w:tcBorders>
            <w:shd w:val="clear" w:color="000000" w:fill="D8E4BC"/>
            <w:noWrap/>
            <w:vAlign w:val="center"/>
            <w:hideMark/>
          </w:tcPr>
          <w:p w14:paraId="4B7195F6"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5F92C998"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nil"/>
            </w:tcBorders>
            <w:shd w:val="clear" w:color="000000" w:fill="D8E4BC"/>
            <w:noWrap/>
            <w:vAlign w:val="center"/>
            <w:hideMark/>
          </w:tcPr>
          <w:p w14:paraId="1D4CB426"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22A7C6CF" w14:textId="77777777" w:rsidR="00C05BF4" w:rsidRPr="00C05BF4" w:rsidRDefault="00C05BF4" w:rsidP="00C05BF4">
            <w:pPr>
              <w:jc w:val="center"/>
              <w:rPr>
                <w:sz w:val="22"/>
                <w:szCs w:val="22"/>
              </w:rPr>
            </w:pPr>
            <w:r w:rsidRPr="00C05BF4">
              <w:rPr>
                <w:sz w:val="22"/>
                <w:szCs w:val="22"/>
              </w:rPr>
              <w:t>0</w:t>
            </w:r>
          </w:p>
        </w:tc>
      </w:tr>
      <w:tr w:rsidR="00C05BF4" w:rsidRPr="00C05BF4" w14:paraId="6BB0A196"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D8E4BC"/>
            <w:noWrap/>
            <w:vAlign w:val="bottom"/>
            <w:hideMark/>
          </w:tcPr>
          <w:p w14:paraId="48D01803" w14:textId="77777777" w:rsidR="00C05BF4" w:rsidRPr="00C05BF4" w:rsidRDefault="00C05BF4" w:rsidP="00C05BF4">
            <w:pPr>
              <w:rPr>
                <w:b/>
                <w:bCs/>
                <w:color w:val="000000"/>
              </w:rPr>
            </w:pPr>
            <w:r w:rsidRPr="00C05BF4">
              <w:rPr>
                <w:b/>
                <w:bCs/>
                <w:color w:val="000000"/>
              </w:rPr>
              <w:t>Vállalkozások működtetése</w:t>
            </w:r>
          </w:p>
        </w:tc>
        <w:tc>
          <w:tcPr>
            <w:tcW w:w="1219" w:type="pct"/>
            <w:tcBorders>
              <w:top w:val="nil"/>
              <w:left w:val="nil"/>
              <w:bottom w:val="single" w:sz="4" w:space="0" w:color="auto"/>
              <w:right w:val="single" w:sz="4" w:space="0" w:color="auto"/>
            </w:tcBorders>
            <w:shd w:val="clear" w:color="000000" w:fill="D8E4BC"/>
            <w:noWrap/>
            <w:vAlign w:val="bottom"/>
            <w:hideMark/>
          </w:tcPr>
          <w:p w14:paraId="72361350" w14:textId="77777777" w:rsidR="00C05BF4" w:rsidRPr="00C05BF4" w:rsidRDefault="00C05BF4" w:rsidP="00C05BF4">
            <w:pPr>
              <w:rPr>
                <w:b/>
                <w:bCs/>
                <w:color w:val="000000"/>
                <w:sz w:val="18"/>
                <w:szCs w:val="18"/>
              </w:rPr>
            </w:pPr>
            <w:r w:rsidRPr="00C05BF4">
              <w:rPr>
                <w:b/>
                <w:bCs/>
                <w:color w:val="000000"/>
                <w:sz w:val="18"/>
                <w:szCs w:val="18"/>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1F8FD74E" w14:textId="77777777" w:rsidR="00C05BF4" w:rsidRPr="00C05BF4" w:rsidRDefault="00C05BF4" w:rsidP="00C05BF4">
            <w:pPr>
              <w:jc w:val="center"/>
              <w:rPr>
                <w:b/>
                <w:bCs/>
                <w:color w:val="FF0000"/>
                <w:sz w:val="22"/>
                <w:szCs w:val="22"/>
              </w:rPr>
            </w:pPr>
            <w:r w:rsidRPr="00C05BF4">
              <w:rPr>
                <w:b/>
                <w:bCs/>
                <w:color w:val="FF0000"/>
                <w:sz w:val="22"/>
                <w:szCs w:val="22"/>
              </w:rPr>
              <w:t>2</w:t>
            </w:r>
          </w:p>
        </w:tc>
        <w:tc>
          <w:tcPr>
            <w:tcW w:w="192" w:type="pct"/>
            <w:tcBorders>
              <w:top w:val="nil"/>
              <w:left w:val="nil"/>
              <w:bottom w:val="single" w:sz="4" w:space="0" w:color="auto"/>
              <w:right w:val="single" w:sz="4" w:space="0" w:color="auto"/>
            </w:tcBorders>
            <w:shd w:val="clear" w:color="000000" w:fill="D8E4BC"/>
            <w:noWrap/>
            <w:vAlign w:val="center"/>
            <w:hideMark/>
          </w:tcPr>
          <w:p w14:paraId="6C438CE5" w14:textId="77777777" w:rsidR="00C05BF4" w:rsidRPr="00C05BF4" w:rsidRDefault="00C05BF4" w:rsidP="00C05BF4">
            <w:pPr>
              <w:jc w:val="center"/>
              <w:rPr>
                <w:b/>
                <w:bCs/>
                <w:color w:val="3366FF"/>
              </w:rPr>
            </w:pPr>
            <w:r w:rsidRPr="00C05BF4">
              <w:rPr>
                <w:b/>
                <w:bCs/>
                <w:color w:val="3366FF"/>
              </w:rPr>
              <w:t>2</w:t>
            </w:r>
          </w:p>
        </w:tc>
        <w:tc>
          <w:tcPr>
            <w:tcW w:w="192" w:type="pct"/>
            <w:tcBorders>
              <w:top w:val="nil"/>
              <w:left w:val="nil"/>
              <w:bottom w:val="single" w:sz="4" w:space="0" w:color="auto"/>
              <w:right w:val="single" w:sz="4" w:space="0" w:color="auto"/>
            </w:tcBorders>
            <w:shd w:val="clear" w:color="000000" w:fill="D8E4BC"/>
            <w:noWrap/>
            <w:vAlign w:val="center"/>
            <w:hideMark/>
          </w:tcPr>
          <w:p w14:paraId="76812AEB"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267" w:type="pct"/>
            <w:tcBorders>
              <w:top w:val="nil"/>
              <w:left w:val="nil"/>
              <w:bottom w:val="single" w:sz="4" w:space="0" w:color="auto"/>
              <w:right w:val="nil"/>
            </w:tcBorders>
            <w:shd w:val="clear" w:color="000000" w:fill="D8E4BC"/>
            <w:noWrap/>
            <w:vAlign w:val="center"/>
            <w:hideMark/>
          </w:tcPr>
          <w:p w14:paraId="545871C8" w14:textId="77777777" w:rsidR="00C05BF4" w:rsidRPr="00C05BF4" w:rsidRDefault="00C05BF4" w:rsidP="00C05BF4">
            <w:pPr>
              <w:jc w:val="center"/>
              <w:rPr>
                <w:sz w:val="22"/>
                <w:szCs w:val="22"/>
              </w:rPr>
            </w:pPr>
            <w:r w:rsidRPr="00C05BF4">
              <w:rPr>
                <w:sz w:val="22"/>
                <w:szCs w:val="22"/>
              </w:rPr>
              <w:t>72</w:t>
            </w:r>
          </w:p>
        </w:tc>
        <w:tc>
          <w:tcPr>
            <w:tcW w:w="196" w:type="pct"/>
            <w:tcBorders>
              <w:top w:val="nil"/>
              <w:left w:val="single" w:sz="4" w:space="0" w:color="auto"/>
              <w:bottom w:val="single" w:sz="4" w:space="0" w:color="auto"/>
              <w:right w:val="single" w:sz="4" w:space="0" w:color="auto"/>
            </w:tcBorders>
            <w:shd w:val="clear" w:color="000000" w:fill="D8E4BC"/>
            <w:noWrap/>
            <w:vAlign w:val="center"/>
            <w:hideMark/>
          </w:tcPr>
          <w:p w14:paraId="6011DB99"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28226389"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D8E4BC"/>
            <w:noWrap/>
            <w:vAlign w:val="center"/>
            <w:hideMark/>
          </w:tcPr>
          <w:p w14:paraId="4A514846"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2B4E868A" w14:textId="77777777" w:rsidR="00C05BF4" w:rsidRPr="00C05BF4" w:rsidRDefault="00C05BF4" w:rsidP="00C05BF4">
            <w:pPr>
              <w:jc w:val="center"/>
              <w:rPr>
                <w:sz w:val="22"/>
                <w:szCs w:val="22"/>
              </w:rPr>
            </w:pPr>
            <w:r w:rsidRPr="00C05BF4">
              <w:rPr>
                <w:sz w:val="22"/>
                <w:szCs w:val="22"/>
              </w:rPr>
              <w:t>0</w:t>
            </w:r>
          </w:p>
        </w:tc>
        <w:tc>
          <w:tcPr>
            <w:tcW w:w="309" w:type="pct"/>
            <w:tcBorders>
              <w:top w:val="nil"/>
              <w:left w:val="single" w:sz="4" w:space="0" w:color="auto"/>
              <w:bottom w:val="single" w:sz="4" w:space="0" w:color="auto"/>
              <w:right w:val="single" w:sz="4" w:space="0" w:color="auto"/>
            </w:tcBorders>
            <w:shd w:val="clear" w:color="000000" w:fill="D8E4BC"/>
            <w:noWrap/>
            <w:vAlign w:val="center"/>
            <w:hideMark/>
          </w:tcPr>
          <w:p w14:paraId="7E8C1F31"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60958A71"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nil"/>
            </w:tcBorders>
            <w:shd w:val="clear" w:color="000000" w:fill="D8E4BC"/>
            <w:noWrap/>
            <w:vAlign w:val="center"/>
            <w:hideMark/>
          </w:tcPr>
          <w:p w14:paraId="63ED03C4"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16B65391" w14:textId="77777777" w:rsidR="00C05BF4" w:rsidRPr="00C05BF4" w:rsidRDefault="00C05BF4" w:rsidP="00C05BF4">
            <w:pPr>
              <w:jc w:val="center"/>
              <w:rPr>
                <w:sz w:val="22"/>
                <w:szCs w:val="22"/>
              </w:rPr>
            </w:pPr>
            <w:r w:rsidRPr="00C05BF4">
              <w:rPr>
                <w:sz w:val="22"/>
                <w:szCs w:val="22"/>
              </w:rPr>
              <w:t>0</w:t>
            </w:r>
          </w:p>
        </w:tc>
      </w:tr>
      <w:tr w:rsidR="00C05BF4" w:rsidRPr="00C05BF4" w14:paraId="22AEB29D"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D8E4BC"/>
            <w:noWrap/>
            <w:vAlign w:val="bottom"/>
            <w:hideMark/>
          </w:tcPr>
          <w:p w14:paraId="7233F55E" w14:textId="77777777" w:rsidR="00C05BF4" w:rsidRPr="00C05BF4" w:rsidRDefault="00C05BF4" w:rsidP="00C05BF4">
            <w:pPr>
              <w:rPr>
                <w:b/>
                <w:bCs/>
                <w:color w:val="000000"/>
              </w:rPr>
            </w:pPr>
            <w:r w:rsidRPr="00C05BF4">
              <w:rPr>
                <w:b/>
                <w:bCs/>
                <w:color w:val="000000"/>
              </w:rPr>
              <w:t xml:space="preserve">Kommunikáció </w:t>
            </w:r>
          </w:p>
        </w:tc>
        <w:tc>
          <w:tcPr>
            <w:tcW w:w="1219" w:type="pct"/>
            <w:tcBorders>
              <w:top w:val="nil"/>
              <w:left w:val="nil"/>
              <w:bottom w:val="single" w:sz="4" w:space="0" w:color="auto"/>
              <w:right w:val="single" w:sz="4" w:space="0" w:color="auto"/>
            </w:tcBorders>
            <w:shd w:val="clear" w:color="000000" w:fill="D8E4BC"/>
            <w:noWrap/>
            <w:vAlign w:val="bottom"/>
            <w:hideMark/>
          </w:tcPr>
          <w:p w14:paraId="4E591D58" w14:textId="77777777" w:rsidR="00C05BF4" w:rsidRPr="00C05BF4" w:rsidRDefault="00C05BF4" w:rsidP="00C05BF4">
            <w:pPr>
              <w:rPr>
                <w:b/>
                <w:bCs/>
                <w:color w:val="000000"/>
                <w:sz w:val="18"/>
                <w:szCs w:val="18"/>
              </w:rPr>
            </w:pPr>
            <w:r w:rsidRPr="00C05BF4">
              <w:rPr>
                <w:b/>
                <w:bCs/>
                <w:color w:val="000000"/>
                <w:sz w:val="18"/>
                <w:szCs w:val="18"/>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4BC79F18" w14:textId="77777777" w:rsidR="00C05BF4" w:rsidRPr="00C05BF4" w:rsidRDefault="00C05BF4" w:rsidP="00C05BF4">
            <w:pPr>
              <w:jc w:val="center"/>
              <w:rPr>
                <w:b/>
                <w:bCs/>
                <w:color w:val="FF0000"/>
                <w:sz w:val="22"/>
                <w:szCs w:val="22"/>
              </w:rPr>
            </w:pPr>
            <w:r w:rsidRPr="00C05BF4">
              <w:rPr>
                <w:b/>
                <w:bCs/>
                <w:color w:val="FF0000"/>
                <w:sz w:val="22"/>
                <w:szCs w:val="22"/>
              </w:rPr>
              <w:t>3</w:t>
            </w:r>
          </w:p>
        </w:tc>
        <w:tc>
          <w:tcPr>
            <w:tcW w:w="192" w:type="pct"/>
            <w:tcBorders>
              <w:top w:val="nil"/>
              <w:left w:val="nil"/>
              <w:bottom w:val="single" w:sz="4" w:space="0" w:color="auto"/>
              <w:right w:val="single" w:sz="4" w:space="0" w:color="auto"/>
            </w:tcBorders>
            <w:shd w:val="clear" w:color="000000" w:fill="D8E4BC"/>
            <w:noWrap/>
            <w:vAlign w:val="center"/>
            <w:hideMark/>
          </w:tcPr>
          <w:p w14:paraId="442F4BA9" w14:textId="77777777" w:rsidR="00C05BF4" w:rsidRPr="00C05BF4" w:rsidRDefault="00C05BF4" w:rsidP="00C05BF4">
            <w:pPr>
              <w:jc w:val="center"/>
              <w:rPr>
                <w:b/>
                <w:bCs/>
                <w:color w:val="3366FF"/>
              </w:rPr>
            </w:pPr>
            <w:r w:rsidRPr="00C05BF4">
              <w:rPr>
                <w:b/>
                <w:bCs/>
                <w:color w:val="3366FF"/>
              </w:rPr>
              <w:t>3</w:t>
            </w:r>
          </w:p>
        </w:tc>
        <w:tc>
          <w:tcPr>
            <w:tcW w:w="192" w:type="pct"/>
            <w:tcBorders>
              <w:top w:val="nil"/>
              <w:left w:val="nil"/>
              <w:bottom w:val="single" w:sz="4" w:space="0" w:color="auto"/>
              <w:right w:val="single" w:sz="4" w:space="0" w:color="auto"/>
            </w:tcBorders>
            <w:shd w:val="clear" w:color="000000" w:fill="D8E4BC"/>
            <w:noWrap/>
            <w:vAlign w:val="center"/>
            <w:hideMark/>
          </w:tcPr>
          <w:p w14:paraId="65767A78"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267" w:type="pct"/>
            <w:tcBorders>
              <w:top w:val="nil"/>
              <w:left w:val="nil"/>
              <w:bottom w:val="single" w:sz="4" w:space="0" w:color="auto"/>
              <w:right w:val="nil"/>
            </w:tcBorders>
            <w:shd w:val="clear" w:color="000000" w:fill="D8E4BC"/>
            <w:noWrap/>
            <w:vAlign w:val="center"/>
            <w:hideMark/>
          </w:tcPr>
          <w:p w14:paraId="0D4532E6" w14:textId="77777777" w:rsidR="00C05BF4" w:rsidRPr="00C05BF4" w:rsidRDefault="00C05BF4" w:rsidP="00C05BF4">
            <w:pPr>
              <w:jc w:val="center"/>
              <w:rPr>
                <w:sz w:val="22"/>
                <w:szCs w:val="22"/>
              </w:rPr>
            </w:pPr>
            <w:r w:rsidRPr="00C05BF4">
              <w:rPr>
                <w:sz w:val="22"/>
                <w:szCs w:val="22"/>
              </w:rPr>
              <w:t>108</w:t>
            </w:r>
          </w:p>
        </w:tc>
        <w:tc>
          <w:tcPr>
            <w:tcW w:w="196" w:type="pct"/>
            <w:tcBorders>
              <w:top w:val="nil"/>
              <w:left w:val="single" w:sz="4" w:space="0" w:color="auto"/>
              <w:bottom w:val="single" w:sz="4" w:space="0" w:color="auto"/>
              <w:right w:val="single" w:sz="4" w:space="0" w:color="auto"/>
            </w:tcBorders>
            <w:shd w:val="clear" w:color="000000" w:fill="D8E4BC"/>
            <w:noWrap/>
            <w:vAlign w:val="center"/>
            <w:hideMark/>
          </w:tcPr>
          <w:p w14:paraId="32BE6B36"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4E23BF4C"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D8E4BC"/>
            <w:noWrap/>
            <w:vAlign w:val="center"/>
            <w:hideMark/>
          </w:tcPr>
          <w:p w14:paraId="4C6EA7CA"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4C27E0C6" w14:textId="77777777" w:rsidR="00C05BF4" w:rsidRPr="00C05BF4" w:rsidRDefault="00C05BF4" w:rsidP="00C05BF4">
            <w:pPr>
              <w:jc w:val="center"/>
              <w:rPr>
                <w:sz w:val="22"/>
                <w:szCs w:val="22"/>
              </w:rPr>
            </w:pPr>
            <w:r w:rsidRPr="00C05BF4">
              <w:rPr>
                <w:sz w:val="22"/>
                <w:szCs w:val="22"/>
              </w:rPr>
              <w:t>0</w:t>
            </w:r>
          </w:p>
        </w:tc>
        <w:tc>
          <w:tcPr>
            <w:tcW w:w="309" w:type="pct"/>
            <w:tcBorders>
              <w:top w:val="nil"/>
              <w:left w:val="single" w:sz="4" w:space="0" w:color="auto"/>
              <w:bottom w:val="single" w:sz="4" w:space="0" w:color="auto"/>
              <w:right w:val="single" w:sz="4" w:space="0" w:color="auto"/>
            </w:tcBorders>
            <w:shd w:val="clear" w:color="000000" w:fill="D8E4BC"/>
            <w:noWrap/>
            <w:vAlign w:val="center"/>
            <w:hideMark/>
          </w:tcPr>
          <w:p w14:paraId="30E6F774"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27AFE9B8"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nil"/>
            </w:tcBorders>
            <w:shd w:val="clear" w:color="000000" w:fill="D8E4BC"/>
            <w:noWrap/>
            <w:vAlign w:val="center"/>
            <w:hideMark/>
          </w:tcPr>
          <w:p w14:paraId="22A603C0"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55EA904D" w14:textId="77777777" w:rsidR="00C05BF4" w:rsidRPr="00C05BF4" w:rsidRDefault="00C05BF4" w:rsidP="00C05BF4">
            <w:pPr>
              <w:jc w:val="center"/>
              <w:rPr>
                <w:sz w:val="22"/>
                <w:szCs w:val="22"/>
              </w:rPr>
            </w:pPr>
            <w:r w:rsidRPr="00C05BF4">
              <w:rPr>
                <w:sz w:val="22"/>
                <w:szCs w:val="22"/>
              </w:rPr>
              <w:t>0</w:t>
            </w:r>
          </w:p>
        </w:tc>
      </w:tr>
      <w:tr w:rsidR="00C05BF4" w:rsidRPr="00C05BF4" w14:paraId="53857016"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D8E4BC"/>
            <w:noWrap/>
            <w:vAlign w:val="bottom"/>
            <w:hideMark/>
          </w:tcPr>
          <w:p w14:paraId="2307064E" w14:textId="77777777" w:rsidR="00C05BF4" w:rsidRPr="00C05BF4" w:rsidRDefault="00C05BF4" w:rsidP="00C05BF4">
            <w:pPr>
              <w:rPr>
                <w:b/>
                <w:bCs/>
                <w:color w:val="000000"/>
              </w:rPr>
            </w:pPr>
            <w:r w:rsidRPr="00C05BF4">
              <w:rPr>
                <w:b/>
                <w:bCs/>
                <w:color w:val="000000"/>
              </w:rPr>
              <w:t>Digitális alkalmazások</w:t>
            </w:r>
          </w:p>
        </w:tc>
        <w:tc>
          <w:tcPr>
            <w:tcW w:w="1219" w:type="pct"/>
            <w:tcBorders>
              <w:top w:val="nil"/>
              <w:left w:val="nil"/>
              <w:bottom w:val="single" w:sz="4" w:space="0" w:color="auto"/>
              <w:right w:val="single" w:sz="4" w:space="0" w:color="auto"/>
            </w:tcBorders>
            <w:shd w:val="clear" w:color="000000" w:fill="D8E4BC"/>
            <w:noWrap/>
            <w:vAlign w:val="bottom"/>
            <w:hideMark/>
          </w:tcPr>
          <w:p w14:paraId="5F89ACEF" w14:textId="77777777" w:rsidR="00C05BF4" w:rsidRPr="00C05BF4" w:rsidRDefault="00C05BF4" w:rsidP="00C05BF4">
            <w:pPr>
              <w:rPr>
                <w:b/>
                <w:bCs/>
                <w:color w:val="000000"/>
                <w:sz w:val="18"/>
                <w:szCs w:val="18"/>
              </w:rPr>
            </w:pPr>
            <w:r w:rsidRPr="00C05BF4">
              <w:rPr>
                <w:b/>
                <w:bCs/>
                <w:color w:val="000000"/>
                <w:sz w:val="18"/>
                <w:szCs w:val="18"/>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3FBC3B6B" w14:textId="77777777" w:rsidR="00C05BF4" w:rsidRPr="00C05BF4" w:rsidRDefault="00C05BF4" w:rsidP="00C05BF4">
            <w:pPr>
              <w:jc w:val="center"/>
              <w:rPr>
                <w:b/>
                <w:bCs/>
                <w:color w:val="FF0000"/>
                <w:sz w:val="22"/>
                <w:szCs w:val="22"/>
              </w:rPr>
            </w:pPr>
            <w:r w:rsidRPr="00C05BF4">
              <w:rPr>
                <w:b/>
                <w:bCs/>
                <w:color w:val="FF0000"/>
                <w:sz w:val="22"/>
                <w:szCs w:val="22"/>
              </w:rPr>
              <w:t>4,5</w:t>
            </w:r>
          </w:p>
        </w:tc>
        <w:tc>
          <w:tcPr>
            <w:tcW w:w="192" w:type="pct"/>
            <w:tcBorders>
              <w:top w:val="nil"/>
              <w:left w:val="nil"/>
              <w:bottom w:val="single" w:sz="4" w:space="0" w:color="auto"/>
              <w:right w:val="single" w:sz="4" w:space="0" w:color="auto"/>
            </w:tcBorders>
            <w:shd w:val="clear" w:color="000000" w:fill="D8E4BC"/>
            <w:noWrap/>
            <w:vAlign w:val="center"/>
            <w:hideMark/>
          </w:tcPr>
          <w:p w14:paraId="3340559C" w14:textId="77777777" w:rsidR="00C05BF4" w:rsidRPr="00C05BF4" w:rsidRDefault="00C05BF4" w:rsidP="00C05BF4">
            <w:pPr>
              <w:jc w:val="center"/>
              <w:rPr>
                <w:b/>
                <w:bCs/>
                <w:color w:val="3366FF"/>
              </w:rPr>
            </w:pPr>
            <w:r w:rsidRPr="00C05BF4">
              <w:rPr>
                <w:b/>
                <w:bCs/>
                <w:color w:val="3366FF"/>
              </w:rPr>
              <w:t>5</w:t>
            </w:r>
          </w:p>
        </w:tc>
        <w:tc>
          <w:tcPr>
            <w:tcW w:w="192" w:type="pct"/>
            <w:tcBorders>
              <w:top w:val="nil"/>
              <w:left w:val="nil"/>
              <w:bottom w:val="single" w:sz="4" w:space="0" w:color="auto"/>
              <w:right w:val="single" w:sz="4" w:space="0" w:color="auto"/>
            </w:tcBorders>
            <w:shd w:val="clear" w:color="000000" w:fill="D8E4BC"/>
            <w:noWrap/>
            <w:vAlign w:val="center"/>
            <w:hideMark/>
          </w:tcPr>
          <w:p w14:paraId="4620FE10" w14:textId="77777777" w:rsidR="00C05BF4" w:rsidRPr="00C05BF4" w:rsidRDefault="00C05BF4" w:rsidP="00C05BF4">
            <w:pPr>
              <w:jc w:val="center"/>
              <w:rPr>
                <w:b/>
                <w:bCs/>
                <w:color w:val="76933C"/>
                <w:sz w:val="22"/>
                <w:szCs w:val="22"/>
              </w:rPr>
            </w:pPr>
            <w:r w:rsidRPr="00C05BF4">
              <w:rPr>
                <w:b/>
                <w:bCs/>
                <w:color w:val="76933C"/>
                <w:sz w:val="22"/>
                <w:szCs w:val="22"/>
              </w:rPr>
              <w:t>5</w:t>
            </w:r>
          </w:p>
        </w:tc>
        <w:tc>
          <w:tcPr>
            <w:tcW w:w="267" w:type="pct"/>
            <w:tcBorders>
              <w:top w:val="nil"/>
              <w:left w:val="nil"/>
              <w:bottom w:val="single" w:sz="4" w:space="0" w:color="auto"/>
              <w:right w:val="nil"/>
            </w:tcBorders>
            <w:shd w:val="clear" w:color="000000" w:fill="D8E4BC"/>
            <w:noWrap/>
            <w:vAlign w:val="center"/>
            <w:hideMark/>
          </w:tcPr>
          <w:p w14:paraId="7ABF9515" w14:textId="77777777" w:rsidR="00C05BF4" w:rsidRPr="00C05BF4" w:rsidRDefault="00C05BF4" w:rsidP="00C05BF4">
            <w:pPr>
              <w:jc w:val="center"/>
              <w:rPr>
                <w:sz w:val="22"/>
                <w:szCs w:val="22"/>
              </w:rPr>
            </w:pPr>
            <w:r w:rsidRPr="00C05BF4">
              <w:rPr>
                <w:sz w:val="22"/>
                <w:szCs w:val="22"/>
              </w:rPr>
              <w:t>180</w:t>
            </w:r>
          </w:p>
        </w:tc>
        <w:tc>
          <w:tcPr>
            <w:tcW w:w="196" w:type="pct"/>
            <w:tcBorders>
              <w:top w:val="nil"/>
              <w:left w:val="single" w:sz="4" w:space="0" w:color="auto"/>
              <w:bottom w:val="single" w:sz="4" w:space="0" w:color="auto"/>
              <w:right w:val="single" w:sz="4" w:space="0" w:color="auto"/>
            </w:tcBorders>
            <w:shd w:val="clear" w:color="000000" w:fill="D8E4BC"/>
            <w:noWrap/>
            <w:vAlign w:val="center"/>
            <w:hideMark/>
          </w:tcPr>
          <w:p w14:paraId="22C74EB3"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5322FD78"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D8E4BC"/>
            <w:noWrap/>
            <w:vAlign w:val="center"/>
            <w:hideMark/>
          </w:tcPr>
          <w:p w14:paraId="0062D9A3"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6B43EB0C" w14:textId="77777777" w:rsidR="00C05BF4" w:rsidRPr="00C05BF4" w:rsidRDefault="00C05BF4" w:rsidP="00C05BF4">
            <w:pPr>
              <w:jc w:val="center"/>
              <w:rPr>
                <w:sz w:val="22"/>
                <w:szCs w:val="22"/>
              </w:rPr>
            </w:pPr>
            <w:r w:rsidRPr="00C05BF4">
              <w:rPr>
                <w:sz w:val="22"/>
                <w:szCs w:val="22"/>
              </w:rPr>
              <w:t>0</w:t>
            </w:r>
          </w:p>
        </w:tc>
        <w:tc>
          <w:tcPr>
            <w:tcW w:w="309" w:type="pct"/>
            <w:tcBorders>
              <w:top w:val="nil"/>
              <w:left w:val="single" w:sz="4" w:space="0" w:color="auto"/>
              <w:bottom w:val="single" w:sz="4" w:space="0" w:color="auto"/>
              <w:right w:val="single" w:sz="4" w:space="0" w:color="auto"/>
            </w:tcBorders>
            <w:shd w:val="clear" w:color="000000" w:fill="D8E4BC"/>
            <w:noWrap/>
            <w:vAlign w:val="center"/>
            <w:hideMark/>
          </w:tcPr>
          <w:p w14:paraId="279D2B57"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539473C2"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nil"/>
            </w:tcBorders>
            <w:shd w:val="clear" w:color="000000" w:fill="D8E4BC"/>
            <w:noWrap/>
            <w:vAlign w:val="center"/>
            <w:hideMark/>
          </w:tcPr>
          <w:p w14:paraId="0129BA70"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38E20FD0" w14:textId="77777777" w:rsidR="00C05BF4" w:rsidRPr="00C05BF4" w:rsidRDefault="00C05BF4" w:rsidP="00C05BF4">
            <w:pPr>
              <w:jc w:val="center"/>
              <w:rPr>
                <w:sz w:val="22"/>
                <w:szCs w:val="22"/>
              </w:rPr>
            </w:pPr>
            <w:r w:rsidRPr="00C05BF4">
              <w:rPr>
                <w:sz w:val="22"/>
                <w:szCs w:val="22"/>
              </w:rPr>
              <w:t>0</w:t>
            </w:r>
          </w:p>
        </w:tc>
      </w:tr>
      <w:tr w:rsidR="00C05BF4" w:rsidRPr="00C05BF4" w14:paraId="69B12692"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FCD5B4"/>
            <w:noWrap/>
            <w:vAlign w:val="bottom"/>
            <w:hideMark/>
          </w:tcPr>
          <w:p w14:paraId="4129D2E9" w14:textId="77777777" w:rsidR="00C05BF4" w:rsidRPr="00C05BF4" w:rsidRDefault="00C05BF4" w:rsidP="00C05BF4">
            <w:pPr>
              <w:rPr>
                <w:b/>
                <w:bCs/>
                <w:color w:val="000000"/>
              </w:rPr>
            </w:pPr>
            <w:r w:rsidRPr="00C05BF4">
              <w:rPr>
                <w:b/>
                <w:bCs/>
                <w:color w:val="000000"/>
              </w:rPr>
              <w:t xml:space="preserve">Kereskedelmi ismeretek </w:t>
            </w:r>
          </w:p>
        </w:tc>
        <w:tc>
          <w:tcPr>
            <w:tcW w:w="1219" w:type="pct"/>
            <w:tcBorders>
              <w:top w:val="nil"/>
              <w:left w:val="nil"/>
              <w:bottom w:val="single" w:sz="4" w:space="0" w:color="auto"/>
              <w:right w:val="single" w:sz="4" w:space="0" w:color="auto"/>
            </w:tcBorders>
            <w:shd w:val="clear" w:color="000000" w:fill="D8E4BC"/>
            <w:noWrap/>
            <w:vAlign w:val="bottom"/>
            <w:hideMark/>
          </w:tcPr>
          <w:p w14:paraId="7C8D0317" w14:textId="77777777" w:rsidR="00C05BF4" w:rsidRPr="00C05BF4" w:rsidRDefault="00C05BF4" w:rsidP="00C05BF4">
            <w:pPr>
              <w:rPr>
                <w:b/>
                <w:bCs/>
                <w:color w:val="000000"/>
                <w:sz w:val="18"/>
                <w:szCs w:val="18"/>
              </w:rPr>
            </w:pPr>
            <w:r w:rsidRPr="00C05BF4">
              <w:rPr>
                <w:b/>
                <w:bCs/>
                <w:color w:val="000000"/>
                <w:sz w:val="18"/>
                <w:szCs w:val="18"/>
              </w:rPr>
              <w:t>Kereskedelmi ismeretek elmélet</w:t>
            </w:r>
          </w:p>
        </w:tc>
        <w:tc>
          <w:tcPr>
            <w:tcW w:w="192" w:type="pct"/>
            <w:tcBorders>
              <w:top w:val="nil"/>
              <w:left w:val="nil"/>
              <w:bottom w:val="single" w:sz="4" w:space="0" w:color="auto"/>
              <w:right w:val="single" w:sz="4" w:space="0" w:color="auto"/>
            </w:tcBorders>
            <w:shd w:val="clear" w:color="000000" w:fill="D8E4BC"/>
            <w:noWrap/>
            <w:vAlign w:val="center"/>
            <w:hideMark/>
          </w:tcPr>
          <w:p w14:paraId="48BC9060"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04FB9902"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432984F1"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D8E4BC"/>
            <w:noWrap/>
            <w:vAlign w:val="center"/>
            <w:hideMark/>
          </w:tcPr>
          <w:p w14:paraId="2ADDF9A1" w14:textId="77777777" w:rsidR="00C05BF4" w:rsidRPr="00C05BF4" w:rsidRDefault="00C05BF4" w:rsidP="00C05BF4">
            <w:pPr>
              <w:jc w:val="center"/>
              <w:rPr>
                <w:sz w:val="22"/>
                <w:szCs w:val="22"/>
              </w:rPr>
            </w:pPr>
            <w:r w:rsidRPr="00C05BF4">
              <w:rPr>
                <w:sz w:val="22"/>
                <w:szCs w:val="22"/>
              </w:rPr>
              <w:t>0</w:t>
            </w:r>
          </w:p>
        </w:tc>
        <w:tc>
          <w:tcPr>
            <w:tcW w:w="196" w:type="pct"/>
            <w:tcBorders>
              <w:top w:val="nil"/>
              <w:left w:val="single" w:sz="4" w:space="0" w:color="auto"/>
              <w:bottom w:val="single" w:sz="4" w:space="0" w:color="auto"/>
              <w:right w:val="single" w:sz="4" w:space="0" w:color="auto"/>
            </w:tcBorders>
            <w:shd w:val="clear" w:color="000000" w:fill="D8E4BC"/>
            <w:noWrap/>
            <w:vAlign w:val="center"/>
            <w:hideMark/>
          </w:tcPr>
          <w:p w14:paraId="20BE546E" w14:textId="77777777" w:rsidR="00C05BF4" w:rsidRPr="00C05BF4" w:rsidRDefault="00C05BF4" w:rsidP="00C05BF4">
            <w:pPr>
              <w:jc w:val="center"/>
              <w:rPr>
                <w:b/>
                <w:bCs/>
                <w:color w:val="FF0000"/>
                <w:sz w:val="22"/>
                <w:szCs w:val="22"/>
              </w:rPr>
            </w:pPr>
            <w:r w:rsidRPr="00C05BF4">
              <w:rPr>
                <w:b/>
                <w:bCs/>
                <w:color w:val="FF0000"/>
                <w:sz w:val="22"/>
                <w:szCs w:val="22"/>
              </w:rPr>
              <w:t>7</w:t>
            </w:r>
          </w:p>
        </w:tc>
        <w:tc>
          <w:tcPr>
            <w:tcW w:w="192" w:type="pct"/>
            <w:tcBorders>
              <w:top w:val="nil"/>
              <w:left w:val="nil"/>
              <w:bottom w:val="single" w:sz="4" w:space="0" w:color="auto"/>
              <w:right w:val="single" w:sz="4" w:space="0" w:color="auto"/>
            </w:tcBorders>
            <w:shd w:val="clear" w:color="000000" w:fill="D8E4BC"/>
            <w:noWrap/>
            <w:vAlign w:val="center"/>
            <w:hideMark/>
          </w:tcPr>
          <w:p w14:paraId="40B9C99E" w14:textId="77777777" w:rsidR="00C05BF4" w:rsidRPr="00C05BF4" w:rsidRDefault="00C05BF4" w:rsidP="00C05BF4">
            <w:pPr>
              <w:jc w:val="center"/>
              <w:rPr>
                <w:b/>
                <w:bCs/>
                <w:color w:val="3366FF"/>
              </w:rPr>
            </w:pPr>
            <w:r w:rsidRPr="00C05BF4">
              <w:rPr>
                <w:b/>
                <w:bCs/>
                <w:color w:val="3366FF"/>
              </w:rPr>
              <w:t>3</w:t>
            </w:r>
          </w:p>
        </w:tc>
        <w:tc>
          <w:tcPr>
            <w:tcW w:w="196" w:type="pct"/>
            <w:tcBorders>
              <w:top w:val="nil"/>
              <w:left w:val="nil"/>
              <w:bottom w:val="single" w:sz="4" w:space="0" w:color="auto"/>
              <w:right w:val="single" w:sz="4" w:space="0" w:color="auto"/>
            </w:tcBorders>
            <w:shd w:val="clear" w:color="000000" w:fill="D8E4BC"/>
            <w:noWrap/>
            <w:vAlign w:val="center"/>
            <w:hideMark/>
          </w:tcPr>
          <w:p w14:paraId="32787B14" w14:textId="77777777" w:rsidR="00C05BF4" w:rsidRPr="00C05BF4" w:rsidRDefault="00C05BF4" w:rsidP="00C05BF4">
            <w:pPr>
              <w:jc w:val="center"/>
              <w:rPr>
                <w:b/>
                <w:bCs/>
                <w:color w:val="76933C"/>
                <w:sz w:val="22"/>
                <w:szCs w:val="22"/>
              </w:rPr>
            </w:pPr>
            <w:r w:rsidRPr="00C05BF4">
              <w:rPr>
                <w:b/>
                <w:bCs/>
                <w:color w:val="76933C"/>
                <w:sz w:val="22"/>
                <w:szCs w:val="22"/>
              </w:rPr>
              <w:t>7</w:t>
            </w:r>
          </w:p>
        </w:tc>
        <w:tc>
          <w:tcPr>
            <w:tcW w:w="242" w:type="pct"/>
            <w:tcBorders>
              <w:top w:val="nil"/>
              <w:left w:val="nil"/>
              <w:bottom w:val="single" w:sz="4" w:space="0" w:color="auto"/>
              <w:right w:val="nil"/>
            </w:tcBorders>
            <w:shd w:val="clear" w:color="000000" w:fill="D8E4BC"/>
            <w:noWrap/>
            <w:vAlign w:val="center"/>
            <w:hideMark/>
          </w:tcPr>
          <w:p w14:paraId="53168F72" w14:textId="77777777" w:rsidR="00C05BF4" w:rsidRPr="00C05BF4" w:rsidRDefault="00C05BF4" w:rsidP="00C05BF4">
            <w:pPr>
              <w:jc w:val="center"/>
              <w:rPr>
                <w:sz w:val="22"/>
                <w:szCs w:val="22"/>
              </w:rPr>
            </w:pPr>
            <w:r w:rsidRPr="00C05BF4">
              <w:rPr>
                <w:sz w:val="22"/>
                <w:szCs w:val="22"/>
              </w:rPr>
              <w:t>108</w:t>
            </w:r>
          </w:p>
        </w:tc>
        <w:tc>
          <w:tcPr>
            <w:tcW w:w="309" w:type="pct"/>
            <w:tcBorders>
              <w:top w:val="nil"/>
              <w:left w:val="single" w:sz="4" w:space="0" w:color="auto"/>
              <w:bottom w:val="single" w:sz="4" w:space="0" w:color="auto"/>
              <w:right w:val="single" w:sz="4" w:space="0" w:color="auto"/>
            </w:tcBorders>
            <w:shd w:val="clear" w:color="000000" w:fill="D8E4BC"/>
            <w:noWrap/>
            <w:vAlign w:val="center"/>
            <w:hideMark/>
          </w:tcPr>
          <w:p w14:paraId="2389F8CF" w14:textId="77777777" w:rsidR="00C05BF4" w:rsidRPr="00C05BF4" w:rsidRDefault="00C05BF4" w:rsidP="00C05BF4">
            <w:pPr>
              <w:jc w:val="center"/>
              <w:rPr>
                <w:b/>
                <w:bCs/>
                <w:color w:val="FF0000"/>
                <w:sz w:val="22"/>
                <w:szCs w:val="22"/>
              </w:rPr>
            </w:pPr>
            <w:r w:rsidRPr="00C05BF4">
              <w:rPr>
                <w:b/>
                <w:bCs/>
                <w:color w:val="FF0000"/>
                <w:sz w:val="22"/>
                <w:szCs w:val="22"/>
              </w:rPr>
              <w:t>9</w:t>
            </w:r>
          </w:p>
        </w:tc>
        <w:tc>
          <w:tcPr>
            <w:tcW w:w="192" w:type="pct"/>
            <w:tcBorders>
              <w:top w:val="nil"/>
              <w:left w:val="nil"/>
              <w:bottom w:val="single" w:sz="4" w:space="0" w:color="auto"/>
              <w:right w:val="single" w:sz="4" w:space="0" w:color="auto"/>
            </w:tcBorders>
            <w:shd w:val="clear" w:color="000000" w:fill="D8E4BC"/>
            <w:noWrap/>
            <w:vAlign w:val="center"/>
            <w:hideMark/>
          </w:tcPr>
          <w:p w14:paraId="7F1AE25B" w14:textId="77777777" w:rsidR="00C05BF4" w:rsidRPr="00C05BF4" w:rsidRDefault="00C05BF4" w:rsidP="00C05BF4">
            <w:pPr>
              <w:jc w:val="center"/>
              <w:rPr>
                <w:b/>
                <w:bCs/>
                <w:color w:val="3366FF"/>
              </w:rPr>
            </w:pPr>
            <w:r w:rsidRPr="00C05BF4">
              <w:rPr>
                <w:b/>
                <w:bCs/>
                <w:color w:val="3366FF"/>
              </w:rPr>
              <w:t>4</w:t>
            </w:r>
          </w:p>
        </w:tc>
        <w:tc>
          <w:tcPr>
            <w:tcW w:w="192" w:type="pct"/>
            <w:tcBorders>
              <w:top w:val="nil"/>
              <w:left w:val="nil"/>
              <w:bottom w:val="single" w:sz="4" w:space="0" w:color="auto"/>
              <w:right w:val="nil"/>
            </w:tcBorders>
            <w:shd w:val="clear" w:color="000000" w:fill="D8E4BC"/>
            <w:noWrap/>
            <w:vAlign w:val="center"/>
            <w:hideMark/>
          </w:tcPr>
          <w:p w14:paraId="456AB000" w14:textId="77777777" w:rsidR="00C05BF4" w:rsidRPr="00C05BF4" w:rsidRDefault="00C05BF4" w:rsidP="00C05BF4">
            <w:pPr>
              <w:jc w:val="center"/>
              <w:rPr>
                <w:b/>
                <w:bCs/>
                <w:color w:val="76933C"/>
                <w:sz w:val="22"/>
                <w:szCs w:val="22"/>
              </w:rPr>
            </w:pPr>
            <w:r w:rsidRPr="00C05BF4">
              <w:rPr>
                <w:b/>
                <w:bCs/>
                <w:color w:val="76933C"/>
                <w:sz w:val="22"/>
                <w:szCs w:val="22"/>
              </w:rPr>
              <w:t>9</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28EEBC0E" w14:textId="77777777" w:rsidR="00C05BF4" w:rsidRPr="00C05BF4" w:rsidRDefault="00C05BF4" w:rsidP="00C05BF4">
            <w:pPr>
              <w:jc w:val="center"/>
              <w:rPr>
                <w:sz w:val="22"/>
                <w:szCs w:val="22"/>
              </w:rPr>
            </w:pPr>
            <w:r w:rsidRPr="00C05BF4">
              <w:rPr>
                <w:sz w:val="22"/>
                <w:szCs w:val="22"/>
              </w:rPr>
              <w:t>124</w:t>
            </w:r>
          </w:p>
        </w:tc>
      </w:tr>
      <w:tr w:rsidR="00C05BF4" w:rsidRPr="00C05BF4" w14:paraId="3F092889"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FCD5B4"/>
            <w:noWrap/>
            <w:vAlign w:val="bottom"/>
            <w:hideMark/>
          </w:tcPr>
          <w:p w14:paraId="4C21A5CD" w14:textId="77777777" w:rsidR="00C05BF4" w:rsidRPr="00C05BF4" w:rsidRDefault="00C05BF4" w:rsidP="00C05BF4">
            <w:pPr>
              <w:rPr>
                <w:b/>
                <w:bCs/>
                <w:color w:val="000000"/>
              </w:rPr>
            </w:pPr>
            <w:r w:rsidRPr="00C05BF4">
              <w:rPr>
                <w:b/>
                <w:bCs/>
                <w:color w:val="000000"/>
              </w:rPr>
              <w:t> </w:t>
            </w:r>
          </w:p>
        </w:tc>
        <w:tc>
          <w:tcPr>
            <w:tcW w:w="1219" w:type="pct"/>
            <w:tcBorders>
              <w:top w:val="nil"/>
              <w:left w:val="nil"/>
              <w:bottom w:val="single" w:sz="4" w:space="0" w:color="auto"/>
              <w:right w:val="single" w:sz="4" w:space="0" w:color="auto"/>
            </w:tcBorders>
            <w:shd w:val="clear" w:color="000000" w:fill="FCD5B4"/>
            <w:noWrap/>
            <w:vAlign w:val="bottom"/>
            <w:hideMark/>
          </w:tcPr>
          <w:p w14:paraId="41E27F7E" w14:textId="77777777" w:rsidR="00C05BF4" w:rsidRPr="00C05BF4" w:rsidRDefault="00C05BF4" w:rsidP="00C05BF4">
            <w:pPr>
              <w:rPr>
                <w:b/>
                <w:bCs/>
                <w:color w:val="000000"/>
                <w:sz w:val="18"/>
                <w:szCs w:val="18"/>
              </w:rPr>
            </w:pPr>
            <w:r w:rsidRPr="00C05BF4">
              <w:rPr>
                <w:b/>
                <w:bCs/>
                <w:color w:val="000000"/>
                <w:sz w:val="18"/>
                <w:szCs w:val="18"/>
              </w:rPr>
              <w:t>Kereskedelmi ismeretek gyakorlat</w:t>
            </w:r>
          </w:p>
        </w:tc>
        <w:tc>
          <w:tcPr>
            <w:tcW w:w="192" w:type="pct"/>
            <w:tcBorders>
              <w:top w:val="nil"/>
              <w:left w:val="nil"/>
              <w:bottom w:val="single" w:sz="4" w:space="0" w:color="auto"/>
              <w:right w:val="single" w:sz="4" w:space="0" w:color="auto"/>
            </w:tcBorders>
            <w:shd w:val="clear" w:color="000000" w:fill="FCD5B4"/>
            <w:noWrap/>
            <w:vAlign w:val="center"/>
            <w:hideMark/>
          </w:tcPr>
          <w:p w14:paraId="2941CC55"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5C489E43"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nil"/>
            </w:tcBorders>
            <w:shd w:val="clear" w:color="000000" w:fill="FCD5B4"/>
            <w:noWrap/>
            <w:vAlign w:val="center"/>
            <w:hideMark/>
          </w:tcPr>
          <w:p w14:paraId="68EC51D2"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FCD5B4"/>
            <w:noWrap/>
            <w:vAlign w:val="center"/>
            <w:hideMark/>
          </w:tcPr>
          <w:p w14:paraId="4D0BCB31" w14:textId="77777777" w:rsidR="00C05BF4" w:rsidRPr="00C05BF4" w:rsidRDefault="00C05BF4" w:rsidP="00C05BF4">
            <w:pPr>
              <w:jc w:val="center"/>
              <w:rPr>
                <w:sz w:val="22"/>
                <w:szCs w:val="22"/>
              </w:rPr>
            </w:pPr>
            <w:r w:rsidRPr="00C05BF4">
              <w:rPr>
                <w:sz w:val="22"/>
                <w:szCs w:val="22"/>
              </w:rPr>
              <w:t> </w:t>
            </w:r>
          </w:p>
        </w:tc>
        <w:tc>
          <w:tcPr>
            <w:tcW w:w="196" w:type="pct"/>
            <w:tcBorders>
              <w:top w:val="nil"/>
              <w:left w:val="single" w:sz="4" w:space="0" w:color="auto"/>
              <w:bottom w:val="single" w:sz="4" w:space="0" w:color="auto"/>
              <w:right w:val="single" w:sz="4" w:space="0" w:color="auto"/>
            </w:tcBorders>
            <w:shd w:val="clear" w:color="000000" w:fill="FCD5B4"/>
            <w:noWrap/>
            <w:vAlign w:val="center"/>
            <w:hideMark/>
          </w:tcPr>
          <w:p w14:paraId="587EF1D6"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A9694"/>
            <w:noWrap/>
            <w:vAlign w:val="center"/>
            <w:hideMark/>
          </w:tcPr>
          <w:p w14:paraId="1910932F" w14:textId="77777777" w:rsidR="00C05BF4" w:rsidRPr="00C05BF4" w:rsidRDefault="00C05BF4" w:rsidP="00C05BF4">
            <w:pPr>
              <w:jc w:val="center"/>
              <w:rPr>
                <w:b/>
                <w:bCs/>
                <w:color w:val="3366FF"/>
              </w:rPr>
            </w:pPr>
            <w:r w:rsidRPr="00C05BF4">
              <w:rPr>
                <w:b/>
                <w:bCs/>
                <w:color w:val="3366FF"/>
              </w:rPr>
              <w:t>4</w:t>
            </w:r>
          </w:p>
        </w:tc>
        <w:tc>
          <w:tcPr>
            <w:tcW w:w="196" w:type="pct"/>
            <w:tcBorders>
              <w:top w:val="nil"/>
              <w:left w:val="nil"/>
              <w:bottom w:val="single" w:sz="4" w:space="0" w:color="auto"/>
              <w:right w:val="single" w:sz="4" w:space="0" w:color="auto"/>
            </w:tcBorders>
            <w:shd w:val="clear" w:color="000000" w:fill="FCD5B4"/>
            <w:noWrap/>
            <w:vAlign w:val="center"/>
            <w:hideMark/>
          </w:tcPr>
          <w:p w14:paraId="2BEB2FE4"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7899120B" w14:textId="77777777" w:rsidR="00C05BF4" w:rsidRPr="00C05BF4" w:rsidRDefault="00C05BF4" w:rsidP="00C05BF4">
            <w:pPr>
              <w:jc w:val="center"/>
              <w:rPr>
                <w:sz w:val="22"/>
                <w:szCs w:val="22"/>
              </w:rPr>
            </w:pPr>
            <w:r w:rsidRPr="00C05BF4">
              <w:rPr>
                <w:sz w:val="22"/>
                <w:szCs w:val="22"/>
              </w:rPr>
              <w:t>144</w:t>
            </w:r>
          </w:p>
        </w:tc>
        <w:tc>
          <w:tcPr>
            <w:tcW w:w="309" w:type="pct"/>
            <w:tcBorders>
              <w:top w:val="nil"/>
              <w:left w:val="nil"/>
              <w:bottom w:val="single" w:sz="4" w:space="0" w:color="auto"/>
              <w:right w:val="single" w:sz="4" w:space="0" w:color="auto"/>
            </w:tcBorders>
            <w:shd w:val="clear" w:color="000000" w:fill="FCD5B4"/>
            <w:noWrap/>
            <w:vAlign w:val="center"/>
            <w:hideMark/>
          </w:tcPr>
          <w:p w14:paraId="2356367F"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3D755B69" w14:textId="77777777" w:rsidR="00C05BF4" w:rsidRPr="00C05BF4" w:rsidRDefault="00C05BF4" w:rsidP="00C05BF4">
            <w:pPr>
              <w:jc w:val="center"/>
              <w:rPr>
                <w:b/>
                <w:bCs/>
                <w:color w:val="3366FF"/>
              </w:rPr>
            </w:pPr>
            <w:r w:rsidRPr="00C05BF4">
              <w:rPr>
                <w:b/>
                <w:bCs/>
                <w:color w:val="3366FF"/>
              </w:rPr>
              <w:t>5</w:t>
            </w:r>
          </w:p>
        </w:tc>
        <w:tc>
          <w:tcPr>
            <w:tcW w:w="192" w:type="pct"/>
            <w:tcBorders>
              <w:top w:val="nil"/>
              <w:left w:val="nil"/>
              <w:bottom w:val="single" w:sz="4" w:space="0" w:color="auto"/>
              <w:right w:val="nil"/>
            </w:tcBorders>
            <w:shd w:val="clear" w:color="000000" w:fill="FCD5B4"/>
            <w:noWrap/>
            <w:vAlign w:val="center"/>
            <w:hideMark/>
          </w:tcPr>
          <w:p w14:paraId="5A40AA9A"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7DDDBF84" w14:textId="77777777" w:rsidR="00C05BF4" w:rsidRPr="00C05BF4" w:rsidRDefault="00C05BF4" w:rsidP="00C05BF4">
            <w:pPr>
              <w:jc w:val="center"/>
              <w:rPr>
                <w:sz w:val="22"/>
                <w:szCs w:val="22"/>
              </w:rPr>
            </w:pPr>
            <w:r w:rsidRPr="00C05BF4">
              <w:rPr>
                <w:sz w:val="22"/>
                <w:szCs w:val="22"/>
              </w:rPr>
              <w:t>155</w:t>
            </w:r>
          </w:p>
        </w:tc>
      </w:tr>
      <w:tr w:rsidR="00C05BF4" w:rsidRPr="00C05BF4" w14:paraId="4130ABC3"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FCD5B4"/>
            <w:vAlign w:val="bottom"/>
            <w:hideMark/>
          </w:tcPr>
          <w:p w14:paraId="5D64D3BA" w14:textId="77777777" w:rsidR="00C05BF4" w:rsidRPr="00C05BF4" w:rsidRDefault="00C05BF4" w:rsidP="00C05BF4">
            <w:pPr>
              <w:rPr>
                <w:b/>
                <w:bCs/>
                <w:color w:val="000000"/>
                <w:sz w:val="22"/>
                <w:szCs w:val="22"/>
              </w:rPr>
            </w:pPr>
            <w:r w:rsidRPr="00C05BF4">
              <w:rPr>
                <w:b/>
                <w:bCs/>
                <w:color w:val="000000"/>
                <w:sz w:val="22"/>
                <w:szCs w:val="22"/>
              </w:rPr>
              <w:t>Üzlet működtetése</w:t>
            </w:r>
          </w:p>
        </w:tc>
        <w:tc>
          <w:tcPr>
            <w:tcW w:w="1219" w:type="pct"/>
            <w:tcBorders>
              <w:top w:val="nil"/>
              <w:left w:val="nil"/>
              <w:bottom w:val="single" w:sz="4" w:space="0" w:color="auto"/>
              <w:right w:val="single" w:sz="4" w:space="0" w:color="auto"/>
            </w:tcBorders>
            <w:shd w:val="clear" w:color="000000" w:fill="D8E4BC"/>
            <w:vAlign w:val="bottom"/>
            <w:hideMark/>
          </w:tcPr>
          <w:p w14:paraId="001B7D1C" w14:textId="77777777" w:rsidR="00C05BF4" w:rsidRPr="00C05BF4" w:rsidRDefault="00C05BF4" w:rsidP="00C05BF4">
            <w:pPr>
              <w:rPr>
                <w:b/>
                <w:bCs/>
                <w:color w:val="000000"/>
                <w:sz w:val="18"/>
                <w:szCs w:val="18"/>
              </w:rPr>
            </w:pPr>
            <w:r w:rsidRPr="00C05BF4">
              <w:rPr>
                <w:b/>
                <w:bCs/>
                <w:color w:val="000000"/>
                <w:sz w:val="18"/>
                <w:szCs w:val="18"/>
              </w:rPr>
              <w:t>Üzlet működtetése elmélet</w:t>
            </w:r>
          </w:p>
        </w:tc>
        <w:tc>
          <w:tcPr>
            <w:tcW w:w="192" w:type="pct"/>
            <w:tcBorders>
              <w:top w:val="nil"/>
              <w:left w:val="nil"/>
              <w:bottom w:val="single" w:sz="4" w:space="0" w:color="auto"/>
              <w:right w:val="single" w:sz="4" w:space="0" w:color="auto"/>
            </w:tcBorders>
            <w:shd w:val="clear" w:color="000000" w:fill="D8E4BC"/>
            <w:noWrap/>
            <w:vAlign w:val="center"/>
            <w:hideMark/>
          </w:tcPr>
          <w:p w14:paraId="399B5C49"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18303072" w14:textId="77777777" w:rsidR="00C05BF4" w:rsidRPr="00C05BF4" w:rsidRDefault="00C05BF4" w:rsidP="00C05BF4">
            <w:pPr>
              <w:jc w:val="center"/>
              <w:rPr>
                <w:b/>
                <w:bCs/>
                <w:color w:val="3366FF"/>
                <w:sz w:val="22"/>
                <w:szCs w:val="22"/>
              </w:rPr>
            </w:pPr>
            <w:r w:rsidRPr="00C05BF4">
              <w:rPr>
                <w:b/>
                <w:bCs/>
                <w:color w:val="3366FF"/>
                <w:sz w:val="22"/>
                <w:szCs w:val="22"/>
              </w:rPr>
              <w:t> </w:t>
            </w:r>
          </w:p>
        </w:tc>
        <w:tc>
          <w:tcPr>
            <w:tcW w:w="192" w:type="pct"/>
            <w:tcBorders>
              <w:top w:val="nil"/>
              <w:left w:val="nil"/>
              <w:bottom w:val="single" w:sz="4" w:space="0" w:color="auto"/>
              <w:right w:val="nil"/>
            </w:tcBorders>
            <w:shd w:val="clear" w:color="000000" w:fill="D8E4BC"/>
            <w:noWrap/>
            <w:vAlign w:val="center"/>
            <w:hideMark/>
          </w:tcPr>
          <w:p w14:paraId="0BBF31B3"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single" w:sz="4" w:space="0" w:color="auto"/>
              <w:bottom w:val="single" w:sz="4" w:space="0" w:color="auto"/>
              <w:right w:val="single" w:sz="4" w:space="0" w:color="auto"/>
            </w:tcBorders>
            <w:shd w:val="clear" w:color="000000" w:fill="D8E4BC"/>
            <w:noWrap/>
            <w:vAlign w:val="center"/>
            <w:hideMark/>
          </w:tcPr>
          <w:p w14:paraId="40E260EA" w14:textId="77777777" w:rsidR="00C05BF4" w:rsidRPr="00C05BF4" w:rsidRDefault="00C05BF4" w:rsidP="00C05BF4">
            <w:pPr>
              <w:jc w:val="center"/>
              <w:rPr>
                <w:sz w:val="22"/>
                <w:szCs w:val="22"/>
              </w:rPr>
            </w:pPr>
            <w:r w:rsidRPr="00C05BF4">
              <w:rPr>
                <w:sz w:val="22"/>
                <w:szCs w:val="22"/>
              </w:rPr>
              <w:t>0</w:t>
            </w:r>
          </w:p>
        </w:tc>
        <w:tc>
          <w:tcPr>
            <w:tcW w:w="196" w:type="pct"/>
            <w:tcBorders>
              <w:top w:val="nil"/>
              <w:left w:val="nil"/>
              <w:bottom w:val="single" w:sz="4" w:space="0" w:color="auto"/>
              <w:right w:val="single" w:sz="4" w:space="0" w:color="auto"/>
            </w:tcBorders>
            <w:shd w:val="clear" w:color="000000" w:fill="D8E4BC"/>
            <w:noWrap/>
            <w:vAlign w:val="center"/>
            <w:hideMark/>
          </w:tcPr>
          <w:p w14:paraId="47ACD663" w14:textId="77777777" w:rsidR="00C05BF4" w:rsidRPr="00C05BF4" w:rsidRDefault="00C05BF4" w:rsidP="00C05BF4">
            <w:pPr>
              <w:jc w:val="center"/>
              <w:rPr>
                <w:b/>
                <w:bCs/>
                <w:color w:val="FF0000"/>
                <w:sz w:val="22"/>
                <w:szCs w:val="22"/>
              </w:rPr>
            </w:pPr>
            <w:r w:rsidRPr="00C05BF4">
              <w:rPr>
                <w:b/>
                <w:bCs/>
                <w:color w:val="FF0000"/>
                <w:sz w:val="22"/>
                <w:szCs w:val="22"/>
              </w:rPr>
              <w:t>5</w:t>
            </w:r>
          </w:p>
        </w:tc>
        <w:tc>
          <w:tcPr>
            <w:tcW w:w="192" w:type="pct"/>
            <w:tcBorders>
              <w:top w:val="nil"/>
              <w:left w:val="nil"/>
              <w:bottom w:val="single" w:sz="4" w:space="0" w:color="auto"/>
              <w:right w:val="single" w:sz="4" w:space="0" w:color="auto"/>
            </w:tcBorders>
            <w:shd w:val="clear" w:color="000000" w:fill="D8E4BC"/>
            <w:noWrap/>
            <w:vAlign w:val="center"/>
            <w:hideMark/>
          </w:tcPr>
          <w:p w14:paraId="4CA96496" w14:textId="77777777" w:rsidR="00C05BF4" w:rsidRPr="00C05BF4" w:rsidRDefault="00C05BF4" w:rsidP="00C05BF4">
            <w:pPr>
              <w:jc w:val="center"/>
              <w:rPr>
                <w:b/>
                <w:bCs/>
                <w:color w:val="3366FF"/>
                <w:sz w:val="22"/>
                <w:szCs w:val="22"/>
              </w:rPr>
            </w:pPr>
            <w:r w:rsidRPr="00C05BF4">
              <w:rPr>
                <w:b/>
                <w:bCs/>
                <w:color w:val="3366FF"/>
                <w:sz w:val="22"/>
                <w:szCs w:val="22"/>
              </w:rPr>
              <w:t>2</w:t>
            </w:r>
          </w:p>
        </w:tc>
        <w:tc>
          <w:tcPr>
            <w:tcW w:w="196" w:type="pct"/>
            <w:tcBorders>
              <w:top w:val="nil"/>
              <w:left w:val="nil"/>
              <w:bottom w:val="single" w:sz="4" w:space="0" w:color="auto"/>
              <w:right w:val="single" w:sz="4" w:space="0" w:color="auto"/>
            </w:tcBorders>
            <w:shd w:val="clear" w:color="000000" w:fill="D8E4BC"/>
            <w:noWrap/>
            <w:vAlign w:val="center"/>
            <w:hideMark/>
          </w:tcPr>
          <w:p w14:paraId="1984B96B" w14:textId="77777777" w:rsidR="00C05BF4" w:rsidRPr="00C05BF4" w:rsidRDefault="00C05BF4" w:rsidP="00C05BF4">
            <w:pPr>
              <w:jc w:val="center"/>
              <w:rPr>
                <w:b/>
                <w:bCs/>
                <w:color w:val="76933C"/>
                <w:sz w:val="22"/>
                <w:szCs w:val="22"/>
              </w:rPr>
            </w:pPr>
            <w:r w:rsidRPr="00C05BF4">
              <w:rPr>
                <w:b/>
                <w:bCs/>
                <w:color w:val="76933C"/>
                <w:sz w:val="22"/>
                <w:szCs w:val="22"/>
              </w:rPr>
              <w:t>5</w:t>
            </w:r>
          </w:p>
        </w:tc>
        <w:tc>
          <w:tcPr>
            <w:tcW w:w="242" w:type="pct"/>
            <w:tcBorders>
              <w:top w:val="nil"/>
              <w:left w:val="nil"/>
              <w:bottom w:val="single" w:sz="4" w:space="0" w:color="auto"/>
              <w:right w:val="nil"/>
            </w:tcBorders>
            <w:shd w:val="clear" w:color="000000" w:fill="D8E4BC"/>
            <w:noWrap/>
            <w:vAlign w:val="center"/>
            <w:hideMark/>
          </w:tcPr>
          <w:p w14:paraId="13C9F911" w14:textId="77777777" w:rsidR="00C05BF4" w:rsidRPr="00C05BF4" w:rsidRDefault="00C05BF4" w:rsidP="00C05BF4">
            <w:pPr>
              <w:jc w:val="center"/>
              <w:rPr>
                <w:sz w:val="22"/>
                <w:szCs w:val="22"/>
              </w:rPr>
            </w:pPr>
            <w:r w:rsidRPr="00C05BF4">
              <w:rPr>
                <w:sz w:val="22"/>
                <w:szCs w:val="22"/>
              </w:rPr>
              <w:t>72</w:t>
            </w:r>
          </w:p>
        </w:tc>
        <w:tc>
          <w:tcPr>
            <w:tcW w:w="309" w:type="pct"/>
            <w:tcBorders>
              <w:top w:val="nil"/>
              <w:left w:val="nil"/>
              <w:bottom w:val="single" w:sz="4" w:space="0" w:color="auto"/>
              <w:right w:val="single" w:sz="4" w:space="0" w:color="auto"/>
            </w:tcBorders>
            <w:shd w:val="clear" w:color="000000" w:fill="D8E4BC"/>
            <w:noWrap/>
            <w:vAlign w:val="center"/>
            <w:hideMark/>
          </w:tcPr>
          <w:p w14:paraId="4664C7AF"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92" w:type="pct"/>
            <w:tcBorders>
              <w:top w:val="nil"/>
              <w:left w:val="nil"/>
              <w:bottom w:val="single" w:sz="4" w:space="0" w:color="auto"/>
              <w:right w:val="single" w:sz="4" w:space="0" w:color="auto"/>
            </w:tcBorders>
            <w:shd w:val="clear" w:color="000000" w:fill="D8E4BC"/>
            <w:noWrap/>
            <w:vAlign w:val="center"/>
            <w:hideMark/>
          </w:tcPr>
          <w:p w14:paraId="234D5B7E" w14:textId="77777777" w:rsidR="00C05BF4" w:rsidRPr="00C05BF4" w:rsidRDefault="00C05BF4" w:rsidP="00C05BF4">
            <w:pPr>
              <w:jc w:val="center"/>
              <w:rPr>
                <w:b/>
                <w:bCs/>
                <w:color w:val="3366FF"/>
                <w:sz w:val="22"/>
                <w:szCs w:val="22"/>
              </w:rPr>
            </w:pPr>
            <w:r w:rsidRPr="00C05BF4">
              <w:rPr>
                <w:b/>
                <w:bCs/>
                <w:color w:val="3366FF"/>
                <w:sz w:val="22"/>
                <w:szCs w:val="22"/>
              </w:rPr>
              <w:t>1</w:t>
            </w:r>
          </w:p>
        </w:tc>
        <w:tc>
          <w:tcPr>
            <w:tcW w:w="192" w:type="pct"/>
            <w:tcBorders>
              <w:top w:val="nil"/>
              <w:left w:val="nil"/>
              <w:bottom w:val="single" w:sz="4" w:space="0" w:color="auto"/>
              <w:right w:val="nil"/>
            </w:tcBorders>
            <w:shd w:val="clear" w:color="000000" w:fill="D8E4BC"/>
            <w:noWrap/>
            <w:vAlign w:val="center"/>
            <w:hideMark/>
          </w:tcPr>
          <w:p w14:paraId="69BBBF39"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62A3CE5D" w14:textId="77777777" w:rsidR="00C05BF4" w:rsidRPr="00C05BF4" w:rsidRDefault="00C05BF4" w:rsidP="00C05BF4">
            <w:pPr>
              <w:jc w:val="center"/>
              <w:rPr>
                <w:sz w:val="22"/>
                <w:szCs w:val="22"/>
              </w:rPr>
            </w:pPr>
            <w:r w:rsidRPr="00C05BF4">
              <w:rPr>
                <w:sz w:val="22"/>
                <w:szCs w:val="22"/>
              </w:rPr>
              <w:t>31</w:t>
            </w:r>
          </w:p>
        </w:tc>
      </w:tr>
      <w:tr w:rsidR="00C05BF4" w:rsidRPr="00C05BF4" w14:paraId="62C02A52" w14:textId="77777777" w:rsidTr="00296D10">
        <w:trPr>
          <w:trHeight w:val="20"/>
        </w:trPr>
        <w:tc>
          <w:tcPr>
            <w:tcW w:w="1169" w:type="pct"/>
            <w:tcBorders>
              <w:top w:val="nil"/>
              <w:left w:val="single" w:sz="4" w:space="0" w:color="auto"/>
              <w:bottom w:val="nil"/>
              <w:right w:val="single" w:sz="4" w:space="0" w:color="auto"/>
            </w:tcBorders>
            <w:shd w:val="clear" w:color="000000" w:fill="FCD5B4"/>
            <w:vAlign w:val="bottom"/>
            <w:hideMark/>
          </w:tcPr>
          <w:p w14:paraId="033A39DA" w14:textId="77777777" w:rsidR="00C05BF4" w:rsidRPr="00C05BF4" w:rsidRDefault="00C05BF4" w:rsidP="00C05BF4">
            <w:pPr>
              <w:rPr>
                <w:b/>
                <w:bCs/>
                <w:color w:val="000000"/>
                <w:sz w:val="22"/>
                <w:szCs w:val="22"/>
              </w:rPr>
            </w:pPr>
            <w:r w:rsidRPr="00C05BF4">
              <w:rPr>
                <w:b/>
                <w:bCs/>
                <w:color w:val="000000"/>
                <w:sz w:val="22"/>
                <w:szCs w:val="22"/>
              </w:rPr>
              <w:t> </w:t>
            </w:r>
          </w:p>
        </w:tc>
        <w:tc>
          <w:tcPr>
            <w:tcW w:w="1219" w:type="pct"/>
            <w:tcBorders>
              <w:top w:val="nil"/>
              <w:left w:val="nil"/>
              <w:bottom w:val="single" w:sz="4" w:space="0" w:color="auto"/>
              <w:right w:val="single" w:sz="4" w:space="0" w:color="auto"/>
            </w:tcBorders>
            <w:shd w:val="clear" w:color="000000" w:fill="FCD5B4"/>
            <w:vAlign w:val="bottom"/>
            <w:hideMark/>
          </w:tcPr>
          <w:p w14:paraId="6BCA03C9" w14:textId="77777777" w:rsidR="00C05BF4" w:rsidRPr="00C05BF4" w:rsidRDefault="00C05BF4" w:rsidP="00C05BF4">
            <w:pPr>
              <w:rPr>
                <w:b/>
                <w:bCs/>
                <w:color w:val="000000"/>
                <w:sz w:val="18"/>
                <w:szCs w:val="18"/>
              </w:rPr>
            </w:pPr>
            <w:r w:rsidRPr="00C05BF4">
              <w:rPr>
                <w:b/>
                <w:bCs/>
                <w:color w:val="000000"/>
                <w:sz w:val="18"/>
                <w:szCs w:val="18"/>
              </w:rPr>
              <w:t>Üzlet működtetése gyakorlat</w:t>
            </w:r>
          </w:p>
        </w:tc>
        <w:tc>
          <w:tcPr>
            <w:tcW w:w="192" w:type="pct"/>
            <w:tcBorders>
              <w:top w:val="nil"/>
              <w:left w:val="nil"/>
              <w:bottom w:val="single" w:sz="4" w:space="0" w:color="auto"/>
              <w:right w:val="single" w:sz="4" w:space="0" w:color="auto"/>
            </w:tcBorders>
            <w:shd w:val="clear" w:color="000000" w:fill="FCD5B4"/>
            <w:noWrap/>
            <w:vAlign w:val="center"/>
            <w:hideMark/>
          </w:tcPr>
          <w:p w14:paraId="40001A93"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5F08612D" w14:textId="77777777" w:rsidR="00C05BF4" w:rsidRPr="00C05BF4" w:rsidRDefault="00C05BF4" w:rsidP="00C05BF4">
            <w:pPr>
              <w:jc w:val="center"/>
              <w:rPr>
                <w:b/>
                <w:bCs/>
                <w:color w:val="3366FF"/>
                <w:sz w:val="22"/>
                <w:szCs w:val="22"/>
              </w:rPr>
            </w:pPr>
            <w:r w:rsidRPr="00C05BF4">
              <w:rPr>
                <w:b/>
                <w:bCs/>
                <w:color w:val="3366FF"/>
                <w:sz w:val="22"/>
                <w:szCs w:val="22"/>
              </w:rPr>
              <w:t> </w:t>
            </w:r>
          </w:p>
        </w:tc>
        <w:tc>
          <w:tcPr>
            <w:tcW w:w="192" w:type="pct"/>
            <w:tcBorders>
              <w:top w:val="nil"/>
              <w:left w:val="nil"/>
              <w:bottom w:val="single" w:sz="4" w:space="0" w:color="auto"/>
              <w:right w:val="nil"/>
            </w:tcBorders>
            <w:shd w:val="clear" w:color="000000" w:fill="FCD5B4"/>
            <w:noWrap/>
            <w:vAlign w:val="center"/>
            <w:hideMark/>
          </w:tcPr>
          <w:p w14:paraId="5F84EB24"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FCD5B4"/>
            <w:noWrap/>
            <w:vAlign w:val="center"/>
            <w:hideMark/>
          </w:tcPr>
          <w:p w14:paraId="093D9E38" w14:textId="77777777" w:rsidR="00C05BF4" w:rsidRPr="00C05BF4" w:rsidRDefault="00C05BF4" w:rsidP="00C05BF4">
            <w:pPr>
              <w:jc w:val="center"/>
              <w:rPr>
                <w:sz w:val="22"/>
                <w:szCs w:val="22"/>
              </w:rPr>
            </w:pPr>
            <w:r w:rsidRPr="00C05BF4">
              <w:rPr>
                <w:sz w:val="22"/>
                <w:szCs w:val="22"/>
              </w:rPr>
              <w:t> </w:t>
            </w:r>
          </w:p>
        </w:tc>
        <w:tc>
          <w:tcPr>
            <w:tcW w:w="196" w:type="pct"/>
            <w:tcBorders>
              <w:top w:val="nil"/>
              <w:left w:val="single" w:sz="4" w:space="0" w:color="auto"/>
              <w:bottom w:val="single" w:sz="4" w:space="0" w:color="auto"/>
              <w:right w:val="single" w:sz="4" w:space="0" w:color="auto"/>
            </w:tcBorders>
            <w:shd w:val="clear" w:color="000000" w:fill="FCD5B4"/>
            <w:noWrap/>
            <w:vAlign w:val="center"/>
            <w:hideMark/>
          </w:tcPr>
          <w:p w14:paraId="1BEB9187"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A9694"/>
            <w:noWrap/>
            <w:vAlign w:val="center"/>
            <w:hideMark/>
          </w:tcPr>
          <w:p w14:paraId="373AB0F3" w14:textId="77777777" w:rsidR="00C05BF4" w:rsidRPr="00C05BF4" w:rsidRDefault="00C05BF4" w:rsidP="00C05BF4">
            <w:pPr>
              <w:jc w:val="center"/>
              <w:rPr>
                <w:b/>
                <w:bCs/>
                <w:color w:val="3366FF"/>
                <w:sz w:val="22"/>
                <w:szCs w:val="22"/>
              </w:rPr>
            </w:pPr>
            <w:r w:rsidRPr="00C05BF4">
              <w:rPr>
                <w:b/>
                <w:bCs/>
                <w:color w:val="3366FF"/>
                <w:sz w:val="22"/>
                <w:szCs w:val="22"/>
              </w:rPr>
              <w:t>3</w:t>
            </w:r>
          </w:p>
        </w:tc>
        <w:tc>
          <w:tcPr>
            <w:tcW w:w="196" w:type="pct"/>
            <w:tcBorders>
              <w:top w:val="nil"/>
              <w:left w:val="nil"/>
              <w:bottom w:val="single" w:sz="4" w:space="0" w:color="auto"/>
              <w:right w:val="single" w:sz="4" w:space="0" w:color="auto"/>
            </w:tcBorders>
            <w:shd w:val="clear" w:color="000000" w:fill="FCD5B4"/>
            <w:noWrap/>
            <w:vAlign w:val="center"/>
            <w:hideMark/>
          </w:tcPr>
          <w:p w14:paraId="61A32A00"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4B8F2607" w14:textId="77777777" w:rsidR="00C05BF4" w:rsidRPr="00C05BF4" w:rsidRDefault="00C05BF4" w:rsidP="00C05BF4">
            <w:pPr>
              <w:jc w:val="center"/>
              <w:rPr>
                <w:sz w:val="22"/>
                <w:szCs w:val="22"/>
              </w:rPr>
            </w:pPr>
            <w:r w:rsidRPr="00C05BF4">
              <w:rPr>
                <w:sz w:val="22"/>
                <w:szCs w:val="22"/>
              </w:rPr>
              <w:t>108</w:t>
            </w:r>
          </w:p>
        </w:tc>
        <w:tc>
          <w:tcPr>
            <w:tcW w:w="309" w:type="pct"/>
            <w:tcBorders>
              <w:top w:val="nil"/>
              <w:left w:val="nil"/>
              <w:bottom w:val="single" w:sz="4" w:space="0" w:color="auto"/>
              <w:right w:val="single" w:sz="4" w:space="0" w:color="auto"/>
            </w:tcBorders>
            <w:shd w:val="clear" w:color="000000" w:fill="FCD5B4"/>
            <w:noWrap/>
            <w:vAlign w:val="center"/>
            <w:hideMark/>
          </w:tcPr>
          <w:p w14:paraId="4DB2C730"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A9694"/>
            <w:noWrap/>
            <w:vAlign w:val="center"/>
            <w:hideMark/>
          </w:tcPr>
          <w:p w14:paraId="5E9064D0" w14:textId="77777777" w:rsidR="00C05BF4" w:rsidRPr="00C05BF4" w:rsidRDefault="00C05BF4" w:rsidP="00C05BF4">
            <w:pPr>
              <w:jc w:val="center"/>
              <w:rPr>
                <w:b/>
                <w:bCs/>
                <w:color w:val="3366FF"/>
                <w:sz w:val="22"/>
                <w:szCs w:val="22"/>
              </w:rPr>
            </w:pPr>
            <w:r w:rsidRPr="00C05BF4">
              <w:rPr>
                <w:b/>
                <w:bCs/>
                <w:color w:val="3366FF"/>
                <w:sz w:val="22"/>
                <w:szCs w:val="22"/>
              </w:rPr>
              <w:t>1</w:t>
            </w:r>
          </w:p>
        </w:tc>
        <w:tc>
          <w:tcPr>
            <w:tcW w:w="192" w:type="pct"/>
            <w:tcBorders>
              <w:top w:val="nil"/>
              <w:left w:val="nil"/>
              <w:bottom w:val="single" w:sz="4" w:space="0" w:color="auto"/>
              <w:right w:val="nil"/>
            </w:tcBorders>
            <w:shd w:val="clear" w:color="000000" w:fill="FCD5B4"/>
            <w:noWrap/>
            <w:vAlign w:val="center"/>
            <w:hideMark/>
          </w:tcPr>
          <w:p w14:paraId="64785A60"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14:paraId="782FF468" w14:textId="77777777" w:rsidR="00C05BF4" w:rsidRPr="00C05BF4" w:rsidRDefault="00C05BF4" w:rsidP="00C05BF4">
            <w:pPr>
              <w:jc w:val="center"/>
              <w:rPr>
                <w:sz w:val="22"/>
                <w:szCs w:val="22"/>
              </w:rPr>
            </w:pPr>
            <w:r w:rsidRPr="00C05BF4">
              <w:rPr>
                <w:sz w:val="22"/>
                <w:szCs w:val="22"/>
              </w:rPr>
              <w:t>31</w:t>
            </w:r>
          </w:p>
        </w:tc>
      </w:tr>
      <w:tr w:rsidR="00C05BF4" w:rsidRPr="00C05BF4" w14:paraId="50450B9F" w14:textId="77777777" w:rsidTr="00296D10">
        <w:trPr>
          <w:trHeight w:val="20"/>
        </w:trPr>
        <w:tc>
          <w:tcPr>
            <w:tcW w:w="1169" w:type="pct"/>
            <w:tcBorders>
              <w:top w:val="single" w:sz="4" w:space="0" w:color="auto"/>
              <w:left w:val="single" w:sz="4" w:space="0" w:color="auto"/>
              <w:bottom w:val="nil"/>
              <w:right w:val="single" w:sz="4" w:space="0" w:color="auto"/>
            </w:tcBorders>
            <w:shd w:val="clear" w:color="000000" w:fill="FCD5B4"/>
            <w:noWrap/>
            <w:vAlign w:val="bottom"/>
            <w:hideMark/>
          </w:tcPr>
          <w:p w14:paraId="01248567" w14:textId="77777777" w:rsidR="00C05BF4" w:rsidRPr="00C05BF4" w:rsidRDefault="00C05BF4" w:rsidP="00C05BF4">
            <w:pPr>
              <w:rPr>
                <w:b/>
                <w:bCs/>
                <w:color w:val="000000"/>
                <w:sz w:val="22"/>
                <w:szCs w:val="22"/>
              </w:rPr>
            </w:pPr>
            <w:r w:rsidRPr="00C05BF4">
              <w:rPr>
                <w:b/>
                <w:bCs/>
                <w:color w:val="000000"/>
                <w:sz w:val="22"/>
                <w:szCs w:val="22"/>
              </w:rPr>
              <w:t>Pénztárgépkezelés</w:t>
            </w:r>
          </w:p>
        </w:tc>
        <w:tc>
          <w:tcPr>
            <w:tcW w:w="1219" w:type="pct"/>
            <w:tcBorders>
              <w:top w:val="nil"/>
              <w:left w:val="nil"/>
              <w:bottom w:val="nil"/>
              <w:right w:val="single" w:sz="4" w:space="0" w:color="auto"/>
            </w:tcBorders>
            <w:shd w:val="clear" w:color="000000" w:fill="FCD5B4"/>
            <w:noWrap/>
            <w:vAlign w:val="bottom"/>
            <w:hideMark/>
          </w:tcPr>
          <w:p w14:paraId="711E6C53" w14:textId="77777777" w:rsidR="00C05BF4" w:rsidRPr="00C05BF4" w:rsidRDefault="00C05BF4" w:rsidP="00C05BF4">
            <w:pPr>
              <w:rPr>
                <w:b/>
                <w:bCs/>
                <w:color w:val="000000"/>
                <w:sz w:val="18"/>
                <w:szCs w:val="18"/>
              </w:rPr>
            </w:pPr>
            <w:r w:rsidRPr="00C05BF4">
              <w:rPr>
                <w:b/>
                <w:bCs/>
                <w:color w:val="000000"/>
                <w:sz w:val="18"/>
                <w:szCs w:val="18"/>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372E96ED"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1160E156"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4CB14E8C"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FCD5B4"/>
            <w:noWrap/>
            <w:vAlign w:val="center"/>
            <w:hideMark/>
          </w:tcPr>
          <w:p w14:paraId="491F3470" w14:textId="77777777" w:rsidR="00C05BF4" w:rsidRPr="00C05BF4" w:rsidRDefault="00C05BF4" w:rsidP="00C05BF4">
            <w:pPr>
              <w:jc w:val="center"/>
              <w:rPr>
                <w:sz w:val="22"/>
                <w:szCs w:val="22"/>
              </w:rPr>
            </w:pPr>
            <w:r w:rsidRPr="00C05BF4">
              <w:rPr>
                <w:sz w:val="22"/>
                <w:szCs w:val="22"/>
              </w:rPr>
              <w:t>0</w:t>
            </w:r>
          </w:p>
        </w:tc>
        <w:tc>
          <w:tcPr>
            <w:tcW w:w="196" w:type="pct"/>
            <w:tcBorders>
              <w:top w:val="nil"/>
              <w:left w:val="single" w:sz="4" w:space="0" w:color="auto"/>
              <w:bottom w:val="single" w:sz="4" w:space="0" w:color="auto"/>
              <w:right w:val="single" w:sz="4" w:space="0" w:color="auto"/>
            </w:tcBorders>
            <w:shd w:val="clear" w:color="000000" w:fill="FCD5B4"/>
            <w:noWrap/>
            <w:vAlign w:val="center"/>
            <w:hideMark/>
          </w:tcPr>
          <w:p w14:paraId="4D2B95E3"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1C220035"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FCD5B4"/>
            <w:noWrap/>
            <w:vAlign w:val="center"/>
            <w:hideMark/>
          </w:tcPr>
          <w:p w14:paraId="5F6EA374"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32818DCE" w14:textId="77777777" w:rsidR="00C05BF4" w:rsidRPr="00C05BF4" w:rsidRDefault="00C05BF4" w:rsidP="00C05BF4">
            <w:pPr>
              <w:jc w:val="center"/>
              <w:rPr>
                <w:sz w:val="22"/>
                <w:szCs w:val="22"/>
              </w:rPr>
            </w:pPr>
            <w:r w:rsidRPr="00C05BF4">
              <w:rPr>
                <w:sz w:val="22"/>
                <w:szCs w:val="22"/>
              </w:rPr>
              <w:t>0</w:t>
            </w:r>
          </w:p>
        </w:tc>
        <w:tc>
          <w:tcPr>
            <w:tcW w:w="309" w:type="pct"/>
            <w:tcBorders>
              <w:top w:val="nil"/>
              <w:left w:val="single" w:sz="4" w:space="0" w:color="auto"/>
              <w:bottom w:val="single" w:sz="4" w:space="0" w:color="auto"/>
              <w:right w:val="single" w:sz="4" w:space="0" w:color="auto"/>
            </w:tcBorders>
            <w:shd w:val="clear" w:color="000000" w:fill="FCD5B4"/>
            <w:noWrap/>
            <w:vAlign w:val="center"/>
            <w:hideMark/>
          </w:tcPr>
          <w:p w14:paraId="2F29EA8F" w14:textId="77777777" w:rsidR="00C05BF4" w:rsidRPr="00C05BF4" w:rsidRDefault="00C05BF4" w:rsidP="00C05BF4">
            <w:pPr>
              <w:jc w:val="center"/>
              <w:rPr>
                <w:b/>
                <w:bCs/>
                <w:color w:val="FF0000"/>
                <w:sz w:val="22"/>
                <w:szCs w:val="22"/>
              </w:rPr>
            </w:pPr>
            <w:r w:rsidRPr="00C05BF4">
              <w:rPr>
                <w:b/>
                <w:bCs/>
                <w:color w:val="FF0000"/>
                <w:sz w:val="22"/>
                <w:szCs w:val="22"/>
              </w:rPr>
              <w:t>2,5</w:t>
            </w:r>
          </w:p>
        </w:tc>
        <w:tc>
          <w:tcPr>
            <w:tcW w:w="192" w:type="pct"/>
            <w:tcBorders>
              <w:top w:val="nil"/>
              <w:left w:val="nil"/>
              <w:bottom w:val="single" w:sz="4" w:space="0" w:color="auto"/>
              <w:right w:val="single" w:sz="4" w:space="0" w:color="auto"/>
            </w:tcBorders>
            <w:shd w:val="clear" w:color="000000" w:fill="DA9694"/>
            <w:noWrap/>
            <w:vAlign w:val="center"/>
            <w:hideMark/>
          </w:tcPr>
          <w:p w14:paraId="761837CD" w14:textId="77777777" w:rsidR="00C05BF4" w:rsidRPr="00C05BF4" w:rsidRDefault="00C05BF4" w:rsidP="00C05BF4">
            <w:pPr>
              <w:jc w:val="center"/>
              <w:rPr>
                <w:b/>
                <w:bCs/>
                <w:color w:val="3366FF"/>
              </w:rPr>
            </w:pPr>
            <w:r w:rsidRPr="00C05BF4">
              <w:rPr>
                <w:b/>
                <w:bCs/>
                <w:color w:val="3366FF"/>
              </w:rPr>
              <w:t>3</w:t>
            </w:r>
          </w:p>
        </w:tc>
        <w:tc>
          <w:tcPr>
            <w:tcW w:w="192" w:type="pct"/>
            <w:tcBorders>
              <w:top w:val="nil"/>
              <w:left w:val="nil"/>
              <w:bottom w:val="single" w:sz="4" w:space="0" w:color="auto"/>
              <w:right w:val="nil"/>
            </w:tcBorders>
            <w:shd w:val="clear" w:color="000000" w:fill="FCD5B4"/>
            <w:noWrap/>
            <w:vAlign w:val="center"/>
            <w:hideMark/>
          </w:tcPr>
          <w:p w14:paraId="1A21BB18"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14:paraId="1B1358DE" w14:textId="77777777" w:rsidR="00C05BF4" w:rsidRPr="00C05BF4" w:rsidRDefault="00C05BF4" w:rsidP="00C05BF4">
            <w:pPr>
              <w:jc w:val="center"/>
              <w:rPr>
                <w:sz w:val="22"/>
                <w:szCs w:val="22"/>
              </w:rPr>
            </w:pPr>
            <w:r w:rsidRPr="00C05BF4">
              <w:rPr>
                <w:sz w:val="22"/>
                <w:szCs w:val="22"/>
              </w:rPr>
              <w:t>93</w:t>
            </w:r>
          </w:p>
        </w:tc>
      </w:tr>
      <w:tr w:rsidR="00C05BF4" w:rsidRPr="00C05BF4" w14:paraId="72D5A392" w14:textId="77777777" w:rsidTr="00296D10">
        <w:trPr>
          <w:trHeight w:val="20"/>
        </w:trPr>
        <w:tc>
          <w:tcPr>
            <w:tcW w:w="1169" w:type="pct"/>
            <w:tcBorders>
              <w:top w:val="single" w:sz="4" w:space="0" w:color="auto"/>
              <w:left w:val="single" w:sz="4" w:space="0" w:color="auto"/>
              <w:bottom w:val="single" w:sz="4" w:space="0" w:color="auto"/>
              <w:right w:val="single" w:sz="4" w:space="0" w:color="auto"/>
            </w:tcBorders>
            <w:shd w:val="clear" w:color="000000" w:fill="FCD5B4"/>
            <w:vAlign w:val="center"/>
            <w:hideMark/>
          </w:tcPr>
          <w:p w14:paraId="03DBBDD7" w14:textId="77777777" w:rsidR="00C05BF4" w:rsidRPr="00C05BF4" w:rsidRDefault="00C05BF4" w:rsidP="00C05BF4">
            <w:pPr>
              <w:rPr>
                <w:b/>
                <w:bCs/>
                <w:color w:val="000000"/>
              </w:rPr>
            </w:pPr>
            <w:r w:rsidRPr="00C05BF4">
              <w:rPr>
                <w:b/>
                <w:bCs/>
                <w:color w:val="000000"/>
              </w:rPr>
              <w:t>Termékismeret- és forgalmazás</w:t>
            </w:r>
          </w:p>
        </w:tc>
        <w:tc>
          <w:tcPr>
            <w:tcW w:w="1219" w:type="pct"/>
            <w:tcBorders>
              <w:top w:val="single" w:sz="4" w:space="0" w:color="auto"/>
              <w:left w:val="nil"/>
              <w:bottom w:val="single" w:sz="4" w:space="0" w:color="auto"/>
              <w:right w:val="single" w:sz="4" w:space="0" w:color="auto"/>
            </w:tcBorders>
            <w:shd w:val="clear" w:color="000000" w:fill="D8E4BC"/>
            <w:vAlign w:val="center"/>
            <w:hideMark/>
          </w:tcPr>
          <w:p w14:paraId="200E83E0" w14:textId="77777777" w:rsidR="00C05BF4" w:rsidRPr="00C05BF4" w:rsidRDefault="00C05BF4" w:rsidP="00C05BF4">
            <w:pPr>
              <w:rPr>
                <w:b/>
                <w:bCs/>
                <w:color w:val="000000"/>
              </w:rPr>
            </w:pPr>
            <w:r w:rsidRPr="00C05BF4">
              <w:rPr>
                <w:b/>
                <w:bCs/>
                <w:color w:val="000000"/>
              </w:rPr>
              <w:t>Termékismeret- és forgalmazás elmélet</w:t>
            </w:r>
          </w:p>
        </w:tc>
        <w:tc>
          <w:tcPr>
            <w:tcW w:w="192" w:type="pct"/>
            <w:tcBorders>
              <w:top w:val="nil"/>
              <w:left w:val="nil"/>
              <w:bottom w:val="single" w:sz="4" w:space="0" w:color="auto"/>
              <w:right w:val="single" w:sz="4" w:space="0" w:color="auto"/>
            </w:tcBorders>
            <w:shd w:val="clear" w:color="000000" w:fill="D8E4BC"/>
            <w:noWrap/>
            <w:vAlign w:val="center"/>
            <w:hideMark/>
          </w:tcPr>
          <w:p w14:paraId="67E5E6A3"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79CDF93E"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6DDFAD4A"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D8E4BC"/>
            <w:noWrap/>
            <w:vAlign w:val="center"/>
            <w:hideMark/>
          </w:tcPr>
          <w:p w14:paraId="3907F422" w14:textId="77777777" w:rsidR="00C05BF4" w:rsidRPr="00C05BF4" w:rsidRDefault="00C05BF4" w:rsidP="00C05BF4">
            <w:pPr>
              <w:jc w:val="center"/>
              <w:rPr>
                <w:sz w:val="22"/>
                <w:szCs w:val="22"/>
              </w:rPr>
            </w:pPr>
            <w:r w:rsidRPr="00C05BF4">
              <w:rPr>
                <w:sz w:val="22"/>
                <w:szCs w:val="22"/>
              </w:rPr>
              <w:t>0</w:t>
            </w:r>
          </w:p>
        </w:tc>
        <w:tc>
          <w:tcPr>
            <w:tcW w:w="196" w:type="pct"/>
            <w:tcBorders>
              <w:top w:val="nil"/>
              <w:left w:val="single" w:sz="4" w:space="0" w:color="auto"/>
              <w:bottom w:val="single" w:sz="4" w:space="0" w:color="auto"/>
              <w:right w:val="single" w:sz="4" w:space="0" w:color="auto"/>
            </w:tcBorders>
            <w:shd w:val="clear" w:color="000000" w:fill="D8E4BC"/>
            <w:noWrap/>
            <w:vAlign w:val="center"/>
            <w:hideMark/>
          </w:tcPr>
          <w:p w14:paraId="012D86C2" w14:textId="77777777" w:rsidR="00C05BF4" w:rsidRPr="00C05BF4" w:rsidRDefault="00C05BF4" w:rsidP="00C05BF4">
            <w:pPr>
              <w:jc w:val="center"/>
              <w:rPr>
                <w:b/>
                <w:bCs/>
                <w:color w:val="FF0000"/>
                <w:sz w:val="22"/>
                <w:szCs w:val="22"/>
              </w:rPr>
            </w:pPr>
            <w:r w:rsidRPr="00C05BF4">
              <w:rPr>
                <w:b/>
                <w:bCs/>
                <w:color w:val="FF0000"/>
                <w:sz w:val="22"/>
                <w:szCs w:val="22"/>
              </w:rPr>
              <w:t>5,5</w:t>
            </w:r>
          </w:p>
        </w:tc>
        <w:tc>
          <w:tcPr>
            <w:tcW w:w="192" w:type="pct"/>
            <w:tcBorders>
              <w:top w:val="nil"/>
              <w:left w:val="nil"/>
              <w:bottom w:val="single" w:sz="4" w:space="0" w:color="auto"/>
              <w:right w:val="single" w:sz="4" w:space="0" w:color="auto"/>
            </w:tcBorders>
            <w:shd w:val="clear" w:color="000000" w:fill="D8E4BC"/>
            <w:noWrap/>
            <w:vAlign w:val="center"/>
            <w:hideMark/>
          </w:tcPr>
          <w:p w14:paraId="4A97821D" w14:textId="77777777" w:rsidR="00C05BF4" w:rsidRPr="00C05BF4" w:rsidRDefault="00C05BF4" w:rsidP="00C05BF4">
            <w:pPr>
              <w:jc w:val="center"/>
              <w:rPr>
                <w:b/>
                <w:bCs/>
                <w:color w:val="3366FF"/>
              </w:rPr>
            </w:pPr>
            <w:r w:rsidRPr="00C05BF4">
              <w:rPr>
                <w:b/>
                <w:bCs/>
                <w:color w:val="3366FF"/>
              </w:rPr>
              <w:t>2</w:t>
            </w:r>
          </w:p>
        </w:tc>
        <w:tc>
          <w:tcPr>
            <w:tcW w:w="196" w:type="pct"/>
            <w:tcBorders>
              <w:top w:val="nil"/>
              <w:left w:val="nil"/>
              <w:bottom w:val="single" w:sz="4" w:space="0" w:color="auto"/>
              <w:right w:val="single" w:sz="4" w:space="0" w:color="auto"/>
            </w:tcBorders>
            <w:shd w:val="clear" w:color="000000" w:fill="D8E4BC"/>
            <w:noWrap/>
            <w:vAlign w:val="center"/>
            <w:hideMark/>
          </w:tcPr>
          <w:p w14:paraId="316770DF" w14:textId="77777777" w:rsidR="00C05BF4" w:rsidRPr="00C05BF4" w:rsidRDefault="00C05BF4" w:rsidP="00C05BF4">
            <w:pPr>
              <w:jc w:val="center"/>
              <w:rPr>
                <w:b/>
                <w:bCs/>
                <w:color w:val="76933C"/>
                <w:sz w:val="22"/>
                <w:szCs w:val="22"/>
              </w:rPr>
            </w:pPr>
            <w:r w:rsidRPr="00C05BF4">
              <w:rPr>
                <w:b/>
                <w:bCs/>
                <w:color w:val="76933C"/>
                <w:sz w:val="22"/>
                <w:szCs w:val="22"/>
              </w:rPr>
              <w:t>7</w:t>
            </w:r>
          </w:p>
        </w:tc>
        <w:tc>
          <w:tcPr>
            <w:tcW w:w="242" w:type="pct"/>
            <w:tcBorders>
              <w:top w:val="nil"/>
              <w:left w:val="nil"/>
              <w:bottom w:val="single" w:sz="4" w:space="0" w:color="auto"/>
              <w:right w:val="nil"/>
            </w:tcBorders>
            <w:shd w:val="clear" w:color="000000" w:fill="D8E4BC"/>
            <w:noWrap/>
            <w:vAlign w:val="center"/>
            <w:hideMark/>
          </w:tcPr>
          <w:p w14:paraId="6861F440" w14:textId="77777777" w:rsidR="00C05BF4" w:rsidRPr="00C05BF4" w:rsidRDefault="00C05BF4" w:rsidP="00C05BF4">
            <w:pPr>
              <w:jc w:val="center"/>
              <w:rPr>
                <w:sz w:val="22"/>
                <w:szCs w:val="22"/>
              </w:rPr>
            </w:pPr>
            <w:r w:rsidRPr="00C05BF4">
              <w:rPr>
                <w:sz w:val="22"/>
                <w:szCs w:val="22"/>
              </w:rPr>
              <w:t>72</w:t>
            </w:r>
          </w:p>
        </w:tc>
        <w:tc>
          <w:tcPr>
            <w:tcW w:w="309" w:type="pct"/>
            <w:tcBorders>
              <w:top w:val="nil"/>
              <w:left w:val="single" w:sz="4" w:space="0" w:color="auto"/>
              <w:bottom w:val="single" w:sz="4" w:space="0" w:color="auto"/>
              <w:right w:val="single" w:sz="4" w:space="0" w:color="auto"/>
            </w:tcBorders>
            <w:shd w:val="clear" w:color="000000" w:fill="D8E4BC"/>
            <w:noWrap/>
            <w:vAlign w:val="center"/>
            <w:hideMark/>
          </w:tcPr>
          <w:p w14:paraId="10E421E8" w14:textId="77777777" w:rsidR="00C05BF4" w:rsidRPr="00C05BF4" w:rsidRDefault="00C05BF4" w:rsidP="00C05BF4">
            <w:pPr>
              <w:jc w:val="center"/>
              <w:rPr>
                <w:b/>
                <w:bCs/>
                <w:color w:val="FF0000"/>
                <w:sz w:val="22"/>
                <w:szCs w:val="22"/>
              </w:rPr>
            </w:pPr>
            <w:r w:rsidRPr="00C05BF4">
              <w:rPr>
                <w:b/>
                <w:bCs/>
                <w:color w:val="FF0000"/>
                <w:sz w:val="22"/>
                <w:szCs w:val="22"/>
              </w:rPr>
              <w:t>5,0</w:t>
            </w:r>
          </w:p>
        </w:tc>
        <w:tc>
          <w:tcPr>
            <w:tcW w:w="192" w:type="pct"/>
            <w:tcBorders>
              <w:top w:val="nil"/>
              <w:left w:val="nil"/>
              <w:bottom w:val="single" w:sz="4" w:space="0" w:color="auto"/>
              <w:right w:val="single" w:sz="4" w:space="0" w:color="auto"/>
            </w:tcBorders>
            <w:shd w:val="clear" w:color="000000" w:fill="D8E4BC"/>
            <w:noWrap/>
            <w:vAlign w:val="center"/>
            <w:hideMark/>
          </w:tcPr>
          <w:p w14:paraId="1AF56EEA" w14:textId="77777777" w:rsidR="00C05BF4" w:rsidRPr="00C05BF4" w:rsidRDefault="00C05BF4" w:rsidP="00C05BF4">
            <w:pPr>
              <w:jc w:val="center"/>
              <w:rPr>
                <w:b/>
                <w:bCs/>
                <w:color w:val="3366FF"/>
              </w:rPr>
            </w:pPr>
            <w:r w:rsidRPr="00C05BF4">
              <w:rPr>
                <w:b/>
                <w:bCs/>
                <w:color w:val="3366FF"/>
              </w:rPr>
              <w:t>2</w:t>
            </w:r>
          </w:p>
        </w:tc>
        <w:tc>
          <w:tcPr>
            <w:tcW w:w="192" w:type="pct"/>
            <w:tcBorders>
              <w:top w:val="nil"/>
              <w:left w:val="nil"/>
              <w:bottom w:val="single" w:sz="4" w:space="0" w:color="auto"/>
              <w:right w:val="nil"/>
            </w:tcBorders>
            <w:shd w:val="clear" w:color="000000" w:fill="D8E4BC"/>
            <w:noWrap/>
            <w:vAlign w:val="center"/>
            <w:hideMark/>
          </w:tcPr>
          <w:p w14:paraId="54ACD23C" w14:textId="77777777" w:rsidR="00C05BF4" w:rsidRPr="00C05BF4" w:rsidRDefault="00C05BF4" w:rsidP="00C05BF4">
            <w:pPr>
              <w:jc w:val="center"/>
              <w:rPr>
                <w:b/>
                <w:bCs/>
                <w:color w:val="76933C"/>
                <w:sz w:val="22"/>
                <w:szCs w:val="22"/>
              </w:rPr>
            </w:pPr>
            <w:r w:rsidRPr="00C05BF4">
              <w:rPr>
                <w:b/>
                <w:bCs/>
                <w:color w:val="76933C"/>
                <w:sz w:val="22"/>
                <w:szCs w:val="22"/>
              </w:rPr>
              <w:t>7</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050A2FBA" w14:textId="77777777" w:rsidR="00C05BF4" w:rsidRPr="00C05BF4" w:rsidRDefault="00C05BF4" w:rsidP="00C05BF4">
            <w:pPr>
              <w:jc w:val="center"/>
              <w:rPr>
                <w:sz w:val="22"/>
                <w:szCs w:val="22"/>
              </w:rPr>
            </w:pPr>
            <w:r w:rsidRPr="00C05BF4">
              <w:rPr>
                <w:sz w:val="22"/>
                <w:szCs w:val="22"/>
              </w:rPr>
              <w:t>62</w:t>
            </w:r>
          </w:p>
        </w:tc>
      </w:tr>
      <w:tr w:rsidR="00C05BF4" w:rsidRPr="00C05BF4" w14:paraId="0F6514AD"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FCD5B4"/>
            <w:vAlign w:val="center"/>
            <w:hideMark/>
          </w:tcPr>
          <w:p w14:paraId="08F1104D" w14:textId="77777777" w:rsidR="00C05BF4" w:rsidRPr="00C05BF4" w:rsidRDefault="00C05BF4" w:rsidP="00C05BF4">
            <w:pPr>
              <w:rPr>
                <w:b/>
                <w:bCs/>
                <w:color w:val="000000"/>
              </w:rPr>
            </w:pPr>
            <w:r w:rsidRPr="00C05BF4">
              <w:rPr>
                <w:b/>
                <w:bCs/>
                <w:color w:val="000000"/>
              </w:rPr>
              <w:t> </w:t>
            </w:r>
          </w:p>
        </w:tc>
        <w:tc>
          <w:tcPr>
            <w:tcW w:w="1219" w:type="pct"/>
            <w:tcBorders>
              <w:top w:val="nil"/>
              <w:left w:val="nil"/>
              <w:bottom w:val="single" w:sz="4" w:space="0" w:color="auto"/>
              <w:right w:val="single" w:sz="4" w:space="0" w:color="auto"/>
            </w:tcBorders>
            <w:shd w:val="clear" w:color="000000" w:fill="FCD5B4"/>
            <w:vAlign w:val="center"/>
            <w:hideMark/>
          </w:tcPr>
          <w:p w14:paraId="230B21FB" w14:textId="77777777" w:rsidR="00C05BF4" w:rsidRPr="00C05BF4" w:rsidRDefault="00C05BF4" w:rsidP="00C05BF4">
            <w:pPr>
              <w:rPr>
                <w:b/>
                <w:bCs/>
                <w:color w:val="000000"/>
              </w:rPr>
            </w:pPr>
            <w:r w:rsidRPr="00C05BF4">
              <w:rPr>
                <w:b/>
                <w:bCs/>
                <w:color w:val="000000"/>
              </w:rPr>
              <w:t>Termékismeret- és forgalmazás gyakorlat</w:t>
            </w:r>
          </w:p>
        </w:tc>
        <w:tc>
          <w:tcPr>
            <w:tcW w:w="192" w:type="pct"/>
            <w:tcBorders>
              <w:top w:val="nil"/>
              <w:left w:val="nil"/>
              <w:bottom w:val="single" w:sz="4" w:space="0" w:color="auto"/>
              <w:right w:val="single" w:sz="4" w:space="0" w:color="auto"/>
            </w:tcBorders>
            <w:shd w:val="clear" w:color="000000" w:fill="FCD5B4"/>
            <w:noWrap/>
            <w:vAlign w:val="center"/>
            <w:hideMark/>
          </w:tcPr>
          <w:p w14:paraId="7D236303"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519A5935"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295D2E7B"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FCD5B4"/>
            <w:noWrap/>
            <w:vAlign w:val="center"/>
            <w:hideMark/>
          </w:tcPr>
          <w:p w14:paraId="76CCF18F" w14:textId="77777777" w:rsidR="00C05BF4" w:rsidRPr="00C05BF4" w:rsidRDefault="00C05BF4" w:rsidP="00C05BF4">
            <w:pPr>
              <w:jc w:val="center"/>
              <w:rPr>
                <w:sz w:val="22"/>
                <w:szCs w:val="22"/>
              </w:rPr>
            </w:pPr>
            <w:r w:rsidRPr="00C05BF4">
              <w:rPr>
                <w:sz w:val="22"/>
                <w:szCs w:val="22"/>
              </w:rPr>
              <w:t> </w:t>
            </w:r>
          </w:p>
        </w:tc>
        <w:tc>
          <w:tcPr>
            <w:tcW w:w="196" w:type="pct"/>
            <w:tcBorders>
              <w:top w:val="nil"/>
              <w:left w:val="single" w:sz="4" w:space="0" w:color="auto"/>
              <w:bottom w:val="single" w:sz="4" w:space="0" w:color="auto"/>
              <w:right w:val="single" w:sz="4" w:space="0" w:color="auto"/>
            </w:tcBorders>
            <w:shd w:val="clear" w:color="000000" w:fill="FCD5B4"/>
            <w:noWrap/>
            <w:vAlign w:val="center"/>
            <w:hideMark/>
          </w:tcPr>
          <w:p w14:paraId="2F5BE2BA"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A9694"/>
            <w:noWrap/>
            <w:vAlign w:val="center"/>
            <w:hideMark/>
          </w:tcPr>
          <w:p w14:paraId="7315C312" w14:textId="77777777" w:rsidR="00C05BF4" w:rsidRPr="00C05BF4" w:rsidRDefault="00C05BF4" w:rsidP="00C05BF4">
            <w:pPr>
              <w:jc w:val="center"/>
              <w:rPr>
                <w:b/>
                <w:bCs/>
                <w:color w:val="3366FF"/>
              </w:rPr>
            </w:pPr>
            <w:r w:rsidRPr="00C05BF4">
              <w:rPr>
                <w:b/>
                <w:bCs/>
                <w:color w:val="3366FF"/>
              </w:rPr>
              <w:t>5</w:t>
            </w:r>
          </w:p>
        </w:tc>
        <w:tc>
          <w:tcPr>
            <w:tcW w:w="196" w:type="pct"/>
            <w:tcBorders>
              <w:top w:val="nil"/>
              <w:left w:val="nil"/>
              <w:bottom w:val="single" w:sz="4" w:space="0" w:color="auto"/>
              <w:right w:val="single" w:sz="4" w:space="0" w:color="auto"/>
            </w:tcBorders>
            <w:shd w:val="clear" w:color="000000" w:fill="FCD5B4"/>
            <w:noWrap/>
            <w:vAlign w:val="center"/>
            <w:hideMark/>
          </w:tcPr>
          <w:p w14:paraId="24E99103"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2F6CE327" w14:textId="77777777" w:rsidR="00C05BF4" w:rsidRPr="00C05BF4" w:rsidRDefault="00C05BF4" w:rsidP="00C05BF4">
            <w:pPr>
              <w:jc w:val="center"/>
              <w:rPr>
                <w:sz w:val="22"/>
                <w:szCs w:val="22"/>
              </w:rPr>
            </w:pPr>
            <w:r w:rsidRPr="00C05BF4">
              <w:rPr>
                <w:sz w:val="22"/>
                <w:szCs w:val="22"/>
              </w:rPr>
              <w:t>180</w:t>
            </w:r>
          </w:p>
        </w:tc>
        <w:tc>
          <w:tcPr>
            <w:tcW w:w="309" w:type="pct"/>
            <w:tcBorders>
              <w:top w:val="nil"/>
              <w:left w:val="single" w:sz="4" w:space="0" w:color="auto"/>
              <w:bottom w:val="single" w:sz="4" w:space="0" w:color="auto"/>
              <w:right w:val="single" w:sz="4" w:space="0" w:color="auto"/>
            </w:tcBorders>
            <w:shd w:val="clear" w:color="000000" w:fill="FCD5B4"/>
            <w:noWrap/>
            <w:vAlign w:val="center"/>
            <w:hideMark/>
          </w:tcPr>
          <w:p w14:paraId="7F531872"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A9694"/>
            <w:noWrap/>
            <w:vAlign w:val="center"/>
            <w:hideMark/>
          </w:tcPr>
          <w:p w14:paraId="31DDBFFB" w14:textId="77777777" w:rsidR="00C05BF4" w:rsidRPr="00C05BF4" w:rsidRDefault="00C05BF4" w:rsidP="00C05BF4">
            <w:pPr>
              <w:jc w:val="center"/>
              <w:rPr>
                <w:b/>
                <w:bCs/>
                <w:color w:val="3366FF"/>
              </w:rPr>
            </w:pPr>
            <w:r w:rsidRPr="00C05BF4">
              <w:rPr>
                <w:b/>
                <w:bCs/>
                <w:color w:val="3366FF"/>
              </w:rPr>
              <w:t>5</w:t>
            </w:r>
          </w:p>
        </w:tc>
        <w:tc>
          <w:tcPr>
            <w:tcW w:w="192" w:type="pct"/>
            <w:tcBorders>
              <w:top w:val="nil"/>
              <w:left w:val="nil"/>
              <w:bottom w:val="single" w:sz="4" w:space="0" w:color="auto"/>
              <w:right w:val="nil"/>
            </w:tcBorders>
            <w:shd w:val="clear" w:color="000000" w:fill="FCD5B4"/>
            <w:noWrap/>
            <w:vAlign w:val="center"/>
            <w:hideMark/>
          </w:tcPr>
          <w:p w14:paraId="231ACFAF"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569E3BB3" w14:textId="77777777" w:rsidR="00C05BF4" w:rsidRPr="00C05BF4" w:rsidRDefault="00C05BF4" w:rsidP="00C05BF4">
            <w:pPr>
              <w:jc w:val="center"/>
              <w:rPr>
                <w:sz w:val="22"/>
                <w:szCs w:val="22"/>
              </w:rPr>
            </w:pPr>
            <w:r w:rsidRPr="00C05BF4">
              <w:rPr>
                <w:sz w:val="22"/>
                <w:szCs w:val="22"/>
              </w:rPr>
              <w:t>155</w:t>
            </w:r>
          </w:p>
        </w:tc>
      </w:tr>
      <w:tr w:rsidR="00C05BF4" w:rsidRPr="00C05BF4" w14:paraId="0DF0D8BC"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FCD5B4"/>
            <w:noWrap/>
            <w:vAlign w:val="bottom"/>
            <w:hideMark/>
          </w:tcPr>
          <w:p w14:paraId="33D6F1BD" w14:textId="77777777" w:rsidR="00C05BF4" w:rsidRPr="00C05BF4" w:rsidRDefault="00C05BF4" w:rsidP="00C05BF4">
            <w:pPr>
              <w:rPr>
                <w:b/>
                <w:bCs/>
                <w:color w:val="000000"/>
              </w:rPr>
            </w:pPr>
            <w:r w:rsidRPr="00C05BF4">
              <w:rPr>
                <w:b/>
                <w:bCs/>
                <w:color w:val="000000"/>
              </w:rPr>
              <w:t>Üzleti kommunikáció</w:t>
            </w:r>
          </w:p>
        </w:tc>
        <w:tc>
          <w:tcPr>
            <w:tcW w:w="1219" w:type="pct"/>
            <w:tcBorders>
              <w:top w:val="nil"/>
              <w:left w:val="nil"/>
              <w:bottom w:val="single" w:sz="4" w:space="0" w:color="auto"/>
              <w:right w:val="single" w:sz="4" w:space="0" w:color="auto"/>
            </w:tcBorders>
            <w:shd w:val="clear" w:color="000000" w:fill="D8E4BC"/>
            <w:noWrap/>
            <w:vAlign w:val="bottom"/>
            <w:hideMark/>
          </w:tcPr>
          <w:p w14:paraId="58049EAC" w14:textId="77777777" w:rsidR="00C05BF4" w:rsidRPr="00C05BF4" w:rsidRDefault="00C05BF4" w:rsidP="00C05BF4">
            <w:pPr>
              <w:rPr>
                <w:b/>
                <w:bCs/>
                <w:color w:val="000000"/>
                <w:sz w:val="18"/>
                <w:szCs w:val="18"/>
              </w:rPr>
            </w:pPr>
            <w:r w:rsidRPr="00C05BF4">
              <w:rPr>
                <w:b/>
                <w:bCs/>
                <w:color w:val="000000"/>
                <w:sz w:val="18"/>
                <w:szCs w:val="18"/>
              </w:rPr>
              <w:t>Üzleti kommunikáció elmélet</w:t>
            </w:r>
          </w:p>
        </w:tc>
        <w:tc>
          <w:tcPr>
            <w:tcW w:w="192" w:type="pct"/>
            <w:tcBorders>
              <w:top w:val="nil"/>
              <w:left w:val="nil"/>
              <w:bottom w:val="single" w:sz="4" w:space="0" w:color="auto"/>
              <w:right w:val="single" w:sz="4" w:space="0" w:color="auto"/>
            </w:tcBorders>
            <w:shd w:val="clear" w:color="000000" w:fill="D8E4BC"/>
            <w:noWrap/>
            <w:vAlign w:val="center"/>
            <w:hideMark/>
          </w:tcPr>
          <w:p w14:paraId="44482378"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1E859D85"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D8E4BC"/>
            <w:noWrap/>
            <w:vAlign w:val="center"/>
            <w:hideMark/>
          </w:tcPr>
          <w:p w14:paraId="06F8B283"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D8E4BC"/>
            <w:noWrap/>
            <w:vAlign w:val="center"/>
            <w:hideMark/>
          </w:tcPr>
          <w:p w14:paraId="0DE5121A" w14:textId="77777777" w:rsidR="00C05BF4" w:rsidRPr="00C05BF4" w:rsidRDefault="00C05BF4" w:rsidP="00C05BF4">
            <w:pPr>
              <w:jc w:val="center"/>
              <w:rPr>
                <w:sz w:val="22"/>
                <w:szCs w:val="22"/>
              </w:rPr>
            </w:pPr>
            <w:r w:rsidRPr="00C05BF4">
              <w:rPr>
                <w:sz w:val="22"/>
                <w:szCs w:val="22"/>
              </w:rPr>
              <w:t>0</w:t>
            </w:r>
          </w:p>
        </w:tc>
        <w:tc>
          <w:tcPr>
            <w:tcW w:w="196" w:type="pct"/>
            <w:tcBorders>
              <w:top w:val="nil"/>
              <w:left w:val="single" w:sz="4" w:space="0" w:color="auto"/>
              <w:bottom w:val="single" w:sz="4" w:space="0" w:color="auto"/>
              <w:right w:val="single" w:sz="4" w:space="0" w:color="auto"/>
            </w:tcBorders>
            <w:shd w:val="clear" w:color="000000" w:fill="D8E4BC"/>
            <w:noWrap/>
            <w:vAlign w:val="center"/>
            <w:hideMark/>
          </w:tcPr>
          <w:p w14:paraId="27F42000" w14:textId="77777777" w:rsidR="00C05BF4" w:rsidRPr="00C05BF4" w:rsidRDefault="00C05BF4" w:rsidP="00C05BF4">
            <w:pPr>
              <w:jc w:val="center"/>
              <w:rPr>
                <w:b/>
                <w:bCs/>
                <w:color w:val="FF0000"/>
                <w:sz w:val="22"/>
                <w:szCs w:val="22"/>
              </w:rPr>
            </w:pPr>
            <w:r w:rsidRPr="00C05BF4">
              <w:rPr>
                <w:b/>
                <w:bCs/>
                <w:color w:val="FF0000"/>
                <w:sz w:val="22"/>
                <w:szCs w:val="22"/>
              </w:rPr>
              <w:t>5</w:t>
            </w:r>
          </w:p>
        </w:tc>
        <w:tc>
          <w:tcPr>
            <w:tcW w:w="192" w:type="pct"/>
            <w:tcBorders>
              <w:top w:val="nil"/>
              <w:left w:val="nil"/>
              <w:bottom w:val="single" w:sz="4" w:space="0" w:color="auto"/>
              <w:right w:val="single" w:sz="4" w:space="0" w:color="auto"/>
            </w:tcBorders>
            <w:shd w:val="clear" w:color="000000" w:fill="D8E4BC"/>
            <w:noWrap/>
            <w:vAlign w:val="center"/>
            <w:hideMark/>
          </w:tcPr>
          <w:p w14:paraId="5B7C6E73" w14:textId="77777777" w:rsidR="00C05BF4" w:rsidRPr="00C05BF4" w:rsidRDefault="00C05BF4" w:rsidP="00C05BF4">
            <w:pPr>
              <w:jc w:val="center"/>
              <w:rPr>
                <w:b/>
                <w:bCs/>
                <w:color w:val="3366FF"/>
              </w:rPr>
            </w:pPr>
            <w:r w:rsidRPr="00C05BF4">
              <w:rPr>
                <w:b/>
                <w:bCs/>
                <w:color w:val="3366FF"/>
              </w:rPr>
              <w:t>4</w:t>
            </w:r>
          </w:p>
        </w:tc>
        <w:tc>
          <w:tcPr>
            <w:tcW w:w="196" w:type="pct"/>
            <w:tcBorders>
              <w:top w:val="nil"/>
              <w:left w:val="nil"/>
              <w:bottom w:val="single" w:sz="4" w:space="0" w:color="auto"/>
              <w:right w:val="single" w:sz="4" w:space="0" w:color="auto"/>
            </w:tcBorders>
            <w:shd w:val="clear" w:color="000000" w:fill="D8E4BC"/>
            <w:noWrap/>
            <w:vAlign w:val="center"/>
            <w:hideMark/>
          </w:tcPr>
          <w:p w14:paraId="4FA6126F" w14:textId="77777777" w:rsidR="00C05BF4" w:rsidRPr="00C05BF4" w:rsidRDefault="00C05BF4" w:rsidP="00C05BF4">
            <w:pPr>
              <w:jc w:val="center"/>
              <w:rPr>
                <w:b/>
                <w:bCs/>
                <w:color w:val="76933C"/>
                <w:sz w:val="22"/>
                <w:szCs w:val="22"/>
              </w:rPr>
            </w:pPr>
            <w:r w:rsidRPr="00C05BF4">
              <w:rPr>
                <w:b/>
                <w:bCs/>
                <w:color w:val="76933C"/>
                <w:sz w:val="22"/>
                <w:szCs w:val="22"/>
              </w:rPr>
              <w:t>5</w:t>
            </w:r>
          </w:p>
        </w:tc>
        <w:tc>
          <w:tcPr>
            <w:tcW w:w="242" w:type="pct"/>
            <w:tcBorders>
              <w:top w:val="nil"/>
              <w:left w:val="nil"/>
              <w:bottom w:val="single" w:sz="4" w:space="0" w:color="auto"/>
              <w:right w:val="nil"/>
            </w:tcBorders>
            <w:shd w:val="clear" w:color="000000" w:fill="D8E4BC"/>
            <w:noWrap/>
            <w:vAlign w:val="center"/>
            <w:hideMark/>
          </w:tcPr>
          <w:p w14:paraId="311E124E" w14:textId="77777777" w:rsidR="00C05BF4" w:rsidRPr="00C05BF4" w:rsidRDefault="00C05BF4" w:rsidP="00C05BF4">
            <w:pPr>
              <w:jc w:val="center"/>
              <w:rPr>
                <w:sz w:val="22"/>
                <w:szCs w:val="22"/>
              </w:rPr>
            </w:pPr>
            <w:r w:rsidRPr="00C05BF4">
              <w:rPr>
                <w:sz w:val="22"/>
                <w:szCs w:val="22"/>
              </w:rPr>
              <w:t>144</w:t>
            </w:r>
          </w:p>
        </w:tc>
        <w:tc>
          <w:tcPr>
            <w:tcW w:w="309" w:type="pct"/>
            <w:tcBorders>
              <w:top w:val="nil"/>
              <w:left w:val="single" w:sz="4" w:space="0" w:color="auto"/>
              <w:bottom w:val="single" w:sz="4" w:space="0" w:color="auto"/>
              <w:right w:val="single" w:sz="4" w:space="0" w:color="auto"/>
            </w:tcBorders>
            <w:shd w:val="clear" w:color="000000" w:fill="D8E4BC"/>
            <w:noWrap/>
            <w:vAlign w:val="center"/>
            <w:hideMark/>
          </w:tcPr>
          <w:p w14:paraId="69B0F5FA" w14:textId="77777777" w:rsidR="00C05BF4" w:rsidRPr="00C05BF4" w:rsidRDefault="00C05BF4" w:rsidP="00C05BF4">
            <w:pPr>
              <w:jc w:val="center"/>
              <w:rPr>
                <w:b/>
                <w:bCs/>
                <w:color w:val="FF0000"/>
                <w:sz w:val="22"/>
                <w:szCs w:val="22"/>
              </w:rPr>
            </w:pPr>
            <w:r w:rsidRPr="00C05BF4">
              <w:rPr>
                <w:b/>
                <w:bCs/>
                <w:color w:val="FF0000"/>
                <w:sz w:val="22"/>
                <w:szCs w:val="22"/>
              </w:rPr>
              <w:t>3</w:t>
            </w:r>
          </w:p>
        </w:tc>
        <w:tc>
          <w:tcPr>
            <w:tcW w:w="192" w:type="pct"/>
            <w:tcBorders>
              <w:top w:val="nil"/>
              <w:left w:val="nil"/>
              <w:bottom w:val="single" w:sz="4" w:space="0" w:color="auto"/>
              <w:right w:val="single" w:sz="4" w:space="0" w:color="auto"/>
            </w:tcBorders>
            <w:shd w:val="clear" w:color="000000" w:fill="D8E4BC"/>
            <w:noWrap/>
            <w:vAlign w:val="center"/>
            <w:hideMark/>
          </w:tcPr>
          <w:p w14:paraId="44D96823" w14:textId="77777777" w:rsidR="00C05BF4" w:rsidRPr="00C05BF4" w:rsidRDefault="00C05BF4" w:rsidP="00C05BF4">
            <w:pPr>
              <w:jc w:val="center"/>
              <w:rPr>
                <w:b/>
                <w:bCs/>
                <w:color w:val="3366FF"/>
              </w:rPr>
            </w:pPr>
            <w:r w:rsidRPr="00C05BF4">
              <w:rPr>
                <w:b/>
                <w:bCs/>
                <w:color w:val="3366FF"/>
              </w:rPr>
              <w:t>1</w:t>
            </w:r>
          </w:p>
        </w:tc>
        <w:tc>
          <w:tcPr>
            <w:tcW w:w="192" w:type="pct"/>
            <w:tcBorders>
              <w:top w:val="nil"/>
              <w:left w:val="nil"/>
              <w:bottom w:val="single" w:sz="4" w:space="0" w:color="auto"/>
              <w:right w:val="nil"/>
            </w:tcBorders>
            <w:shd w:val="clear" w:color="000000" w:fill="D8E4BC"/>
            <w:noWrap/>
            <w:vAlign w:val="center"/>
            <w:hideMark/>
          </w:tcPr>
          <w:p w14:paraId="637CEB44"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4A5A86C4" w14:textId="77777777" w:rsidR="00C05BF4" w:rsidRPr="00C05BF4" w:rsidRDefault="00C05BF4" w:rsidP="00C05BF4">
            <w:pPr>
              <w:jc w:val="center"/>
              <w:rPr>
                <w:sz w:val="22"/>
                <w:szCs w:val="22"/>
              </w:rPr>
            </w:pPr>
            <w:r w:rsidRPr="00C05BF4">
              <w:rPr>
                <w:sz w:val="22"/>
                <w:szCs w:val="22"/>
              </w:rPr>
              <w:t>31</w:t>
            </w:r>
          </w:p>
        </w:tc>
      </w:tr>
      <w:tr w:rsidR="00C05BF4" w:rsidRPr="00C05BF4" w14:paraId="7CAD6627"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FCD5B4"/>
            <w:vAlign w:val="bottom"/>
            <w:hideMark/>
          </w:tcPr>
          <w:p w14:paraId="6BB75B5E" w14:textId="77777777" w:rsidR="00C05BF4" w:rsidRPr="00C05BF4" w:rsidRDefault="00C05BF4" w:rsidP="00C05BF4">
            <w:pPr>
              <w:rPr>
                <w:sz w:val="22"/>
                <w:szCs w:val="22"/>
              </w:rPr>
            </w:pPr>
            <w:r w:rsidRPr="00C05BF4">
              <w:rPr>
                <w:sz w:val="22"/>
                <w:szCs w:val="22"/>
              </w:rPr>
              <w:t> </w:t>
            </w:r>
          </w:p>
        </w:tc>
        <w:tc>
          <w:tcPr>
            <w:tcW w:w="1219" w:type="pct"/>
            <w:tcBorders>
              <w:top w:val="nil"/>
              <w:left w:val="nil"/>
              <w:bottom w:val="single" w:sz="4" w:space="0" w:color="auto"/>
              <w:right w:val="single" w:sz="4" w:space="0" w:color="auto"/>
            </w:tcBorders>
            <w:shd w:val="clear" w:color="000000" w:fill="FCD5B4"/>
            <w:noWrap/>
            <w:vAlign w:val="bottom"/>
            <w:hideMark/>
          </w:tcPr>
          <w:p w14:paraId="74391264" w14:textId="77777777" w:rsidR="00C05BF4" w:rsidRPr="00C05BF4" w:rsidRDefault="00C05BF4" w:rsidP="00C05BF4">
            <w:pPr>
              <w:rPr>
                <w:b/>
                <w:bCs/>
                <w:color w:val="000000"/>
                <w:sz w:val="18"/>
                <w:szCs w:val="18"/>
              </w:rPr>
            </w:pPr>
            <w:r w:rsidRPr="00C05BF4">
              <w:rPr>
                <w:b/>
                <w:bCs/>
                <w:color w:val="000000"/>
                <w:sz w:val="18"/>
                <w:szCs w:val="18"/>
              </w:rPr>
              <w:t>Üzleti kommunikáció gyakorlat</w:t>
            </w:r>
          </w:p>
        </w:tc>
        <w:tc>
          <w:tcPr>
            <w:tcW w:w="192" w:type="pct"/>
            <w:tcBorders>
              <w:top w:val="nil"/>
              <w:left w:val="nil"/>
              <w:bottom w:val="single" w:sz="4" w:space="0" w:color="auto"/>
              <w:right w:val="single" w:sz="4" w:space="0" w:color="auto"/>
            </w:tcBorders>
            <w:shd w:val="clear" w:color="000000" w:fill="FCD5B4"/>
            <w:noWrap/>
            <w:vAlign w:val="center"/>
            <w:hideMark/>
          </w:tcPr>
          <w:p w14:paraId="4C83803C"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6BDB6C04"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5BCBB6B5"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FCD5B4"/>
            <w:noWrap/>
            <w:vAlign w:val="center"/>
            <w:hideMark/>
          </w:tcPr>
          <w:p w14:paraId="312D3544" w14:textId="77777777" w:rsidR="00C05BF4" w:rsidRPr="00C05BF4" w:rsidRDefault="00C05BF4" w:rsidP="00C05BF4">
            <w:pPr>
              <w:jc w:val="center"/>
              <w:rPr>
                <w:sz w:val="22"/>
                <w:szCs w:val="22"/>
              </w:rPr>
            </w:pPr>
            <w:r w:rsidRPr="00C05BF4">
              <w:rPr>
                <w:sz w:val="22"/>
                <w:szCs w:val="22"/>
              </w:rPr>
              <w:t>0</w:t>
            </w:r>
          </w:p>
        </w:tc>
        <w:tc>
          <w:tcPr>
            <w:tcW w:w="196" w:type="pct"/>
            <w:tcBorders>
              <w:top w:val="nil"/>
              <w:left w:val="single" w:sz="4" w:space="0" w:color="auto"/>
              <w:bottom w:val="single" w:sz="4" w:space="0" w:color="auto"/>
              <w:right w:val="single" w:sz="4" w:space="0" w:color="auto"/>
            </w:tcBorders>
            <w:shd w:val="clear" w:color="000000" w:fill="FCD5B4"/>
            <w:noWrap/>
            <w:vAlign w:val="center"/>
            <w:hideMark/>
          </w:tcPr>
          <w:p w14:paraId="2E6140AE"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A9694"/>
            <w:noWrap/>
            <w:vAlign w:val="center"/>
            <w:hideMark/>
          </w:tcPr>
          <w:p w14:paraId="63FB17EB" w14:textId="77777777" w:rsidR="00C05BF4" w:rsidRPr="00C05BF4" w:rsidRDefault="00C05BF4" w:rsidP="00C05BF4">
            <w:pPr>
              <w:jc w:val="center"/>
              <w:rPr>
                <w:b/>
                <w:bCs/>
                <w:color w:val="3366FF"/>
              </w:rPr>
            </w:pPr>
            <w:r w:rsidRPr="00C05BF4">
              <w:rPr>
                <w:b/>
                <w:bCs/>
                <w:color w:val="3366FF"/>
              </w:rPr>
              <w:t>2</w:t>
            </w:r>
          </w:p>
        </w:tc>
        <w:tc>
          <w:tcPr>
            <w:tcW w:w="196" w:type="pct"/>
            <w:tcBorders>
              <w:top w:val="nil"/>
              <w:left w:val="nil"/>
              <w:bottom w:val="single" w:sz="4" w:space="0" w:color="auto"/>
              <w:right w:val="single" w:sz="4" w:space="0" w:color="auto"/>
            </w:tcBorders>
            <w:shd w:val="clear" w:color="000000" w:fill="FCD5B4"/>
            <w:noWrap/>
            <w:vAlign w:val="center"/>
            <w:hideMark/>
          </w:tcPr>
          <w:p w14:paraId="32D181DE"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2A6FDFEA" w14:textId="77777777" w:rsidR="00C05BF4" w:rsidRPr="00C05BF4" w:rsidRDefault="00C05BF4" w:rsidP="00C05BF4">
            <w:pPr>
              <w:jc w:val="center"/>
              <w:rPr>
                <w:sz w:val="22"/>
                <w:szCs w:val="22"/>
              </w:rPr>
            </w:pPr>
            <w:r w:rsidRPr="00C05BF4">
              <w:rPr>
                <w:sz w:val="22"/>
                <w:szCs w:val="22"/>
              </w:rPr>
              <w:t>72</w:t>
            </w:r>
          </w:p>
        </w:tc>
        <w:tc>
          <w:tcPr>
            <w:tcW w:w="309" w:type="pct"/>
            <w:tcBorders>
              <w:top w:val="nil"/>
              <w:left w:val="single" w:sz="4" w:space="0" w:color="auto"/>
              <w:bottom w:val="single" w:sz="4" w:space="0" w:color="auto"/>
              <w:right w:val="single" w:sz="4" w:space="0" w:color="auto"/>
            </w:tcBorders>
            <w:shd w:val="clear" w:color="000000" w:fill="FCD5B4"/>
            <w:noWrap/>
            <w:vAlign w:val="center"/>
            <w:hideMark/>
          </w:tcPr>
          <w:p w14:paraId="20EDEBAD"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DA9694"/>
            <w:noWrap/>
            <w:vAlign w:val="center"/>
            <w:hideMark/>
          </w:tcPr>
          <w:p w14:paraId="62771341" w14:textId="77777777" w:rsidR="00C05BF4" w:rsidRPr="00C05BF4" w:rsidRDefault="00C05BF4" w:rsidP="00C05BF4">
            <w:pPr>
              <w:jc w:val="center"/>
              <w:rPr>
                <w:b/>
                <w:bCs/>
                <w:color w:val="3366FF"/>
              </w:rPr>
            </w:pPr>
            <w:r w:rsidRPr="00C05BF4">
              <w:rPr>
                <w:b/>
                <w:bCs/>
                <w:color w:val="3366FF"/>
              </w:rPr>
              <w:t>2</w:t>
            </w:r>
          </w:p>
        </w:tc>
        <w:tc>
          <w:tcPr>
            <w:tcW w:w="192" w:type="pct"/>
            <w:tcBorders>
              <w:top w:val="nil"/>
              <w:left w:val="nil"/>
              <w:bottom w:val="single" w:sz="4" w:space="0" w:color="auto"/>
              <w:right w:val="nil"/>
            </w:tcBorders>
            <w:shd w:val="clear" w:color="000000" w:fill="FCD5B4"/>
            <w:noWrap/>
            <w:vAlign w:val="center"/>
            <w:hideMark/>
          </w:tcPr>
          <w:p w14:paraId="0D2A826D"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D8E4BC"/>
            <w:noWrap/>
            <w:vAlign w:val="center"/>
            <w:hideMark/>
          </w:tcPr>
          <w:p w14:paraId="32DA52F6" w14:textId="77777777" w:rsidR="00C05BF4" w:rsidRPr="00C05BF4" w:rsidRDefault="00C05BF4" w:rsidP="00C05BF4">
            <w:pPr>
              <w:jc w:val="center"/>
              <w:rPr>
                <w:sz w:val="22"/>
                <w:szCs w:val="22"/>
              </w:rPr>
            </w:pPr>
            <w:r w:rsidRPr="00C05BF4">
              <w:rPr>
                <w:sz w:val="22"/>
                <w:szCs w:val="22"/>
              </w:rPr>
              <w:t>62</w:t>
            </w:r>
          </w:p>
        </w:tc>
      </w:tr>
      <w:tr w:rsidR="00C05BF4" w:rsidRPr="00C05BF4" w14:paraId="77B442B9"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FCD5B4"/>
            <w:vAlign w:val="bottom"/>
            <w:hideMark/>
          </w:tcPr>
          <w:p w14:paraId="2334EE9D" w14:textId="77777777" w:rsidR="00C05BF4" w:rsidRPr="00C05BF4" w:rsidRDefault="00C05BF4" w:rsidP="00C05BF4">
            <w:pPr>
              <w:rPr>
                <w:color w:val="000000"/>
                <w:sz w:val="22"/>
                <w:szCs w:val="22"/>
              </w:rPr>
            </w:pPr>
            <w:r w:rsidRPr="00C05BF4">
              <w:rPr>
                <w:color w:val="000000"/>
                <w:sz w:val="22"/>
                <w:szCs w:val="22"/>
              </w:rPr>
              <w:t> </w:t>
            </w:r>
          </w:p>
        </w:tc>
        <w:tc>
          <w:tcPr>
            <w:tcW w:w="1219" w:type="pct"/>
            <w:tcBorders>
              <w:top w:val="nil"/>
              <w:left w:val="nil"/>
              <w:bottom w:val="single" w:sz="4" w:space="0" w:color="auto"/>
              <w:right w:val="single" w:sz="4" w:space="0" w:color="auto"/>
            </w:tcBorders>
            <w:shd w:val="clear" w:color="000000" w:fill="FCD5B4"/>
            <w:vAlign w:val="bottom"/>
            <w:hideMark/>
          </w:tcPr>
          <w:p w14:paraId="40B2CE08" w14:textId="77777777" w:rsidR="00C05BF4" w:rsidRPr="00C05BF4" w:rsidRDefault="00C05BF4" w:rsidP="00C05BF4">
            <w:pPr>
              <w:rPr>
                <w:color w:val="000000"/>
                <w:sz w:val="18"/>
                <w:szCs w:val="18"/>
              </w:rPr>
            </w:pPr>
            <w:r w:rsidRPr="00C05BF4">
              <w:rPr>
                <w:color w:val="000000"/>
                <w:sz w:val="18"/>
                <w:szCs w:val="18"/>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2696F04F"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078DD3A8"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66FD760C"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FCD5B4"/>
            <w:noWrap/>
            <w:vAlign w:val="center"/>
            <w:hideMark/>
          </w:tcPr>
          <w:p w14:paraId="24A69609" w14:textId="77777777" w:rsidR="00C05BF4" w:rsidRPr="00C05BF4" w:rsidRDefault="00C05BF4" w:rsidP="00C05BF4">
            <w:pPr>
              <w:jc w:val="center"/>
              <w:rPr>
                <w:sz w:val="22"/>
                <w:szCs w:val="22"/>
              </w:rPr>
            </w:pPr>
            <w:r w:rsidRPr="00C05BF4">
              <w:rPr>
                <w:sz w:val="22"/>
                <w:szCs w:val="22"/>
              </w:rPr>
              <w:t>0</w:t>
            </w:r>
          </w:p>
        </w:tc>
        <w:tc>
          <w:tcPr>
            <w:tcW w:w="196" w:type="pct"/>
            <w:tcBorders>
              <w:top w:val="nil"/>
              <w:left w:val="single" w:sz="4" w:space="0" w:color="auto"/>
              <w:bottom w:val="single" w:sz="4" w:space="0" w:color="auto"/>
              <w:right w:val="single" w:sz="4" w:space="0" w:color="auto"/>
            </w:tcBorders>
            <w:shd w:val="clear" w:color="000000" w:fill="FCD5B4"/>
            <w:noWrap/>
            <w:vAlign w:val="center"/>
            <w:hideMark/>
          </w:tcPr>
          <w:p w14:paraId="25D68B6C"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32AF71E5"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FCD5B4"/>
            <w:noWrap/>
            <w:vAlign w:val="center"/>
            <w:hideMark/>
          </w:tcPr>
          <w:p w14:paraId="0FB138DC"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1CDEFB28" w14:textId="77777777" w:rsidR="00C05BF4" w:rsidRPr="00C05BF4" w:rsidRDefault="00C05BF4" w:rsidP="00C05BF4">
            <w:pPr>
              <w:jc w:val="center"/>
              <w:rPr>
                <w:sz w:val="22"/>
                <w:szCs w:val="22"/>
              </w:rPr>
            </w:pPr>
            <w:r w:rsidRPr="00C05BF4">
              <w:rPr>
                <w:sz w:val="22"/>
                <w:szCs w:val="22"/>
              </w:rPr>
              <w:t>0</w:t>
            </w:r>
          </w:p>
        </w:tc>
        <w:tc>
          <w:tcPr>
            <w:tcW w:w="309" w:type="pct"/>
            <w:tcBorders>
              <w:top w:val="nil"/>
              <w:left w:val="single" w:sz="4" w:space="0" w:color="auto"/>
              <w:bottom w:val="single" w:sz="4" w:space="0" w:color="auto"/>
              <w:right w:val="single" w:sz="4" w:space="0" w:color="auto"/>
            </w:tcBorders>
            <w:shd w:val="clear" w:color="000000" w:fill="FCD5B4"/>
            <w:noWrap/>
            <w:vAlign w:val="center"/>
            <w:hideMark/>
          </w:tcPr>
          <w:p w14:paraId="3155FFF4"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4B4905FD"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nil"/>
            </w:tcBorders>
            <w:shd w:val="clear" w:color="000000" w:fill="FCD5B4"/>
            <w:noWrap/>
            <w:vAlign w:val="center"/>
            <w:hideMark/>
          </w:tcPr>
          <w:p w14:paraId="4B77864A"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14:paraId="43679462" w14:textId="77777777" w:rsidR="00C05BF4" w:rsidRPr="00C05BF4" w:rsidRDefault="00C05BF4" w:rsidP="00C05BF4">
            <w:pPr>
              <w:jc w:val="center"/>
              <w:rPr>
                <w:sz w:val="22"/>
                <w:szCs w:val="22"/>
              </w:rPr>
            </w:pPr>
            <w:r w:rsidRPr="00C05BF4">
              <w:rPr>
                <w:sz w:val="22"/>
                <w:szCs w:val="22"/>
              </w:rPr>
              <w:t>0</w:t>
            </w:r>
          </w:p>
        </w:tc>
      </w:tr>
      <w:tr w:rsidR="00C05BF4" w:rsidRPr="00C05BF4" w14:paraId="676CA6B1"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FCD5B4"/>
            <w:vAlign w:val="bottom"/>
            <w:hideMark/>
          </w:tcPr>
          <w:p w14:paraId="5970AC37" w14:textId="77777777" w:rsidR="00C05BF4" w:rsidRPr="00C05BF4" w:rsidRDefault="00C05BF4" w:rsidP="00C05BF4">
            <w:pPr>
              <w:rPr>
                <w:color w:val="000000"/>
                <w:sz w:val="22"/>
                <w:szCs w:val="22"/>
              </w:rPr>
            </w:pPr>
            <w:r w:rsidRPr="00C05BF4">
              <w:rPr>
                <w:color w:val="000000"/>
                <w:sz w:val="22"/>
                <w:szCs w:val="22"/>
              </w:rPr>
              <w:t>szabad órakeret közismeret</w:t>
            </w:r>
          </w:p>
        </w:tc>
        <w:tc>
          <w:tcPr>
            <w:tcW w:w="1219" w:type="pct"/>
            <w:tcBorders>
              <w:top w:val="nil"/>
              <w:left w:val="nil"/>
              <w:bottom w:val="single" w:sz="4" w:space="0" w:color="auto"/>
              <w:right w:val="single" w:sz="4" w:space="0" w:color="auto"/>
            </w:tcBorders>
            <w:shd w:val="clear" w:color="000000" w:fill="FCD5B4"/>
            <w:vAlign w:val="bottom"/>
            <w:hideMark/>
          </w:tcPr>
          <w:p w14:paraId="528BA14E" w14:textId="77777777" w:rsidR="00C05BF4" w:rsidRPr="00C05BF4" w:rsidRDefault="00C05BF4" w:rsidP="00C05BF4">
            <w:pPr>
              <w:rPr>
                <w:color w:val="000000"/>
                <w:sz w:val="18"/>
                <w:szCs w:val="18"/>
              </w:rPr>
            </w:pPr>
            <w:r w:rsidRPr="00C05BF4">
              <w:rPr>
                <w:color w:val="000000"/>
                <w:sz w:val="18"/>
                <w:szCs w:val="18"/>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51B819AE"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92" w:type="pct"/>
            <w:tcBorders>
              <w:top w:val="nil"/>
              <w:left w:val="nil"/>
              <w:bottom w:val="single" w:sz="4" w:space="0" w:color="auto"/>
              <w:right w:val="single" w:sz="4" w:space="0" w:color="auto"/>
            </w:tcBorders>
            <w:shd w:val="clear" w:color="000000" w:fill="FCD5B4"/>
            <w:noWrap/>
            <w:vAlign w:val="center"/>
            <w:hideMark/>
          </w:tcPr>
          <w:p w14:paraId="1EBE1B14"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single" w:sz="4" w:space="0" w:color="auto"/>
            </w:tcBorders>
            <w:shd w:val="clear" w:color="000000" w:fill="FCD5B4"/>
            <w:noWrap/>
            <w:vAlign w:val="center"/>
            <w:hideMark/>
          </w:tcPr>
          <w:p w14:paraId="7E219332"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nil"/>
            </w:tcBorders>
            <w:shd w:val="clear" w:color="000000" w:fill="FCD5B4"/>
            <w:noWrap/>
            <w:vAlign w:val="center"/>
            <w:hideMark/>
          </w:tcPr>
          <w:p w14:paraId="6918E98F" w14:textId="77777777" w:rsidR="00C05BF4" w:rsidRPr="00C05BF4" w:rsidRDefault="00C05BF4" w:rsidP="00C05BF4">
            <w:pPr>
              <w:jc w:val="center"/>
              <w:rPr>
                <w:sz w:val="22"/>
                <w:szCs w:val="22"/>
              </w:rPr>
            </w:pPr>
            <w:r w:rsidRPr="00C05BF4">
              <w:rPr>
                <w:sz w:val="22"/>
                <w:szCs w:val="22"/>
              </w:rPr>
              <w:t> </w:t>
            </w:r>
          </w:p>
        </w:tc>
        <w:tc>
          <w:tcPr>
            <w:tcW w:w="196" w:type="pct"/>
            <w:tcBorders>
              <w:top w:val="nil"/>
              <w:left w:val="single" w:sz="4" w:space="0" w:color="auto"/>
              <w:bottom w:val="single" w:sz="4" w:space="0" w:color="auto"/>
              <w:right w:val="single" w:sz="4" w:space="0" w:color="auto"/>
            </w:tcBorders>
            <w:shd w:val="clear" w:color="000000" w:fill="FCD5B4"/>
            <w:noWrap/>
            <w:vAlign w:val="center"/>
            <w:hideMark/>
          </w:tcPr>
          <w:p w14:paraId="7BC511A6" w14:textId="77777777" w:rsidR="00C05BF4" w:rsidRPr="00C05BF4" w:rsidRDefault="00C05BF4" w:rsidP="00C05BF4">
            <w:pPr>
              <w:jc w:val="center"/>
              <w:rPr>
                <w:b/>
                <w:bCs/>
                <w:color w:val="FF0000"/>
                <w:sz w:val="22"/>
                <w:szCs w:val="22"/>
              </w:rPr>
            </w:pPr>
            <w:r w:rsidRPr="00C05BF4">
              <w:rPr>
                <w:b/>
                <w:bCs/>
                <w:color w:val="FF0000"/>
                <w:sz w:val="22"/>
                <w:szCs w:val="22"/>
              </w:rPr>
              <w:t>0,0</w:t>
            </w:r>
          </w:p>
        </w:tc>
        <w:tc>
          <w:tcPr>
            <w:tcW w:w="192" w:type="pct"/>
            <w:tcBorders>
              <w:top w:val="nil"/>
              <w:left w:val="nil"/>
              <w:bottom w:val="single" w:sz="4" w:space="0" w:color="auto"/>
              <w:right w:val="single" w:sz="4" w:space="0" w:color="auto"/>
            </w:tcBorders>
            <w:shd w:val="clear" w:color="000000" w:fill="FCD5B4"/>
            <w:noWrap/>
            <w:vAlign w:val="center"/>
            <w:hideMark/>
          </w:tcPr>
          <w:p w14:paraId="5243136D"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FCD5B4"/>
            <w:noWrap/>
            <w:vAlign w:val="center"/>
            <w:hideMark/>
          </w:tcPr>
          <w:p w14:paraId="724D1BD4"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13318F0D" w14:textId="77777777" w:rsidR="00C05BF4" w:rsidRPr="00C05BF4" w:rsidRDefault="00C05BF4" w:rsidP="00C05BF4">
            <w:pPr>
              <w:jc w:val="center"/>
              <w:rPr>
                <w:sz w:val="22"/>
                <w:szCs w:val="22"/>
              </w:rPr>
            </w:pPr>
            <w:r w:rsidRPr="00C05BF4">
              <w:rPr>
                <w:sz w:val="22"/>
                <w:szCs w:val="22"/>
              </w:rPr>
              <w:t>0</w:t>
            </w:r>
          </w:p>
        </w:tc>
        <w:tc>
          <w:tcPr>
            <w:tcW w:w="309" w:type="pct"/>
            <w:tcBorders>
              <w:top w:val="nil"/>
              <w:left w:val="single" w:sz="4" w:space="0" w:color="auto"/>
              <w:bottom w:val="single" w:sz="4" w:space="0" w:color="auto"/>
              <w:right w:val="single" w:sz="4" w:space="0" w:color="auto"/>
            </w:tcBorders>
            <w:shd w:val="clear" w:color="000000" w:fill="FCD5B4"/>
            <w:noWrap/>
            <w:vAlign w:val="center"/>
            <w:hideMark/>
          </w:tcPr>
          <w:p w14:paraId="6F49A316" w14:textId="77777777" w:rsidR="00C05BF4" w:rsidRPr="00C05BF4" w:rsidRDefault="00C05BF4" w:rsidP="00C05BF4">
            <w:pPr>
              <w:jc w:val="center"/>
              <w:rPr>
                <w:b/>
                <w:bCs/>
                <w:color w:val="FF0000"/>
                <w:sz w:val="22"/>
                <w:szCs w:val="22"/>
              </w:rPr>
            </w:pPr>
            <w:r w:rsidRPr="00C05BF4">
              <w:rPr>
                <w:b/>
                <w:bCs/>
                <w:color w:val="FF0000"/>
                <w:sz w:val="22"/>
                <w:szCs w:val="22"/>
              </w:rPr>
              <w:t>1,5</w:t>
            </w:r>
          </w:p>
        </w:tc>
        <w:tc>
          <w:tcPr>
            <w:tcW w:w="192" w:type="pct"/>
            <w:tcBorders>
              <w:top w:val="nil"/>
              <w:left w:val="nil"/>
              <w:bottom w:val="single" w:sz="4" w:space="0" w:color="auto"/>
              <w:right w:val="single" w:sz="4" w:space="0" w:color="auto"/>
            </w:tcBorders>
            <w:shd w:val="clear" w:color="000000" w:fill="FCD5B4"/>
            <w:noWrap/>
            <w:vAlign w:val="center"/>
            <w:hideMark/>
          </w:tcPr>
          <w:p w14:paraId="77027A20"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single" w:sz="4" w:space="0" w:color="auto"/>
              <w:right w:val="nil"/>
            </w:tcBorders>
            <w:shd w:val="clear" w:color="000000" w:fill="FCD5B4"/>
            <w:noWrap/>
            <w:vAlign w:val="center"/>
            <w:hideMark/>
          </w:tcPr>
          <w:p w14:paraId="351416A3"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14:paraId="5EB52C2D" w14:textId="77777777" w:rsidR="00C05BF4" w:rsidRPr="00C05BF4" w:rsidRDefault="00C05BF4" w:rsidP="00C05BF4">
            <w:pPr>
              <w:jc w:val="center"/>
              <w:rPr>
                <w:sz w:val="22"/>
                <w:szCs w:val="22"/>
              </w:rPr>
            </w:pPr>
            <w:r w:rsidRPr="00C05BF4">
              <w:rPr>
                <w:sz w:val="22"/>
                <w:szCs w:val="22"/>
              </w:rPr>
              <w:t>0</w:t>
            </w:r>
          </w:p>
        </w:tc>
      </w:tr>
      <w:tr w:rsidR="00C05BF4" w:rsidRPr="00C05BF4" w14:paraId="05998CD6" w14:textId="77777777" w:rsidTr="00296D10">
        <w:trPr>
          <w:trHeight w:val="20"/>
        </w:trPr>
        <w:tc>
          <w:tcPr>
            <w:tcW w:w="1169" w:type="pct"/>
            <w:tcBorders>
              <w:top w:val="nil"/>
              <w:left w:val="single" w:sz="4" w:space="0" w:color="auto"/>
              <w:bottom w:val="single" w:sz="4" w:space="0" w:color="auto"/>
              <w:right w:val="single" w:sz="4" w:space="0" w:color="auto"/>
            </w:tcBorders>
            <w:shd w:val="clear" w:color="000000" w:fill="FCD5B4"/>
            <w:vAlign w:val="bottom"/>
            <w:hideMark/>
          </w:tcPr>
          <w:p w14:paraId="4E43C72A" w14:textId="77777777" w:rsidR="00C05BF4" w:rsidRPr="00C05BF4" w:rsidRDefault="00C05BF4" w:rsidP="00C05BF4">
            <w:pPr>
              <w:rPr>
                <w:color w:val="000000"/>
                <w:sz w:val="22"/>
                <w:szCs w:val="22"/>
              </w:rPr>
            </w:pPr>
            <w:r w:rsidRPr="00C05BF4">
              <w:rPr>
                <w:color w:val="000000"/>
                <w:sz w:val="22"/>
                <w:szCs w:val="22"/>
              </w:rPr>
              <w:t>szabad órakeret szakmai</w:t>
            </w:r>
          </w:p>
        </w:tc>
        <w:tc>
          <w:tcPr>
            <w:tcW w:w="1219" w:type="pct"/>
            <w:tcBorders>
              <w:top w:val="nil"/>
              <w:left w:val="nil"/>
              <w:bottom w:val="nil"/>
              <w:right w:val="single" w:sz="4" w:space="0" w:color="auto"/>
            </w:tcBorders>
            <w:shd w:val="clear" w:color="000000" w:fill="FCD5B4"/>
            <w:vAlign w:val="bottom"/>
            <w:hideMark/>
          </w:tcPr>
          <w:p w14:paraId="193C818F" w14:textId="77777777" w:rsidR="00C05BF4" w:rsidRPr="00C05BF4" w:rsidRDefault="00C05BF4" w:rsidP="00C05BF4">
            <w:pPr>
              <w:rPr>
                <w:color w:val="000000"/>
                <w:sz w:val="18"/>
                <w:szCs w:val="18"/>
              </w:rPr>
            </w:pPr>
            <w:r w:rsidRPr="00C05BF4">
              <w:rPr>
                <w:color w:val="000000"/>
                <w:sz w:val="18"/>
                <w:szCs w:val="18"/>
              </w:rPr>
              <w:t> </w:t>
            </w:r>
          </w:p>
        </w:tc>
        <w:tc>
          <w:tcPr>
            <w:tcW w:w="192" w:type="pct"/>
            <w:tcBorders>
              <w:top w:val="nil"/>
              <w:left w:val="nil"/>
              <w:bottom w:val="nil"/>
              <w:right w:val="single" w:sz="4" w:space="0" w:color="auto"/>
            </w:tcBorders>
            <w:shd w:val="clear" w:color="000000" w:fill="FCD5B4"/>
            <w:noWrap/>
            <w:vAlign w:val="center"/>
            <w:hideMark/>
          </w:tcPr>
          <w:p w14:paraId="4143029F" w14:textId="77777777" w:rsidR="00C05BF4" w:rsidRPr="00C05BF4" w:rsidRDefault="00C05BF4" w:rsidP="00C05BF4">
            <w:pPr>
              <w:jc w:val="center"/>
              <w:rPr>
                <w:b/>
                <w:bCs/>
                <w:color w:val="FF0000"/>
                <w:sz w:val="22"/>
                <w:szCs w:val="22"/>
              </w:rPr>
            </w:pPr>
            <w:r w:rsidRPr="00C05BF4">
              <w:rPr>
                <w:b/>
                <w:bCs/>
                <w:color w:val="FF0000"/>
                <w:sz w:val="22"/>
                <w:szCs w:val="22"/>
              </w:rPr>
              <w:t>2,5</w:t>
            </w:r>
          </w:p>
        </w:tc>
        <w:tc>
          <w:tcPr>
            <w:tcW w:w="192" w:type="pct"/>
            <w:tcBorders>
              <w:top w:val="nil"/>
              <w:left w:val="nil"/>
              <w:bottom w:val="nil"/>
              <w:right w:val="single" w:sz="4" w:space="0" w:color="auto"/>
            </w:tcBorders>
            <w:shd w:val="clear" w:color="000000" w:fill="FCD5B4"/>
            <w:noWrap/>
            <w:vAlign w:val="center"/>
            <w:hideMark/>
          </w:tcPr>
          <w:p w14:paraId="42C86607"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nil"/>
              <w:right w:val="single" w:sz="4" w:space="0" w:color="auto"/>
            </w:tcBorders>
            <w:shd w:val="clear" w:color="000000" w:fill="FCD5B4"/>
            <w:noWrap/>
            <w:vAlign w:val="center"/>
            <w:hideMark/>
          </w:tcPr>
          <w:p w14:paraId="1CFEF356"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single" w:sz="4" w:space="0" w:color="auto"/>
              <w:right w:val="single" w:sz="4" w:space="0" w:color="auto"/>
            </w:tcBorders>
            <w:shd w:val="clear" w:color="000000" w:fill="FCD5B4"/>
            <w:noWrap/>
            <w:vAlign w:val="center"/>
            <w:hideMark/>
          </w:tcPr>
          <w:p w14:paraId="7BC9E715" w14:textId="77777777" w:rsidR="00C05BF4" w:rsidRPr="00C05BF4" w:rsidRDefault="00C05BF4" w:rsidP="00C05BF4">
            <w:pPr>
              <w:jc w:val="center"/>
              <w:rPr>
                <w:sz w:val="22"/>
                <w:szCs w:val="22"/>
              </w:rPr>
            </w:pPr>
            <w:r w:rsidRPr="00C05BF4">
              <w:rPr>
                <w:sz w:val="22"/>
                <w:szCs w:val="22"/>
              </w:rPr>
              <w:t> </w:t>
            </w:r>
          </w:p>
        </w:tc>
        <w:tc>
          <w:tcPr>
            <w:tcW w:w="196" w:type="pct"/>
            <w:tcBorders>
              <w:top w:val="nil"/>
              <w:left w:val="nil"/>
              <w:bottom w:val="single" w:sz="4" w:space="0" w:color="auto"/>
              <w:right w:val="single" w:sz="4" w:space="0" w:color="auto"/>
            </w:tcBorders>
            <w:shd w:val="clear" w:color="000000" w:fill="FCD5B4"/>
            <w:noWrap/>
            <w:vAlign w:val="center"/>
            <w:hideMark/>
          </w:tcPr>
          <w:p w14:paraId="0BB2FD5A" w14:textId="77777777" w:rsidR="00C05BF4" w:rsidRPr="00C05BF4" w:rsidRDefault="00C05BF4" w:rsidP="00C05BF4">
            <w:pPr>
              <w:jc w:val="center"/>
              <w:rPr>
                <w:b/>
                <w:bCs/>
                <w:color w:val="FF0000"/>
                <w:sz w:val="22"/>
                <w:szCs w:val="22"/>
              </w:rPr>
            </w:pPr>
            <w:r w:rsidRPr="00C05BF4">
              <w:rPr>
                <w:b/>
                <w:bCs/>
                <w:color w:val="FF0000"/>
                <w:sz w:val="22"/>
                <w:szCs w:val="22"/>
              </w:rPr>
              <w:t>2,0</w:t>
            </w:r>
          </w:p>
        </w:tc>
        <w:tc>
          <w:tcPr>
            <w:tcW w:w="192" w:type="pct"/>
            <w:tcBorders>
              <w:top w:val="nil"/>
              <w:left w:val="nil"/>
              <w:bottom w:val="single" w:sz="4" w:space="0" w:color="auto"/>
              <w:right w:val="single" w:sz="4" w:space="0" w:color="auto"/>
            </w:tcBorders>
            <w:shd w:val="clear" w:color="000000" w:fill="FCD5B4"/>
            <w:noWrap/>
            <w:vAlign w:val="center"/>
            <w:hideMark/>
          </w:tcPr>
          <w:p w14:paraId="6CAE2EBF" w14:textId="77777777" w:rsidR="00C05BF4" w:rsidRPr="00C05BF4" w:rsidRDefault="00C05BF4" w:rsidP="00C05BF4">
            <w:pPr>
              <w:jc w:val="center"/>
              <w:rPr>
                <w:b/>
                <w:bCs/>
                <w:color w:val="3366FF"/>
              </w:rPr>
            </w:pPr>
            <w:r w:rsidRPr="00C05BF4">
              <w:rPr>
                <w:b/>
                <w:bCs/>
                <w:color w:val="3366FF"/>
              </w:rPr>
              <w:t> </w:t>
            </w:r>
          </w:p>
        </w:tc>
        <w:tc>
          <w:tcPr>
            <w:tcW w:w="196" w:type="pct"/>
            <w:tcBorders>
              <w:top w:val="nil"/>
              <w:left w:val="nil"/>
              <w:bottom w:val="single" w:sz="4" w:space="0" w:color="auto"/>
              <w:right w:val="single" w:sz="4" w:space="0" w:color="auto"/>
            </w:tcBorders>
            <w:shd w:val="clear" w:color="000000" w:fill="FCD5B4"/>
            <w:noWrap/>
            <w:vAlign w:val="center"/>
            <w:hideMark/>
          </w:tcPr>
          <w:p w14:paraId="71445968"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42" w:type="pct"/>
            <w:tcBorders>
              <w:top w:val="nil"/>
              <w:left w:val="nil"/>
              <w:bottom w:val="single" w:sz="4" w:space="0" w:color="auto"/>
              <w:right w:val="nil"/>
            </w:tcBorders>
            <w:shd w:val="clear" w:color="000000" w:fill="D8E4BC"/>
            <w:noWrap/>
            <w:vAlign w:val="center"/>
            <w:hideMark/>
          </w:tcPr>
          <w:p w14:paraId="6626ED14" w14:textId="77777777" w:rsidR="00C05BF4" w:rsidRPr="00C05BF4" w:rsidRDefault="00C05BF4" w:rsidP="00C05BF4">
            <w:pPr>
              <w:jc w:val="center"/>
              <w:rPr>
                <w:sz w:val="22"/>
                <w:szCs w:val="22"/>
              </w:rPr>
            </w:pPr>
            <w:r w:rsidRPr="00C05BF4">
              <w:rPr>
                <w:sz w:val="22"/>
                <w:szCs w:val="22"/>
              </w:rPr>
              <w:t>0</w:t>
            </w:r>
          </w:p>
        </w:tc>
        <w:tc>
          <w:tcPr>
            <w:tcW w:w="309" w:type="pct"/>
            <w:tcBorders>
              <w:top w:val="nil"/>
              <w:left w:val="single" w:sz="4" w:space="0" w:color="auto"/>
              <w:bottom w:val="nil"/>
              <w:right w:val="single" w:sz="4" w:space="0" w:color="auto"/>
            </w:tcBorders>
            <w:shd w:val="clear" w:color="000000" w:fill="FCD5B4"/>
            <w:noWrap/>
            <w:vAlign w:val="center"/>
            <w:hideMark/>
          </w:tcPr>
          <w:p w14:paraId="7E6213AB" w14:textId="77777777" w:rsidR="00C05BF4" w:rsidRPr="00C05BF4" w:rsidRDefault="00C05BF4" w:rsidP="00C05BF4">
            <w:pPr>
              <w:jc w:val="center"/>
              <w:rPr>
                <w:b/>
                <w:bCs/>
                <w:color w:val="FF0000"/>
                <w:sz w:val="22"/>
                <w:szCs w:val="22"/>
              </w:rPr>
            </w:pPr>
            <w:r w:rsidRPr="00C05BF4">
              <w:rPr>
                <w:b/>
                <w:bCs/>
                <w:color w:val="FF0000"/>
                <w:sz w:val="22"/>
                <w:szCs w:val="22"/>
              </w:rPr>
              <w:t>2,5</w:t>
            </w:r>
          </w:p>
        </w:tc>
        <w:tc>
          <w:tcPr>
            <w:tcW w:w="192" w:type="pct"/>
            <w:tcBorders>
              <w:top w:val="nil"/>
              <w:left w:val="nil"/>
              <w:bottom w:val="nil"/>
              <w:right w:val="single" w:sz="4" w:space="0" w:color="auto"/>
            </w:tcBorders>
            <w:shd w:val="clear" w:color="000000" w:fill="FCD5B4"/>
            <w:noWrap/>
            <w:vAlign w:val="center"/>
            <w:hideMark/>
          </w:tcPr>
          <w:p w14:paraId="13998D8C" w14:textId="77777777" w:rsidR="00C05BF4" w:rsidRPr="00C05BF4" w:rsidRDefault="00C05BF4" w:rsidP="00C05BF4">
            <w:pPr>
              <w:jc w:val="center"/>
              <w:rPr>
                <w:b/>
                <w:bCs/>
                <w:color w:val="3366FF"/>
              </w:rPr>
            </w:pPr>
            <w:r w:rsidRPr="00C05BF4">
              <w:rPr>
                <w:b/>
                <w:bCs/>
                <w:color w:val="3366FF"/>
              </w:rPr>
              <w:t> </w:t>
            </w:r>
          </w:p>
        </w:tc>
        <w:tc>
          <w:tcPr>
            <w:tcW w:w="192" w:type="pct"/>
            <w:tcBorders>
              <w:top w:val="nil"/>
              <w:left w:val="nil"/>
              <w:bottom w:val="nil"/>
              <w:right w:val="nil"/>
            </w:tcBorders>
            <w:shd w:val="clear" w:color="000000" w:fill="FCD5B4"/>
            <w:noWrap/>
            <w:vAlign w:val="center"/>
            <w:hideMark/>
          </w:tcPr>
          <w:p w14:paraId="04D7E23E"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50" w:type="pct"/>
            <w:tcBorders>
              <w:top w:val="nil"/>
              <w:left w:val="single" w:sz="4" w:space="0" w:color="auto"/>
              <w:bottom w:val="nil"/>
              <w:right w:val="single" w:sz="4" w:space="0" w:color="auto"/>
            </w:tcBorders>
            <w:shd w:val="clear" w:color="000000" w:fill="FCD5B4"/>
            <w:noWrap/>
            <w:vAlign w:val="center"/>
            <w:hideMark/>
          </w:tcPr>
          <w:p w14:paraId="690F28B5" w14:textId="77777777" w:rsidR="00C05BF4" w:rsidRPr="00C05BF4" w:rsidRDefault="00C05BF4" w:rsidP="00C05BF4">
            <w:pPr>
              <w:jc w:val="center"/>
              <w:rPr>
                <w:sz w:val="22"/>
                <w:szCs w:val="22"/>
              </w:rPr>
            </w:pPr>
            <w:r w:rsidRPr="00C05BF4">
              <w:rPr>
                <w:sz w:val="22"/>
                <w:szCs w:val="22"/>
              </w:rPr>
              <w:t> </w:t>
            </w:r>
          </w:p>
        </w:tc>
      </w:tr>
      <w:tr w:rsidR="00C05BF4" w:rsidRPr="00C05BF4" w14:paraId="7EFF0C40" w14:textId="77777777" w:rsidTr="00296D10">
        <w:trPr>
          <w:trHeight w:val="20"/>
        </w:trPr>
        <w:tc>
          <w:tcPr>
            <w:tcW w:w="1169" w:type="pct"/>
            <w:tcBorders>
              <w:top w:val="nil"/>
              <w:left w:val="single" w:sz="4" w:space="0" w:color="auto"/>
              <w:bottom w:val="nil"/>
              <w:right w:val="single" w:sz="4" w:space="0" w:color="auto"/>
            </w:tcBorders>
            <w:shd w:val="clear" w:color="000000" w:fill="FCD5B4"/>
            <w:vAlign w:val="bottom"/>
            <w:hideMark/>
          </w:tcPr>
          <w:p w14:paraId="6EBCA27D" w14:textId="77777777" w:rsidR="00C05BF4" w:rsidRPr="00C05BF4" w:rsidRDefault="00C05BF4" w:rsidP="00C05BF4">
            <w:pPr>
              <w:rPr>
                <w:color w:val="000000"/>
                <w:sz w:val="22"/>
                <w:szCs w:val="22"/>
              </w:rPr>
            </w:pPr>
            <w:r w:rsidRPr="00C05BF4">
              <w:rPr>
                <w:color w:val="000000"/>
                <w:sz w:val="22"/>
                <w:szCs w:val="22"/>
              </w:rPr>
              <w:t>Nyári gyakorlat</w:t>
            </w:r>
          </w:p>
        </w:tc>
        <w:tc>
          <w:tcPr>
            <w:tcW w:w="1219" w:type="pct"/>
            <w:tcBorders>
              <w:top w:val="single" w:sz="4" w:space="0" w:color="auto"/>
              <w:left w:val="nil"/>
              <w:bottom w:val="nil"/>
              <w:right w:val="single" w:sz="4" w:space="0" w:color="auto"/>
            </w:tcBorders>
            <w:shd w:val="clear" w:color="000000" w:fill="FCD5B4"/>
            <w:vAlign w:val="bottom"/>
            <w:hideMark/>
          </w:tcPr>
          <w:p w14:paraId="55B290D1" w14:textId="77777777" w:rsidR="00C05BF4" w:rsidRPr="00C05BF4" w:rsidRDefault="00C05BF4" w:rsidP="00C05BF4">
            <w:pPr>
              <w:rPr>
                <w:color w:val="000000"/>
                <w:sz w:val="18"/>
                <w:szCs w:val="18"/>
              </w:rPr>
            </w:pPr>
            <w:r w:rsidRPr="00C05BF4">
              <w:rPr>
                <w:color w:val="000000"/>
                <w:sz w:val="18"/>
                <w:szCs w:val="18"/>
              </w:rPr>
              <w:t> </w:t>
            </w:r>
          </w:p>
        </w:tc>
        <w:tc>
          <w:tcPr>
            <w:tcW w:w="192" w:type="pct"/>
            <w:tcBorders>
              <w:top w:val="single" w:sz="4" w:space="0" w:color="auto"/>
              <w:left w:val="nil"/>
              <w:bottom w:val="nil"/>
              <w:right w:val="single" w:sz="4" w:space="0" w:color="auto"/>
            </w:tcBorders>
            <w:shd w:val="clear" w:color="000000" w:fill="FCD5B4"/>
            <w:noWrap/>
            <w:vAlign w:val="center"/>
            <w:hideMark/>
          </w:tcPr>
          <w:p w14:paraId="3E6A820F"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single" w:sz="4" w:space="0" w:color="auto"/>
              <w:left w:val="nil"/>
              <w:bottom w:val="nil"/>
              <w:right w:val="single" w:sz="4" w:space="0" w:color="auto"/>
            </w:tcBorders>
            <w:shd w:val="clear" w:color="000000" w:fill="FCD5B4"/>
            <w:noWrap/>
            <w:vAlign w:val="center"/>
            <w:hideMark/>
          </w:tcPr>
          <w:p w14:paraId="170C5504" w14:textId="77777777" w:rsidR="00C05BF4" w:rsidRPr="00C05BF4" w:rsidRDefault="00C05BF4" w:rsidP="00C05BF4">
            <w:pPr>
              <w:jc w:val="center"/>
              <w:rPr>
                <w:b/>
                <w:bCs/>
                <w:color w:val="3366FF"/>
              </w:rPr>
            </w:pPr>
            <w:r w:rsidRPr="00C05BF4">
              <w:rPr>
                <w:b/>
                <w:bCs/>
                <w:color w:val="3366FF"/>
              </w:rPr>
              <w:t> </w:t>
            </w:r>
          </w:p>
        </w:tc>
        <w:tc>
          <w:tcPr>
            <w:tcW w:w="192" w:type="pct"/>
            <w:tcBorders>
              <w:top w:val="single" w:sz="4" w:space="0" w:color="auto"/>
              <w:left w:val="nil"/>
              <w:bottom w:val="nil"/>
              <w:right w:val="single" w:sz="4" w:space="0" w:color="auto"/>
            </w:tcBorders>
            <w:shd w:val="clear" w:color="000000" w:fill="FCD5B4"/>
            <w:noWrap/>
            <w:vAlign w:val="center"/>
            <w:hideMark/>
          </w:tcPr>
          <w:p w14:paraId="4F262C94"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267" w:type="pct"/>
            <w:tcBorders>
              <w:top w:val="nil"/>
              <w:left w:val="nil"/>
              <w:bottom w:val="nil"/>
              <w:right w:val="nil"/>
            </w:tcBorders>
            <w:shd w:val="clear" w:color="000000" w:fill="FCD5B4"/>
            <w:noWrap/>
            <w:vAlign w:val="center"/>
            <w:hideMark/>
          </w:tcPr>
          <w:p w14:paraId="06891777" w14:textId="77777777" w:rsidR="00C05BF4" w:rsidRPr="00C05BF4" w:rsidRDefault="00C05BF4" w:rsidP="00C05BF4">
            <w:pPr>
              <w:jc w:val="center"/>
              <w:rPr>
                <w:sz w:val="22"/>
                <w:szCs w:val="22"/>
              </w:rPr>
            </w:pPr>
            <w:r w:rsidRPr="00C05BF4">
              <w:rPr>
                <w:sz w:val="22"/>
                <w:szCs w:val="22"/>
              </w:rPr>
              <w:t>0</w:t>
            </w:r>
          </w:p>
        </w:tc>
        <w:tc>
          <w:tcPr>
            <w:tcW w:w="196" w:type="pct"/>
            <w:tcBorders>
              <w:top w:val="nil"/>
              <w:left w:val="single" w:sz="4" w:space="0" w:color="auto"/>
              <w:bottom w:val="nil"/>
              <w:right w:val="single" w:sz="4" w:space="0" w:color="auto"/>
            </w:tcBorders>
            <w:shd w:val="clear" w:color="000000" w:fill="FCD5B4"/>
            <w:noWrap/>
            <w:vAlign w:val="center"/>
            <w:hideMark/>
          </w:tcPr>
          <w:p w14:paraId="5455E0B5" w14:textId="77777777" w:rsidR="00C05BF4" w:rsidRPr="00C05BF4" w:rsidRDefault="00C05BF4" w:rsidP="00C05BF4">
            <w:pPr>
              <w:jc w:val="center"/>
              <w:rPr>
                <w:b/>
                <w:bCs/>
                <w:color w:val="FF0000"/>
                <w:sz w:val="22"/>
                <w:szCs w:val="22"/>
              </w:rPr>
            </w:pPr>
            <w:r w:rsidRPr="00C05BF4">
              <w:rPr>
                <w:b/>
                <w:bCs/>
                <w:color w:val="FF0000"/>
                <w:sz w:val="22"/>
                <w:szCs w:val="22"/>
              </w:rPr>
              <w:t>140</w:t>
            </w:r>
          </w:p>
        </w:tc>
        <w:tc>
          <w:tcPr>
            <w:tcW w:w="192" w:type="pct"/>
            <w:tcBorders>
              <w:top w:val="nil"/>
              <w:left w:val="nil"/>
              <w:bottom w:val="nil"/>
              <w:right w:val="single" w:sz="4" w:space="0" w:color="auto"/>
            </w:tcBorders>
            <w:shd w:val="clear" w:color="000000" w:fill="FCD5B4"/>
            <w:noWrap/>
            <w:vAlign w:val="center"/>
            <w:hideMark/>
          </w:tcPr>
          <w:p w14:paraId="7D9A6D98" w14:textId="77777777" w:rsidR="00C05BF4" w:rsidRPr="00C05BF4" w:rsidRDefault="00C05BF4" w:rsidP="00C05BF4">
            <w:pPr>
              <w:jc w:val="center"/>
              <w:rPr>
                <w:b/>
                <w:bCs/>
                <w:color w:val="3366FF"/>
              </w:rPr>
            </w:pPr>
            <w:r w:rsidRPr="00C05BF4">
              <w:rPr>
                <w:b/>
                <w:bCs/>
                <w:color w:val="3366FF"/>
              </w:rPr>
              <w:t>140</w:t>
            </w:r>
          </w:p>
        </w:tc>
        <w:tc>
          <w:tcPr>
            <w:tcW w:w="196" w:type="pct"/>
            <w:tcBorders>
              <w:top w:val="nil"/>
              <w:left w:val="nil"/>
              <w:bottom w:val="nil"/>
              <w:right w:val="single" w:sz="4" w:space="0" w:color="auto"/>
            </w:tcBorders>
            <w:shd w:val="clear" w:color="000000" w:fill="FCD5B4"/>
            <w:noWrap/>
            <w:vAlign w:val="center"/>
            <w:hideMark/>
          </w:tcPr>
          <w:p w14:paraId="286B6B5D" w14:textId="77777777" w:rsidR="00C05BF4" w:rsidRPr="00C05BF4" w:rsidRDefault="00C05BF4" w:rsidP="00C05BF4">
            <w:pPr>
              <w:jc w:val="center"/>
              <w:rPr>
                <w:b/>
                <w:bCs/>
                <w:color w:val="76933C"/>
                <w:sz w:val="22"/>
                <w:szCs w:val="22"/>
              </w:rPr>
            </w:pPr>
            <w:r w:rsidRPr="00C05BF4">
              <w:rPr>
                <w:b/>
                <w:bCs/>
                <w:color w:val="76933C"/>
                <w:sz w:val="22"/>
                <w:szCs w:val="22"/>
              </w:rPr>
              <w:t>140</w:t>
            </w:r>
          </w:p>
        </w:tc>
        <w:tc>
          <w:tcPr>
            <w:tcW w:w="242" w:type="pct"/>
            <w:tcBorders>
              <w:top w:val="nil"/>
              <w:left w:val="nil"/>
              <w:bottom w:val="nil"/>
              <w:right w:val="nil"/>
            </w:tcBorders>
            <w:shd w:val="clear" w:color="000000" w:fill="FCD5B4"/>
            <w:noWrap/>
            <w:vAlign w:val="center"/>
            <w:hideMark/>
          </w:tcPr>
          <w:p w14:paraId="3C028E1A" w14:textId="77777777" w:rsidR="00C05BF4" w:rsidRPr="00C05BF4" w:rsidRDefault="00C05BF4" w:rsidP="00C05BF4">
            <w:pPr>
              <w:jc w:val="center"/>
              <w:rPr>
                <w:sz w:val="22"/>
                <w:szCs w:val="22"/>
              </w:rPr>
            </w:pPr>
            <w:r w:rsidRPr="00C05BF4">
              <w:rPr>
                <w:sz w:val="22"/>
                <w:szCs w:val="22"/>
              </w:rPr>
              <w:t>140</w:t>
            </w:r>
          </w:p>
        </w:tc>
        <w:tc>
          <w:tcPr>
            <w:tcW w:w="309" w:type="pct"/>
            <w:tcBorders>
              <w:top w:val="single" w:sz="4" w:space="0" w:color="auto"/>
              <w:left w:val="single" w:sz="4" w:space="0" w:color="auto"/>
              <w:bottom w:val="nil"/>
              <w:right w:val="single" w:sz="4" w:space="0" w:color="auto"/>
            </w:tcBorders>
            <w:shd w:val="clear" w:color="000000" w:fill="FCD5B4"/>
            <w:noWrap/>
            <w:vAlign w:val="center"/>
            <w:hideMark/>
          </w:tcPr>
          <w:p w14:paraId="49124194"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92" w:type="pct"/>
            <w:tcBorders>
              <w:top w:val="single" w:sz="4" w:space="0" w:color="auto"/>
              <w:left w:val="nil"/>
              <w:bottom w:val="nil"/>
              <w:right w:val="single" w:sz="4" w:space="0" w:color="auto"/>
            </w:tcBorders>
            <w:shd w:val="clear" w:color="000000" w:fill="FCD5B4"/>
            <w:noWrap/>
            <w:vAlign w:val="center"/>
            <w:hideMark/>
          </w:tcPr>
          <w:p w14:paraId="5C6AA534" w14:textId="77777777" w:rsidR="00C05BF4" w:rsidRPr="00C05BF4" w:rsidRDefault="00C05BF4" w:rsidP="00C05BF4">
            <w:pPr>
              <w:jc w:val="center"/>
              <w:rPr>
                <w:b/>
                <w:bCs/>
                <w:color w:val="3366FF"/>
              </w:rPr>
            </w:pPr>
            <w:r w:rsidRPr="00C05BF4">
              <w:rPr>
                <w:b/>
                <w:bCs/>
                <w:color w:val="3366FF"/>
              </w:rPr>
              <w:t> </w:t>
            </w:r>
          </w:p>
        </w:tc>
        <w:tc>
          <w:tcPr>
            <w:tcW w:w="192" w:type="pct"/>
            <w:tcBorders>
              <w:top w:val="single" w:sz="4" w:space="0" w:color="auto"/>
              <w:left w:val="nil"/>
              <w:bottom w:val="nil"/>
              <w:right w:val="nil"/>
            </w:tcBorders>
            <w:shd w:val="clear" w:color="000000" w:fill="FCD5B4"/>
            <w:vAlign w:val="center"/>
            <w:hideMark/>
          </w:tcPr>
          <w:p w14:paraId="02509EF3" w14:textId="77777777" w:rsidR="00C05BF4" w:rsidRPr="00C05BF4" w:rsidRDefault="00C05BF4" w:rsidP="00C05BF4">
            <w:pPr>
              <w:jc w:val="center"/>
              <w:rPr>
                <w:color w:val="76933C"/>
              </w:rPr>
            </w:pPr>
            <w:r w:rsidRPr="00C05BF4">
              <w:rPr>
                <w:color w:val="76933C"/>
              </w:rPr>
              <w:t> </w:t>
            </w:r>
          </w:p>
        </w:tc>
        <w:tc>
          <w:tcPr>
            <w:tcW w:w="250" w:type="pct"/>
            <w:tcBorders>
              <w:top w:val="single" w:sz="4" w:space="0" w:color="auto"/>
              <w:left w:val="single" w:sz="4" w:space="0" w:color="auto"/>
              <w:bottom w:val="nil"/>
              <w:right w:val="single" w:sz="4" w:space="0" w:color="auto"/>
            </w:tcBorders>
            <w:shd w:val="clear" w:color="000000" w:fill="FCD5B4"/>
            <w:noWrap/>
            <w:vAlign w:val="center"/>
            <w:hideMark/>
          </w:tcPr>
          <w:p w14:paraId="69EE88B2" w14:textId="77777777" w:rsidR="00C05BF4" w:rsidRPr="00C05BF4" w:rsidRDefault="00C05BF4" w:rsidP="00C05BF4">
            <w:pPr>
              <w:jc w:val="center"/>
              <w:rPr>
                <w:sz w:val="22"/>
                <w:szCs w:val="22"/>
              </w:rPr>
            </w:pPr>
            <w:r w:rsidRPr="00C05BF4">
              <w:rPr>
                <w:sz w:val="22"/>
                <w:szCs w:val="22"/>
              </w:rPr>
              <w:t>0</w:t>
            </w:r>
          </w:p>
        </w:tc>
      </w:tr>
      <w:tr w:rsidR="00C05BF4" w:rsidRPr="00C05BF4" w14:paraId="7F945297" w14:textId="77777777" w:rsidTr="00296D10">
        <w:trPr>
          <w:trHeight w:val="20"/>
        </w:trPr>
        <w:tc>
          <w:tcPr>
            <w:tcW w:w="1169" w:type="pct"/>
            <w:tcBorders>
              <w:top w:val="single" w:sz="4" w:space="0" w:color="auto"/>
              <w:left w:val="single" w:sz="4" w:space="0" w:color="auto"/>
              <w:bottom w:val="single" w:sz="4" w:space="0" w:color="auto"/>
              <w:right w:val="nil"/>
            </w:tcBorders>
            <w:shd w:val="clear" w:color="auto" w:fill="auto"/>
            <w:vAlign w:val="bottom"/>
            <w:hideMark/>
          </w:tcPr>
          <w:p w14:paraId="1985E033" w14:textId="77777777" w:rsidR="00C05BF4" w:rsidRPr="00C05BF4" w:rsidRDefault="00C05BF4" w:rsidP="00C05BF4">
            <w:pPr>
              <w:rPr>
                <w:color w:val="000000"/>
                <w:sz w:val="22"/>
                <w:szCs w:val="22"/>
              </w:rPr>
            </w:pPr>
            <w:r w:rsidRPr="00C05BF4">
              <w:rPr>
                <w:color w:val="000000"/>
                <w:sz w:val="22"/>
                <w:szCs w:val="22"/>
              </w:rPr>
              <w:t>heti óraszám összesen</w:t>
            </w:r>
          </w:p>
        </w:tc>
        <w:tc>
          <w:tcPr>
            <w:tcW w:w="1219" w:type="pct"/>
            <w:tcBorders>
              <w:top w:val="single" w:sz="4" w:space="0" w:color="auto"/>
              <w:left w:val="single" w:sz="4" w:space="0" w:color="auto"/>
              <w:bottom w:val="single" w:sz="4" w:space="0" w:color="auto"/>
              <w:right w:val="nil"/>
            </w:tcBorders>
            <w:shd w:val="clear" w:color="auto" w:fill="auto"/>
            <w:vAlign w:val="bottom"/>
            <w:hideMark/>
          </w:tcPr>
          <w:p w14:paraId="3FF6BC33" w14:textId="77777777" w:rsidR="00C05BF4" w:rsidRPr="00C05BF4" w:rsidRDefault="00C05BF4" w:rsidP="00C05BF4">
            <w:pPr>
              <w:rPr>
                <w:color w:val="000000"/>
                <w:sz w:val="18"/>
                <w:szCs w:val="18"/>
              </w:rPr>
            </w:pPr>
            <w:r w:rsidRPr="00C05BF4">
              <w:rPr>
                <w:color w:val="000000"/>
                <w:sz w:val="18"/>
                <w:szCs w:val="18"/>
              </w:rPr>
              <w:t> </w:t>
            </w:r>
          </w:p>
        </w:tc>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EC8CA" w14:textId="77777777" w:rsidR="00C05BF4" w:rsidRPr="00C05BF4" w:rsidRDefault="00C05BF4" w:rsidP="00C05BF4">
            <w:pPr>
              <w:jc w:val="center"/>
              <w:rPr>
                <w:b/>
                <w:bCs/>
                <w:color w:val="FF0000"/>
                <w:sz w:val="18"/>
                <w:szCs w:val="18"/>
              </w:rPr>
            </w:pPr>
            <w:r w:rsidRPr="00C05BF4">
              <w:rPr>
                <w:b/>
                <w:bCs/>
                <w:color w:val="FF0000"/>
                <w:sz w:val="18"/>
                <w:szCs w:val="18"/>
              </w:rPr>
              <w:t>36,5</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2189EC8A" w14:textId="77777777" w:rsidR="00C05BF4" w:rsidRPr="00C05BF4" w:rsidRDefault="00C05BF4" w:rsidP="00C05BF4">
            <w:pPr>
              <w:jc w:val="center"/>
              <w:rPr>
                <w:b/>
                <w:bCs/>
                <w:color w:val="3366FF"/>
              </w:rPr>
            </w:pPr>
            <w:r w:rsidRPr="00C05BF4">
              <w:rPr>
                <w:b/>
                <w:bCs/>
                <w:color w:val="3366FF"/>
              </w:rPr>
              <w:t>34</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4344270D" w14:textId="77777777" w:rsidR="00C05BF4" w:rsidRPr="00C05BF4" w:rsidRDefault="00C05BF4" w:rsidP="00C05BF4">
            <w:pPr>
              <w:jc w:val="center"/>
              <w:rPr>
                <w:b/>
                <w:bCs/>
                <w:color w:val="76933C"/>
                <w:sz w:val="18"/>
                <w:szCs w:val="18"/>
              </w:rPr>
            </w:pPr>
            <w:r w:rsidRPr="00C05BF4">
              <w:rPr>
                <w:b/>
                <w:bCs/>
                <w:color w:val="76933C"/>
                <w:sz w:val="18"/>
                <w:szCs w:val="18"/>
              </w:rPr>
              <w:t>34,0</w:t>
            </w:r>
          </w:p>
        </w:tc>
        <w:tc>
          <w:tcPr>
            <w:tcW w:w="267" w:type="pct"/>
            <w:tcBorders>
              <w:top w:val="single" w:sz="4" w:space="0" w:color="auto"/>
              <w:left w:val="nil"/>
              <w:bottom w:val="single" w:sz="4" w:space="0" w:color="auto"/>
              <w:right w:val="single" w:sz="4" w:space="0" w:color="auto"/>
            </w:tcBorders>
            <w:shd w:val="clear" w:color="auto" w:fill="auto"/>
            <w:noWrap/>
            <w:vAlign w:val="center"/>
            <w:hideMark/>
          </w:tcPr>
          <w:p w14:paraId="289AEB0D" w14:textId="77777777" w:rsidR="00C05BF4" w:rsidRPr="00C05BF4" w:rsidRDefault="00C05BF4" w:rsidP="00C05BF4">
            <w:pPr>
              <w:jc w:val="center"/>
              <w:rPr>
                <w:sz w:val="22"/>
                <w:szCs w:val="22"/>
              </w:rPr>
            </w:pPr>
            <w:r w:rsidRPr="00C05BF4">
              <w:rPr>
                <w:sz w:val="22"/>
                <w:szCs w:val="22"/>
              </w:rPr>
              <w:t>1224</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14:paraId="5A381695" w14:textId="77777777" w:rsidR="00C05BF4" w:rsidRPr="00C05BF4" w:rsidRDefault="00C05BF4" w:rsidP="00C05BF4">
            <w:pPr>
              <w:jc w:val="center"/>
              <w:rPr>
                <w:b/>
                <w:bCs/>
                <w:color w:val="FF0000"/>
                <w:sz w:val="18"/>
                <w:szCs w:val="18"/>
              </w:rPr>
            </w:pPr>
            <w:r w:rsidRPr="00C05BF4">
              <w:rPr>
                <w:b/>
                <w:bCs/>
                <w:color w:val="FF0000"/>
                <w:sz w:val="18"/>
                <w:szCs w:val="18"/>
              </w:rPr>
              <w:t>28,5</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34C72932" w14:textId="77777777" w:rsidR="00C05BF4" w:rsidRPr="00C05BF4" w:rsidRDefault="00C05BF4" w:rsidP="00C05BF4">
            <w:pPr>
              <w:jc w:val="center"/>
              <w:rPr>
                <w:b/>
                <w:bCs/>
                <w:color w:val="3366FF"/>
              </w:rPr>
            </w:pPr>
            <w:r w:rsidRPr="00C05BF4">
              <w:rPr>
                <w:b/>
                <w:bCs/>
                <w:color w:val="3366FF"/>
              </w:rPr>
              <w:t>34</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14:paraId="57843F8D" w14:textId="77777777" w:rsidR="00C05BF4" w:rsidRPr="00C05BF4" w:rsidRDefault="00C05BF4" w:rsidP="00C05BF4">
            <w:pPr>
              <w:jc w:val="center"/>
              <w:rPr>
                <w:b/>
                <w:bCs/>
                <w:color w:val="76933C"/>
                <w:sz w:val="18"/>
                <w:szCs w:val="18"/>
              </w:rPr>
            </w:pPr>
            <w:r w:rsidRPr="00C05BF4">
              <w:rPr>
                <w:b/>
                <w:bCs/>
                <w:color w:val="76933C"/>
                <w:sz w:val="18"/>
                <w:szCs w:val="18"/>
              </w:rPr>
              <w:t>33,0</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14:paraId="0786DCA4" w14:textId="77777777" w:rsidR="00C05BF4" w:rsidRPr="00C05BF4" w:rsidRDefault="00C05BF4" w:rsidP="00C05BF4">
            <w:pPr>
              <w:jc w:val="center"/>
              <w:rPr>
                <w:sz w:val="22"/>
                <w:szCs w:val="22"/>
              </w:rPr>
            </w:pPr>
            <w:r w:rsidRPr="00C05BF4">
              <w:rPr>
                <w:sz w:val="22"/>
                <w:szCs w:val="22"/>
              </w:rPr>
              <w:t>1224</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14:paraId="5BCB3FF1" w14:textId="77777777" w:rsidR="00C05BF4" w:rsidRPr="00C05BF4" w:rsidRDefault="00C05BF4" w:rsidP="00C05BF4">
            <w:pPr>
              <w:jc w:val="center"/>
              <w:rPr>
                <w:b/>
                <w:bCs/>
                <w:color w:val="FF0000"/>
                <w:sz w:val="18"/>
                <w:szCs w:val="18"/>
              </w:rPr>
            </w:pPr>
            <w:r w:rsidRPr="00C05BF4">
              <w:rPr>
                <w:b/>
                <w:bCs/>
                <w:color w:val="FF0000"/>
                <w:sz w:val="18"/>
                <w:szCs w:val="18"/>
              </w:rPr>
              <w:t>33,5</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1F60DB84" w14:textId="77777777" w:rsidR="00C05BF4" w:rsidRPr="00C05BF4" w:rsidRDefault="00C05BF4" w:rsidP="00C05BF4">
            <w:pPr>
              <w:jc w:val="center"/>
              <w:rPr>
                <w:b/>
                <w:bCs/>
                <w:color w:val="3366FF"/>
              </w:rPr>
            </w:pPr>
            <w:r w:rsidRPr="00C05BF4">
              <w:rPr>
                <w:b/>
                <w:bCs/>
                <w:color w:val="3366FF"/>
              </w:rPr>
              <w:t>34</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61D21E0F" w14:textId="77777777" w:rsidR="00C05BF4" w:rsidRPr="00C05BF4" w:rsidRDefault="00C05BF4" w:rsidP="00C05BF4">
            <w:pPr>
              <w:jc w:val="center"/>
              <w:rPr>
                <w:b/>
                <w:bCs/>
                <w:color w:val="76933C"/>
                <w:sz w:val="18"/>
                <w:szCs w:val="18"/>
              </w:rPr>
            </w:pPr>
            <w:r w:rsidRPr="00C05BF4">
              <w:rPr>
                <w:b/>
                <w:bCs/>
                <w:color w:val="76933C"/>
                <w:sz w:val="18"/>
                <w:szCs w:val="18"/>
              </w:rPr>
              <w:t>34,0</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14:paraId="54D80DC0" w14:textId="77777777" w:rsidR="00C05BF4" w:rsidRPr="00C05BF4" w:rsidRDefault="00C05BF4" w:rsidP="00C05BF4">
            <w:pPr>
              <w:jc w:val="center"/>
              <w:rPr>
                <w:sz w:val="22"/>
                <w:szCs w:val="22"/>
              </w:rPr>
            </w:pPr>
            <w:r w:rsidRPr="00C05BF4">
              <w:rPr>
                <w:sz w:val="22"/>
                <w:szCs w:val="22"/>
              </w:rPr>
              <w:t>1054</w:t>
            </w:r>
          </w:p>
        </w:tc>
      </w:tr>
    </w:tbl>
    <w:p w14:paraId="08DD0BF1" w14:textId="53343F99" w:rsidR="00C05BF4" w:rsidRDefault="00C05BF4" w:rsidP="003D6B44">
      <w:pPr>
        <w:rPr>
          <w:sz w:val="24"/>
          <w:szCs w:val="24"/>
        </w:rPr>
      </w:pPr>
    </w:p>
    <w:p w14:paraId="1678A434" w14:textId="49B166CD" w:rsidR="00C05BF4" w:rsidRDefault="00C05BF4" w:rsidP="003D6B44">
      <w:pPr>
        <w:rPr>
          <w:sz w:val="24"/>
          <w:szCs w:val="24"/>
        </w:rPr>
      </w:pPr>
    </w:p>
    <w:p w14:paraId="35C1A256" w14:textId="55181211" w:rsidR="00296D10" w:rsidRDefault="00296D10" w:rsidP="003D6B44">
      <w:pPr>
        <w:rPr>
          <w:sz w:val="24"/>
          <w:szCs w:val="24"/>
        </w:rPr>
      </w:pPr>
    </w:p>
    <w:p w14:paraId="177A0B11" w14:textId="7D50FB48" w:rsidR="00296D10" w:rsidRDefault="00296D10" w:rsidP="003D6B44">
      <w:pPr>
        <w:rPr>
          <w:sz w:val="24"/>
          <w:szCs w:val="24"/>
        </w:rPr>
      </w:pPr>
    </w:p>
    <w:p w14:paraId="26C4FCF5" w14:textId="344F557B" w:rsidR="00296D10" w:rsidRDefault="00296D10" w:rsidP="003D6B44">
      <w:pPr>
        <w:rPr>
          <w:sz w:val="24"/>
          <w:szCs w:val="24"/>
        </w:rPr>
      </w:pPr>
    </w:p>
    <w:p w14:paraId="628F1391" w14:textId="1B279013" w:rsidR="00296D10" w:rsidRDefault="00296D10" w:rsidP="003D6B44">
      <w:pPr>
        <w:rPr>
          <w:sz w:val="24"/>
          <w:szCs w:val="24"/>
        </w:rPr>
      </w:pPr>
    </w:p>
    <w:p w14:paraId="57CEDF86" w14:textId="77777777" w:rsidR="00296D10" w:rsidRDefault="00296D10" w:rsidP="003D6B44">
      <w:pPr>
        <w:rPr>
          <w:sz w:val="24"/>
          <w:szCs w:val="24"/>
        </w:rPr>
      </w:pPr>
    </w:p>
    <w:tbl>
      <w:tblPr>
        <w:tblW w:w="5000" w:type="pct"/>
        <w:tblCellMar>
          <w:left w:w="70" w:type="dxa"/>
          <w:right w:w="70" w:type="dxa"/>
        </w:tblCellMar>
        <w:tblLook w:val="04A0" w:firstRow="1" w:lastRow="0" w:firstColumn="1" w:lastColumn="0" w:noHBand="0" w:noVBand="1"/>
      </w:tblPr>
      <w:tblGrid>
        <w:gridCol w:w="3500"/>
        <w:gridCol w:w="2643"/>
        <w:gridCol w:w="470"/>
        <w:gridCol w:w="419"/>
        <w:gridCol w:w="455"/>
        <w:gridCol w:w="580"/>
        <w:gridCol w:w="589"/>
        <w:gridCol w:w="420"/>
        <w:gridCol w:w="455"/>
        <w:gridCol w:w="580"/>
        <w:gridCol w:w="470"/>
        <w:gridCol w:w="420"/>
        <w:gridCol w:w="455"/>
        <w:gridCol w:w="534"/>
        <w:gridCol w:w="590"/>
        <w:gridCol w:w="420"/>
        <w:gridCol w:w="455"/>
        <w:gridCol w:w="537"/>
      </w:tblGrid>
      <w:tr w:rsidR="00C05BF4" w:rsidRPr="00C05BF4" w14:paraId="2600DB07" w14:textId="77777777" w:rsidTr="00296D10">
        <w:trPr>
          <w:trHeight w:val="2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99334" w14:textId="77777777" w:rsidR="00C05BF4" w:rsidRPr="00C05BF4" w:rsidRDefault="00C05BF4" w:rsidP="00C05BF4">
            <w:pPr>
              <w:jc w:val="center"/>
              <w:rPr>
                <w:rFonts w:ascii="Arial CE" w:hAnsi="Arial CE"/>
              </w:rPr>
            </w:pPr>
            <w:r w:rsidRPr="00C05BF4">
              <w:rPr>
                <w:rFonts w:ascii="Arial CE" w:hAnsi="Arial CE"/>
              </w:rPr>
              <w:t xml:space="preserve">Szakképző </w:t>
            </w:r>
            <w:proofErr w:type="gramStart"/>
            <w:r w:rsidRPr="00C05BF4">
              <w:rPr>
                <w:rFonts w:ascii="Arial CE" w:hAnsi="Arial CE"/>
              </w:rPr>
              <w:t>Iskola  közismeret</w:t>
            </w:r>
            <w:proofErr w:type="gramEnd"/>
            <w:r w:rsidRPr="00C05BF4">
              <w:rPr>
                <w:rFonts w:ascii="Arial CE" w:hAnsi="Arial CE"/>
              </w:rPr>
              <w:t xml:space="preserve"> nélküli 4 0713 04 07 Villanyszerelő - Villamos készülék és berendezés</w:t>
            </w:r>
          </w:p>
        </w:tc>
      </w:tr>
      <w:tr w:rsidR="00C05BF4" w:rsidRPr="00C05BF4" w14:paraId="5547A031" w14:textId="77777777" w:rsidTr="00296D10">
        <w:trPr>
          <w:trHeight w:val="20"/>
        </w:trPr>
        <w:tc>
          <w:tcPr>
            <w:tcW w:w="3604"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F6AAC" w14:textId="77777777" w:rsidR="00C05BF4" w:rsidRPr="00C05BF4" w:rsidRDefault="00C05BF4" w:rsidP="00C05BF4">
            <w:pPr>
              <w:jc w:val="center"/>
              <w:rPr>
                <w:rFonts w:ascii="Arial CE" w:hAnsi="Arial CE"/>
              </w:rPr>
            </w:pPr>
            <w:r w:rsidRPr="00C05BF4">
              <w:rPr>
                <w:rFonts w:ascii="Arial CE" w:hAnsi="Arial CE"/>
              </w:rPr>
              <w:t>Évfolyamok</w:t>
            </w:r>
          </w:p>
        </w:tc>
        <w:tc>
          <w:tcPr>
            <w:tcW w:w="1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BF4C4" w14:textId="77777777" w:rsidR="00C05BF4" w:rsidRPr="00C05BF4" w:rsidRDefault="00C05BF4" w:rsidP="00C05BF4">
            <w:pPr>
              <w:jc w:val="center"/>
              <w:rPr>
                <w:rFonts w:ascii="Arial CE" w:hAnsi="Arial CE"/>
              </w:rPr>
            </w:pP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9EA74" w14:textId="77777777" w:rsidR="00C05BF4" w:rsidRPr="00C05BF4" w:rsidRDefault="00C05BF4" w:rsidP="00C05BF4"/>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44985" w14:textId="77777777" w:rsidR="00C05BF4" w:rsidRPr="00C05BF4" w:rsidRDefault="00C05BF4" w:rsidP="00C05BF4"/>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54403" w14:textId="77777777" w:rsidR="00C05BF4" w:rsidRPr="00C05BF4" w:rsidRDefault="00C05BF4" w:rsidP="00C05BF4"/>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F18FB" w14:textId="77777777" w:rsidR="00C05BF4" w:rsidRPr="00C05BF4" w:rsidRDefault="00C05BF4" w:rsidP="00C05BF4"/>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329E" w14:textId="77777777" w:rsidR="00C05BF4" w:rsidRPr="00C05BF4" w:rsidRDefault="00C05BF4" w:rsidP="00C05BF4"/>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C4A6" w14:textId="77777777" w:rsidR="00C05BF4" w:rsidRPr="00C05BF4" w:rsidRDefault="00C05BF4" w:rsidP="00C05BF4"/>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CC17D" w14:textId="77777777" w:rsidR="00C05BF4" w:rsidRPr="00C05BF4" w:rsidRDefault="00C05BF4" w:rsidP="00C05BF4"/>
        </w:tc>
      </w:tr>
      <w:tr w:rsidR="00C05BF4" w:rsidRPr="00C05BF4" w14:paraId="36DDFDCE" w14:textId="77777777" w:rsidTr="00296D10">
        <w:trPr>
          <w:trHeight w:val="20"/>
        </w:trPr>
        <w:tc>
          <w:tcPr>
            <w:tcW w:w="1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95217" w14:textId="77777777" w:rsidR="00C05BF4" w:rsidRPr="00C05BF4" w:rsidRDefault="00C05BF4" w:rsidP="00C05BF4">
            <w:pPr>
              <w:jc w:val="center"/>
              <w:rPr>
                <w:rFonts w:ascii="Arial CE" w:hAnsi="Arial CE"/>
              </w:rPr>
            </w:pPr>
            <w:r w:rsidRPr="00C05BF4">
              <w:rPr>
                <w:rFonts w:ascii="Arial CE" w:hAnsi="Arial CE"/>
              </w:rPr>
              <w:t> </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F117A" w14:textId="77777777" w:rsidR="00C05BF4" w:rsidRPr="00C05BF4" w:rsidRDefault="00C05BF4" w:rsidP="00C05BF4">
            <w:pPr>
              <w:jc w:val="center"/>
              <w:rPr>
                <w:rFonts w:ascii="Arial CE" w:hAnsi="Arial CE"/>
              </w:rPr>
            </w:pPr>
          </w:p>
        </w:tc>
        <w:tc>
          <w:tcPr>
            <w:tcW w:w="1396"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E35FC" w14:textId="77777777" w:rsidR="00C05BF4" w:rsidRPr="00C05BF4" w:rsidRDefault="00C05BF4" w:rsidP="00C05BF4">
            <w:pPr>
              <w:jc w:val="center"/>
              <w:rPr>
                <w:rFonts w:ascii="Arial CE" w:hAnsi="Arial CE"/>
              </w:rPr>
            </w:pPr>
            <w:r w:rsidRPr="00C05BF4">
              <w:rPr>
                <w:rFonts w:ascii="Arial CE" w:hAnsi="Arial CE"/>
              </w:rPr>
              <w:t>nappali</w:t>
            </w:r>
          </w:p>
        </w:tc>
        <w:tc>
          <w:tcPr>
            <w:tcW w:w="1396"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D505" w14:textId="77777777" w:rsidR="00C05BF4" w:rsidRPr="00C05BF4" w:rsidRDefault="00C05BF4" w:rsidP="00C05BF4">
            <w:pPr>
              <w:jc w:val="center"/>
              <w:rPr>
                <w:rFonts w:ascii="Arial CE" w:hAnsi="Arial CE"/>
              </w:rPr>
            </w:pPr>
            <w:r w:rsidRPr="00C05BF4">
              <w:rPr>
                <w:rFonts w:ascii="Arial CE" w:hAnsi="Arial CE"/>
              </w:rPr>
              <w:t>esti</w:t>
            </w:r>
          </w:p>
        </w:tc>
      </w:tr>
      <w:tr w:rsidR="00C05BF4" w:rsidRPr="00C05BF4" w14:paraId="6DB2CB54" w14:textId="77777777" w:rsidTr="00296D10">
        <w:trPr>
          <w:trHeight w:val="20"/>
        </w:trPr>
        <w:tc>
          <w:tcPr>
            <w:tcW w:w="12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E8B45" w14:textId="77777777" w:rsidR="00C05BF4" w:rsidRPr="00C05BF4" w:rsidRDefault="00C05BF4" w:rsidP="00C05BF4">
            <w:pPr>
              <w:jc w:val="center"/>
              <w:rPr>
                <w:rFonts w:ascii="Arial CE" w:hAnsi="Arial CE"/>
                <w:sz w:val="22"/>
                <w:szCs w:val="22"/>
              </w:rPr>
            </w:pPr>
            <w:r w:rsidRPr="00C05BF4">
              <w:rPr>
                <w:rFonts w:ascii="Arial CE" w:hAnsi="Arial CE"/>
                <w:sz w:val="22"/>
                <w:szCs w:val="22"/>
              </w:rPr>
              <w:t> </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1C230" w14:textId="77777777" w:rsidR="00C05BF4" w:rsidRPr="00C05BF4" w:rsidRDefault="00C05BF4" w:rsidP="00C05BF4">
            <w:pPr>
              <w:jc w:val="center"/>
              <w:rPr>
                <w:rFonts w:ascii="Arial CE" w:hAnsi="Arial CE"/>
                <w:sz w:val="22"/>
                <w:szCs w:val="22"/>
              </w:rPr>
            </w:pPr>
            <w:r w:rsidRPr="00C05BF4">
              <w:rPr>
                <w:rFonts w:ascii="Arial CE" w:hAnsi="Arial CE"/>
                <w:sz w:val="22"/>
                <w:szCs w:val="22"/>
              </w:rPr>
              <w:t> </w:t>
            </w:r>
          </w:p>
        </w:tc>
        <w:tc>
          <w:tcPr>
            <w:tcW w:w="66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38979" w14:textId="77777777" w:rsidR="00C05BF4" w:rsidRPr="00C05BF4" w:rsidRDefault="00C05BF4" w:rsidP="00C05BF4">
            <w:pPr>
              <w:jc w:val="center"/>
              <w:rPr>
                <w:rFonts w:ascii="Arial CE" w:hAnsi="Arial CE"/>
                <w:b/>
                <w:bCs/>
              </w:rPr>
            </w:pPr>
            <w:r w:rsidRPr="00C05BF4">
              <w:rPr>
                <w:rFonts w:ascii="Arial CE" w:hAnsi="Arial CE"/>
                <w:b/>
                <w:bCs/>
              </w:rPr>
              <w:t>1. évfolyam</w:t>
            </w:r>
          </w:p>
        </w:tc>
        <w:tc>
          <w:tcPr>
            <w:tcW w:w="7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DBF39" w14:textId="77777777" w:rsidR="00C05BF4" w:rsidRPr="00C05BF4" w:rsidRDefault="00C05BF4" w:rsidP="00C05BF4">
            <w:pPr>
              <w:jc w:val="center"/>
              <w:rPr>
                <w:rFonts w:ascii="Arial CE" w:hAnsi="Arial CE"/>
                <w:b/>
                <w:bCs/>
              </w:rPr>
            </w:pPr>
            <w:r w:rsidRPr="00C05BF4">
              <w:rPr>
                <w:rFonts w:ascii="Arial CE" w:hAnsi="Arial CE"/>
                <w:b/>
                <w:bCs/>
              </w:rPr>
              <w:t>2. évfolyam</w:t>
            </w:r>
          </w:p>
        </w:tc>
        <w:tc>
          <w:tcPr>
            <w:tcW w:w="66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DC680" w14:textId="77777777" w:rsidR="00C05BF4" w:rsidRPr="00C05BF4" w:rsidRDefault="00C05BF4" w:rsidP="00C05BF4">
            <w:pPr>
              <w:jc w:val="center"/>
              <w:rPr>
                <w:rFonts w:ascii="Arial CE" w:hAnsi="Arial CE"/>
                <w:b/>
                <w:bCs/>
              </w:rPr>
            </w:pPr>
            <w:r w:rsidRPr="00C05BF4">
              <w:rPr>
                <w:rFonts w:ascii="Arial CE" w:hAnsi="Arial CE"/>
                <w:b/>
                <w:bCs/>
              </w:rPr>
              <w:t>1. évfolyam</w:t>
            </w:r>
          </w:p>
        </w:tc>
        <w:tc>
          <w:tcPr>
            <w:tcW w:w="7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4D958" w14:textId="77777777" w:rsidR="00C05BF4" w:rsidRPr="00C05BF4" w:rsidRDefault="00C05BF4" w:rsidP="00C05BF4">
            <w:pPr>
              <w:jc w:val="center"/>
              <w:rPr>
                <w:rFonts w:ascii="Arial CE" w:hAnsi="Arial CE"/>
                <w:b/>
                <w:bCs/>
              </w:rPr>
            </w:pPr>
            <w:r w:rsidRPr="00C05BF4">
              <w:rPr>
                <w:rFonts w:ascii="Arial CE" w:hAnsi="Arial CE"/>
                <w:b/>
                <w:bCs/>
              </w:rPr>
              <w:t>2. évfolyam</w:t>
            </w:r>
          </w:p>
        </w:tc>
      </w:tr>
      <w:tr w:rsidR="00C05BF4" w:rsidRPr="00C05BF4" w14:paraId="14D998DA" w14:textId="77777777" w:rsidTr="00296D10">
        <w:trPr>
          <w:trHeight w:val="20"/>
        </w:trPr>
        <w:tc>
          <w:tcPr>
            <w:tcW w:w="1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F357F" w14:textId="77777777" w:rsidR="00C05BF4" w:rsidRPr="00C05BF4" w:rsidRDefault="00C05BF4" w:rsidP="00C05BF4">
            <w:pPr>
              <w:jc w:val="center"/>
              <w:rPr>
                <w:rFonts w:ascii="Arial CE" w:hAnsi="Arial CE"/>
                <w:sz w:val="22"/>
                <w:szCs w:val="22"/>
              </w:rPr>
            </w:pPr>
            <w:r w:rsidRPr="00C05BF4">
              <w:rPr>
                <w:rFonts w:ascii="Arial CE" w:hAnsi="Arial CE"/>
                <w:sz w:val="22"/>
                <w:szCs w:val="22"/>
              </w:rPr>
              <w:t xml:space="preserve">Tantárgyak </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43D33" w14:textId="77777777" w:rsidR="00C05BF4" w:rsidRPr="00C05BF4" w:rsidRDefault="00C05BF4" w:rsidP="00C05BF4">
            <w:pPr>
              <w:jc w:val="center"/>
              <w:rPr>
                <w:rFonts w:ascii="Arial CE" w:hAnsi="Arial CE"/>
                <w:sz w:val="22"/>
                <w:szCs w:val="22"/>
              </w:rPr>
            </w:pPr>
            <w:r w:rsidRPr="00C05BF4">
              <w:rPr>
                <w:rFonts w:ascii="Arial CE" w:hAnsi="Arial CE"/>
                <w:sz w:val="22"/>
                <w:szCs w:val="22"/>
              </w:rPr>
              <w:t> </w:t>
            </w:r>
          </w:p>
        </w:tc>
        <w:tc>
          <w:tcPr>
            <w:tcW w:w="16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4CB54D" w14:textId="77777777" w:rsidR="00C05BF4" w:rsidRPr="00C05BF4" w:rsidRDefault="00C05BF4" w:rsidP="00C05BF4">
            <w:pPr>
              <w:jc w:val="center"/>
              <w:rPr>
                <w:rFonts w:ascii="Arial CE" w:hAnsi="Arial CE"/>
                <w:color w:val="FF0000"/>
                <w:sz w:val="18"/>
                <w:szCs w:val="18"/>
              </w:rPr>
            </w:pPr>
            <w:r w:rsidRPr="00C05BF4">
              <w:rPr>
                <w:rFonts w:ascii="Arial CE" w:hAnsi="Arial CE"/>
                <w:color w:val="FF0000"/>
                <w:sz w:val="18"/>
                <w:szCs w:val="18"/>
              </w:rPr>
              <w:t>tantervi ajánlás</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7D43AC3" w14:textId="77777777" w:rsidR="00C05BF4" w:rsidRPr="00C05BF4" w:rsidRDefault="00C05BF4" w:rsidP="00C05BF4">
            <w:pPr>
              <w:jc w:val="center"/>
              <w:rPr>
                <w:rFonts w:ascii="Arial CE" w:hAnsi="Arial CE"/>
                <w:color w:val="3366FF"/>
                <w:sz w:val="18"/>
                <w:szCs w:val="18"/>
              </w:rPr>
            </w:pPr>
            <w:r w:rsidRPr="00C05BF4">
              <w:rPr>
                <w:rFonts w:ascii="Arial CE" w:hAnsi="Arial CE"/>
                <w:color w:val="3366FF"/>
                <w:sz w:val="18"/>
                <w:szCs w:val="18"/>
              </w:rPr>
              <w:t>tanulói óraszám</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DF4B58" w14:textId="77777777" w:rsidR="00C05BF4" w:rsidRPr="00C05BF4" w:rsidRDefault="00C05BF4" w:rsidP="00C05BF4">
            <w:pPr>
              <w:jc w:val="center"/>
              <w:rPr>
                <w:rFonts w:ascii="Arial CE" w:hAnsi="Arial CE"/>
                <w:color w:val="76933C"/>
                <w:sz w:val="18"/>
                <w:szCs w:val="18"/>
              </w:rPr>
            </w:pPr>
            <w:r w:rsidRPr="00C05BF4">
              <w:rPr>
                <w:rFonts w:ascii="Arial CE" w:hAnsi="Arial CE"/>
                <w:color w:val="76933C"/>
                <w:sz w:val="18"/>
                <w:szCs w:val="18"/>
              </w:rPr>
              <w:t>tanári óraszám</w:t>
            </w:r>
          </w:p>
        </w:tc>
        <w:tc>
          <w:tcPr>
            <w:tcW w:w="19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A363A" w14:textId="77777777" w:rsidR="00C05BF4" w:rsidRPr="00C05BF4" w:rsidRDefault="00C05BF4" w:rsidP="00C05BF4">
            <w:pPr>
              <w:jc w:val="center"/>
              <w:rPr>
                <w:rFonts w:ascii="Arial CE" w:hAnsi="Arial CE"/>
                <w:sz w:val="18"/>
                <w:szCs w:val="18"/>
              </w:rPr>
            </w:pPr>
            <w:r w:rsidRPr="00C05BF4">
              <w:rPr>
                <w:rFonts w:ascii="Arial CE" w:hAnsi="Arial CE"/>
                <w:sz w:val="18"/>
                <w:szCs w:val="18"/>
              </w:rPr>
              <w:t>tanulói óraszám/ tanév</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DF1EF2" w14:textId="77777777" w:rsidR="00C05BF4" w:rsidRPr="00C05BF4" w:rsidRDefault="00C05BF4" w:rsidP="00C05BF4">
            <w:pPr>
              <w:jc w:val="center"/>
              <w:rPr>
                <w:rFonts w:ascii="Arial CE" w:hAnsi="Arial CE"/>
                <w:color w:val="FF0000"/>
                <w:sz w:val="18"/>
                <w:szCs w:val="18"/>
              </w:rPr>
            </w:pPr>
            <w:r w:rsidRPr="00C05BF4">
              <w:rPr>
                <w:rFonts w:ascii="Arial CE" w:hAnsi="Arial CE"/>
                <w:color w:val="FF0000"/>
                <w:sz w:val="18"/>
                <w:szCs w:val="18"/>
              </w:rPr>
              <w:t>tantervi ajánlás</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5B2F584" w14:textId="77777777" w:rsidR="00C05BF4" w:rsidRPr="00C05BF4" w:rsidRDefault="00C05BF4" w:rsidP="00C05BF4">
            <w:pPr>
              <w:jc w:val="center"/>
              <w:rPr>
                <w:rFonts w:ascii="Arial CE" w:hAnsi="Arial CE"/>
                <w:color w:val="3366FF"/>
                <w:sz w:val="18"/>
                <w:szCs w:val="18"/>
              </w:rPr>
            </w:pPr>
            <w:r w:rsidRPr="00C05BF4">
              <w:rPr>
                <w:rFonts w:ascii="Arial CE" w:hAnsi="Arial CE"/>
                <w:color w:val="3366FF"/>
                <w:sz w:val="18"/>
                <w:szCs w:val="18"/>
              </w:rPr>
              <w:t>tanulói óraszám</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81AD5B" w14:textId="77777777" w:rsidR="00C05BF4" w:rsidRPr="00C05BF4" w:rsidRDefault="00C05BF4" w:rsidP="00C05BF4">
            <w:pPr>
              <w:jc w:val="center"/>
              <w:rPr>
                <w:rFonts w:ascii="Arial CE" w:hAnsi="Arial CE"/>
                <w:color w:val="76933C"/>
                <w:sz w:val="18"/>
                <w:szCs w:val="18"/>
              </w:rPr>
            </w:pPr>
            <w:r w:rsidRPr="00C05BF4">
              <w:rPr>
                <w:rFonts w:ascii="Arial CE" w:hAnsi="Arial CE"/>
                <w:color w:val="76933C"/>
                <w:sz w:val="18"/>
                <w:szCs w:val="18"/>
              </w:rPr>
              <w:t>tanári óraszám</w:t>
            </w:r>
          </w:p>
        </w:tc>
        <w:tc>
          <w:tcPr>
            <w:tcW w:w="19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2E46530" w14:textId="77777777" w:rsidR="00C05BF4" w:rsidRPr="00C05BF4" w:rsidRDefault="00C05BF4" w:rsidP="00C05BF4">
            <w:pPr>
              <w:jc w:val="center"/>
              <w:rPr>
                <w:rFonts w:ascii="Arial CE" w:hAnsi="Arial CE"/>
                <w:sz w:val="18"/>
                <w:szCs w:val="18"/>
              </w:rPr>
            </w:pPr>
            <w:r w:rsidRPr="00C05BF4">
              <w:rPr>
                <w:rFonts w:ascii="Arial CE" w:hAnsi="Arial CE"/>
                <w:sz w:val="18"/>
                <w:szCs w:val="18"/>
              </w:rPr>
              <w:t>tanulói óraszám/ tanév</w:t>
            </w:r>
          </w:p>
        </w:tc>
        <w:tc>
          <w:tcPr>
            <w:tcW w:w="16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0A8FD9" w14:textId="77777777" w:rsidR="00C05BF4" w:rsidRPr="00C05BF4" w:rsidRDefault="00C05BF4" w:rsidP="00C05BF4">
            <w:pPr>
              <w:jc w:val="center"/>
              <w:rPr>
                <w:rFonts w:ascii="Arial CE" w:hAnsi="Arial CE"/>
                <w:color w:val="FF0000"/>
                <w:sz w:val="18"/>
                <w:szCs w:val="18"/>
              </w:rPr>
            </w:pPr>
            <w:r w:rsidRPr="00C05BF4">
              <w:rPr>
                <w:rFonts w:ascii="Arial CE" w:hAnsi="Arial CE"/>
                <w:color w:val="FF0000"/>
                <w:sz w:val="18"/>
                <w:szCs w:val="18"/>
              </w:rPr>
              <w:t>tantervi ajánlás</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3D2E29" w14:textId="77777777" w:rsidR="00C05BF4" w:rsidRPr="00C05BF4" w:rsidRDefault="00C05BF4" w:rsidP="00C05BF4">
            <w:pPr>
              <w:jc w:val="center"/>
              <w:rPr>
                <w:rFonts w:ascii="Arial CE" w:hAnsi="Arial CE"/>
                <w:color w:val="3366FF"/>
                <w:sz w:val="18"/>
                <w:szCs w:val="18"/>
              </w:rPr>
            </w:pPr>
            <w:r w:rsidRPr="00C05BF4">
              <w:rPr>
                <w:rFonts w:ascii="Arial CE" w:hAnsi="Arial CE"/>
                <w:color w:val="3366FF"/>
                <w:sz w:val="18"/>
                <w:szCs w:val="18"/>
              </w:rPr>
              <w:t>tanulói óraszám</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209975" w14:textId="77777777" w:rsidR="00C05BF4" w:rsidRPr="00C05BF4" w:rsidRDefault="00C05BF4" w:rsidP="00C05BF4">
            <w:pPr>
              <w:jc w:val="center"/>
              <w:rPr>
                <w:rFonts w:ascii="Arial CE" w:hAnsi="Arial CE"/>
                <w:color w:val="76933C"/>
                <w:sz w:val="18"/>
                <w:szCs w:val="18"/>
              </w:rPr>
            </w:pPr>
            <w:r w:rsidRPr="00C05BF4">
              <w:rPr>
                <w:rFonts w:ascii="Arial CE" w:hAnsi="Arial CE"/>
                <w:color w:val="76933C"/>
                <w:sz w:val="18"/>
                <w:szCs w:val="18"/>
              </w:rPr>
              <w:t>tanári óraszám</w:t>
            </w:r>
          </w:p>
        </w:tc>
        <w:tc>
          <w:tcPr>
            <w:tcW w:w="19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6AC110B" w14:textId="77777777" w:rsidR="00C05BF4" w:rsidRPr="00C05BF4" w:rsidRDefault="00C05BF4" w:rsidP="00C05BF4">
            <w:pPr>
              <w:jc w:val="center"/>
              <w:rPr>
                <w:rFonts w:ascii="Arial CE" w:hAnsi="Arial CE"/>
                <w:sz w:val="18"/>
                <w:szCs w:val="18"/>
              </w:rPr>
            </w:pPr>
            <w:r w:rsidRPr="00C05BF4">
              <w:rPr>
                <w:rFonts w:ascii="Arial CE" w:hAnsi="Arial CE"/>
                <w:sz w:val="18"/>
                <w:szCs w:val="18"/>
              </w:rPr>
              <w:t>tanulói óraszám/ tanév</w:t>
            </w:r>
          </w:p>
        </w:tc>
        <w:tc>
          <w:tcPr>
            <w:tcW w:w="21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16B06E" w14:textId="77777777" w:rsidR="00C05BF4" w:rsidRPr="00C05BF4" w:rsidRDefault="00C05BF4" w:rsidP="00C05BF4">
            <w:pPr>
              <w:jc w:val="center"/>
              <w:rPr>
                <w:rFonts w:ascii="Arial CE" w:hAnsi="Arial CE"/>
                <w:color w:val="FF0000"/>
                <w:sz w:val="18"/>
                <w:szCs w:val="18"/>
              </w:rPr>
            </w:pPr>
            <w:r w:rsidRPr="00C05BF4">
              <w:rPr>
                <w:rFonts w:ascii="Arial CE" w:hAnsi="Arial CE"/>
                <w:color w:val="FF0000"/>
                <w:sz w:val="18"/>
                <w:szCs w:val="18"/>
              </w:rPr>
              <w:t>tantervi ajánlás</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B7B5934" w14:textId="77777777" w:rsidR="00C05BF4" w:rsidRPr="00C05BF4" w:rsidRDefault="00C05BF4" w:rsidP="00C05BF4">
            <w:pPr>
              <w:jc w:val="center"/>
              <w:rPr>
                <w:rFonts w:ascii="Arial CE" w:hAnsi="Arial CE"/>
                <w:color w:val="3366FF"/>
                <w:sz w:val="18"/>
                <w:szCs w:val="18"/>
              </w:rPr>
            </w:pPr>
            <w:r w:rsidRPr="00C05BF4">
              <w:rPr>
                <w:rFonts w:ascii="Arial CE" w:hAnsi="Arial CE"/>
                <w:color w:val="3366FF"/>
                <w:sz w:val="18"/>
                <w:szCs w:val="18"/>
              </w:rPr>
              <w:t>tanulói óraszám</w:t>
            </w:r>
          </w:p>
        </w:tc>
        <w:tc>
          <w:tcPr>
            <w:tcW w:w="1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1A19CC" w14:textId="77777777" w:rsidR="00C05BF4" w:rsidRPr="00C05BF4" w:rsidRDefault="00C05BF4" w:rsidP="00C05BF4">
            <w:pPr>
              <w:jc w:val="center"/>
              <w:rPr>
                <w:rFonts w:ascii="Arial CE" w:hAnsi="Arial CE"/>
                <w:color w:val="76933C"/>
                <w:sz w:val="18"/>
                <w:szCs w:val="18"/>
              </w:rPr>
            </w:pPr>
            <w:r w:rsidRPr="00C05BF4">
              <w:rPr>
                <w:rFonts w:ascii="Arial CE" w:hAnsi="Arial CE"/>
                <w:color w:val="76933C"/>
                <w:sz w:val="18"/>
                <w:szCs w:val="18"/>
              </w:rPr>
              <w:t>tanári óraszám</w:t>
            </w:r>
          </w:p>
        </w:tc>
        <w:tc>
          <w:tcPr>
            <w:tcW w:w="19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5C9554" w14:textId="77777777" w:rsidR="00C05BF4" w:rsidRPr="00C05BF4" w:rsidRDefault="00C05BF4" w:rsidP="00C05BF4">
            <w:pPr>
              <w:jc w:val="center"/>
              <w:rPr>
                <w:rFonts w:ascii="Arial CE" w:hAnsi="Arial CE"/>
                <w:sz w:val="18"/>
                <w:szCs w:val="18"/>
              </w:rPr>
            </w:pPr>
            <w:r w:rsidRPr="00C05BF4">
              <w:rPr>
                <w:rFonts w:ascii="Arial CE" w:hAnsi="Arial CE"/>
                <w:sz w:val="18"/>
                <w:szCs w:val="18"/>
              </w:rPr>
              <w:t>tanulói óraszám/ tanév</w:t>
            </w:r>
          </w:p>
        </w:tc>
      </w:tr>
      <w:tr w:rsidR="00C05BF4" w:rsidRPr="00C05BF4" w14:paraId="0E98E6CA" w14:textId="77777777" w:rsidTr="00296D10">
        <w:trPr>
          <w:trHeight w:val="20"/>
        </w:trPr>
        <w:tc>
          <w:tcPr>
            <w:tcW w:w="1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994CB" w14:textId="77777777" w:rsidR="00C05BF4" w:rsidRPr="00C05BF4" w:rsidRDefault="00C05BF4" w:rsidP="00C05BF4">
            <w:pPr>
              <w:rPr>
                <w:rFonts w:ascii="Arial CE" w:hAnsi="Arial CE"/>
                <w:sz w:val="22"/>
                <w:szCs w:val="22"/>
              </w:rPr>
            </w:pPr>
            <w:r w:rsidRPr="00C05BF4">
              <w:rPr>
                <w:rFonts w:ascii="Arial CE" w:hAnsi="Arial CE"/>
                <w:sz w:val="22"/>
                <w:szCs w:val="22"/>
              </w:rPr>
              <w:t>Főtantárgy</w:t>
            </w:r>
          </w:p>
        </w:tc>
        <w:tc>
          <w:tcPr>
            <w:tcW w:w="9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E3964" w14:textId="77777777" w:rsidR="00C05BF4" w:rsidRPr="00C05BF4" w:rsidRDefault="00C05BF4" w:rsidP="00C05BF4">
            <w:pPr>
              <w:rPr>
                <w:rFonts w:ascii="Arial CE" w:hAnsi="Arial CE"/>
                <w:sz w:val="22"/>
                <w:szCs w:val="22"/>
              </w:rPr>
            </w:pPr>
            <w:r w:rsidRPr="00C05BF4">
              <w:rPr>
                <w:rFonts w:ascii="Arial CE" w:hAnsi="Arial CE"/>
                <w:sz w:val="22"/>
                <w:szCs w:val="22"/>
              </w:rPr>
              <w:t>altantárgy</w:t>
            </w:r>
          </w:p>
        </w:tc>
        <w:tc>
          <w:tcPr>
            <w:tcW w:w="1396"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3CC7EBB"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óraszámok</w:t>
            </w:r>
          </w:p>
        </w:tc>
        <w:tc>
          <w:tcPr>
            <w:tcW w:w="1396"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2697C3"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óraszámok</w:t>
            </w:r>
          </w:p>
        </w:tc>
      </w:tr>
      <w:tr w:rsidR="00C05BF4" w:rsidRPr="00C05BF4" w14:paraId="36D8C218" w14:textId="77777777" w:rsidTr="00296D10">
        <w:trPr>
          <w:trHeight w:val="20"/>
        </w:trPr>
        <w:tc>
          <w:tcPr>
            <w:tcW w:w="1257" w:type="pct"/>
            <w:tcBorders>
              <w:top w:val="single" w:sz="4" w:space="0" w:color="auto"/>
              <w:left w:val="single" w:sz="8" w:space="0" w:color="auto"/>
              <w:bottom w:val="nil"/>
              <w:right w:val="single" w:sz="8" w:space="0" w:color="auto"/>
            </w:tcBorders>
            <w:shd w:val="clear" w:color="auto" w:fill="auto"/>
            <w:noWrap/>
            <w:vAlign w:val="bottom"/>
            <w:hideMark/>
          </w:tcPr>
          <w:p w14:paraId="1ADA89C9" w14:textId="77777777" w:rsidR="00C05BF4" w:rsidRPr="00C05BF4" w:rsidRDefault="00C05BF4" w:rsidP="00C05BF4">
            <w:pPr>
              <w:rPr>
                <w:rFonts w:ascii="Arial CE" w:hAnsi="Arial CE"/>
                <w:sz w:val="22"/>
                <w:szCs w:val="22"/>
              </w:rPr>
            </w:pPr>
            <w:r w:rsidRPr="00C05BF4">
              <w:rPr>
                <w:rFonts w:ascii="Arial CE" w:hAnsi="Arial CE"/>
                <w:sz w:val="22"/>
                <w:szCs w:val="22"/>
              </w:rPr>
              <w:t> </w:t>
            </w:r>
          </w:p>
        </w:tc>
        <w:tc>
          <w:tcPr>
            <w:tcW w:w="951" w:type="pct"/>
            <w:tcBorders>
              <w:top w:val="single" w:sz="4" w:space="0" w:color="auto"/>
              <w:left w:val="nil"/>
              <w:bottom w:val="nil"/>
              <w:right w:val="nil"/>
            </w:tcBorders>
            <w:shd w:val="clear" w:color="auto" w:fill="auto"/>
            <w:noWrap/>
            <w:vAlign w:val="bottom"/>
            <w:hideMark/>
          </w:tcPr>
          <w:p w14:paraId="4CE4928D" w14:textId="77777777" w:rsidR="00C05BF4" w:rsidRPr="00C05BF4" w:rsidRDefault="00C05BF4" w:rsidP="00C05BF4">
            <w:pPr>
              <w:rPr>
                <w:rFonts w:ascii="Arial CE" w:hAnsi="Arial CE"/>
                <w:sz w:val="22"/>
                <w:szCs w:val="22"/>
              </w:rPr>
            </w:pPr>
            <w:r w:rsidRPr="00C05BF4">
              <w:rPr>
                <w:rFonts w:ascii="Arial CE" w:hAnsi="Arial CE"/>
                <w:sz w:val="22"/>
                <w:szCs w:val="22"/>
              </w:rPr>
              <w:t> </w:t>
            </w:r>
          </w:p>
        </w:tc>
        <w:tc>
          <w:tcPr>
            <w:tcW w:w="160" w:type="pct"/>
            <w:tcBorders>
              <w:top w:val="single" w:sz="4" w:space="0" w:color="auto"/>
              <w:left w:val="single" w:sz="8" w:space="0" w:color="auto"/>
              <w:bottom w:val="single" w:sz="8" w:space="0" w:color="auto"/>
              <w:right w:val="nil"/>
            </w:tcBorders>
            <w:shd w:val="clear" w:color="auto" w:fill="auto"/>
            <w:vAlign w:val="center"/>
            <w:hideMark/>
          </w:tcPr>
          <w:p w14:paraId="77D6FD57"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156" w:type="pct"/>
            <w:tcBorders>
              <w:top w:val="single" w:sz="4" w:space="0" w:color="auto"/>
              <w:left w:val="single" w:sz="8" w:space="0" w:color="auto"/>
              <w:bottom w:val="single" w:sz="8" w:space="0" w:color="auto"/>
              <w:right w:val="nil"/>
            </w:tcBorders>
            <w:shd w:val="clear" w:color="auto" w:fill="auto"/>
            <w:vAlign w:val="center"/>
            <w:hideMark/>
          </w:tcPr>
          <w:p w14:paraId="0DC1F5CF"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156" w:type="pct"/>
            <w:tcBorders>
              <w:top w:val="single" w:sz="4" w:space="0" w:color="auto"/>
              <w:left w:val="single" w:sz="8" w:space="0" w:color="auto"/>
              <w:bottom w:val="single" w:sz="8" w:space="0" w:color="auto"/>
              <w:right w:val="nil"/>
            </w:tcBorders>
            <w:shd w:val="clear" w:color="auto" w:fill="auto"/>
            <w:vAlign w:val="center"/>
            <w:hideMark/>
          </w:tcPr>
          <w:p w14:paraId="64FFBBC5" w14:textId="77777777" w:rsidR="00C05BF4" w:rsidRPr="00C05BF4" w:rsidRDefault="00C05BF4" w:rsidP="00C05BF4">
            <w:pPr>
              <w:jc w:val="center"/>
              <w:rPr>
                <w:rFonts w:ascii="Arial CE" w:hAnsi="Arial CE"/>
                <w:b/>
                <w:bCs/>
                <w:color w:val="76933C"/>
                <w:sz w:val="18"/>
                <w:szCs w:val="18"/>
              </w:rPr>
            </w:pPr>
            <w:r w:rsidRPr="00C05BF4">
              <w:rPr>
                <w:rFonts w:ascii="Arial CE" w:hAnsi="Arial CE"/>
                <w:b/>
                <w:bCs/>
                <w:color w:val="76933C"/>
                <w:sz w:val="18"/>
                <w:szCs w:val="18"/>
              </w:rPr>
              <w:t>36</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D36FE6"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6778A3A4"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A2AC9A9"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76870E44"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363B378C"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160" w:type="pct"/>
            <w:tcBorders>
              <w:top w:val="single" w:sz="4" w:space="0" w:color="auto"/>
              <w:left w:val="single" w:sz="8" w:space="0" w:color="auto"/>
              <w:bottom w:val="single" w:sz="8" w:space="0" w:color="auto"/>
              <w:right w:val="nil"/>
            </w:tcBorders>
            <w:shd w:val="clear" w:color="auto" w:fill="auto"/>
            <w:vAlign w:val="center"/>
            <w:hideMark/>
          </w:tcPr>
          <w:p w14:paraId="18CEBE9E"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156" w:type="pct"/>
            <w:tcBorders>
              <w:top w:val="single" w:sz="4" w:space="0" w:color="auto"/>
              <w:left w:val="single" w:sz="8" w:space="0" w:color="auto"/>
              <w:bottom w:val="single" w:sz="8" w:space="0" w:color="auto"/>
              <w:right w:val="nil"/>
            </w:tcBorders>
            <w:shd w:val="clear" w:color="auto" w:fill="auto"/>
            <w:vAlign w:val="center"/>
            <w:hideMark/>
          </w:tcPr>
          <w:p w14:paraId="4E73752F"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156" w:type="pct"/>
            <w:tcBorders>
              <w:top w:val="single" w:sz="4" w:space="0" w:color="auto"/>
              <w:left w:val="single" w:sz="8" w:space="0" w:color="auto"/>
              <w:bottom w:val="single" w:sz="8" w:space="0" w:color="auto"/>
              <w:right w:val="nil"/>
            </w:tcBorders>
            <w:shd w:val="clear" w:color="auto" w:fill="auto"/>
            <w:vAlign w:val="center"/>
            <w:hideMark/>
          </w:tcPr>
          <w:p w14:paraId="3E637859" w14:textId="77777777" w:rsidR="00C05BF4" w:rsidRPr="00C05BF4" w:rsidRDefault="00C05BF4" w:rsidP="00C05BF4">
            <w:pPr>
              <w:jc w:val="center"/>
              <w:rPr>
                <w:rFonts w:ascii="Arial CE" w:hAnsi="Arial CE"/>
                <w:b/>
                <w:bCs/>
                <w:color w:val="76933C"/>
                <w:sz w:val="18"/>
                <w:szCs w:val="18"/>
              </w:rPr>
            </w:pPr>
            <w:r w:rsidRPr="00C05BF4">
              <w:rPr>
                <w:rFonts w:ascii="Arial CE" w:hAnsi="Arial CE"/>
                <w:b/>
                <w:bCs/>
                <w:color w:val="76933C"/>
                <w:sz w:val="18"/>
                <w:szCs w:val="18"/>
              </w:rPr>
              <w:t>36</w:t>
            </w:r>
          </w:p>
        </w:tc>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CB3DF"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36</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475D14B4"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8F01B0D"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0E4A9D83"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5F89719F" w14:textId="77777777" w:rsidR="00C05BF4" w:rsidRPr="00C05BF4" w:rsidRDefault="00C05BF4" w:rsidP="00C05BF4">
            <w:pPr>
              <w:jc w:val="center"/>
              <w:rPr>
                <w:rFonts w:ascii="Arial CE" w:hAnsi="Arial CE"/>
                <w:b/>
                <w:bCs/>
                <w:sz w:val="18"/>
                <w:szCs w:val="18"/>
              </w:rPr>
            </w:pPr>
            <w:r w:rsidRPr="00C05BF4">
              <w:rPr>
                <w:rFonts w:ascii="Arial CE" w:hAnsi="Arial CE"/>
                <w:b/>
                <w:bCs/>
                <w:sz w:val="18"/>
                <w:szCs w:val="18"/>
              </w:rPr>
              <w:t>31</w:t>
            </w:r>
          </w:p>
        </w:tc>
      </w:tr>
      <w:tr w:rsidR="00C05BF4" w:rsidRPr="00C05BF4" w14:paraId="1457082D" w14:textId="77777777" w:rsidTr="00296D10">
        <w:trPr>
          <w:trHeight w:val="20"/>
        </w:trPr>
        <w:tc>
          <w:tcPr>
            <w:tcW w:w="1257" w:type="pct"/>
            <w:tcBorders>
              <w:top w:val="single" w:sz="4" w:space="0" w:color="auto"/>
              <w:left w:val="single" w:sz="4" w:space="0" w:color="auto"/>
              <w:bottom w:val="single" w:sz="4" w:space="0" w:color="auto"/>
              <w:right w:val="single" w:sz="4" w:space="0" w:color="auto"/>
            </w:tcBorders>
            <w:shd w:val="clear" w:color="000000" w:fill="D8E4BC"/>
            <w:vAlign w:val="bottom"/>
            <w:hideMark/>
          </w:tcPr>
          <w:p w14:paraId="349AEAB0" w14:textId="77777777" w:rsidR="00C05BF4" w:rsidRPr="00C05BF4" w:rsidRDefault="00C05BF4" w:rsidP="00C05BF4">
            <w:pPr>
              <w:rPr>
                <w:color w:val="000000"/>
                <w:sz w:val="22"/>
                <w:szCs w:val="22"/>
              </w:rPr>
            </w:pPr>
            <w:r w:rsidRPr="00C05BF4">
              <w:rPr>
                <w:color w:val="000000"/>
                <w:sz w:val="22"/>
                <w:szCs w:val="22"/>
              </w:rPr>
              <w:t>Munkavédelem és Munkavállalói ismeretek</w:t>
            </w:r>
          </w:p>
        </w:tc>
        <w:tc>
          <w:tcPr>
            <w:tcW w:w="951" w:type="pct"/>
            <w:tcBorders>
              <w:top w:val="single" w:sz="4" w:space="0" w:color="auto"/>
              <w:left w:val="nil"/>
              <w:bottom w:val="single" w:sz="4" w:space="0" w:color="auto"/>
              <w:right w:val="single" w:sz="4" w:space="0" w:color="auto"/>
            </w:tcBorders>
            <w:shd w:val="clear" w:color="000000" w:fill="D8E4BC"/>
            <w:vAlign w:val="bottom"/>
            <w:hideMark/>
          </w:tcPr>
          <w:p w14:paraId="362A1EDB" w14:textId="77777777" w:rsidR="00C05BF4" w:rsidRPr="00C05BF4" w:rsidRDefault="00C05BF4" w:rsidP="00C05BF4">
            <w:pPr>
              <w:rPr>
                <w:color w:val="000000"/>
                <w:sz w:val="22"/>
                <w:szCs w:val="22"/>
              </w:rPr>
            </w:pPr>
            <w:r w:rsidRPr="00C05BF4">
              <w:rPr>
                <w:color w:val="000000"/>
                <w:sz w:val="22"/>
                <w:szCs w:val="22"/>
              </w:rPr>
              <w:t> </w:t>
            </w:r>
          </w:p>
        </w:tc>
        <w:tc>
          <w:tcPr>
            <w:tcW w:w="160" w:type="pct"/>
            <w:tcBorders>
              <w:top w:val="single" w:sz="4" w:space="0" w:color="auto"/>
              <w:left w:val="nil"/>
              <w:bottom w:val="single" w:sz="4" w:space="0" w:color="auto"/>
              <w:right w:val="single" w:sz="4" w:space="0" w:color="auto"/>
            </w:tcBorders>
            <w:shd w:val="clear" w:color="000000" w:fill="D8E4BC"/>
            <w:noWrap/>
            <w:vAlign w:val="center"/>
            <w:hideMark/>
          </w:tcPr>
          <w:p w14:paraId="08EE84E3" w14:textId="77777777" w:rsidR="00C05BF4" w:rsidRPr="00C05BF4" w:rsidRDefault="00C05BF4" w:rsidP="00C05BF4">
            <w:pPr>
              <w:jc w:val="center"/>
              <w:rPr>
                <w:b/>
                <w:bCs/>
                <w:color w:val="FF0000"/>
                <w:sz w:val="22"/>
                <w:szCs w:val="22"/>
              </w:rPr>
            </w:pPr>
            <w:r w:rsidRPr="00C05BF4">
              <w:rPr>
                <w:b/>
                <w:bCs/>
                <w:color w:val="FF0000"/>
                <w:sz w:val="22"/>
                <w:szCs w:val="22"/>
              </w:rPr>
              <w:t>0,5</w:t>
            </w:r>
          </w:p>
        </w:tc>
        <w:tc>
          <w:tcPr>
            <w:tcW w:w="156" w:type="pct"/>
            <w:tcBorders>
              <w:top w:val="single" w:sz="4" w:space="0" w:color="auto"/>
              <w:left w:val="nil"/>
              <w:bottom w:val="single" w:sz="4" w:space="0" w:color="auto"/>
              <w:right w:val="single" w:sz="4" w:space="0" w:color="auto"/>
            </w:tcBorders>
            <w:shd w:val="clear" w:color="000000" w:fill="D8E4BC"/>
            <w:noWrap/>
            <w:vAlign w:val="center"/>
            <w:hideMark/>
          </w:tcPr>
          <w:p w14:paraId="416CBD53" w14:textId="77777777" w:rsidR="00C05BF4" w:rsidRPr="00C05BF4" w:rsidRDefault="00C05BF4" w:rsidP="00C05BF4">
            <w:pPr>
              <w:jc w:val="center"/>
              <w:rPr>
                <w:b/>
                <w:bCs/>
                <w:color w:val="3366FF"/>
                <w:sz w:val="22"/>
                <w:szCs w:val="22"/>
              </w:rPr>
            </w:pPr>
            <w:r w:rsidRPr="00C05BF4">
              <w:rPr>
                <w:b/>
                <w:bCs/>
                <w:color w:val="3366FF"/>
                <w:sz w:val="22"/>
                <w:szCs w:val="22"/>
              </w:rPr>
              <w:t>1</w:t>
            </w:r>
          </w:p>
        </w:tc>
        <w:tc>
          <w:tcPr>
            <w:tcW w:w="156" w:type="pct"/>
            <w:tcBorders>
              <w:top w:val="single" w:sz="4" w:space="0" w:color="auto"/>
              <w:left w:val="nil"/>
              <w:bottom w:val="single" w:sz="4" w:space="0" w:color="auto"/>
              <w:right w:val="single" w:sz="8" w:space="0" w:color="auto"/>
            </w:tcBorders>
            <w:shd w:val="clear" w:color="000000" w:fill="D8E4BC"/>
            <w:noWrap/>
            <w:vAlign w:val="center"/>
            <w:hideMark/>
          </w:tcPr>
          <w:p w14:paraId="03A7F039"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nil"/>
            </w:tcBorders>
            <w:shd w:val="clear" w:color="000000" w:fill="D8E4BC"/>
            <w:noWrap/>
            <w:vAlign w:val="center"/>
            <w:hideMark/>
          </w:tcPr>
          <w:p w14:paraId="5CB770BB"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single" w:sz="8" w:space="0" w:color="auto"/>
              <w:bottom w:val="single" w:sz="4" w:space="0" w:color="auto"/>
              <w:right w:val="single" w:sz="4" w:space="0" w:color="auto"/>
            </w:tcBorders>
            <w:shd w:val="clear" w:color="000000" w:fill="D8E4BC"/>
            <w:noWrap/>
            <w:vAlign w:val="center"/>
            <w:hideMark/>
          </w:tcPr>
          <w:p w14:paraId="046C8E5A"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539DD30F" w14:textId="77777777" w:rsidR="00C05BF4" w:rsidRPr="00C05BF4" w:rsidRDefault="00C05BF4" w:rsidP="00C05BF4">
            <w:pPr>
              <w:jc w:val="center"/>
              <w:rPr>
                <w:b/>
                <w:bCs/>
                <w:color w:val="3366FF"/>
                <w:sz w:val="22"/>
                <w:szCs w:val="22"/>
              </w:rPr>
            </w:pPr>
            <w:r w:rsidRPr="00C05BF4">
              <w:rPr>
                <w:b/>
                <w:bCs/>
                <w:color w:val="3366FF"/>
                <w:sz w:val="22"/>
                <w:szCs w:val="22"/>
              </w:rPr>
              <w:t> </w:t>
            </w:r>
          </w:p>
        </w:tc>
        <w:tc>
          <w:tcPr>
            <w:tcW w:w="156" w:type="pct"/>
            <w:tcBorders>
              <w:top w:val="nil"/>
              <w:left w:val="nil"/>
              <w:bottom w:val="single" w:sz="4" w:space="0" w:color="auto"/>
              <w:right w:val="nil"/>
            </w:tcBorders>
            <w:shd w:val="clear" w:color="000000" w:fill="D8E4BC"/>
            <w:noWrap/>
            <w:vAlign w:val="center"/>
            <w:hideMark/>
          </w:tcPr>
          <w:p w14:paraId="68B6C169"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D8E4BC"/>
            <w:noWrap/>
            <w:vAlign w:val="center"/>
            <w:hideMark/>
          </w:tcPr>
          <w:p w14:paraId="4626C69D" w14:textId="77777777" w:rsidR="00C05BF4" w:rsidRPr="00C05BF4" w:rsidRDefault="00C05BF4" w:rsidP="00C05BF4">
            <w:pPr>
              <w:jc w:val="center"/>
              <w:rPr>
                <w:sz w:val="22"/>
                <w:szCs w:val="22"/>
              </w:rPr>
            </w:pPr>
            <w:r w:rsidRPr="00C05BF4">
              <w:rPr>
                <w:sz w:val="22"/>
                <w:szCs w:val="22"/>
              </w:rPr>
              <w:t>0</w:t>
            </w:r>
          </w:p>
        </w:tc>
        <w:tc>
          <w:tcPr>
            <w:tcW w:w="160" w:type="pct"/>
            <w:tcBorders>
              <w:top w:val="single" w:sz="4" w:space="0" w:color="auto"/>
              <w:left w:val="nil"/>
              <w:bottom w:val="single" w:sz="4" w:space="0" w:color="auto"/>
              <w:right w:val="single" w:sz="4" w:space="0" w:color="auto"/>
            </w:tcBorders>
            <w:shd w:val="clear" w:color="000000" w:fill="D8E4BC"/>
            <w:noWrap/>
            <w:vAlign w:val="center"/>
            <w:hideMark/>
          </w:tcPr>
          <w:p w14:paraId="589E5D56"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single" w:sz="4" w:space="0" w:color="auto"/>
              <w:left w:val="nil"/>
              <w:bottom w:val="single" w:sz="4" w:space="0" w:color="auto"/>
              <w:right w:val="single" w:sz="4" w:space="0" w:color="auto"/>
            </w:tcBorders>
            <w:shd w:val="clear" w:color="000000" w:fill="D8E4BC"/>
            <w:noWrap/>
            <w:vAlign w:val="center"/>
            <w:hideMark/>
          </w:tcPr>
          <w:p w14:paraId="4E6F8016" w14:textId="77777777" w:rsidR="00C05BF4" w:rsidRPr="00C05BF4" w:rsidRDefault="00C05BF4" w:rsidP="00C05BF4">
            <w:pPr>
              <w:jc w:val="center"/>
              <w:rPr>
                <w:b/>
                <w:bCs/>
                <w:color w:val="3366FF"/>
                <w:sz w:val="22"/>
                <w:szCs w:val="22"/>
              </w:rPr>
            </w:pPr>
            <w:r w:rsidRPr="00C05BF4">
              <w:rPr>
                <w:b/>
                <w:bCs/>
                <w:color w:val="3366FF"/>
                <w:sz w:val="22"/>
                <w:szCs w:val="22"/>
              </w:rPr>
              <w:t>1</w:t>
            </w:r>
          </w:p>
        </w:tc>
        <w:tc>
          <w:tcPr>
            <w:tcW w:w="156" w:type="pct"/>
            <w:tcBorders>
              <w:top w:val="single" w:sz="4" w:space="0" w:color="auto"/>
              <w:left w:val="nil"/>
              <w:bottom w:val="single" w:sz="4" w:space="0" w:color="auto"/>
              <w:right w:val="single" w:sz="8" w:space="0" w:color="auto"/>
            </w:tcBorders>
            <w:shd w:val="clear" w:color="000000" w:fill="D8E4BC"/>
            <w:noWrap/>
            <w:vAlign w:val="center"/>
            <w:hideMark/>
          </w:tcPr>
          <w:p w14:paraId="2691AFA6"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nil"/>
            </w:tcBorders>
            <w:shd w:val="clear" w:color="000000" w:fill="D8E4BC"/>
            <w:noWrap/>
            <w:vAlign w:val="center"/>
            <w:hideMark/>
          </w:tcPr>
          <w:p w14:paraId="3E0C3D1C"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single" w:sz="8" w:space="0" w:color="auto"/>
              <w:bottom w:val="single" w:sz="4" w:space="0" w:color="auto"/>
              <w:right w:val="single" w:sz="4" w:space="0" w:color="auto"/>
            </w:tcBorders>
            <w:shd w:val="clear" w:color="000000" w:fill="D8E4BC"/>
            <w:noWrap/>
            <w:vAlign w:val="center"/>
            <w:hideMark/>
          </w:tcPr>
          <w:p w14:paraId="769131C9"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3B2FEB53" w14:textId="77777777" w:rsidR="00C05BF4" w:rsidRPr="00C05BF4" w:rsidRDefault="00C05BF4" w:rsidP="00C05BF4">
            <w:pPr>
              <w:jc w:val="center"/>
              <w:rPr>
                <w:b/>
                <w:bCs/>
                <w:color w:val="3366FF"/>
                <w:sz w:val="22"/>
                <w:szCs w:val="22"/>
              </w:rPr>
            </w:pPr>
            <w:r w:rsidRPr="00C05BF4">
              <w:rPr>
                <w:b/>
                <w:bCs/>
                <w:color w:val="3366FF"/>
                <w:sz w:val="22"/>
                <w:szCs w:val="22"/>
              </w:rPr>
              <w:t> </w:t>
            </w:r>
          </w:p>
        </w:tc>
        <w:tc>
          <w:tcPr>
            <w:tcW w:w="156" w:type="pct"/>
            <w:tcBorders>
              <w:top w:val="nil"/>
              <w:left w:val="nil"/>
              <w:bottom w:val="single" w:sz="4" w:space="0" w:color="auto"/>
              <w:right w:val="nil"/>
            </w:tcBorders>
            <w:shd w:val="clear" w:color="000000" w:fill="D8E4BC"/>
            <w:noWrap/>
            <w:vAlign w:val="center"/>
            <w:hideMark/>
          </w:tcPr>
          <w:p w14:paraId="38639A02"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D8E4BC"/>
            <w:noWrap/>
            <w:vAlign w:val="center"/>
            <w:hideMark/>
          </w:tcPr>
          <w:p w14:paraId="601803CF" w14:textId="77777777" w:rsidR="00C05BF4" w:rsidRPr="00C05BF4" w:rsidRDefault="00C05BF4" w:rsidP="00C05BF4">
            <w:pPr>
              <w:jc w:val="center"/>
              <w:rPr>
                <w:sz w:val="22"/>
                <w:szCs w:val="22"/>
              </w:rPr>
            </w:pPr>
            <w:r w:rsidRPr="00C05BF4">
              <w:rPr>
                <w:sz w:val="22"/>
                <w:szCs w:val="22"/>
              </w:rPr>
              <w:t>0</w:t>
            </w:r>
          </w:p>
        </w:tc>
      </w:tr>
      <w:tr w:rsidR="00C05BF4" w:rsidRPr="00C05BF4" w14:paraId="16C414C9"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D8E4BC"/>
            <w:vAlign w:val="bottom"/>
            <w:hideMark/>
          </w:tcPr>
          <w:p w14:paraId="69E15001" w14:textId="77777777" w:rsidR="00C05BF4" w:rsidRPr="00C05BF4" w:rsidRDefault="00C05BF4" w:rsidP="00C05BF4">
            <w:pPr>
              <w:rPr>
                <w:sz w:val="22"/>
                <w:szCs w:val="22"/>
              </w:rPr>
            </w:pPr>
            <w:r w:rsidRPr="00C05BF4">
              <w:rPr>
                <w:sz w:val="22"/>
                <w:szCs w:val="22"/>
              </w:rPr>
              <w:t>Munkavállalói idegen nyelv</w:t>
            </w:r>
          </w:p>
        </w:tc>
        <w:tc>
          <w:tcPr>
            <w:tcW w:w="951" w:type="pct"/>
            <w:tcBorders>
              <w:top w:val="nil"/>
              <w:left w:val="nil"/>
              <w:bottom w:val="single" w:sz="4" w:space="0" w:color="auto"/>
              <w:right w:val="single" w:sz="4" w:space="0" w:color="auto"/>
            </w:tcBorders>
            <w:shd w:val="clear" w:color="000000" w:fill="D8E4BC"/>
            <w:vAlign w:val="bottom"/>
            <w:hideMark/>
          </w:tcPr>
          <w:p w14:paraId="03C73645" w14:textId="77777777" w:rsidR="00C05BF4" w:rsidRPr="00C05BF4" w:rsidRDefault="00C05BF4" w:rsidP="00C05BF4">
            <w:pPr>
              <w:rPr>
                <w:sz w:val="22"/>
                <w:szCs w:val="22"/>
              </w:rPr>
            </w:pPr>
            <w:r w:rsidRPr="00C05BF4">
              <w:rPr>
                <w:sz w:val="22"/>
                <w:szCs w:val="22"/>
              </w:rPr>
              <w:t> </w:t>
            </w:r>
          </w:p>
        </w:tc>
        <w:tc>
          <w:tcPr>
            <w:tcW w:w="160" w:type="pct"/>
            <w:tcBorders>
              <w:top w:val="nil"/>
              <w:left w:val="nil"/>
              <w:bottom w:val="single" w:sz="4" w:space="0" w:color="auto"/>
              <w:right w:val="single" w:sz="4" w:space="0" w:color="auto"/>
            </w:tcBorders>
            <w:shd w:val="clear" w:color="000000" w:fill="D8E4BC"/>
            <w:noWrap/>
            <w:vAlign w:val="center"/>
            <w:hideMark/>
          </w:tcPr>
          <w:p w14:paraId="0C79AADE" w14:textId="77777777" w:rsidR="00C05BF4" w:rsidRPr="00C05BF4" w:rsidRDefault="00C05BF4" w:rsidP="00C05BF4">
            <w:pPr>
              <w:jc w:val="center"/>
              <w:rPr>
                <w:b/>
                <w:bCs/>
                <w:color w:val="FF0000"/>
                <w:sz w:val="22"/>
                <w:szCs w:val="22"/>
              </w:rPr>
            </w:pPr>
            <w:r w:rsidRPr="00C05BF4">
              <w:rPr>
                <w:b/>
                <w:bCs/>
                <w:color w:val="FF0000"/>
                <w:sz w:val="22"/>
                <w:szCs w:val="22"/>
              </w:rPr>
              <w:t>0</w:t>
            </w:r>
          </w:p>
        </w:tc>
        <w:tc>
          <w:tcPr>
            <w:tcW w:w="156" w:type="pct"/>
            <w:tcBorders>
              <w:top w:val="nil"/>
              <w:left w:val="nil"/>
              <w:bottom w:val="single" w:sz="4" w:space="0" w:color="auto"/>
              <w:right w:val="single" w:sz="4" w:space="0" w:color="auto"/>
            </w:tcBorders>
            <w:shd w:val="clear" w:color="000000" w:fill="D8E4BC"/>
            <w:noWrap/>
            <w:vAlign w:val="center"/>
            <w:hideMark/>
          </w:tcPr>
          <w:p w14:paraId="329CCA29"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4404539F"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nil"/>
            </w:tcBorders>
            <w:shd w:val="clear" w:color="000000" w:fill="D8E4BC"/>
            <w:noWrap/>
            <w:vAlign w:val="center"/>
            <w:hideMark/>
          </w:tcPr>
          <w:p w14:paraId="7508D499" w14:textId="77777777" w:rsidR="00C05BF4" w:rsidRPr="00C05BF4" w:rsidRDefault="00C05BF4" w:rsidP="00C05BF4">
            <w:pPr>
              <w:jc w:val="center"/>
              <w:rPr>
                <w:sz w:val="22"/>
                <w:szCs w:val="22"/>
              </w:rPr>
            </w:pPr>
            <w:r w:rsidRPr="00C05BF4">
              <w:rPr>
                <w:sz w:val="22"/>
                <w:szCs w:val="22"/>
              </w:rPr>
              <w:t>0</w:t>
            </w:r>
          </w:p>
        </w:tc>
        <w:tc>
          <w:tcPr>
            <w:tcW w:w="217" w:type="pct"/>
            <w:tcBorders>
              <w:top w:val="nil"/>
              <w:left w:val="single" w:sz="4" w:space="0" w:color="auto"/>
              <w:bottom w:val="single" w:sz="4" w:space="0" w:color="auto"/>
              <w:right w:val="single" w:sz="4" w:space="0" w:color="auto"/>
            </w:tcBorders>
            <w:shd w:val="clear" w:color="000000" w:fill="D8E4BC"/>
            <w:noWrap/>
            <w:vAlign w:val="center"/>
            <w:hideMark/>
          </w:tcPr>
          <w:p w14:paraId="6ED0E99D" w14:textId="77777777" w:rsidR="00C05BF4" w:rsidRPr="00C05BF4" w:rsidRDefault="00C05BF4" w:rsidP="00C05BF4">
            <w:pPr>
              <w:jc w:val="center"/>
              <w:rPr>
                <w:b/>
                <w:bCs/>
                <w:color w:val="FF0000"/>
                <w:sz w:val="22"/>
                <w:szCs w:val="22"/>
              </w:rPr>
            </w:pPr>
            <w:r w:rsidRPr="00C05BF4">
              <w:rPr>
                <w:b/>
                <w:bCs/>
                <w:color w:val="FF0000"/>
                <w:sz w:val="22"/>
                <w:szCs w:val="22"/>
              </w:rPr>
              <w:t>2</w:t>
            </w:r>
          </w:p>
        </w:tc>
        <w:tc>
          <w:tcPr>
            <w:tcW w:w="156" w:type="pct"/>
            <w:tcBorders>
              <w:top w:val="nil"/>
              <w:left w:val="nil"/>
              <w:bottom w:val="single" w:sz="4" w:space="0" w:color="auto"/>
              <w:right w:val="single" w:sz="4" w:space="0" w:color="auto"/>
            </w:tcBorders>
            <w:shd w:val="clear" w:color="000000" w:fill="D8E4BC"/>
            <w:noWrap/>
            <w:vAlign w:val="center"/>
            <w:hideMark/>
          </w:tcPr>
          <w:p w14:paraId="5F9F2BF0"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nil"/>
            </w:tcBorders>
            <w:shd w:val="clear" w:color="000000" w:fill="D8E4BC"/>
            <w:noWrap/>
            <w:vAlign w:val="center"/>
            <w:hideMark/>
          </w:tcPr>
          <w:p w14:paraId="7865726C"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single" w:sz="4" w:space="0" w:color="auto"/>
              <w:bottom w:val="single" w:sz="4" w:space="0" w:color="auto"/>
              <w:right w:val="single" w:sz="4" w:space="0" w:color="auto"/>
            </w:tcBorders>
            <w:shd w:val="clear" w:color="000000" w:fill="D8E4BC"/>
            <w:noWrap/>
            <w:vAlign w:val="center"/>
            <w:hideMark/>
          </w:tcPr>
          <w:p w14:paraId="66E38A13" w14:textId="77777777" w:rsidR="00C05BF4" w:rsidRPr="00C05BF4" w:rsidRDefault="00C05BF4" w:rsidP="00C05BF4">
            <w:pPr>
              <w:jc w:val="center"/>
              <w:rPr>
                <w:sz w:val="22"/>
                <w:szCs w:val="22"/>
              </w:rPr>
            </w:pPr>
            <w:r w:rsidRPr="00C05BF4">
              <w:rPr>
                <w:sz w:val="22"/>
                <w:szCs w:val="22"/>
              </w:rPr>
              <w:t>62</w:t>
            </w:r>
          </w:p>
        </w:tc>
        <w:tc>
          <w:tcPr>
            <w:tcW w:w="160" w:type="pct"/>
            <w:tcBorders>
              <w:top w:val="nil"/>
              <w:left w:val="nil"/>
              <w:bottom w:val="single" w:sz="4" w:space="0" w:color="auto"/>
              <w:right w:val="single" w:sz="4" w:space="0" w:color="auto"/>
            </w:tcBorders>
            <w:shd w:val="clear" w:color="000000" w:fill="D8E4BC"/>
            <w:noWrap/>
            <w:vAlign w:val="center"/>
            <w:hideMark/>
          </w:tcPr>
          <w:p w14:paraId="4234EA05"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0302A9F9"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183F5501"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nil"/>
            </w:tcBorders>
            <w:shd w:val="clear" w:color="000000" w:fill="D8E4BC"/>
            <w:noWrap/>
            <w:vAlign w:val="center"/>
            <w:hideMark/>
          </w:tcPr>
          <w:p w14:paraId="50ACCCE6" w14:textId="77777777" w:rsidR="00C05BF4" w:rsidRPr="00C05BF4" w:rsidRDefault="00C05BF4" w:rsidP="00C05BF4">
            <w:pPr>
              <w:jc w:val="center"/>
              <w:rPr>
                <w:sz w:val="22"/>
                <w:szCs w:val="22"/>
              </w:rPr>
            </w:pPr>
            <w:r w:rsidRPr="00C05BF4">
              <w:rPr>
                <w:sz w:val="22"/>
                <w:szCs w:val="22"/>
              </w:rPr>
              <w:t>0</w:t>
            </w:r>
          </w:p>
        </w:tc>
        <w:tc>
          <w:tcPr>
            <w:tcW w:w="217" w:type="pct"/>
            <w:tcBorders>
              <w:top w:val="nil"/>
              <w:left w:val="single" w:sz="4" w:space="0" w:color="auto"/>
              <w:bottom w:val="single" w:sz="4" w:space="0" w:color="auto"/>
              <w:right w:val="single" w:sz="4" w:space="0" w:color="auto"/>
            </w:tcBorders>
            <w:shd w:val="clear" w:color="000000" w:fill="D8E4BC"/>
            <w:noWrap/>
            <w:vAlign w:val="center"/>
            <w:hideMark/>
          </w:tcPr>
          <w:p w14:paraId="103D739E"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208922A2"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nil"/>
            </w:tcBorders>
            <w:shd w:val="clear" w:color="000000" w:fill="D8E4BC"/>
            <w:noWrap/>
            <w:vAlign w:val="center"/>
            <w:hideMark/>
          </w:tcPr>
          <w:p w14:paraId="48025719"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single" w:sz="4" w:space="0" w:color="auto"/>
              <w:bottom w:val="single" w:sz="4" w:space="0" w:color="auto"/>
              <w:right w:val="single" w:sz="4" w:space="0" w:color="auto"/>
            </w:tcBorders>
            <w:shd w:val="clear" w:color="000000" w:fill="D8E4BC"/>
            <w:noWrap/>
            <w:vAlign w:val="center"/>
            <w:hideMark/>
          </w:tcPr>
          <w:p w14:paraId="1CD44768" w14:textId="77777777" w:rsidR="00C05BF4" w:rsidRPr="00C05BF4" w:rsidRDefault="00C05BF4" w:rsidP="00C05BF4">
            <w:pPr>
              <w:jc w:val="center"/>
              <w:rPr>
                <w:sz w:val="22"/>
                <w:szCs w:val="22"/>
              </w:rPr>
            </w:pPr>
            <w:r w:rsidRPr="00C05BF4">
              <w:rPr>
                <w:sz w:val="22"/>
                <w:szCs w:val="22"/>
              </w:rPr>
              <w:t>31</w:t>
            </w:r>
          </w:p>
        </w:tc>
      </w:tr>
      <w:tr w:rsidR="00C05BF4" w:rsidRPr="00C05BF4" w14:paraId="22982EBA" w14:textId="77777777" w:rsidTr="00296D10">
        <w:trPr>
          <w:trHeight w:val="20"/>
        </w:trPr>
        <w:tc>
          <w:tcPr>
            <w:tcW w:w="1257" w:type="pct"/>
            <w:vMerge w:val="restart"/>
            <w:tcBorders>
              <w:top w:val="nil"/>
              <w:left w:val="nil"/>
              <w:bottom w:val="single" w:sz="4" w:space="0" w:color="000000"/>
              <w:right w:val="single" w:sz="4" w:space="0" w:color="auto"/>
            </w:tcBorders>
            <w:shd w:val="clear" w:color="000000" w:fill="D8E4BC"/>
            <w:noWrap/>
            <w:vAlign w:val="center"/>
            <w:hideMark/>
          </w:tcPr>
          <w:p w14:paraId="7B5E18BD" w14:textId="77777777" w:rsidR="00C05BF4" w:rsidRPr="00C05BF4" w:rsidRDefault="00C05BF4" w:rsidP="00C05BF4">
            <w:pPr>
              <w:jc w:val="center"/>
              <w:rPr>
                <w:color w:val="000000"/>
                <w:sz w:val="22"/>
                <w:szCs w:val="22"/>
              </w:rPr>
            </w:pPr>
            <w:r w:rsidRPr="00C05BF4">
              <w:rPr>
                <w:color w:val="000000"/>
                <w:sz w:val="22"/>
                <w:szCs w:val="22"/>
              </w:rPr>
              <w:t>Villamos alapismeretek</w:t>
            </w:r>
          </w:p>
        </w:tc>
        <w:tc>
          <w:tcPr>
            <w:tcW w:w="951" w:type="pct"/>
            <w:tcBorders>
              <w:top w:val="nil"/>
              <w:left w:val="nil"/>
              <w:bottom w:val="single" w:sz="4" w:space="0" w:color="auto"/>
              <w:right w:val="single" w:sz="4" w:space="0" w:color="auto"/>
            </w:tcBorders>
            <w:shd w:val="clear" w:color="000000" w:fill="D8E4BC"/>
            <w:noWrap/>
            <w:vAlign w:val="bottom"/>
            <w:hideMark/>
          </w:tcPr>
          <w:p w14:paraId="63E813ED" w14:textId="77777777" w:rsidR="00C05BF4" w:rsidRPr="00C05BF4" w:rsidRDefault="00C05BF4" w:rsidP="00C05BF4">
            <w:pPr>
              <w:rPr>
                <w:sz w:val="18"/>
                <w:szCs w:val="18"/>
              </w:rPr>
            </w:pPr>
            <w:r w:rsidRPr="00C05BF4">
              <w:rPr>
                <w:sz w:val="18"/>
                <w:szCs w:val="18"/>
              </w:rPr>
              <w:t>Villamos alapismeretek elmélet</w:t>
            </w:r>
          </w:p>
        </w:tc>
        <w:tc>
          <w:tcPr>
            <w:tcW w:w="160" w:type="pct"/>
            <w:tcBorders>
              <w:top w:val="nil"/>
              <w:left w:val="nil"/>
              <w:bottom w:val="single" w:sz="4" w:space="0" w:color="auto"/>
              <w:right w:val="single" w:sz="4" w:space="0" w:color="auto"/>
            </w:tcBorders>
            <w:shd w:val="clear" w:color="000000" w:fill="D8E4BC"/>
            <w:noWrap/>
            <w:vAlign w:val="center"/>
            <w:hideMark/>
          </w:tcPr>
          <w:p w14:paraId="5951624F" w14:textId="77777777" w:rsidR="00C05BF4" w:rsidRPr="00C05BF4" w:rsidRDefault="00C05BF4" w:rsidP="00C05BF4">
            <w:pPr>
              <w:jc w:val="center"/>
              <w:rPr>
                <w:b/>
                <w:bCs/>
                <w:color w:val="FF0000"/>
                <w:sz w:val="22"/>
                <w:szCs w:val="22"/>
              </w:rPr>
            </w:pPr>
            <w:r w:rsidRPr="00C05BF4">
              <w:rPr>
                <w:b/>
                <w:bCs/>
                <w:color w:val="FF0000"/>
                <w:sz w:val="22"/>
                <w:szCs w:val="22"/>
              </w:rPr>
              <w:t>8</w:t>
            </w:r>
          </w:p>
        </w:tc>
        <w:tc>
          <w:tcPr>
            <w:tcW w:w="156" w:type="pct"/>
            <w:tcBorders>
              <w:top w:val="nil"/>
              <w:left w:val="nil"/>
              <w:bottom w:val="single" w:sz="4" w:space="0" w:color="auto"/>
              <w:right w:val="single" w:sz="4" w:space="0" w:color="auto"/>
            </w:tcBorders>
            <w:shd w:val="clear" w:color="000000" w:fill="D8E4BC"/>
            <w:noWrap/>
            <w:vAlign w:val="center"/>
            <w:hideMark/>
          </w:tcPr>
          <w:p w14:paraId="22354A2A"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single" w:sz="4" w:space="0" w:color="auto"/>
            </w:tcBorders>
            <w:shd w:val="clear" w:color="000000" w:fill="D8E4BC"/>
            <w:noWrap/>
            <w:vAlign w:val="center"/>
            <w:hideMark/>
          </w:tcPr>
          <w:p w14:paraId="716B0273"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nil"/>
              <w:bottom w:val="single" w:sz="4" w:space="0" w:color="auto"/>
              <w:right w:val="nil"/>
            </w:tcBorders>
            <w:shd w:val="clear" w:color="000000" w:fill="D8E4BC"/>
            <w:noWrap/>
            <w:vAlign w:val="center"/>
            <w:hideMark/>
          </w:tcPr>
          <w:p w14:paraId="3149E3C6" w14:textId="77777777" w:rsidR="00C05BF4" w:rsidRPr="00C05BF4" w:rsidRDefault="00C05BF4" w:rsidP="00C05BF4">
            <w:pPr>
              <w:jc w:val="center"/>
              <w:rPr>
                <w:sz w:val="22"/>
                <w:szCs w:val="22"/>
              </w:rPr>
            </w:pPr>
            <w:r w:rsidRPr="00C05BF4">
              <w:rPr>
                <w:sz w:val="22"/>
                <w:szCs w:val="22"/>
              </w:rPr>
              <w:t>72</w:t>
            </w:r>
          </w:p>
        </w:tc>
        <w:tc>
          <w:tcPr>
            <w:tcW w:w="217" w:type="pct"/>
            <w:tcBorders>
              <w:top w:val="nil"/>
              <w:left w:val="single" w:sz="4" w:space="0" w:color="auto"/>
              <w:bottom w:val="single" w:sz="4" w:space="0" w:color="auto"/>
              <w:right w:val="single" w:sz="4" w:space="0" w:color="auto"/>
            </w:tcBorders>
            <w:shd w:val="clear" w:color="000000" w:fill="D8E4BC"/>
            <w:noWrap/>
            <w:vAlign w:val="center"/>
            <w:hideMark/>
          </w:tcPr>
          <w:p w14:paraId="7AB3EF47"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63EF7A84"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nil"/>
            </w:tcBorders>
            <w:shd w:val="clear" w:color="000000" w:fill="D8E4BC"/>
            <w:noWrap/>
            <w:vAlign w:val="center"/>
            <w:hideMark/>
          </w:tcPr>
          <w:p w14:paraId="753C0061"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D8E4BC"/>
            <w:noWrap/>
            <w:vAlign w:val="center"/>
            <w:hideMark/>
          </w:tcPr>
          <w:p w14:paraId="19E76EB2" w14:textId="77777777" w:rsidR="00C05BF4" w:rsidRPr="00C05BF4" w:rsidRDefault="00C05BF4" w:rsidP="00C05BF4">
            <w:pPr>
              <w:jc w:val="center"/>
              <w:rPr>
                <w:sz w:val="22"/>
                <w:szCs w:val="22"/>
              </w:rPr>
            </w:pPr>
            <w:r w:rsidRPr="00C05BF4">
              <w:rPr>
                <w:sz w:val="22"/>
                <w:szCs w:val="22"/>
              </w:rPr>
              <w:t> </w:t>
            </w:r>
          </w:p>
        </w:tc>
        <w:tc>
          <w:tcPr>
            <w:tcW w:w="160" w:type="pct"/>
            <w:tcBorders>
              <w:top w:val="nil"/>
              <w:left w:val="nil"/>
              <w:bottom w:val="single" w:sz="4" w:space="0" w:color="auto"/>
              <w:right w:val="single" w:sz="4" w:space="0" w:color="auto"/>
            </w:tcBorders>
            <w:shd w:val="clear" w:color="000000" w:fill="D8E4BC"/>
            <w:noWrap/>
            <w:vAlign w:val="center"/>
            <w:hideMark/>
          </w:tcPr>
          <w:p w14:paraId="5E8E540A"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153AF860"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D8E4BC"/>
            <w:noWrap/>
            <w:vAlign w:val="center"/>
            <w:hideMark/>
          </w:tcPr>
          <w:p w14:paraId="12572E34"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nil"/>
            </w:tcBorders>
            <w:shd w:val="clear" w:color="000000" w:fill="D8E4BC"/>
            <w:noWrap/>
            <w:vAlign w:val="center"/>
            <w:hideMark/>
          </w:tcPr>
          <w:p w14:paraId="359444A0"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single" w:sz="4" w:space="0" w:color="auto"/>
              <w:bottom w:val="single" w:sz="4" w:space="0" w:color="auto"/>
              <w:right w:val="single" w:sz="4" w:space="0" w:color="auto"/>
            </w:tcBorders>
            <w:shd w:val="clear" w:color="000000" w:fill="D8E4BC"/>
            <w:noWrap/>
            <w:vAlign w:val="center"/>
            <w:hideMark/>
          </w:tcPr>
          <w:p w14:paraId="14198FC2"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33ACD2F4"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nil"/>
            </w:tcBorders>
            <w:shd w:val="clear" w:color="000000" w:fill="D8E4BC"/>
            <w:noWrap/>
            <w:vAlign w:val="center"/>
            <w:hideMark/>
          </w:tcPr>
          <w:p w14:paraId="0825AD71"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D8E4BC"/>
            <w:noWrap/>
            <w:vAlign w:val="center"/>
            <w:hideMark/>
          </w:tcPr>
          <w:p w14:paraId="287B7084" w14:textId="77777777" w:rsidR="00C05BF4" w:rsidRPr="00C05BF4" w:rsidRDefault="00C05BF4" w:rsidP="00C05BF4">
            <w:pPr>
              <w:jc w:val="center"/>
              <w:rPr>
                <w:sz w:val="22"/>
                <w:szCs w:val="22"/>
              </w:rPr>
            </w:pPr>
            <w:r w:rsidRPr="00C05BF4">
              <w:rPr>
                <w:sz w:val="22"/>
                <w:szCs w:val="22"/>
              </w:rPr>
              <w:t> </w:t>
            </w:r>
          </w:p>
        </w:tc>
      </w:tr>
      <w:tr w:rsidR="00C05BF4" w:rsidRPr="00C05BF4" w14:paraId="5217E14E" w14:textId="77777777" w:rsidTr="00296D10">
        <w:trPr>
          <w:trHeight w:val="20"/>
        </w:trPr>
        <w:tc>
          <w:tcPr>
            <w:tcW w:w="1257" w:type="pct"/>
            <w:vMerge/>
            <w:tcBorders>
              <w:top w:val="nil"/>
              <w:left w:val="nil"/>
              <w:bottom w:val="single" w:sz="4" w:space="0" w:color="000000"/>
              <w:right w:val="single" w:sz="4" w:space="0" w:color="auto"/>
            </w:tcBorders>
            <w:vAlign w:val="center"/>
            <w:hideMark/>
          </w:tcPr>
          <w:p w14:paraId="434566F1" w14:textId="77777777" w:rsidR="00C05BF4" w:rsidRPr="00C05BF4" w:rsidRDefault="00C05BF4" w:rsidP="00C05BF4">
            <w:pPr>
              <w:rPr>
                <w:color w:val="000000"/>
                <w:sz w:val="22"/>
                <w:szCs w:val="22"/>
              </w:rPr>
            </w:pPr>
          </w:p>
        </w:tc>
        <w:tc>
          <w:tcPr>
            <w:tcW w:w="951" w:type="pct"/>
            <w:tcBorders>
              <w:top w:val="nil"/>
              <w:left w:val="nil"/>
              <w:bottom w:val="single" w:sz="4" w:space="0" w:color="auto"/>
              <w:right w:val="single" w:sz="4" w:space="0" w:color="auto"/>
            </w:tcBorders>
            <w:shd w:val="clear" w:color="000000" w:fill="FCD5B4"/>
            <w:noWrap/>
            <w:vAlign w:val="bottom"/>
            <w:hideMark/>
          </w:tcPr>
          <w:p w14:paraId="588B0F6E" w14:textId="77777777" w:rsidR="00C05BF4" w:rsidRPr="00C05BF4" w:rsidRDefault="00C05BF4" w:rsidP="00C05BF4">
            <w:pPr>
              <w:rPr>
                <w:color w:val="000000"/>
                <w:sz w:val="18"/>
                <w:szCs w:val="18"/>
              </w:rPr>
            </w:pPr>
            <w:r w:rsidRPr="00C05BF4">
              <w:rPr>
                <w:color w:val="000000"/>
                <w:sz w:val="18"/>
                <w:szCs w:val="18"/>
              </w:rPr>
              <w:t>Villamos alapismeretek gyakorlat</w:t>
            </w:r>
          </w:p>
        </w:tc>
        <w:tc>
          <w:tcPr>
            <w:tcW w:w="160" w:type="pct"/>
            <w:tcBorders>
              <w:top w:val="nil"/>
              <w:left w:val="nil"/>
              <w:bottom w:val="single" w:sz="4" w:space="0" w:color="auto"/>
              <w:right w:val="single" w:sz="4" w:space="0" w:color="auto"/>
            </w:tcBorders>
            <w:shd w:val="clear" w:color="000000" w:fill="FCD5B4"/>
            <w:noWrap/>
            <w:vAlign w:val="center"/>
            <w:hideMark/>
          </w:tcPr>
          <w:p w14:paraId="69DBCDAB"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306E09BD" w14:textId="77777777" w:rsidR="00C05BF4" w:rsidRPr="00C05BF4" w:rsidRDefault="00C05BF4" w:rsidP="00C05BF4">
            <w:pPr>
              <w:jc w:val="center"/>
              <w:rPr>
                <w:b/>
                <w:bCs/>
                <w:color w:val="3366FF"/>
              </w:rPr>
            </w:pPr>
            <w:r w:rsidRPr="00C05BF4">
              <w:rPr>
                <w:b/>
                <w:bCs/>
                <w:color w:val="3366FF"/>
              </w:rPr>
              <w:t>6</w:t>
            </w:r>
          </w:p>
        </w:tc>
        <w:tc>
          <w:tcPr>
            <w:tcW w:w="156" w:type="pct"/>
            <w:tcBorders>
              <w:top w:val="nil"/>
              <w:left w:val="nil"/>
              <w:bottom w:val="single" w:sz="4" w:space="0" w:color="auto"/>
              <w:right w:val="single" w:sz="4" w:space="0" w:color="auto"/>
            </w:tcBorders>
            <w:shd w:val="clear" w:color="000000" w:fill="FCD5B4"/>
            <w:noWrap/>
            <w:vAlign w:val="center"/>
            <w:hideMark/>
          </w:tcPr>
          <w:p w14:paraId="087871BA" w14:textId="77777777" w:rsidR="00C05BF4" w:rsidRPr="00C05BF4" w:rsidRDefault="00C05BF4" w:rsidP="00C05BF4">
            <w:pPr>
              <w:jc w:val="center"/>
              <w:rPr>
                <w:b/>
                <w:bCs/>
                <w:color w:val="76933C"/>
                <w:sz w:val="22"/>
                <w:szCs w:val="22"/>
              </w:rPr>
            </w:pPr>
            <w:r w:rsidRPr="00C05BF4">
              <w:rPr>
                <w:b/>
                <w:bCs/>
                <w:color w:val="76933C"/>
                <w:sz w:val="22"/>
                <w:szCs w:val="22"/>
              </w:rPr>
              <w:t>6</w:t>
            </w:r>
          </w:p>
        </w:tc>
        <w:tc>
          <w:tcPr>
            <w:tcW w:w="197" w:type="pct"/>
            <w:tcBorders>
              <w:top w:val="nil"/>
              <w:left w:val="nil"/>
              <w:bottom w:val="single" w:sz="4" w:space="0" w:color="auto"/>
              <w:right w:val="nil"/>
            </w:tcBorders>
            <w:shd w:val="clear" w:color="000000" w:fill="FCD5B4"/>
            <w:noWrap/>
            <w:vAlign w:val="center"/>
            <w:hideMark/>
          </w:tcPr>
          <w:p w14:paraId="0FAFACCA" w14:textId="77777777" w:rsidR="00C05BF4" w:rsidRPr="00C05BF4" w:rsidRDefault="00C05BF4" w:rsidP="00C05BF4">
            <w:pPr>
              <w:jc w:val="center"/>
              <w:rPr>
                <w:sz w:val="22"/>
                <w:szCs w:val="22"/>
              </w:rPr>
            </w:pPr>
            <w:r w:rsidRPr="00C05BF4">
              <w:rPr>
                <w:sz w:val="22"/>
                <w:szCs w:val="22"/>
              </w:rPr>
              <w:t>216</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6184680B"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2F9863B6"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nil"/>
            </w:tcBorders>
            <w:shd w:val="clear" w:color="000000" w:fill="FCD5B4"/>
            <w:noWrap/>
            <w:vAlign w:val="center"/>
            <w:hideMark/>
          </w:tcPr>
          <w:p w14:paraId="0435FE4F"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2669D13A" w14:textId="77777777" w:rsidR="00C05BF4" w:rsidRPr="00C05BF4" w:rsidRDefault="00C05BF4" w:rsidP="00C05BF4">
            <w:pPr>
              <w:jc w:val="center"/>
              <w:rPr>
                <w:sz w:val="22"/>
                <w:szCs w:val="22"/>
              </w:rPr>
            </w:pPr>
            <w:r w:rsidRPr="00C05BF4">
              <w:rPr>
                <w:sz w:val="22"/>
                <w:szCs w:val="22"/>
              </w:rPr>
              <w:t>0</w:t>
            </w:r>
          </w:p>
        </w:tc>
        <w:tc>
          <w:tcPr>
            <w:tcW w:w="160" w:type="pct"/>
            <w:tcBorders>
              <w:top w:val="nil"/>
              <w:left w:val="nil"/>
              <w:bottom w:val="single" w:sz="4" w:space="0" w:color="auto"/>
              <w:right w:val="single" w:sz="4" w:space="0" w:color="auto"/>
            </w:tcBorders>
            <w:shd w:val="clear" w:color="000000" w:fill="FCD5B4"/>
            <w:noWrap/>
            <w:vAlign w:val="center"/>
            <w:hideMark/>
          </w:tcPr>
          <w:p w14:paraId="448C5E35"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580703AD" w14:textId="77777777" w:rsidR="00C05BF4" w:rsidRPr="00C05BF4" w:rsidRDefault="00C05BF4" w:rsidP="00C05BF4">
            <w:pPr>
              <w:jc w:val="center"/>
              <w:rPr>
                <w:b/>
                <w:bCs/>
                <w:color w:val="3366FF"/>
              </w:rPr>
            </w:pPr>
            <w:r w:rsidRPr="00C05BF4">
              <w:rPr>
                <w:b/>
                <w:bCs/>
                <w:color w:val="3366FF"/>
              </w:rPr>
              <w:t>3</w:t>
            </w:r>
          </w:p>
        </w:tc>
        <w:tc>
          <w:tcPr>
            <w:tcW w:w="156" w:type="pct"/>
            <w:tcBorders>
              <w:top w:val="nil"/>
              <w:left w:val="nil"/>
              <w:bottom w:val="single" w:sz="4" w:space="0" w:color="auto"/>
              <w:right w:val="single" w:sz="4" w:space="0" w:color="auto"/>
            </w:tcBorders>
            <w:shd w:val="clear" w:color="000000" w:fill="FCD5B4"/>
            <w:noWrap/>
            <w:vAlign w:val="center"/>
            <w:hideMark/>
          </w:tcPr>
          <w:p w14:paraId="2024D752"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197" w:type="pct"/>
            <w:tcBorders>
              <w:top w:val="nil"/>
              <w:left w:val="nil"/>
              <w:bottom w:val="single" w:sz="4" w:space="0" w:color="auto"/>
              <w:right w:val="nil"/>
            </w:tcBorders>
            <w:shd w:val="clear" w:color="000000" w:fill="FCD5B4"/>
            <w:noWrap/>
            <w:vAlign w:val="center"/>
            <w:hideMark/>
          </w:tcPr>
          <w:p w14:paraId="4065259A" w14:textId="77777777" w:rsidR="00C05BF4" w:rsidRPr="00C05BF4" w:rsidRDefault="00C05BF4" w:rsidP="00C05BF4">
            <w:pPr>
              <w:jc w:val="center"/>
              <w:rPr>
                <w:sz w:val="22"/>
                <w:szCs w:val="22"/>
              </w:rPr>
            </w:pPr>
            <w:r w:rsidRPr="00C05BF4">
              <w:rPr>
                <w:sz w:val="22"/>
                <w:szCs w:val="22"/>
              </w:rPr>
              <w:t>108</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0360635C"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23D06ECE"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nil"/>
            </w:tcBorders>
            <w:shd w:val="clear" w:color="000000" w:fill="FCD5B4"/>
            <w:noWrap/>
            <w:vAlign w:val="center"/>
            <w:hideMark/>
          </w:tcPr>
          <w:p w14:paraId="0E379906"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05F639E6" w14:textId="77777777" w:rsidR="00C05BF4" w:rsidRPr="00C05BF4" w:rsidRDefault="00C05BF4" w:rsidP="00C05BF4">
            <w:pPr>
              <w:jc w:val="center"/>
              <w:rPr>
                <w:sz w:val="22"/>
                <w:szCs w:val="22"/>
              </w:rPr>
            </w:pPr>
            <w:r w:rsidRPr="00C05BF4">
              <w:rPr>
                <w:sz w:val="22"/>
                <w:szCs w:val="22"/>
              </w:rPr>
              <w:t>0</w:t>
            </w:r>
          </w:p>
        </w:tc>
      </w:tr>
      <w:tr w:rsidR="00C05BF4" w:rsidRPr="00C05BF4" w14:paraId="032E298C" w14:textId="77777777" w:rsidTr="00296D10">
        <w:trPr>
          <w:trHeight w:val="20"/>
        </w:trPr>
        <w:tc>
          <w:tcPr>
            <w:tcW w:w="1257" w:type="pct"/>
            <w:vMerge w:val="restart"/>
            <w:tcBorders>
              <w:top w:val="nil"/>
              <w:left w:val="single" w:sz="4" w:space="0" w:color="auto"/>
              <w:bottom w:val="single" w:sz="4" w:space="0" w:color="000000"/>
              <w:right w:val="single" w:sz="4" w:space="0" w:color="auto"/>
            </w:tcBorders>
            <w:shd w:val="clear" w:color="000000" w:fill="D8E4BC"/>
            <w:noWrap/>
            <w:vAlign w:val="center"/>
            <w:hideMark/>
          </w:tcPr>
          <w:p w14:paraId="792B4260" w14:textId="77777777" w:rsidR="00C05BF4" w:rsidRPr="00C05BF4" w:rsidRDefault="00C05BF4" w:rsidP="00C05BF4">
            <w:pPr>
              <w:jc w:val="center"/>
              <w:rPr>
                <w:sz w:val="22"/>
                <w:szCs w:val="22"/>
              </w:rPr>
            </w:pPr>
            <w:r w:rsidRPr="00C05BF4">
              <w:rPr>
                <w:sz w:val="22"/>
                <w:szCs w:val="22"/>
              </w:rPr>
              <w:t>Gépészeti alapismeretek</w:t>
            </w:r>
          </w:p>
        </w:tc>
        <w:tc>
          <w:tcPr>
            <w:tcW w:w="951" w:type="pct"/>
            <w:tcBorders>
              <w:top w:val="nil"/>
              <w:left w:val="nil"/>
              <w:bottom w:val="single" w:sz="4" w:space="0" w:color="auto"/>
              <w:right w:val="single" w:sz="4" w:space="0" w:color="auto"/>
            </w:tcBorders>
            <w:shd w:val="clear" w:color="000000" w:fill="D8E4BC"/>
            <w:noWrap/>
            <w:vAlign w:val="bottom"/>
            <w:hideMark/>
          </w:tcPr>
          <w:p w14:paraId="0B9E634D" w14:textId="77777777" w:rsidR="00C05BF4" w:rsidRPr="00C05BF4" w:rsidRDefault="00C05BF4" w:rsidP="00C05BF4">
            <w:pPr>
              <w:rPr>
                <w:sz w:val="18"/>
                <w:szCs w:val="18"/>
              </w:rPr>
            </w:pPr>
            <w:r w:rsidRPr="00C05BF4">
              <w:rPr>
                <w:sz w:val="18"/>
                <w:szCs w:val="18"/>
              </w:rPr>
              <w:t>Gépészeti alapismeretek elmélet</w:t>
            </w:r>
          </w:p>
        </w:tc>
        <w:tc>
          <w:tcPr>
            <w:tcW w:w="160" w:type="pct"/>
            <w:tcBorders>
              <w:top w:val="nil"/>
              <w:left w:val="nil"/>
              <w:bottom w:val="single" w:sz="4" w:space="0" w:color="auto"/>
              <w:right w:val="single" w:sz="4" w:space="0" w:color="auto"/>
            </w:tcBorders>
            <w:shd w:val="clear" w:color="000000" w:fill="D8E4BC"/>
            <w:noWrap/>
            <w:vAlign w:val="center"/>
            <w:hideMark/>
          </w:tcPr>
          <w:p w14:paraId="56542F5A" w14:textId="77777777" w:rsidR="00C05BF4" w:rsidRPr="00C05BF4" w:rsidRDefault="00C05BF4" w:rsidP="00C05BF4">
            <w:pPr>
              <w:jc w:val="center"/>
              <w:rPr>
                <w:b/>
                <w:bCs/>
                <w:color w:val="FF0000"/>
                <w:sz w:val="22"/>
                <w:szCs w:val="22"/>
              </w:rPr>
            </w:pPr>
            <w:r w:rsidRPr="00C05BF4">
              <w:rPr>
                <w:b/>
                <w:bCs/>
                <w:color w:val="FF0000"/>
                <w:sz w:val="22"/>
                <w:szCs w:val="22"/>
              </w:rPr>
              <w:t>8</w:t>
            </w:r>
          </w:p>
        </w:tc>
        <w:tc>
          <w:tcPr>
            <w:tcW w:w="156" w:type="pct"/>
            <w:tcBorders>
              <w:top w:val="nil"/>
              <w:left w:val="nil"/>
              <w:bottom w:val="single" w:sz="4" w:space="0" w:color="auto"/>
              <w:right w:val="single" w:sz="4" w:space="0" w:color="auto"/>
            </w:tcBorders>
            <w:shd w:val="clear" w:color="000000" w:fill="D8E4BC"/>
            <w:noWrap/>
            <w:vAlign w:val="center"/>
            <w:hideMark/>
          </w:tcPr>
          <w:p w14:paraId="76A97A3E"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single" w:sz="4" w:space="0" w:color="auto"/>
            </w:tcBorders>
            <w:shd w:val="clear" w:color="000000" w:fill="D8E4BC"/>
            <w:noWrap/>
            <w:vAlign w:val="center"/>
            <w:hideMark/>
          </w:tcPr>
          <w:p w14:paraId="5EC3819A"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nil"/>
              <w:bottom w:val="single" w:sz="4" w:space="0" w:color="auto"/>
              <w:right w:val="nil"/>
            </w:tcBorders>
            <w:shd w:val="clear" w:color="000000" w:fill="D8E4BC"/>
            <w:noWrap/>
            <w:vAlign w:val="center"/>
            <w:hideMark/>
          </w:tcPr>
          <w:p w14:paraId="0D4FCC23" w14:textId="77777777" w:rsidR="00C05BF4" w:rsidRPr="00C05BF4" w:rsidRDefault="00C05BF4" w:rsidP="00C05BF4">
            <w:pPr>
              <w:jc w:val="center"/>
              <w:rPr>
                <w:sz w:val="22"/>
                <w:szCs w:val="22"/>
              </w:rPr>
            </w:pPr>
            <w:r w:rsidRPr="00C05BF4">
              <w:rPr>
                <w:sz w:val="22"/>
                <w:szCs w:val="22"/>
              </w:rPr>
              <w:t>72</w:t>
            </w:r>
          </w:p>
        </w:tc>
        <w:tc>
          <w:tcPr>
            <w:tcW w:w="217" w:type="pct"/>
            <w:tcBorders>
              <w:top w:val="nil"/>
              <w:left w:val="single" w:sz="4" w:space="0" w:color="auto"/>
              <w:bottom w:val="single" w:sz="4" w:space="0" w:color="auto"/>
              <w:right w:val="single" w:sz="4" w:space="0" w:color="auto"/>
            </w:tcBorders>
            <w:shd w:val="clear" w:color="000000" w:fill="D8E4BC"/>
            <w:noWrap/>
            <w:vAlign w:val="center"/>
            <w:hideMark/>
          </w:tcPr>
          <w:p w14:paraId="4957105D"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2C1B9BB9"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nil"/>
            </w:tcBorders>
            <w:shd w:val="clear" w:color="000000" w:fill="D8E4BC"/>
            <w:noWrap/>
            <w:vAlign w:val="center"/>
            <w:hideMark/>
          </w:tcPr>
          <w:p w14:paraId="3A31DD2D"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D8E4BC"/>
            <w:noWrap/>
            <w:vAlign w:val="center"/>
            <w:hideMark/>
          </w:tcPr>
          <w:p w14:paraId="25FEE070" w14:textId="77777777" w:rsidR="00C05BF4" w:rsidRPr="00C05BF4" w:rsidRDefault="00C05BF4" w:rsidP="00C05BF4">
            <w:pPr>
              <w:jc w:val="center"/>
              <w:rPr>
                <w:sz w:val="22"/>
                <w:szCs w:val="22"/>
              </w:rPr>
            </w:pPr>
            <w:r w:rsidRPr="00C05BF4">
              <w:rPr>
                <w:sz w:val="22"/>
                <w:szCs w:val="22"/>
              </w:rPr>
              <w:t>0</w:t>
            </w:r>
          </w:p>
        </w:tc>
        <w:tc>
          <w:tcPr>
            <w:tcW w:w="160" w:type="pct"/>
            <w:tcBorders>
              <w:top w:val="nil"/>
              <w:left w:val="nil"/>
              <w:bottom w:val="single" w:sz="4" w:space="0" w:color="auto"/>
              <w:right w:val="single" w:sz="4" w:space="0" w:color="auto"/>
            </w:tcBorders>
            <w:shd w:val="clear" w:color="000000" w:fill="D8E4BC"/>
            <w:noWrap/>
            <w:vAlign w:val="center"/>
            <w:hideMark/>
          </w:tcPr>
          <w:p w14:paraId="3DF50167"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7B43A8A7"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D8E4BC"/>
            <w:noWrap/>
            <w:vAlign w:val="center"/>
            <w:hideMark/>
          </w:tcPr>
          <w:p w14:paraId="6DA9FF82"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nil"/>
            </w:tcBorders>
            <w:shd w:val="clear" w:color="000000" w:fill="D8E4BC"/>
            <w:noWrap/>
            <w:vAlign w:val="center"/>
            <w:hideMark/>
          </w:tcPr>
          <w:p w14:paraId="2DBC0D59"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single" w:sz="4" w:space="0" w:color="auto"/>
              <w:bottom w:val="single" w:sz="4" w:space="0" w:color="auto"/>
              <w:right w:val="single" w:sz="4" w:space="0" w:color="auto"/>
            </w:tcBorders>
            <w:shd w:val="clear" w:color="000000" w:fill="D8E4BC"/>
            <w:noWrap/>
            <w:vAlign w:val="center"/>
            <w:hideMark/>
          </w:tcPr>
          <w:p w14:paraId="2258D132"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D8E4BC"/>
            <w:noWrap/>
            <w:vAlign w:val="center"/>
            <w:hideMark/>
          </w:tcPr>
          <w:p w14:paraId="445E380A"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nil"/>
            </w:tcBorders>
            <w:shd w:val="clear" w:color="000000" w:fill="D8E4BC"/>
            <w:noWrap/>
            <w:vAlign w:val="center"/>
            <w:hideMark/>
          </w:tcPr>
          <w:p w14:paraId="6D98BF68"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D8E4BC"/>
            <w:noWrap/>
            <w:vAlign w:val="center"/>
            <w:hideMark/>
          </w:tcPr>
          <w:p w14:paraId="17F3E894" w14:textId="77777777" w:rsidR="00C05BF4" w:rsidRPr="00C05BF4" w:rsidRDefault="00C05BF4" w:rsidP="00C05BF4">
            <w:pPr>
              <w:jc w:val="center"/>
              <w:rPr>
                <w:sz w:val="22"/>
                <w:szCs w:val="22"/>
              </w:rPr>
            </w:pPr>
            <w:r w:rsidRPr="00C05BF4">
              <w:rPr>
                <w:sz w:val="22"/>
                <w:szCs w:val="22"/>
              </w:rPr>
              <w:t>0</w:t>
            </w:r>
          </w:p>
        </w:tc>
      </w:tr>
      <w:tr w:rsidR="00C05BF4" w:rsidRPr="00C05BF4" w14:paraId="0570A663" w14:textId="77777777" w:rsidTr="00296D10">
        <w:trPr>
          <w:trHeight w:val="20"/>
        </w:trPr>
        <w:tc>
          <w:tcPr>
            <w:tcW w:w="1257" w:type="pct"/>
            <w:vMerge/>
            <w:tcBorders>
              <w:top w:val="nil"/>
              <w:left w:val="single" w:sz="4" w:space="0" w:color="auto"/>
              <w:bottom w:val="single" w:sz="4" w:space="0" w:color="000000"/>
              <w:right w:val="single" w:sz="4" w:space="0" w:color="auto"/>
            </w:tcBorders>
            <w:vAlign w:val="center"/>
            <w:hideMark/>
          </w:tcPr>
          <w:p w14:paraId="1CFC80AE" w14:textId="77777777" w:rsidR="00C05BF4" w:rsidRPr="00C05BF4" w:rsidRDefault="00C05BF4" w:rsidP="00C05BF4">
            <w:pPr>
              <w:rPr>
                <w:sz w:val="22"/>
                <w:szCs w:val="22"/>
              </w:rPr>
            </w:pPr>
          </w:p>
        </w:tc>
        <w:tc>
          <w:tcPr>
            <w:tcW w:w="951" w:type="pct"/>
            <w:tcBorders>
              <w:top w:val="nil"/>
              <w:left w:val="nil"/>
              <w:bottom w:val="single" w:sz="4" w:space="0" w:color="auto"/>
              <w:right w:val="single" w:sz="4" w:space="0" w:color="auto"/>
            </w:tcBorders>
            <w:shd w:val="clear" w:color="000000" w:fill="FCD5B4"/>
            <w:noWrap/>
            <w:vAlign w:val="bottom"/>
            <w:hideMark/>
          </w:tcPr>
          <w:p w14:paraId="1DE15C1F" w14:textId="77777777" w:rsidR="00C05BF4" w:rsidRPr="00C05BF4" w:rsidRDefault="00C05BF4" w:rsidP="00C05BF4">
            <w:pPr>
              <w:rPr>
                <w:sz w:val="18"/>
                <w:szCs w:val="18"/>
              </w:rPr>
            </w:pPr>
            <w:r w:rsidRPr="00C05BF4">
              <w:rPr>
                <w:sz w:val="18"/>
                <w:szCs w:val="18"/>
              </w:rPr>
              <w:t>Gépészeti alapismeretek gyakorlat</w:t>
            </w:r>
          </w:p>
        </w:tc>
        <w:tc>
          <w:tcPr>
            <w:tcW w:w="160" w:type="pct"/>
            <w:tcBorders>
              <w:top w:val="nil"/>
              <w:left w:val="nil"/>
              <w:bottom w:val="single" w:sz="4" w:space="0" w:color="auto"/>
              <w:right w:val="single" w:sz="4" w:space="0" w:color="auto"/>
            </w:tcBorders>
            <w:shd w:val="clear" w:color="000000" w:fill="FCD5B4"/>
            <w:noWrap/>
            <w:vAlign w:val="center"/>
            <w:hideMark/>
          </w:tcPr>
          <w:p w14:paraId="6997D19F"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0051C218" w14:textId="77777777" w:rsidR="00C05BF4" w:rsidRPr="00C05BF4" w:rsidRDefault="00C05BF4" w:rsidP="00C05BF4">
            <w:pPr>
              <w:jc w:val="center"/>
              <w:rPr>
                <w:b/>
                <w:bCs/>
                <w:color w:val="3366FF"/>
              </w:rPr>
            </w:pPr>
            <w:r w:rsidRPr="00C05BF4">
              <w:rPr>
                <w:b/>
                <w:bCs/>
                <w:color w:val="3366FF"/>
              </w:rPr>
              <w:t>6</w:t>
            </w:r>
          </w:p>
        </w:tc>
        <w:tc>
          <w:tcPr>
            <w:tcW w:w="156" w:type="pct"/>
            <w:tcBorders>
              <w:top w:val="nil"/>
              <w:left w:val="nil"/>
              <w:bottom w:val="single" w:sz="4" w:space="0" w:color="auto"/>
              <w:right w:val="single" w:sz="4" w:space="0" w:color="auto"/>
            </w:tcBorders>
            <w:shd w:val="clear" w:color="000000" w:fill="FCD5B4"/>
            <w:noWrap/>
            <w:vAlign w:val="center"/>
            <w:hideMark/>
          </w:tcPr>
          <w:p w14:paraId="5B8FB376" w14:textId="77777777" w:rsidR="00C05BF4" w:rsidRPr="00C05BF4" w:rsidRDefault="00C05BF4" w:rsidP="00C05BF4">
            <w:pPr>
              <w:jc w:val="center"/>
              <w:rPr>
                <w:b/>
                <w:bCs/>
                <w:color w:val="76933C"/>
                <w:sz w:val="22"/>
                <w:szCs w:val="22"/>
              </w:rPr>
            </w:pPr>
            <w:r w:rsidRPr="00C05BF4">
              <w:rPr>
                <w:b/>
                <w:bCs/>
                <w:color w:val="76933C"/>
                <w:sz w:val="22"/>
                <w:szCs w:val="22"/>
              </w:rPr>
              <w:t>6</w:t>
            </w:r>
          </w:p>
        </w:tc>
        <w:tc>
          <w:tcPr>
            <w:tcW w:w="197" w:type="pct"/>
            <w:tcBorders>
              <w:top w:val="nil"/>
              <w:left w:val="nil"/>
              <w:bottom w:val="single" w:sz="4" w:space="0" w:color="auto"/>
              <w:right w:val="nil"/>
            </w:tcBorders>
            <w:shd w:val="clear" w:color="000000" w:fill="FCD5B4"/>
            <w:noWrap/>
            <w:vAlign w:val="center"/>
            <w:hideMark/>
          </w:tcPr>
          <w:p w14:paraId="32E49E2C" w14:textId="77777777" w:rsidR="00C05BF4" w:rsidRPr="00C05BF4" w:rsidRDefault="00C05BF4" w:rsidP="00C05BF4">
            <w:pPr>
              <w:jc w:val="center"/>
              <w:rPr>
                <w:sz w:val="22"/>
                <w:szCs w:val="22"/>
              </w:rPr>
            </w:pPr>
            <w:r w:rsidRPr="00C05BF4">
              <w:rPr>
                <w:sz w:val="22"/>
                <w:szCs w:val="22"/>
              </w:rPr>
              <w:t>216</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0794B9DB"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6FAABF0D"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nil"/>
            </w:tcBorders>
            <w:shd w:val="clear" w:color="000000" w:fill="FCD5B4"/>
            <w:noWrap/>
            <w:vAlign w:val="center"/>
            <w:hideMark/>
          </w:tcPr>
          <w:p w14:paraId="04705448"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645DF9B0" w14:textId="77777777" w:rsidR="00C05BF4" w:rsidRPr="00C05BF4" w:rsidRDefault="00C05BF4" w:rsidP="00C05BF4">
            <w:pPr>
              <w:jc w:val="center"/>
              <w:rPr>
                <w:sz w:val="22"/>
                <w:szCs w:val="22"/>
              </w:rPr>
            </w:pPr>
            <w:r w:rsidRPr="00C05BF4">
              <w:rPr>
                <w:sz w:val="22"/>
                <w:szCs w:val="22"/>
              </w:rPr>
              <w:t> </w:t>
            </w:r>
          </w:p>
        </w:tc>
        <w:tc>
          <w:tcPr>
            <w:tcW w:w="160" w:type="pct"/>
            <w:tcBorders>
              <w:top w:val="nil"/>
              <w:left w:val="nil"/>
              <w:bottom w:val="single" w:sz="4" w:space="0" w:color="auto"/>
              <w:right w:val="single" w:sz="4" w:space="0" w:color="auto"/>
            </w:tcBorders>
            <w:shd w:val="clear" w:color="000000" w:fill="FCD5B4"/>
            <w:noWrap/>
            <w:vAlign w:val="center"/>
            <w:hideMark/>
          </w:tcPr>
          <w:p w14:paraId="0440C33C"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438E96A9" w14:textId="77777777" w:rsidR="00C05BF4" w:rsidRPr="00C05BF4" w:rsidRDefault="00C05BF4" w:rsidP="00C05BF4">
            <w:pPr>
              <w:jc w:val="center"/>
              <w:rPr>
                <w:b/>
                <w:bCs/>
                <w:color w:val="3366FF"/>
              </w:rPr>
            </w:pPr>
            <w:r w:rsidRPr="00C05BF4">
              <w:rPr>
                <w:b/>
                <w:bCs/>
                <w:color w:val="3366FF"/>
              </w:rPr>
              <w:t>3</w:t>
            </w:r>
          </w:p>
        </w:tc>
        <w:tc>
          <w:tcPr>
            <w:tcW w:w="156" w:type="pct"/>
            <w:tcBorders>
              <w:top w:val="nil"/>
              <w:left w:val="nil"/>
              <w:bottom w:val="single" w:sz="4" w:space="0" w:color="auto"/>
              <w:right w:val="single" w:sz="4" w:space="0" w:color="auto"/>
            </w:tcBorders>
            <w:shd w:val="clear" w:color="000000" w:fill="FCD5B4"/>
            <w:noWrap/>
            <w:vAlign w:val="center"/>
            <w:hideMark/>
          </w:tcPr>
          <w:p w14:paraId="50369E45"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197" w:type="pct"/>
            <w:tcBorders>
              <w:top w:val="nil"/>
              <w:left w:val="nil"/>
              <w:bottom w:val="single" w:sz="4" w:space="0" w:color="auto"/>
              <w:right w:val="nil"/>
            </w:tcBorders>
            <w:shd w:val="clear" w:color="000000" w:fill="FCD5B4"/>
            <w:noWrap/>
            <w:vAlign w:val="center"/>
            <w:hideMark/>
          </w:tcPr>
          <w:p w14:paraId="5A62A4D7" w14:textId="77777777" w:rsidR="00C05BF4" w:rsidRPr="00C05BF4" w:rsidRDefault="00C05BF4" w:rsidP="00C05BF4">
            <w:pPr>
              <w:jc w:val="center"/>
              <w:rPr>
                <w:sz w:val="22"/>
                <w:szCs w:val="22"/>
              </w:rPr>
            </w:pPr>
            <w:r w:rsidRPr="00C05BF4">
              <w:rPr>
                <w:sz w:val="22"/>
                <w:szCs w:val="22"/>
              </w:rPr>
              <w:t>108</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155ABBE7"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54E740B1"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nil"/>
            </w:tcBorders>
            <w:shd w:val="clear" w:color="000000" w:fill="FCD5B4"/>
            <w:noWrap/>
            <w:vAlign w:val="center"/>
            <w:hideMark/>
          </w:tcPr>
          <w:p w14:paraId="46A9B3D9"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776554BC" w14:textId="77777777" w:rsidR="00C05BF4" w:rsidRPr="00C05BF4" w:rsidRDefault="00C05BF4" w:rsidP="00C05BF4">
            <w:pPr>
              <w:jc w:val="center"/>
              <w:rPr>
                <w:sz w:val="22"/>
                <w:szCs w:val="22"/>
              </w:rPr>
            </w:pPr>
            <w:r w:rsidRPr="00C05BF4">
              <w:rPr>
                <w:sz w:val="22"/>
                <w:szCs w:val="22"/>
              </w:rPr>
              <w:t> </w:t>
            </w:r>
          </w:p>
        </w:tc>
      </w:tr>
      <w:tr w:rsidR="00C05BF4" w:rsidRPr="00C05BF4" w14:paraId="7486645E" w14:textId="77777777" w:rsidTr="00296D10">
        <w:trPr>
          <w:trHeight w:val="20"/>
        </w:trPr>
        <w:tc>
          <w:tcPr>
            <w:tcW w:w="1257" w:type="pct"/>
            <w:tcBorders>
              <w:top w:val="nil"/>
              <w:left w:val="single" w:sz="4" w:space="0" w:color="auto"/>
              <w:bottom w:val="nil"/>
              <w:right w:val="single" w:sz="4" w:space="0" w:color="auto"/>
            </w:tcBorders>
            <w:shd w:val="clear" w:color="000000" w:fill="FCD5B4"/>
            <w:noWrap/>
            <w:vAlign w:val="center"/>
            <w:hideMark/>
          </w:tcPr>
          <w:p w14:paraId="4DABE1A1" w14:textId="77777777" w:rsidR="00C05BF4" w:rsidRPr="00C05BF4" w:rsidRDefault="00C05BF4" w:rsidP="00C05BF4">
            <w:pPr>
              <w:rPr>
                <w:sz w:val="22"/>
                <w:szCs w:val="22"/>
              </w:rPr>
            </w:pPr>
            <w:r w:rsidRPr="00C05BF4">
              <w:rPr>
                <w:sz w:val="22"/>
                <w:szCs w:val="22"/>
              </w:rPr>
              <w:t>Elektrotechnika</w:t>
            </w:r>
          </w:p>
        </w:tc>
        <w:tc>
          <w:tcPr>
            <w:tcW w:w="951" w:type="pct"/>
            <w:tcBorders>
              <w:top w:val="nil"/>
              <w:left w:val="nil"/>
              <w:bottom w:val="single" w:sz="4" w:space="0" w:color="auto"/>
              <w:right w:val="single" w:sz="4" w:space="0" w:color="auto"/>
            </w:tcBorders>
            <w:shd w:val="clear" w:color="000000" w:fill="FCD5B4"/>
            <w:noWrap/>
            <w:vAlign w:val="bottom"/>
            <w:hideMark/>
          </w:tcPr>
          <w:p w14:paraId="55FBCA22" w14:textId="77777777" w:rsidR="00C05BF4" w:rsidRPr="00C05BF4" w:rsidRDefault="00C05BF4" w:rsidP="00C05BF4">
            <w:pPr>
              <w:rPr>
                <w:sz w:val="18"/>
                <w:szCs w:val="18"/>
              </w:rPr>
            </w:pPr>
            <w:r w:rsidRPr="00C05BF4">
              <w:rPr>
                <w:sz w:val="18"/>
                <w:szCs w:val="18"/>
              </w:rPr>
              <w:t> </w:t>
            </w:r>
          </w:p>
        </w:tc>
        <w:tc>
          <w:tcPr>
            <w:tcW w:w="160" w:type="pct"/>
            <w:tcBorders>
              <w:top w:val="nil"/>
              <w:left w:val="nil"/>
              <w:bottom w:val="single" w:sz="4" w:space="0" w:color="auto"/>
              <w:right w:val="single" w:sz="4" w:space="0" w:color="auto"/>
            </w:tcBorders>
            <w:shd w:val="clear" w:color="000000" w:fill="FCD5B4"/>
            <w:noWrap/>
            <w:vAlign w:val="center"/>
            <w:hideMark/>
          </w:tcPr>
          <w:p w14:paraId="378662BA" w14:textId="77777777" w:rsidR="00C05BF4" w:rsidRPr="00C05BF4" w:rsidRDefault="00C05BF4" w:rsidP="00C05BF4">
            <w:pPr>
              <w:jc w:val="center"/>
              <w:rPr>
                <w:b/>
                <w:bCs/>
                <w:color w:val="FF0000"/>
                <w:sz w:val="22"/>
                <w:szCs w:val="22"/>
              </w:rPr>
            </w:pPr>
            <w:r w:rsidRPr="00C05BF4">
              <w:rPr>
                <w:b/>
                <w:bCs/>
                <w:color w:val="FF0000"/>
                <w:sz w:val="22"/>
                <w:szCs w:val="22"/>
              </w:rPr>
              <w:t>1,5</w:t>
            </w:r>
          </w:p>
        </w:tc>
        <w:tc>
          <w:tcPr>
            <w:tcW w:w="156" w:type="pct"/>
            <w:tcBorders>
              <w:top w:val="nil"/>
              <w:left w:val="nil"/>
              <w:bottom w:val="single" w:sz="4" w:space="0" w:color="auto"/>
              <w:right w:val="single" w:sz="4" w:space="0" w:color="auto"/>
            </w:tcBorders>
            <w:shd w:val="clear" w:color="000000" w:fill="FCD5B4"/>
            <w:noWrap/>
            <w:vAlign w:val="center"/>
            <w:hideMark/>
          </w:tcPr>
          <w:p w14:paraId="39865462"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single" w:sz="4" w:space="0" w:color="auto"/>
            </w:tcBorders>
            <w:shd w:val="clear" w:color="000000" w:fill="FCD5B4"/>
            <w:noWrap/>
            <w:vAlign w:val="center"/>
            <w:hideMark/>
          </w:tcPr>
          <w:p w14:paraId="71601322"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nil"/>
              <w:bottom w:val="single" w:sz="4" w:space="0" w:color="auto"/>
              <w:right w:val="nil"/>
            </w:tcBorders>
            <w:shd w:val="clear" w:color="000000" w:fill="FCD5B4"/>
            <w:noWrap/>
            <w:vAlign w:val="center"/>
            <w:hideMark/>
          </w:tcPr>
          <w:p w14:paraId="0DCAEFE6" w14:textId="77777777" w:rsidR="00C05BF4" w:rsidRPr="00C05BF4" w:rsidRDefault="00C05BF4" w:rsidP="00C05BF4">
            <w:pPr>
              <w:jc w:val="center"/>
              <w:rPr>
                <w:sz w:val="22"/>
                <w:szCs w:val="22"/>
              </w:rPr>
            </w:pPr>
            <w:r w:rsidRPr="00C05BF4">
              <w:rPr>
                <w:sz w:val="22"/>
                <w:szCs w:val="22"/>
              </w:rPr>
              <w:t>72</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3D61F770" w14:textId="77777777" w:rsidR="00C05BF4" w:rsidRPr="00C05BF4" w:rsidRDefault="00C05BF4" w:rsidP="00C05BF4">
            <w:pPr>
              <w:jc w:val="center"/>
              <w:rPr>
                <w:b/>
                <w:bCs/>
                <w:color w:val="FF0000"/>
                <w:sz w:val="22"/>
                <w:szCs w:val="22"/>
              </w:rPr>
            </w:pPr>
            <w:r w:rsidRPr="00C05BF4">
              <w:rPr>
                <w:b/>
                <w:bCs/>
                <w:color w:val="FF0000"/>
                <w:sz w:val="22"/>
                <w:szCs w:val="22"/>
              </w:rPr>
              <w:t>1,7</w:t>
            </w:r>
          </w:p>
        </w:tc>
        <w:tc>
          <w:tcPr>
            <w:tcW w:w="156" w:type="pct"/>
            <w:tcBorders>
              <w:top w:val="nil"/>
              <w:left w:val="nil"/>
              <w:bottom w:val="single" w:sz="4" w:space="0" w:color="auto"/>
              <w:right w:val="single" w:sz="4" w:space="0" w:color="auto"/>
            </w:tcBorders>
            <w:shd w:val="clear" w:color="000000" w:fill="FCD5B4"/>
            <w:noWrap/>
            <w:vAlign w:val="center"/>
            <w:hideMark/>
          </w:tcPr>
          <w:p w14:paraId="725E55F5" w14:textId="77777777" w:rsidR="00C05BF4" w:rsidRPr="00C05BF4" w:rsidRDefault="00C05BF4" w:rsidP="00C05BF4">
            <w:pPr>
              <w:jc w:val="center"/>
              <w:rPr>
                <w:b/>
                <w:bCs/>
                <w:color w:val="3366FF"/>
              </w:rPr>
            </w:pPr>
            <w:r w:rsidRPr="00C05BF4">
              <w:rPr>
                <w:b/>
                <w:bCs/>
                <w:color w:val="3366FF"/>
              </w:rPr>
              <w:t>3</w:t>
            </w:r>
          </w:p>
        </w:tc>
        <w:tc>
          <w:tcPr>
            <w:tcW w:w="156" w:type="pct"/>
            <w:tcBorders>
              <w:top w:val="nil"/>
              <w:left w:val="nil"/>
              <w:bottom w:val="single" w:sz="4" w:space="0" w:color="auto"/>
              <w:right w:val="nil"/>
            </w:tcBorders>
            <w:shd w:val="clear" w:color="000000" w:fill="FCD5B4"/>
            <w:noWrap/>
            <w:vAlign w:val="center"/>
            <w:hideMark/>
          </w:tcPr>
          <w:p w14:paraId="281482C7"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35E9DFFD" w14:textId="77777777" w:rsidR="00C05BF4" w:rsidRPr="00C05BF4" w:rsidRDefault="00C05BF4" w:rsidP="00C05BF4">
            <w:pPr>
              <w:jc w:val="center"/>
              <w:rPr>
                <w:sz w:val="22"/>
                <w:szCs w:val="22"/>
              </w:rPr>
            </w:pPr>
            <w:r w:rsidRPr="00C05BF4">
              <w:rPr>
                <w:sz w:val="22"/>
                <w:szCs w:val="22"/>
              </w:rPr>
              <w:t>93</w:t>
            </w:r>
          </w:p>
        </w:tc>
        <w:tc>
          <w:tcPr>
            <w:tcW w:w="160" w:type="pct"/>
            <w:tcBorders>
              <w:top w:val="nil"/>
              <w:left w:val="nil"/>
              <w:bottom w:val="single" w:sz="4" w:space="0" w:color="auto"/>
              <w:right w:val="single" w:sz="4" w:space="0" w:color="auto"/>
            </w:tcBorders>
            <w:shd w:val="clear" w:color="000000" w:fill="FCD5B4"/>
            <w:noWrap/>
            <w:vAlign w:val="center"/>
            <w:hideMark/>
          </w:tcPr>
          <w:p w14:paraId="6842C2A0"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64316C88"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571D99A3"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nil"/>
            </w:tcBorders>
            <w:shd w:val="clear" w:color="000000" w:fill="FCD5B4"/>
            <w:noWrap/>
            <w:vAlign w:val="center"/>
            <w:hideMark/>
          </w:tcPr>
          <w:p w14:paraId="259BE233"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68418C27"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35AA94E7"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nil"/>
            </w:tcBorders>
            <w:shd w:val="clear" w:color="000000" w:fill="FCD5B4"/>
            <w:noWrap/>
            <w:vAlign w:val="center"/>
            <w:hideMark/>
          </w:tcPr>
          <w:p w14:paraId="6C1F2880"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02619464" w14:textId="77777777" w:rsidR="00C05BF4" w:rsidRPr="00C05BF4" w:rsidRDefault="00C05BF4" w:rsidP="00C05BF4">
            <w:pPr>
              <w:jc w:val="center"/>
              <w:rPr>
                <w:sz w:val="22"/>
                <w:szCs w:val="22"/>
              </w:rPr>
            </w:pPr>
            <w:r w:rsidRPr="00C05BF4">
              <w:rPr>
                <w:sz w:val="22"/>
                <w:szCs w:val="22"/>
              </w:rPr>
              <w:t>62</w:t>
            </w:r>
          </w:p>
        </w:tc>
      </w:tr>
      <w:tr w:rsidR="00C05BF4" w:rsidRPr="00C05BF4" w14:paraId="7F519BAE" w14:textId="77777777" w:rsidTr="00296D10">
        <w:trPr>
          <w:trHeight w:val="20"/>
        </w:trPr>
        <w:tc>
          <w:tcPr>
            <w:tcW w:w="1257"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2C55226" w14:textId="77777777" w:rsidR="00C05BF4" w:rsidRPr="00C05BF4" w:rsidRDefault="00C05BF4" w:rsidP="00C05BF4">
            <w:pPr>
              <w:rPr>
                <w:sz w:val="22"/>
                <w:szCs w:val="22"/>
              </w:rPr>
            </w:pPr>
            <w:r w:rsidRPr="00C05BF4">
              <w:rPr>
                <w:sz w:val="22"/>
                <w:szCs w:val="22"/>
              </w:rPr>
              <w:t>Ipari elektronika</w:t>
            </w:r>
          </w:p>
        </w:tc>
        <w:tc>
          <w:tcPr>
            <w:tcW w:w="951" w:type="pct"/>
            <w:tcBorders>
              <w:top w:val="nil"/>
              <w:left w:val="nil"/>
              <w:bottom w:val="single" w:sz="4" w:space="0" w:color="auto"/>
              <w:right w:val="single" w:sz="4" w:space="0" w:color="auto"/>
            </w:tcBorders>
            <w:shd w:val="clear" w:color="000000" w:fill="FCD5B4"/>
            <w:noWrap/>
            <w:vAlign w:val="bottom"/>
            <w:hideMark/>
          </w:tcPr>
          <w:p w14:paraId="46ED7138" w14:textId="77777777" w:rsidR="00C05BF4" w:rsidRPr="00C05BF4" w:rsidRDefault="00C05BF4" w:rsidP="00C05BF4">
            <w:pPr>
              <w:rPr>
                <w:sz w:val="18"/>
                <w:szCs w:val="18"/>
              </w:rPr>
            </w:pPr>
            <w:r w:rsidRPr="00C05BF4">
              <w:rPr>
                <w:sz w:val="18"/>
                <w:szCs w:val="18"/>
              </w:rPr>
              <w:t> </w:t>
            </w:r>
          </w:p>
        </w:tc>
        <w:tc>
          <w:tcPr>
            <w:tcW w:w="160" w:type="pct"/>
            <w:tcBorders>
              <w:top w:val="nil"/>
              <w:left w:val="nil"/>
              <w:bottom w:val="single" w:sz="4" w:space="0" w:color="auto"/>
              <w:right w:val="single" w:sz="4" w:space="0" w:color="auto"/>
            </w:tcBorders>
            <w:shd w:val="clear" w:color="000000" w:fill="FCD5B4"/>
            <w:noWrap/>
            <w:vAlign w:val="center"/>
            <w:hideMark/>
          </w:tcPr>
          <w:p w14:paraId="1E1D3D06"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62BAD430"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346B1A71"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nil"/>
            </w:tcBorders>
            <w:shd w:val="clear" w:color="000000" w:fill="FCD5B4"/>
            <w:noWrap/>
            <w:vAlign w:val="center"/>
            <w:hideMark/>
          </w:tcPr>
          <w:p w14:paraId="0BE23533" w14:textId="77777777" w:rsidR="00C05BF4" w:rsidRPr="00C05BF4" w:rsidRDefault="00C05BF4" w:rsidP="00C05BF4">
            <w:pPr>
              <w:jc w:val="center"/>
              <w:rPr>
                <w:sz w:val="22"/>
                <w:szCs w:val="22"/>
              </w:rPr>
            </w:pPr>
            <w:r w:rsidRPr="00C05BF4">
              <w:rPr>
                <w:sz w:val="22"/>
                <w:szCs w:val="22"/>
              </w:rPr>
              <w:t>0</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001F9855" w14:textId="77777777" w:rsidR="00C05BF4" w:rsidRPr="00C05BF4" w:rsidRDefault="00C05BF4" w:rsidP="00C05BF4">
            <w:pPr>
              <w:jc w:val="center"/>
              <w:rPr>
                <w:b/>
                <w:bCs/>
                <w:color w:val="FF0000"/>
                <w:sz w:val="22"/>
                <w:szCs w:val="22"/>
              </w:rPr>
            </w:pPr>
            <w:r w:rsidRPr="00C05BF4">
              <w:rPr>
                <w:b/>
                <w:bCs/>
                <w:color w:val="FF0000"/>
                <w:sz w:val="22"/>
                <w:szCs w:val="22"/>
              </w:rPr>
              <w:t>1,2</w:t>
            </w:r>
          </w:p>
        </w:tc>
        <w:tc>
          <w:tcPr>
            <w:tcW w:w="156" w:type="pct"/>
            <w:tcBorders>
              <w:top w:val="nil"/>
              <w:left w:val="nil"/>
              <w:bottom w:val="single" w:sz="4" w:space="0" w:color="auto"/>
              <w:right w:val="single" w:sz="4" w:space="0" w:color="auto"/>
            </w:tcBorders>
            <w:shd w:val="clear" w:color="000000" w:fill="FCD5B4"/>
            <w:noWrap/>
            <w:vAlign w:val="center"/>
            <w:hideMark/>
          </w:tcPr>
          <w:p w14:paraId="5723AE33"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nil"/>
            </w:tcBorders>
            <w:shd w:val="clear" w:color="000000" w:fill="FCD5B4"/>
            <w:noWrap/>
            <w:vAlign w:val="center"/>
            <w:hideMark/>
          </w:tcPr>
          <w:p w14:paraId="0EDEB2A6"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10783D2F" w14:textId="77777777" w:rsidR="00C05BF4" w:rsidRPr="00C05BF4" w:rsidRDefault="00C05BF4" w:rsidP="00C05BF4">
            <w:pPr>
              <w:jc w:val="center"/>
              <w:rPr>
                <w:sz w:val="22"/>
                <w:szCs w:val="22"/>
              </w:rPr>
            </w:pPr>
            <w:r w:rsidRPr="00C05BF4">
              <w:rPr>
                <w:sz w:val="22"/>
                <w:szCs w:val="22"/>
              </w:rPr>
              <w:t>62</w:t>
            </w:r>
          </w:p>
        </w:tc>
        <w:tc>
          <w:tcPr>
            <w:tcW w:w="160" w:type="pct"/>
            <w:tcBorders>
              <w:top w:val="nil"/>
              <w:left w:val="nil"/>
              <w:bottom w:val="single" w:sz="4" w:space="0" w:color="auto"/>
              <w:right w:val="single" w:sz="4" w:space="0" w:color="auto"/>
            </w:tcBorders>
            <w:shd w:val="clear" w:color="000000" w:fill="FCD5B4"/>
            <w:noWrap/>
            <w:vAlign w:val="center"/>
            <w:hideMark/>
          </w:tcPr>
          <w:p w14:paraId="6FCFF45C"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17DE67C8"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4A402EF5"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nil"/>
            </w:tcBorders>
            <w:shd w:val="clear" w:color="000000" w:fill="FCD5B4"/>
            <w:noWrap/>
            <w:vAlign w:val="center"/>
            <w:hideMark/>
          </w:tcPr>
          <w:p w14:paraId="1B565BE6" w14:textId="77777777" w:rsidR="00C05BF4" w:rsidRPr="00C05BF4" w:rsidRDefault="00C05BF4" w:rsidP="00C05BF4">
            <w:pPr>
              <w:jc w:val="center"/>
              <w:rPr>
                <w:sz w:val="22"/>
                <w:szCs w:val="22"/>
              </w:rPr>
            </w:pPr>
            <w:r w:rsidRPr="00C05BF4">
              <w:rPr>
                <w:sz w:val="22"/>
                <w:szCs w:val="22"/>
              </w:rPr>
              <w:t>0</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5B1059CC"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1D51DFBF"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nil"/>
            </w:tcBorders>
            <w:shd w:val="clear" w:color="000000" w:fill="FCD5B4"/>
            <w:noWrap/>
            <w:vAlign w:val="center"/>
            <w:hideMark/>
          </w:tcPr>
          <w:p w14:paraId="690166CB"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75D173BA" w14:textId="77777777" w:rsidR="00C05BF4" w:rsidRPr="00C05BF4" w:rsidRDefault="00C05BF4" w:rsidP="00C05BF4">
            <w:pPr>
              <w:jc w:val="center"/>
              <w:rPr>
                <w:sz w:val="22"/>
                <w:szCs w:val="22"/>
              </w:rPr>
            </w:pPr>
            <w:r w:rsidRPr="00C05BF4">
              <w:rPr>
                <w:sz w:val="22"/>
                <w:szCs w:val="22"/>
              </w:rPr>
              <w:t>31</w:t>
            </w:r>
          </w:p>
        </w:tc>
      </w:tr>
      <w:tr w:rsidR="00C05BF4" w:rsidRPr="00C05BF4" w14:paraId="31ED6EAA"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FCD5B4"/>
            <w:noWrap/>
            <w:vAlign w:val="bottom"/>
            <w:hideMark/>
          </w:tcPr>
          <w:p w14:paraId="78CE5ED0" w14:textId="77777777" w:rsidR="00C05BF4" w:rsidRPr="00C05BF4" w:rsidRDefault="00C05BF4" w:rsidP="00C05BF4">
            <w:pPr>
              <w:rPr>
                <w:sz w:val="22"/>
                <w:szCs w:val="22"/>
              </w:rPr>
            </w:pPr>
            <w:r w:rsidRPr="00C05BF4">
              <w:rPr>
                <w:sz w:val="22"/>
                <w:szCs w:val="22"/>
              </w:rPr>
              <w:t>Villamos dokumentáció</w:t>
            </w:r>
          </w:p>
        </w:tc>
        <w:tc>
          <w:tcPr>
            <w:tcW w:w="951" w:type="pct"/>
            <w:tcBorders>
              <w:top w:val="nil"/>
              <w:left w:val="nil"/>
              <w:bottom w:val="single" w:sz="4" w:space="0" w:color="auto"/>
              <w:right w:val="single" w:sz="4" w:space="0" w:color="auto"/>
            </w:tcBorders>
            <w:shd w:val="clear" w:color="000000" w:fill="FCD5B4"/>
            <w:noWrap/>
            <w:vAlign w:val="bottom"/>
            <w:hideMark/>
          </w:tcPr>
          <w:p w14:paraId="20185477" w14:textId="77777777" w:rsidR="00C05BF4" w:rsidRPr="00C05BF4" w:rsidRDefault="00C05BF4" w:rsidP="00C05BF4">
            <w:pPr>
              <w:rPr>
                <w:sz w:val="18"/>
                <w:szCs w:val="18"/>
              </w:rPr>
            </w:pPr>
            <w:r w:rsidRPr="00C05BF4">
              <w:rPr>
                <w:sz w:val="18"/>
                <w:szCs w:val="18"/>
              </w:rPr>
              <w:t> </w:t>
            </w:r>
          </w:p>
        </w:tc>
        <w:tc>
          <w:tcPr>
            <w:tcW w:w="160" w:type="pct"/>
            <w:tcBorders>
              <w:top w:val="nil"/>
              <w:left w:val="nil"/>
              <w:bottom w:val="single" w:sz="4" w:space="0" w:color="auto"/>
              <w:right w:val="single" w:sz="4" w:space="0" w:color="auto"/>
            </w:tcBorders>
            <w:shd w:val="clear" w:color="000000" w:fill="FCD5B4"/>
            <w:noWrap/>
            <w:vAlign w:val="center"/>
            <w:hideMark/>
          </w:tcPr>
          <w:p w14:paraId="606D194B"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547037B3"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single" w:sz="4" w:space="0" w:color="auto"/>
            </w:tcBorders>
            <w:shd w:val="clear" w:color="000000" w:fill="FCD5B4"/>
            <w:noWrap/>
            <w:vAlign w:val="bottom"/>
            <w:hideMark/>
          </w:tcPr>
          <w:p w14:paraId="7015A59E" w14:textId="77777777" w:rsidR="00C05BF4" w:rsidRPr="00C05BF4" w:rsidRDefault="00C05BF4" w:rsidP="00C05BF4">
            <w:pPr>
              <w:jc w:val="right"/>
              <w:rPr>
                <w:sz w:val="22"/>
                <w:szCs w:val="22"/>
              </w:rPr>
            </w:pPr>
            <w:r w:rsidRPr="00C05BF4">
              <w:rPr>
                <w:sz w:val="22"/>
                <w:szCs w:val="22"/>
              </w:rPr>
              <w:t>2</w:t>
            </w:r>
          </w:p>
        </w:tc>
        <w:tc>
          <w:tcPr>
            <w:tcW w:w="197" w:type="pct"/>
            <w:tcBorders>
              <w:top w:val="nil"/>
              <w:left w:val="nil"/>
              <w:bottom w:val="single" w:sz="4" w:space="0" w:color="auto"/>
              <w:right w:val="single" w:sz="4" w:space="0" w:color="auto"/>
            </w:tcBorders>
            <w:shd w:val="clear" w:color="000000" w:fill="FCD5B4"/>
            <w:noWrap/>
            <w:vAlign w:val="center"/>
            <w:hideMark/>
          </w:tcPr>
          <w:p w14:paraId="097F8534" w14:textId="77777777" w:rsidR="00C05BF4" w:rsidRPr="00C05BF4" w:rsidRDefault="00C05BF4" w:rsidP="00C05BF4">
            <w:pPr>
              <w:jc w:val="center"/>
              <w:rPr>
                <w:sz w:val="22"/>
                <w:szCs w:val="22"/>
              </w:rPr>
            </w:pPr>
            <w:r w:rsidRPr="00C05BF4">
              <w:rPr>
                <w:sz w:val="22"/>
                <w:szCs w:val="22"/>
              </w:rPr>
              <w:t>72</w:t>
            </w:r>
          </w:p>
        </w:tc>
        <w:tc>
          <w:tcPr>
            <w:tcW w:w="217" w:type="pct"/>
            <w:tcBorders>
              <w:top w:val="nil"/>
              <w:left w:val="nil"/>
              <w:bottom w:val="single" w:sz="4" w:space="0" w:color="auto"/>
              <w:right w:val="single" w:sz="4" w:space="0" w:color="auto"/>
            </w:tcBorders>
            <w:shd w:val="clear" w:color="000000" w:fill="FCD5B4"/>
            <w:noWrap/>
            <w:vAlign w:val="center"/>
            <w:hideMark/>
          </w:tcPr>
          <w:p w14:paraId="7C25D775" w14:textId="77777777" w:rsidR="00C05BF4" w:rsidRPr="00C05BF4" w:rsidRDefault="00C05BF4" w:rsidP="00C05BF4">
            <w:pPr>
              <w:jc w:val="center"/>
              <w:rPr>
                <w:b/>
                <w:bCs/>
                <w:color w:val="FF0000"/>
                <w:sz w:val="22"/>
                <w:szCs w:val="22"/>
              </w:rPr>
            </w:pPr>
            <w:r w:rsidRPr="00C05BF4">
              <w:rPr>
                <w:b/>
                <w:bCs/>
                <w:color w:val="FF0000"/>
                <w:sz w:val="22"/>
                <w:szCs w:val="22"/>
              </w:rPr>
              <w:t>1,2</w:t>
            </w:r>
          </w:p>
        </w:tc>
        <w:tc>
          <w:tcPr>
            <w:tcW w:w="156" w:type="pct"/>
            <w:tcBorders>
              <w:top w:val="nil"/>
              <w:left w:val="nil"/>
              <w:bottom w:val="single" w:sz="4" w:space="0" w:color="auto"/>
              <w:right w:val="single" w:sz="4" w:space="0" w:color="auto"/>
            </w:tcBorders>
            <w:shd w:val="clear" w:color="000000" w:fill="FCD5B4"/>
            <w:noWrap/>
            <w:vAlign w:val="center"/>
            <w:hideMark/>
          </w:tcPr>
          <w:p w14:paraId="52C78CDA"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single" w:sz="4" w:space="0" w:color="auto"/>
            </w:tcBorders>
            <w:shd w:val="clear" w:color="000000" w:fill="FCD5B4"/>
            <w:noWrap/>
            <w:vAlign w:val="center"/>
            <w:hideMark/>
          </w:tcPr>
          <w:p w14:paraId="4C737005"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nil"/>
              <w:bottom w:val="single" w:sz="4" w:space="0" w:color="auto"/>
              <w:right w:val="single" w:sz="4" w:space="0" w:color="auto"/>
            </w:tcBorders>
            <w:shd w:val="clear" w:color="000000" w:fill="FCD5B4"/>
            <w:noWrap/>
            <w:vAlign w:val="center"/>
            <w:hideMark/>
          </w:tcPr>
          <w:p w14:paraId="039D4E15" w14:textId="77777777" w:rsidR="00C05BF4" w:rsidRPr="00C05BF4" w:rsidRDefault="00C05BF4" w:rsidP="00C05BF4">
            <w:pPr>
              <w:jc w:val="center"/>
              <w:rPr>
                <w:sz w:val="22"/>
                <w:szCs w:val="22"/>
              </w:rPr>
            </w:pPr>
            <w:r w:rsidRPr="00C05BF4">
              <w:rPr>
                <w:sz w:val="22"/>
                <w:szCs w:val="22"/>
              </w:rPr>
              <w:t>62</w:t>
            </w:r>
          </w:p>
        </w:tc>
        <w:tc>
          <w:tcPr>
            <w:tcW w:w="160" w:type="pct"/>
            <w:tcBorders>
              <w:top w:val="nil"/>
              <w:left w:val="nil"/>
              <w:bottom w:val="single" w:sz="4" w:space="0" w:color="auto"/>
              <w:right w:val="single" w:sz="4" w:space="0" w:color="auto"/>
            </w:tcBorders>
            <w:shd w:val="clear" w:color="000000" w:fill="FCD5B4"/>
            <w:noWrap/>
            <w:vAlign w:val="center"/>
            <w:hideMark/>
          </w:tcPr>
          <w:p w14:paraId="44C91C13"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7246D154"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FCD5B4"/>
            <w:noWrap/>
            <w:vAlign w:val="bottom"/>
            <w:hideMark/>
          </w:tcPr>
          <w:p w14:paraId="21D967D9" w14:textId="77777777" w:rsidR="00C05BF4" w:rsidRPr="00C05BF4" w:rsidRDefault="00C05BF4" w:rsidP="00C05BF4">
            <w:pPr>
              <w:jc w:val="right"/>
              <w:rPr>
                <w:sz w:val="22"/>
                <w:szCs w:val="22"/>
              </w:rPr>
            </w:pPr>
            <w:r w:rsidRPr="00C05BF4">
              <w:rPr>
                <w:sz w:val="22"/>
                <w:szCs w:val="22"/>
              </w:rPr>
              <w:t>1</w:t>
            </w:r>
          </w:p>
        </w:tc>
        <w:tc>
          <w:tcPr>
            <w:tcW w:w="197" w:type="pct"/>
            <w:tcBorders>
              <w:top w:val="nil"/>
              <w:left w:val="nil"/>
              <w:bottom w:val="single" w:sz="4" w:space="0" w:color="auto"/>
              <w:right w:val="single" w:sz="4" w:space="0" w:color="auto"/>
            </w:tcBorders>
            <w:shd w:val="clear" w:color="000000" w:fill="FCD5B4"/>
            <w:noWrap/>
            <w:vAlign w:val="center"/>
            <w:hideMark/>
          </w:tcPr>
          <w:p w14:paraId="2C71ABB4"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nil"/>
              <w:bottom w:val="single" w:sz="4" w:space="0" w:color="auto"/>
              <w:right w:val="single" w:sz="4" w:space="0" w:color="auto"/>
            </w:tcBorders>
            <w:shd w:val="clear" w:color="000000" w:fill="FCD5B4"/>
            <w:noWrap/>
            <w:vAlign w:val="center"/>
            <w:hideMark/>
          </w:tcPr>
          <w:p w14:paraId="1FD4D0E4"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425E6CA8"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3B7B3ADB"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single" w:sz="4" w:space="0" w:color="auto"/>
            </w:tcBorders>
            <w:shd w:val="clear" w:color="000000" w:fill="FCD5B4"/>
            <w:noWrap/>
            <w:vAlign w:val="center"/>
            <w:hideMark/>
          </w:tcPr>
          <w:p w14:paraId="018DA487" w14:textId="77777777" w:rsidR="00C05BF4" w:rsidRPr="00C05BF4" w:rsidRDefault="00C05BF4" w:rsidP="00C05BF4">
            <w:pPr>
              <w:jc w:val="center"/>
              <w:rPr>
                <w:sz w:val="22"/>
                <w:szCs w:val="22"/>
              </w:rPr>
            </w:pPr>
            <w:r w:rsidRPr="00C05BF4">
              <w:rPr>
                <w:sz w:val="22"/>
                <w:szCs w:val="22"/>
              </w:rPr>
              <w:t>31</w:t>
            </w:r>
          </w:p>
        </w:tc>
      </w:tr>
      <w:tr w:rsidR="00C05BF4" w:rsidRPr="00C05BF4" w14:paraId="00CEC254"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FCD5B4"/>
            <w:vAlign w:val="bottom"/>
            <w:hideMark/>
          </w:tcPr>
          <w:p w14:paraId="7CBB3C42" w14:textId="77777777" w:rsidR="00C05BF4" w:rsidRPr="00C05BF4" w:rsidRDefault="00C05BF4" w:rsidP="00C05BF4">
            <w:pPr>
              <w:rPr>
                <w:sz w:val="22"/>
                <w:szCs w:val="22"/>
              </w:rPr>
            </w:pPr>
            <w:r w:rsidRPr="00C05BF4">
              <w:rPr>
                <w:sz w:val="22"/>
                <w:szCs w:val="22"/>
              </w:rPr>
              <w:t>Villamos biztonságtechnika</w:t>
            </w:r>
          </w:p>
        </w:tc>
        <w:tc>
          <w:tcPr>
            <w:tcW w:w="951" w:type="pct"/>
            <w:tcBorders>
              <w:top w:val="nil"/>
              <w:left w:val="nil"/>
              <w:bottom w:val="single" w:sz="4" w:space="0" w:color="auto"/>
              <w:right w:val="single" w:sz="4" w:space="0" w:color="auto"/>
            </w:tcBorders>
            <w:shd w:val="clear" w:color="000000" w:fill="FCD5B4"/>
            <w:vAlign w:val="bottom"/>
            <w:hideMark/>
          </w:tcPr>
          <w:p w14:paraId="3603A6C7" w14:textId="77777777" w:rsidR="00C05BF4" w:rsidRPr="00C05BF4" w:rsidRDefault="00C05BF4" w:rsidP="00C05BF4">
            <w:pPr>
              <w:rPr>
                <w:sz w:val="18"/>
                <w:szCs w:val="18"/>
              </w:rPr>
            </w:pPr>
            <w:r w:rsidRPr="00C05BF4">
              <w:rPr>
                <w:sz w:val="18"/>
                <w:szCs w:val="18"/>
              </w:rPr>
              <w:t> </w:t>
            </w:r>
          </w:p>
        </w:tc>
        <w:tc>
          <w:tcPr>
            <w:tcW w:w="160" w:type="pct"/>
            <w:tcBorders>
              <w:top w:val="nil"/>
              <w:left w:val="nil"/>
              <w:bottom w:val="single" w:sz="4" w:space="0" w:color="auto"/>
              <w:right w:val="single" w:sz="4" w:space="0" w:color="auto"/>
            </w:tcBorders>
            <w:shd w:val="clear" w:color="000000" w:fill="FCD5B4"/>
            <w:noWrap/>
            <w:vAlign w:val="center"/>
            <w:hideMark/>
          </w:tcPr>
          <w:p w14:paraId="4521E6A7"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409A5DA6"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7D077FFE"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single" w:sz="4" w:space="0" w:color="auto"/>
            </w:tcBorders>
            <w:shd w:val="clear" w:color="000000" w:fill="FCD5B4"/>
            <w:noWrap/>
            <w:vAlign w:val="center"/>
            <w:hideMark/>
          </w:tcPr>
          <w:p w14:paraId="23C6398C"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nil"/>
              <w:bottom w:val="single" w:sz="4" w:space="0" w:color="auto"/>
              <w:right w:val="single" w:sz="4" w:space="0" w:color="auto"/>
            </w:tcBorders>
            <w:shd w:val="clear" w:color="000000" w:fill="FCD5B4"/>
            <w:noWrap/>
            <w:vAlign w:val="center"/>
            <w:hideMark/>
          </w:tcPr>
          <w:p w14:paraId="069A7685" w14:textId="77777777" w:rsidR="00C05BF4" w:rsidRPr="00C05BF4" w:rsidRDefault="00C05BF4" w:rsidP="00C05BF4">
            <w:pPr>
              <w:jc w:val="center"/>
              <w:rPr>
                <w:b/>
                <w:bCs/>
                <w:color w:val="FF0000"/>
                <w:sz w:val="22"/>
                <w:szCs w:val="22"/>
              </w:rPr>
            </w:pPr>
            <w:r w:rsidRPr="00C05BF4">
              <w:rPr>
                <w:b/>
                <w:bCs/>
                <w:color w:val="FF0000"/>
                <w:sz w:val="22"/>
                <w:szCs w:val="22"/>
              </w:rPr>
              <w:t>1,2</w:t>
            </w:r>
          </w:p>
        </w:tc>
        <w:tc>
          <w:tcPr>
            <w:tcW w:w="156" w:type="pct"/>
            <w:tcBorders>
              <w:top w:val="nil"/>
              <w:left w:val="nil"/>
              <w:bottom w:val="single" w:sz="4" w:space="0" w:color="auto"/>
              <w:right w:val="single" w:sz="4" w:space="0" w:color="auto"/>
            </w:tcBorders>
            <w:shd w:val="clear" w:color="000000" w:fill="FCD5B4"/>
            <w:noWrap/>
            <w:vAlign w:val="center"/>
            <w:hideMark/>
          </w:tcPr>
          <w:p w14:paraId="6EC18ACE"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single" w:sz="4" w:space="0" w:color="auto"/>
            </w:tcBorders>
            <w:shd w:val="clear" w:color="000000" w:fill="FCD5B4"/>
            <w:noWrap/>
            <w:vAlign w:val="center"/>
            <w:hideMark/>
          </w:tcPr>
          <w:p w14:paraId="11F6ED69"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nil"/>
              <w:bottom w:val="single" w:sz="4" w:space="0" w:color="auto"/>
              <w:right w:val="single" w:sz="4" w:space="0" w:color="auto"/>
            </w:tcBorders>
            <w:shd w:val="clear" w:color="000000" w:fill="FCD5B4"/>
            <w:noWrap/>
            <w:vAlign w:val="center"/>
            <w:hideMark/>
          </w:tcPr>
          <w:p w14:paraId="48FE9043" w14:textId="77777777" w:rsidR="00C05BF4" w:rsidRPr="00C05BF4" w:rsidRDefault="00C05BF4" w:rsidP="00C05BF4">
            <w:pPr>
              <w:jc w:val="center"/>
              <w:rPr>
                <w:sz w:val="22"/>
                <w:szCs w:val="22"/>
              </w:rPr>
            </w:pPr>
            <w:r w:rsidRPr="00C05BF4">
              <w:rPr>
                <w:sz w:val="22"/>
                <w:szCs w:val="22"/>
              </w:rPr>
              <w:t>62</w:t>
            </w:r>
          </w:p>
        </w:tc>
        <w:tc>
          <w:tcPr>
            <w:tcW w:w="160" w:type="pct"/>
            <w:tcBorders>
              <w:top w:val="nil"/>
              <w:left w:val="nil"/>
              <w:bottom w:val="single" w:sz="4" w:space="0" w:color="auto"/>
              <w:right w:val="single" w:sz="4" w:space="0" w:color="auto"/>
            </w:tcBorders>
            <w:shd w:val="clear" w:color="000000" w:fill="FCD5B4"/>
            <w:noWrap/>
            <w:vAlign w:val="center"/>
            <w:hideMark/>
          </w:tcPr>
          <w:p w14:paraId="68F1403D"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0A3A6591"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7D571362"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single" w:sz="4" w:space="0" w:color="auto"/>
            </w:tcBorders>
            <w:shd w:val="clear" w:color="000000" w:fill="FCD5B4"/>
            <w:noWrap/>
            <w:vAlign w:val="center"/>
            <w:hideMark/>
          </w:tcPr>
          <w:p w14:paraId="108FA126"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nil"/>
              <w:bottom w:val="single" w:sz="4" w:space="0" w:color="auto"/>
              <w:right w:val="single" w:sz="4" w:space="0" w:color="auto"/>
            </w:tcBorders>
            <w:shd w:val="clear" w:color="000000" w:fill="FCD5B4"/>
            <w:noWrap/>
            <w:vAlign w:val="center"/>
            <w:hideMark/>
          </w:tcPr>
          <w:p w14:paraId="7125DCBC"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5491FF66"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7FFFC37E"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single" w:sz="4" w:space="0" w:color="auto"/>
            </w:tcBorders>
            <w:shd w:val="clear" w:color="000000" w:fill="FCD5B4"/>
            <w:noWrap/>
            <w:vAlign w:val="center"/>
            <w:hideMark/>
          </w:tcPr>
          <w:p w14:paraId="11FBB801" w14:textId="77777777" w:rsidR="00C05BF4" w:rsidRPr="00C05BF4" w:rsidRDefault="00C05BF4" w:rsidP="00C05BF4">
            <w:pPr>
              <w:jc w:val="center"/>
              <w:rPr>
                <w:sz w:val="22"/>
                <w:szCs w:val="22"/>
              </w:rPr>
            </w:pPr>
            <w:r w:rsidRPr="00C05BF4">
              <w:rPr>
                <w:sz w:val="22"/>
                <w:szCs w:val="22"/>
              </w:rPr>
              <w:t>31</w:t>
            </w:r>
          </w:p>
        </w:tc>
      </w:tr>
      <w:tr w:rsidR="00C05BF4" w:rsidRPr="00C05BF4" w14:paraId="38163080"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FCD5B4"/>
            <w:vAlign w:val="bottom"/>
            <w:hideMark/>
          </w:tcPr>
          <w:p w14:paraId="1701BA54" w14:textId="77777777" w:rsidR="00C05BF4" w:rsidRPr="00C05BF4" w:rsidRDefault="00C05BF4" w:rsidP="00C05BF4">
            <w:pPr>
              <w:rPr>
                <w:sz w:val="22"/>
                <w:szCs w:val="22"/>
              </w:rPr>
            </w:pPr>
            <w:r w:rsidRPr="00C05BF4">
              <w:rPr>
                <w:sz w:val="22"/>
                <w:szCs w:val="22"/>
              </w:rPr>
              <w:t>Munkavédelem</w:t>
            </w:r>
          </w:p>
        </w:tc>
        <w:tc>
          <w:tcPr>
            <w:tcW w:w="951" w:type="pct"/>
            <w:tcBorders>
              <w:top w:val="nil"/>
              <w:left w:val="nil"/>
              <w:bottom w:val="single" w:sz="4" w:space="0" w:color="auto"/>
              <w:right w:val="single" w:sz="4" w:space="0" w:color="auto"/>
            </w:tcBorders>
            <w:shd w:val="clear" w:color="000000" w:fill="FCD5B4"/>
            <w:vAlign w:val="bottom"/>
            <w:hideMark/>
          </w:tcPr>
          <w:p w14:paraId="3855E9A1" w14:textId="77777777" w:rsidR="00C05BF4" w:rsidRPr="00C05BF4" w:rsidRDefault="00C05BF4" w:rsidP="00C05BF4">
            <w:pPr>
              <w:rPr>
                <w:sz w:val="18"/>
                <w:szCs w:val="18"/>
              </w:rPr>
            </w:pPr>
            <w:r w:rsidRPr="00C05BF4">
              <w:rPr>
                <w:sz w:val="18"/>
                <w:szCs w:val="18"/>
              </w:rPr>
              <w:t> </w:t>
            </w:r>
          </w:p>
        </w:tc>
        <w:tc>
          <w:tcPr>
            <w:tcW w:w="160" w:type="pct"/>
            <w:tcBorders>
              <w:top w:val="nil"/>
              <w:left w:val="nil"/>
              <w:bottom w:val="single" w:sz="4" w:space="0" w:color="auto"/>
              <w:right w:val="single" w:sz="4" w:space="0" w:color="auto"/>
            </w:tcBorders>
            <w:shd w:val="clear" w:color="000000" w:fill="FCD5B4"/>
            <w:noWrap/>
            <w:vAlign w:val="center"/>
            <w:hideMark/>
          </w:tcPr>
          <w:p w14:paraId="52F0A4E9"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74F35183"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358B0ABF"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single" w:sz="4" w:space="0" w:color="auto"/>
            </w:tcBorders>
            <w:shd w:val="clear" w:color="000000" w:fill="FCD5B4"/>
            <w:noWrap/>
            <w:vAlign w:val="center"/>
            <w:hideMark/>
          </w:tcPr>
          <w:p w14:paraId="32281A7A"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nil"/>
              <w:bottom w:val="single" w:sz="4" w:space="0" w:color="auto"/>
              <w:right w:val="single" w:sz="4" w:space="0" w:color="auto"/>
            </w:tcBorders>
            <w:shd w:val="clear" w:color="000000" w:fill="FCD5B4"/>
            <w:noWrap/>
            <w:vAlign w:val="center"/>
            <w:hideMark/>
          </w:tcPr>
          <w:p w14:paraId="478C9309"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76F19C81"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2E0DF1B5"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single" w:sz="4" w:space="0" w:color="auto"/>
            </w:tcBorders>
            <w:shd w:val="clear" w:color="000000" w:fill="FCD5B4"/>
            <w:noWrap/>
            <w:vAlign w:val="center"/>
            <w:hideMark/>
          </w:tcPr>
          <w:p w14:paraId="67FE7582" w14:textId="77777777" w:rsidR="00C05BF4" w:rsidRPr="00C05BF4" w:rsidRDefault="00C05BF4" w:rsidP="00C05BF4">
            <w:pPr>
              <w:jc w:val="center"/>
              <w:rPr>
                <w:sz w:val="22"/>
                <w:szCs w:val="22"/>
              </w:rPr>
            </w:pPr>
            <w:r w:rsidRPr="00C05BF4">
              <w:rPr>
                <w:sz w:val="22"/>
                <w:szCs w:val="22"/>
              </w:rPr>
              <w:t>0</w:t>
            </w:r>
          </w:p>
        </w:tc>
        <w:tc>
          <w:tcPr>
            <w:tcW w:w="160" w:type="pct"/>
            <w:tcBorders>
              <w:top w:val="nil"/>
              <w:left w:val="nil"/>
              <w:bottom w:val="single" w:sz="4" w:space="0" w:color="auto"/>
              <w:right w:val="single" w:sz="4" w:space="0" w:color="auto"/>
            </w:tcBorders>
            <w:shd w:val="clear" w:color="000000" w:fill="FCD5B4"/>
            <w:noWrap/>
            <w:vAlign w:val="center"/>
            <w:hideMark/>
          </w:tcPr>
          <w:p w14:paraId="27EEE461"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12BC2326" w14:textId="77777777" w:rsidR="00C05BF4" w:rsidRPr="00C05BF4" w:rsidRDefault="00C05BF4" w:rsidP="00C05BF4">
            <w:pPr>
              <w:jc w:val="center"/>
              <w:rPr>
                <w:b/>
                <w:bCs/>
                <w:color w:val="3366FF"/>
              </w:rPr>
            </w:pPr>
            <w:r w:rsidRPr="00C05BF4">
              <w:rPr>
                <w:b/>
                <w:bCs/>
                <w:color w:val="3366FF"/>
              </w:rPr>
              <w:t>0</w:t>
            </w:r>
          </w:p>
        </w:tc>
        <w:tc>
          <w:tcPr>
            <w:tcW w:w="156" w:type="pct"/>
            <w:tcBorders>
              <w:top w:val="nil"/>
              <w:left w:val="nil"/>
              <w:bottom w:val="single" w:sz="4" w:space="0" w:color="auto"/>
              <w:right w:val="single" w:sz="4" w:space="0" w:color="auto"/>
            </w:tcBorders>
            <w:shd w:val="clear" w:color="000000" w:fill="FCD5B4"/>
            <w:noWrap/>
            <w:vAlign w:val="center"/>
            <w:hideMark/>
          </w:tcPr>
          <w:p w14:paraId="569D2E56"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single" w:sz="4" w:space="0" w:color="auto"/>
            </w:tcBorders>
            <w:shd w:val="clear" w:color="000000" w:fill="FCD5B4"/>
            <w:noWrap/>
            <w:vAlign w:val="center"/>
            <w:hideMark/>
          </w:tcPr>
          <w:p w14:paraId="670788A9" w14:textId="77777777" w:rsidR="00C05BF4" w:rsidRPr="00C05BF4" w:rsidRDefault="00C05BF4" w:rsidP="00C05BF4">
            <w:pPr>
              <w:jc w:val="center"/>
              <w:rPr>
                <w:sz w:val="22"/>
                <w:szCs w:val="22"/>
              </w:rPr>
            </w:pPr>
            <w:r w:rsidRPr="00C05BF4">
              <w:rPr>
                <w:sz w:val="22"/>
                <w:szCs w:val="22"/>
              </w:rPr>
              <w:t>0</w:t>
            </w:r>
          </w:p>
        </w:tc>
        <w:tc>
          <w:tcPr>
            <w:tcW w:w="217" w:type="pct"/>
            <w:tcBorders>
              <w:top w:val="nil"/>
              <w:left w:val="nil"/>
              <w:bottom w:val="single" w:sz="4" w:space="0" w:color="auto"/>
              <w:right w:val="single" w:sz="4" w:space="0" w:color="auto"/>
            </w:tcBorders>
            <w:shd w:val="clear" w:color="000000" w:fill="FCD5B4"/>
            <w:noWrap/>
            <w:vAlign w:val="center"/>
            <w:hideMark/>
          </w:tcPr>
          <w:p w14:paraId="2712990F"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0F8689E0"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37641D68"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single" w:sz="4" w:space="0" w:color="auto"/>
            </w:tcBorders>
            <w:shd w:val="clear" w:color="000000" w:fill="FCD5B4"/>
            <w:noWrap/>
            <w:vAlign w:val="center"/>
            <w:hideMark/>
          </w:tcPr>
          <w:p w14:paraId="16C9001E" w14:textId="77777777" w:rsidR="00C05BF4" w:rsidRPr="00C05BF4" w:rsidRDefault="00C05BF4" w:rsidP="00C05BF4">
            <w:pPr>
              <w:jc w:val="center"/>
              <w:rPr>
                <w:sz w:val="22"/>
                <w:szCs w:val="22"/>
              </w:rPr>
            </w:pPr>
            <w:r w:rsidRPr="00C05BF4">
              <w:rPr>
                <w:sz w:val="22"/>
                <w:szCs w:val="22"/>
              </w:rPr>
              <w:t>0</w:t>
            </w:r>
          </w:p>
        </w:tc>
      </w:tr>
      <w:tr w:rsidR="00C05BF4" w:rsidRPr="00C05BF4" w14:paraId="6DC72067"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FCD5B4"/>
            <w:vAlign w:val="bottom"/>
            <w:hideMark/>
          </w:tcPr>
          <w:p w14:paraId="464F81C8" w14:textId="77777777" w:rsidR="00C05BF4" w:rsidRPr="00C05BF4" w:rsidRDefault="00C05BF4" w:rsidP="00C05BF4">
            <w:pPr>
              <w:rPr>
                <w:sz w:val="22"/>
                <w:szCs w:val="22"/>
              </w:rPr>
            </w:pPr>
            <w:r w:rsidRPr="00C05BF4">
              <w:rPr>
                <w:sz w:val="22"/>
                <w:szCs w:val="22"/>
              </w:rPr>
              <w:t>Épületvillamosság 1.</w:t>
            </w:r>
          </w:p>
        </w:tc>
        <w:tc>
          <w:tcPr>
            <w:tcW w:w="951" w:type="pct"/>
            <w:tcBorders>
              <w:top w:val="nil"/>
              <w:left w:val="nil"/>
              <w:bottom w:val="single" w:sz="4" w:space="0" w:color="auto"/>
              <w:right w:val="single" w:sz="4" w:space="0" w:color="auto"/>
            </w:tcBorders>
            <w:shd w:val="clear" w:color="000000" w:fill="FCD5B4"/>
            <w:vAlign w:val="bottom"/>
            <w:hideMark/>
          </w:tcPr>
          <w:p w14:paraId="7332A2FB" w14:textId="77777777" w:rsidR="00C05BF4" w:rsidRPr="00C05BF4" w:rsidRDefault="00C05BF4" w:rsidP="00C05BF4">
            <w:pPr>
              <w:rPr>
                <w:sz w:val="18"/>
                <w:szCs w:val="18"/>
              </w:rPr>
            </w:pPr>
            <w:r w:rsidRPr="00C05BF4">
              <w:rPr>
                <w:sz w:val="18"/>
                <w:szCs w:val="18"/>
              </w:rPr>
              <w:t> </w:t>
            </w:r>
          </w:p>
        </w:tc>
        <w:tc>
          <w:tcPr>
            <w:tcW w:w="160" w:type="pct"/>
            <w:tcBorders>
              <w:top w:val="nil"/>
              <w:left w:val="nil"/>
              <w:bottom w:val="single" w:sz="4" w:space="0" w:color="auto"/>
              <w:right w:val="single" w:sz="4" w:space="0" w:color="auto"/>
            </w:tcBorders>
            <w:shd w:val="clear" w:color="000000" w:fill="FCD5B4"/>
            <w:noWrap/>
            <w:vAlign w:val="center"/>
            <w:hideMark/>
          </w:tcPr>
          <w:p w14:paraId="78A36267" w14:textId="77777777" w:rsidR="00C05BF4" w:rsidRPr="00C05BF4" w:rsidRDefault="00C05BF4" w:rsidP="00C05BF4">
            <w:pPr>
              <w:jc w:val="center"/>
              <w:rPr>
                <w:b/>
                <w:bCs/>
                <w:color w:val="FF0000"/>
                <w:sz w:val="22"/>
                <w:szCs w:val="22"/>
              </w:rPr>
            </w:pPr>
            <w:r w:rsidRPr="00C05BF4">
              <w:rPr>
                <w:b/>
                <w:bCs/>
                <w:color w:val="FF0000"/>
                <w:sz w:val="22"/>
                <w:szCs w:val="22"/>
              </w:rPr>
              <w:t>3</w:t>
            </w:r>
          </w:p>
        </w:tc>
        <w:tc>
          <w:tcPr>
            <w:tcW w:w="156" w:type="pct"/>
            <w:tcBorders>
              <w:top w:val="nil"/>
              <w:left w:val="nil"/>
              <w:bottom w:val="single" w:sz="4" w:space="0" w:color="auto"/>
              <w:right w:val="single" w:sz="4" w:space="0" w:color="auto"/>
            </w:tcBorders>
            <w:shd w:val="clear" w:color="000000" w:fill="FCD5B4"/>
            <w:noWrap/>
            <w:vAlign w:val="center"/>
            <w:hideMark/>
          </w:tcPr>
          <w:p w14:paraId="2F0306ED" w14:textId="77777777" w:rsidR="00C05BF4" w:rsidRPr="00C05BF4" w:rsidRDefault="00C05BF4" w:rsidP="00C05BF4">
            <w:pPr>
              <w:jc w:val="center"/>
              <w:rPr>
                <w:b/>
                <w:bCs/>
                <w:color w:val="3366FF"/>
              </w:rPr>
            </w:pPr>
            <w:r w:rsidRPr="00C05BF4">
              <w:rPr>
                <w:b/>
                <w:bCs/>
                <w:color w:val="3366FF"/>
              </w:rPr>
              <w:t>3</w:t>
            </w:r>
          </w:p>
        </w:tc>
        <w:tc>
          <w:tcPr>
            <w:tcW w:w="156" w:type="pct"/>
            <w:tcBorders>
              <w:top w:val="nil"/>
              <w:left w:val="nil"/>
              <w:bottom w:val="single" w:sz="4" w:space="0" w:color="auto"/>
              <w:right w:val="single" w:sz="4" w:space="0" w:color="auto"/>
            </w:tcBorders>
            <w:shd w:val="clear" w:color="000000" w:fill="FCD5B4"/>
            <w:noWrap/>
            <w:vAlign w:val="center"/>
            <w:hideMark/>
          </w:tcPr>
          <w:p w14:paraId="222D6F2B"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197" w:type="pct"/>
            <w:tcBorders>
              <w:top w:val="nil"/>
              <w:left w:val="nil"/>
              <w:bottom w:val="single" w:sz="4" w:space="0" w:color="auto"/>
              <w:right w:val="nil"/>
            </w:tcBorders>
            <w:shd w:val="clear" w:color="000000" w:fill="FCD5B4"/>
            <w:noWrap/>
            <w:vAlign w:val="center"/>
            <w:hideMark/>
          </w:tcPr>
          <w:p w14:paraId="440E7985" w14:textId="77777777" w:rsidR="00C05BF4" w:rsidRPr="00C05BF4" w:rsidRDefault="00C05BF4" w:rsidP="00C05BF4">
            <w:pPr>
              <w:jc w:val="center"/>
              <w:rPr>
                <w:sz w:val="22"/>
                <w:szCs w:val="22"/>
              </w:rPr>
            </w:pPr>
            <w:r w:rsidRPr="00C05BF4">
              <w:rPr>
                <w:sz w:val="22"/>
                <w:szCs w:val="22"/>
              </w:rPr>
              <w:t>108</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7A58C64B" w14:textId="77777777" w:rsidR="00C05BF4" w:rsidRPr="00C05BF4" w:rsidRDefault="00C05BF4" w:rsidP="00C05BF4">
            <w:pPr>
              <w:jc w:val="center"/>
              <w:rPr>
                <w:b/>
                <w:bCs/>
                <w:color w:val="FF0000"/>
                <w:sz w:val="22"/>
                <w:szCs w:val="22"/>
              </w:rPr>
            </w:pPr>
            <w:r w:rsidRPr="00C05BF4">
              <w:rPr>
                <w:b/>
                <w:bCs/>
                <w:color w:val="FF0000"/>
                <w:sz w:val="22"/>
                <w:szCs w:val="22"/>
              </w:rPr>
              <w:t>2,3</w:t>
            </w:r>
          </w:p>
        </w:tc>
        <w:tc>
          <w:tcPr>
            <w:tcW w:w="156" w:type="pct"/>
            <w:tcBorders>
              <w:top w:val="nil"/>
              <w:left w:val="nil"/>
              <w:bottom w:val="single" w:sz="4" w:space="0" w:color="auto"/>
              <w:right w:val="single" w:sz="4" w:space="0" w:color="auto"/>
            </w:tcBorders>
            <w:shd w:val="clear" w:color="000000" w:fill="FCD5B4"/>
            <w:noWrap/>
            <w:vAlign w:val="center"/>
            <w:hideMark/>
          </w:tcPr>
          <w:p w14:paraId="3ABC296D" w14:textId="77777777" w:rsidR="00C05BF4" w:rsidRPr="00C05BF4" w:rsidRDefault="00C05BF4" w:rsidP="00C05BF4">
            <w:pPr>
              <w:jc w:val="center"/>
              <w:rPr>
                <w:b/>
                <w:bCs/>
                <w:color w:val="3366FF"/>
              </w:rPr>
            </w:pPr>
            <w:r w:rsidRPr="00C05BF4">
              <w:rPr>
                <w:b/>
                <w:bCs/>
                <w:color w:val="3366FF"/>
              </w:rPr>
              <w:t>3</w:t>
            </w:r>
          </w:p>
        </w:tc>
        <w:tc>
          <w:tcPr>
            <w:tcW w:w="156" w:type="pct"/>
            <w:tcBorders>
              <w:top w:val="nil"/>
              <w:left w:val="nil"/>
              <w:bottom w:val="single" w:sz="4" w:space="0" w:color="auto"/>
              <w:right w:val="nil"/>
            </w:tcBorders>
            <w:shd w:val="clear" w:color="000000" w:fill="FCD5B4"/>
            <w:noWrap/>
            <w:vAlign w:val="center"/>
            <w:hideMark/>
          </w:tcPr>
          <w:p w14:paraId="5F8E0FF0"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6806661E" w14:textId="77777777" w:rsidR="00C05BF4" w:rsidRPr="00C05BF4" w:rsidRDefault="00C05BF4" w:rsidP="00C05BF4">
            <w:pPr>
              <w:jc w:val="center"/>
              <w:rPr>
                <w:sz w:val="22"/>
                <w:szCs w:val="22"/>
              </w:rPr>
            </w:pPr>
            <w:r w:rsidRPr="00C05BF4">
              <w:rPr>
                <w:sz w:val="22"/>
                <w:szCs w:val="22"/>
              </w:rPr>
              <w:t> </w:t>
            </w:r>
          </w:p>
        </w:tc>
        <w:tc>
          <w:tcPr>
            <w:tcW w:w="160" w:type="pct"/>
            <w:tcBorders>
              <w:top w:val="nil"/>
              <w:left w:val="nil"/>
              <w:bottom w:val="single" w:sz="4" w:space="0" w:color="auto"/>
              <w:right w:val="single" w:sz="4" w:space="0" w:color="auto"/>
            </w:tcBorders>
            <w:shd w:val="clear" w:color="000000" w:fill="FCD5B4"/>
            <w:noWrap/>
            <w:vAlign w:val="center"/>
            <w:hideMark/>
          </w:tcPr>
          <w:p w14:paraId="5888775F"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065855A0"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05D99400"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nil"/>
            </w:tcBorders>
            <w:shd w:val="clear" w:color="000000" w:fill="FCD5B4"/>
            <w:noWrap/>
            <w:vAlign w:val="center"/>
            <w:hideMark/>
          </w:tcPr>
          <w:p w14:paraId="070F724F"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76A0FDEA"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1939E336"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nil"/>
            </w:tcBorders>
            <w:shd w:val="clear" w:color="000000" w:fill="FCD5B4"/>
            <w:noWrap/>
            <w:vAlign w:val="center"/>
            <w:hideMark/>
          </w:tcPr>
          <w:p w14:paraId="5CCE42FE"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6FECE2D6" w14:textId="77777777" w:rsidR="00C05BF4" w:rsidRPr="00C05BF4" w:rsidRDefault="00C05BF4" w:rsidP="00C05BF4">
            <w:pPr>
              <w:jc w:val="center"/>
              <w:rPr>
                <w:sz w:val="22"/>
                <w:szCs w:val="22"/>
              </w:rPr>
            </w:pPr>
            <w:r w:rsidRPr="00C05BF4">
              <w:rPr>
                <w:sz w:val="22"/>
                <w:szCs w:val="22"/>
              </w:rPr>
              <w:t> </w:t>
            </w:r>
          </w:p>
        </w:tc>
      </w:tr>
      <w:tr w:rsidR="00C05BF4" w:rsidRPr="00C05BF4" w14:paraId="13F79A76"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FCD5B4"/>
            <w:vAlign w:val="bottom"/>
            <w:hideMark/>
          </w:tcPr>
          <w:p w14:paraId="0B330895" w14:textId="77777777" w:rsidR="00C05BF4" w:rsidRPr="00C05BF4" w:rsidRDefault="00C05BF4" w:rsidP="00C05BF4">
            <w:pPr>
              <w:rPr>
                <w:color w:val="000000"/>
                <w:sz w:val="22"/>
                <w:szCs w:val="22"/>
              </w:rPr>
            </w:pPr>
            <w:r w:rsidRPr="00C05BF4">
              <w:rPr>
                <w:color w:val="000000"/>
                <w:sz w:val="22"/>
                <w:szCs w:val="22"/>
              </w:rPr>
              <w:t>Villamos készülékek és berendezések 1.</w:t>
            </w:r>
          </w:p>
        </w:tc>
        <w:tc>
          <w:tcPr>
            <w:tcW w:w="951" w:type="pct"/>
            <w:tcBorders>
              <w:top w:val="nil"/>
              <w:left w:val="nil"/>
              <w:bottom w:val="single" w:sz="4" w:space="0" w:color="auto"/>
              <w:right w:val="single" w:sz="4" w:space="0" w:color="auto"/>
            </w:tcBorders>
            <w:shd w:val="clear" w:color="000000" w:fill="FCD5B4"/>
            <w:vAlign w:val="bottom"/>
            <w:hideMark/>
          </w:tcPr>
          <w:p w14:paraId="3FDCE4AA" w14:textId="77777777" w:rsidR="00C05BF4" w:rsidRPr="00C05BF4" w:rsidRDefault="00C05BF4" w:rsidP="00C05BF4">
            <w:pPr>
              <w:rPr>
                <w:color w:val="000000"/>
                <w:sz w:val="22"/>
                <w:szCs w:val="22"/>
              </w:rPr>
            </w:pPr>
            <w:r w:rsidRPr="00C05BF4">
              <w:rPr>
                <w:color w:val="000000"/>
                <w:sz w:val="22"/>
                <w:szCs w:val="22"/>
              </w:rPr>
              <w:t> </w:t>
            </w:r>
          </w:p>
        </w:tc>
        <w:tc>
          <w:tcPr>
            <w:tcW w:w="160" w:type="pct"/>
            <w:tcBorders>
              <w:top w:val="nil"/>
              <w:left w:val="nil"/>
              <w:bottom w:val="single" w:sz="4" w:space="0" w:color="auto"/>
              <w:right w:val="single" w:sz="4" w:space="0" w:color="auto"/>
            </w:tcBorders>
            <w:shd w:val="clear" w:color="000000" w:fill="FCD5B4"/>
            <w:noWrap/>
            <w:vAlign w:val="center"/>
            <w:hideMark/>
          </w:tcPr>
          <w:p w14:paraId="183D31DD" w14:textId="77777777" w:rsidR="00C05BF4" w:rsidRPr="00C05BF4" w:rsidRDefault="00C05BF4" w:rsidP="00C05BF4">
            <w:pPr>
              <w:jc w:val="center"/>
              <w:rPr>
                <w:b/>
                <w:bCs/>
                <w:color w:val="FF0000"/>
                <w:sz w:val="22"/>
                <w:szCs w:val="22"/>
              </w:rPr>
            </w:pPr>
            <w:r w:rsidRPr="00C05BF4">
              <w:rPr>
                <w:b/>
                <w:bCs/>
                <w:color w:val="FF0000"/>
                <w:sz w:val="22"/>
                <w:szCs w:val="22"/>
              </w:rPr>
              <w:t>3,1</w:t>
            </w:r>
          </w:p>
        </w:tc>
        <w:tc>
          <w:tcPr>
            <w:tcW w:w="156" w:type="pct"/>
            <w:tcBorders>
              <w:top w:val="nil"/>
              <w:left w:val="nil"/>
              <w:bottom w:val="single" w:sz="4" w:space="0" w:color="auto"/>
              <w:right w:val="single" w:sz="4" w:space="0" w:color="auto"/>
            </w:tcBorders>
            <w:shd w:val="clear" w:color="000000" w:fill="FCD5B4"/>
            <w:noWrap/>
            <w:vAlign w:val="center"/>
            <w:hideMark/>
          </w:tcPr>
          <w:p w14:paraId="7EAEB888" w14:textId="77777777" w:rsidR="00C05BF4" w:rsidRPr="00C05BF4" w:rsidRDefault="00C05BF4" w:rsidP="00C05BF4">
            <w:pPr>
              <w:jc w:val="center"/>
              <w:rPr>
                <w:b/>
                <w:bCs/>
                <w:color w:val="3366FF"/>
              </w:rPr>
            </w:pPr>
            <w:r w:rsidRPr="00C05BF4">
              <w:rPr>
                <w:b/>
                <w:bCs/>
                <w:color w:val="3366FF"/>
              </w:rPr>
              <w:t>3</w:t>
            </w:r>
          </w:p>
        </w:tc>
        <w:tc>
          <w:tcPr>
            <w:tcW w:w="156" w:type="pct"/>
            <w:tcBorders>
              <w:top w:val="nil"/>
              <w:left w:val="nil"/>
              <w:bottom w:val="single" w:sz="4" w:space="0" w:color="auto"/>
              <w:right w:val="single" w:sz="4" w:space="0" w:color="auto"/>
            </w:tcBorders>
            <w:shd w:val="clear" w:color="000000" w:fill="FCD5B4"/>
            <w:noWrap/>
            <w:vAlign w:val="center"/>
            <w:hideMark/>
          </w:tcPr>
          <w:p w14:paraId="0FEA4407"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197" w:type="pct"/>
            <w:tcBorders>
              <w:top w:val="nil"/>
              <w:left w:val="nil"/>
              <w:bottom w:val="single" w:sz="4" w:space="0" w:color="auto"/>
              <w:right w:val="nil"/>
            </w:tcBorders>
            <w:shd w:val="clear" w:color="000000" w:fill="FCD5B4"/>
            <w:noWrap/>
            <w:vAlign w:val="center"/>
            <w:hideMark/>
          </w:tcPr>
          <w:p w14:paraId="29407585" w14:textId="77777777" w:rsidR="00C05BF4" w:rsidRPr="00C05BF4" w:rsidRDefault="00C05BF4" w:rsidP="00C05BF4">
            <w:pPr>
              <w:jc w:val="center"/>
              <w:rPr>
                <w:sz w:val="22"/>
                <w:szCs w:val="22"/>
              </w:rPr>
            </w:pPr>
            <w:r w:rsidRPr="00C05BF4">
              <w:rPr>
                <w:sz w:val="22"/>
                <w:szCs w:val="22"/>
              </w:rPr>
              <w:t>108</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28E932E7" w14:textId="77777777" w:rsidR="00C05BF4" w:rsidRPr="00C05BF4" w:rsidRDefault="00C05BF4" w:rsidP="00C05BF4">
            <w:pPr>
              <w:jc w:val="center"/>
              <w:rPr>
                <w:b/>
                <w:bCs/>
                <w:color w:val="FF0000"/>
                <w:sz w:val="22"/>
                <w:szCs w:val="22"/>
              </w:rPr>
            </w:pPr>
            <w:r w:rsidRPr="00C05BF4">
              <w:rPr>
                <w:b/>
                <w:bCs/>
                <w:color w:val="FF0000"/>
                <w:sz w:val="22"/>
                <w:szCs w:val="22"/>
              </w:rPr>
              <w:t>2,2</w:t>
            </w:r>
          </w:p>
        </w:tc>
        <w:tc>
          <w:tcPr>
            <w:tcW w:w="156" w:type="pct"/>
            <w:tcBorders>
              <w:top w:val="nil"/>
              <w:left w:val="nil"/>
              <w:bottom w:val="single" w:sz="4" w:space="0" w:color="auto"/>
              <w:right w:val="single" w:sz="4" w:space="0" w:color="auto"/>
            </w:tcBorders>
            <w:shd w:val="clear" w:color="000000" w:fill="FCD5B4"/>
            <w:noWrap/>
            <w:vAlign w:val="center"/>
            <w:hideMark/>
          </w:tcPr>
          <w:p w14:paraId="15529B9E" w14:textId="77777777" w:rsidR="00C05BF4" w:rsidRPr="00C05BF4" w:rsidRDefault="00C05BF4" w:rsidP="00C05BF4">
            <w:pPr>
              <w:jc w:val="center"/>
              <w:rPr>
                <w:b/>
                <w:bCs/>
                <w:color w:val="3366FF"/>
              </w:rPr>
            </w:pPr>
            <w:r w:rsidRPr="00C05BF4">
              <w:rPr>
                <w:b/>
                <w:bCs/>
                <w:color w:val="3366FF"/>
              </w:rPr>
              <w:t>3</w:t>
            </w:r>
          </w:p>
        </w:tc>
        <w:tc>
          <w:tcPr>
            <w:tcW w:w="156" w:type="pct"/>
            <w:tcBorders>
              <w:top w:val="nil"/>
              <w:left w:val="nil"/>
              <w:bottom w:val="single" w:sz="4" w:space="0" w:color="auto"/>
              <w:right w:val="nil"/>
            </w:tcBorders>
            <w:shd w:val="clear" w:color="000000" w:fill="FCD5B4"/>
            <w:noWrap/>
            <w:vAlign w:val="center"/>
            <w:hideMark/>
          </w:tcPr>
          <w:p w14:paraId="1D28ABC1"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3C51DD29" w14:textId="77777777" w:rsidR="00C05BF4" w:rsidRPr="00C05BF4" w:rsidRDefault="00C05BF4" w:rsidP="00C05BF4">
            <w:pPr>
              <w:jc w:val="center"/>
              <w:rPr>
                <w:sz w:val="22"/>
                <w:szCs w:val="22"/>
              </w:rPr>
            </w:pPr>
            <w:r w:rsidRPr="00C05BF4">
              <w:rPr>
                <w:sz w:val="22"/>
                <w:szCs w:val="22"/>
              </w:rPr>
              <w:t>93</w:t>
            </w:r>
          </w:p>
        </w:tc>
        <w:tc>
          <w:tcPr>
            <w:tcW w:w="160" w:type="pct"/>
            <w:tcBorders>
              <w:top w:val="nil"/>
              <w:left w:val="nil"/>
              <w:bottom w:val="single" w:sz="4" w:space="0" w:color="auto"/>
              <w:right w:val="single" w:sz="4" w:space="0" w:color="auto"/>
            </w:tcBorders>
            <w:shd w:val="clear" w:color="000000" w:fill="FCD5B4"/>
            <w:noWrap/>
            <w:vAlign w:val="center"/>
            <w:hideMark/>
          </w:tcPr>
          <w:p w14:paraId="2B9E43C4"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719A6FD2" w14:textId="77777777" w:rsidR="00C05BF4" w:rsidRPr="00C05BF4" w:rsidRDefault="00C05BF4" w:rsidP="00C05BF4">
            <w:pPr>
              <w:jc w:val="center"/>
              <w:rPr>
                <w:b/>
                <w:bCs/>
                <w:color w:val="3366FF"/>
              </w:rPr>
            </w:pPr>
            <w:r w:rsidRPr="00C05BF4">
              <w:rPr>
                <w:b/>
                <w:bCs/>
                <w:color w:val="3366FF"/>
              </w:rPr>
              <w:t>1</w:t>
            </w:r>
          </w:p>
        </w:tc>
        <w:tc>
          <w:tcPr>
            <w:tcW w:w="156" w:type="pct"/>
            <w:tcBorders>
              <w:top w:val="nil"/>
              <w:left w:val="nil"/>
              <w:bottom w:val="single" w:sz="4" w:space="0" w:color="auto"/>
              <w:right w:val="single" w:sz="4" w:space="0" w:color="auto"/>
            </w:tcBorders>
            <w:shd w:val="clear" w:color="000000" w:fill="FCD5B4"/>
            <w:noWrap/>
            <w:vAlign w:val="center"/>
            <w:hideMark/>
          </w:tcPr>
          <w:p w14:paraId="4CC0BF47" w14:textId="77777777" w:rsidR="00C05BF4" w:rsidRPr="00C05BF4" w:rsidRDefault="00C05BF4" w:rsidP="00C05BF4">
            <w:pPr>
              <w:jc w:val="center"/>
              <w:rPr>
                <w:b/>
                <w:bCs/>
                <w:color w:val="76933C"/>
                <w:sz w:val="22"/>
                <w:szCs w:val="22"/>
              </w:rPr>
            </w:pPr>
            <w:r w:rsidRPr="00C05BF4">
              <w:rPr>
                <w:b/>
                <w:bCs/>
                <w:color w:val="76933C"/>
                <w:sz w:val="22"/>
                <w:szCs w:val="22"/>
              </w:rPr>
              <w:t>1</w:t>
            </w:r>
          </w:p>
        </w:tc>
        <w:tc>
          <w:tcPr>
            <w:tcW w:w="197" w:type="pct"/>
            <w:tcBorders>
              <w:top w:val="nil"/>
              <w:left w:val="nil"/>
              <w:bottom w:val="single" w:sz="4" w:space="0" w:color="auto"/>
              <w:right w:val="nil"/>
            </w:tcBorders>
            <w:shd w:val="clear" w:color="000000" w:fill="FCD5B4"/>
            <w:noWrap/>
            <w:vAlign w:val="center"/>
            <w:hideMark/>
          </w:tcPr>
          <w:p w14:paraId="1976E787" w14:textId="77777777" w:rsidR="00C05BF4" w:rsidRPr="00C05BF4" w:rsidRDefault="00C05BF4" w:rsidP="00C05BF4">
            <w:pPr>
              <w:jc w:val="center"/>
              <w:rPr>
                <w:sz w:val="22"/>
                <w:szCs w:val="22"/>
              </w:rPr>
            </w:pPr>
            <w:r w:rsidRPr="00C05BF4">
              <w:rPr>
                <w:sz w:val="22"/>
                <w:szCs w:val="22"/>
              </w:rPr>
              <w:t>36</w:t>
            </w:r>
          </w:p>
        </w:tc>
        <w:tc>
          <w:tcPr>
            <w:tcW w:w="217" w:type="pct"/>
            <w:tcBorders>
              <w:top w:val="nil"/>
              <w:left w:val="single" w:sz="4" w:space="0" w:color="auto"/>
              <w:bottom w:val="single" w:sz="4" w:space="0" w:color="auto"/>
              <w:right w:val="single" w:sz="4" w:space="0" w:color="auto"/>
            </w:tcBorders>
            <w:shd w:val="clear" w:color="000000" w:fill="FCD5B4"/>
            <w:noWrap/>
            <w:vAlign w:val="center"/>
            <w:hideMark/>
          </w:tcPr>
          <w:p w14:paraId="019CECA1"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single" w:sz="4" w:space="0" w:color="auto"/>
              <w:right w:val="single" w:sz="4" w:space="0" w:color="auto"/>
            </w:tcBorders>
            <w:shd w:val="clear" w:color="000000" w:fill="FCD5B4"/>
            <w:noWrap/>
            <w:vAlign w:val="center"/>
            <w:hideMark/>
          </w:tcPr>
          <w:p w14:paraId="7C2E9402" w14:textId="77777777" w:rsidR="00C05BF4" w:rsidRPr="00C05BF4" w:rsidRDefault="00C05BF4" w:rsidP="00C05BF4">
            <w:pPr>
              <w:jc w:val="center"/>
              <w:rPr>
                <w:b/>
                <w:bCs/>
                <w:color w:val="3366FF"/>
              </w:rPr>
            </w:pPr>
            <w:r w:rsidRPr="00C05BF4">
              <w:rPr>
                <w:b/>
                <w:bCs/>
                <w:color w:val="3366FF"/>
              </w:rPr>
              <w:t>2</w:t>
            </w:r>
          </w:p>
        </w:tc>
        <w:tc>
          <w:tcPr>
            <w:tcW w:w="156" w:type="pct"/>
            <w:tcBorders>
              <w:top w:val="nil"/>
              <w:left w:val="nil"/>
              <w:bottom w:val="single" w:sz="4" w:space="0" w:color="auto"/>
              <w:right w:val="nil"/>
            </w:tcBorders>
            <w:shd w:val="clear" w:color="000000" w:fill="FCD5B4"/>
            <w:noWrap/>
            <w:vAlign w:val="center"/>
            <w:hideMark/>
          </w:tcPr>
          <w:p w14:paraId="21F1016C" w14:textId="77777777" w:rsidR="00C05BF4" w:rsidRPr="00C05BF4" w:rsidRDefault="00C05BF4" w:rsidP="00C05BF4">
            <w:pPr>
              <w:jc w:val="center"/>
              <w:rPr>
                <w:b/>
                <w:bCs/>
                <w:color w:val="76933C"/>
                <w:sz w:val="22"/>
                <w:szCs w:val="22"/>
              </w:rPr>
            </w:pPr>
            <w:r w:rsidRPr="00C05BF4">
              <w:rPr>
                <w:b/>
                <w:bCs/>
                <w:color w:val="76933C"/>
                <w:sz w:val="22"/>
                <w:szCs w:val="22"/>
              </w:rPr>
              <w:t>2</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35D05271" w14:textId="77777777" w:rsidR="00C05BF4" w:rsidRPr="00C05BF4" w:rsidRDefault="00C05BF4" w:rsidP="00C05BF4">
            <w:pPr>
              <w:jc w:val="center"/>
              <w:rPr>
                <w:sz w:val="22"/>
                <w:szCs w:val="22"/>
              </w:rPr>
            </w:pPr>
            <w:r w:rsidRPr="00C05BF4">
              <w:rPr>
                <w:sz w:val="22"/>
                <w:szCs w:val="22"/>
              </w:rPr>
              <w:t>62</w:t>
            </w:r>
          </w:p>
        </w:tc>
      </w:tr>
      <w:tr w:rsidR="00C05BF4" w:rsidRPr="00C05BF4" w14:paraId="23E37555"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FCD5B4"/>
            <w:vAlign w:val="bottom"/>
            <w:hideMark/>
          </w:tcPr>
          <w:p w14:paraId="1CED5971" w14:textId="77777777" w:rsidR="00C05BF4" w:rsidRPr="00C05BF4" w:rsidRDefault="00C05BF4" w:rsidP="00C05BF4">
            <w:pPr>
              <w:rPr>
                <w:color w:val="000000"/>
                <w:sz w:val="22"/>
                <w:szCs w:val="22"/>
              </w:rPr>
            </w:pPr>
            <w:r w:rsidRPr="00C05BF4">
              <w:rPr>
                <w:color w:val="000000"/>
                <w:sz w:val="22"/>
                <w:szCs w:val="22"/>
              </w:rPr>
              <w:t>Villamos készülékek és berendezések 2.</w:t>
            </w:r>
          </w:p>
        </w:tc>
        <w:tc>
          <w:tcPr>
            <w:tcW w:w="951" w:type="pct"/>
            <w:tcBorders>
              <w:top w:val="nil"/>
              <w:left w:val="nil"/>
              <w:bottom w:val="nil"/>
              <w:right w:val="single" w:sz="4" w:space="0" w:color="auto"/>
            </w:tcBorders>
            <w:shd w:val="clear" w:color="000000" w:fill="FCD5B4"/>
            <w:vAlign w:val="bottom"/>
            <w:hideMark/>
          </w:tcPr>
          <w:p w14:paraId="588CFCD8" w14:textId="77777777" w:rsidR="00C05BF4" w:rsidRPr="00C05BF4" w:rsidRDefault="00C05BF4" w:rsidP="00C05BF4">
            <w:pPr>
              <w:rPr>
                <w:color w:val="000000"/>
                <w:sz w:val="22"/>
                <w:szCs w:val="22"/>
              </w:rPr>
            </w:pPr>
            <w:r w:rsidRPr="00C05BF4">
              <w:rPr>
                <w:color w:val="000000"/>
                <w:sz w:val="22"/>
                <w:szCs w:val="22"/>
              </w:rPr>
              <w:t> </w:t>
            </w:r>
          </w:p>
        </w:tc>
        <w:tc>
          <w:tcPr>
            <w:tcW w:w="160" w:type="pct"/>
            <w:tcBorders>
              <w:top w:val="nil"/>
              <w:left w:val="nil"/>
              <w:bottom w:val="nil"/>
              <w:right w:val="single" w:sz="4" w:space="0" w:color="auto"/>
            </w:tcBorders>
            <w:shd w:val="clear" w:color="000000" w:fill="FCD5B4"/>
            <w:noWrap/>
            <w:vAlign w:val="center"/>
            <w:hideMark/>
          </w:tcPr>
          <w:p w14:paraId="33CCDE89" w14:textId="77777777" w:rsidR="00C05BF4" w:rsidRPr="00C05BF4" w:rsidRDefault="00C05BF4" w:rsidP="00C05BF4">
            <w:pPr>
              <w:jc w:val="center"/>
              <w:rPr>
                <w:b/>
                <w:bCs/>
                <w:color w:val="FF0000"/>
                <w:sz w:val="22"/>
                <w:szCs w:val="22"/>
              </w:rPr>
            </w:pPr>
            <w:r w:rsidRPr="00C05BF4">
              <w:rPr>
                <w:b/>
                <w:bCs/>
                <w:color w:val="FF0000"/>
                <w:sz w:val="22"/>
                <w:szCs w:val="22"/>
              </w:rPr>
              <w:t>0</w:t>
            </w:r>
          </w:p>
        </w:tc>
        <w:tc>
          <w:tcPr>
            <w:tcW w:w="156" w:type="pct"/>
            <w:tcBorders>
              <w:top w:val="nil"/>
              <w:left w:val="nil"/>
              <w:bottom w:val="nil"/>
              <w:right w:val="single" w:sz="4" w:space="0" w:color="auto"/>
            </w:tcBorders>
            <w:shd w:val="clear" w:color="000000" w:fill="FCD5B4"/>
            <w:noWrap/>
            <w:vAlign w:val="center"/>
            <w:hideMark/>
          </w:tcPr>
          <w:p w14:paraId="5581EF1B"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nil"/>
              <w:right w:val="single" w:sz="4" w:space="0" w:color="auto"/>
            </w:tcBorders>
            <w:shd w:val="clear" w:color="000000" w:fill="FCD5B4"/>
            <w:noWrap/>
            <w:vAlign w:val="center"/>
            <w:hideMark/>
          </w:tcPr>
          <w:p w14:paraId="74BEC7A1"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nil"/>
            </w:tcBorders>
            <w:shd w:val="clear" w:color="000000" w:fill="FCD5B4"/>
            <w:noWrap/>
            <w:vAlign w:val="center"/>
            <w:hideMark/>
          </w:tcPr>
          <w:p w14:paraId="55FD701C" w14:textId="77777777" w:rsidR="00C05BF4" w:rsidRPr="00C05BF4" w:rsidRDefault="00C05BF4" w:rsidP="00C05BF4">
            <w:pPr>
              <w:jc w:val="center"/>
              <w:rPr>
                <w:sz w:val="22"/>
                <w:szCs w:val="22"/>
              </w:rPr>
            </w:pPr>
            <w:r w:rsidRPr="00C05BF4">
              <w:rPr>
                <w:sz w:val="22"/>
                <w:szCs w:val="22"/>
              </w:rPr>
              <w:t> </w:t>
            </w:r>
          </w:p>
        </w:tc>
        <w:tc>
          <w:tcPr>
            <w:tcW w:w="217" w:type="pct"/>
            <w:tcBorders>
              <w:top w:val="nil"/>
              <w:left w:val="single" w:sz="4" w:space="0" w:color="auto"/>
              <w:bottom w:val="nil"/>
              <w:right w:val="single" w:sz="4" w:space="0" w:color="auto"/>
            </w:tcBorders>
            <w:shd w:val="clear" w:color="000000" w:fill="FCD5B4"/>
            <w:noWrap/>
            <w:vAlign w:val="center"/>
            <w:hideMark/>
          </w:tcPr>
          <w:p w14:paraId="76C2CF7D" w14:textId="77777777" w:rsidR="00C05BF4" w:rsidRPr="00C05BF4" w:rsidRDefault="00C05BF4" w:rsidP="00C05BF4">
            <w:pPr>
              <w:jc w:val="center"/>
              <w:rPr>
                <w:b/>
                <w:bCs/>
                <w:color w:val="FF0000"/>
                <w:sz w:val="22"/>
                <w:szCs w:val="22"/>
              </w:rPr>
            </w:pPr>
            <w:r w:rsidRPr="00C05BF4">
              <w:rPr>
                <w:b/>
                <w:bCs/>
                <w:color w:val="FF0000"/>
                <w:sz w:val="22"/>
                <w:szCs w:val="22"/>
              </w:rPr>
              <w:t>16,5</w:t>
            </w:r>
          </w:p>
        </w:tc>
        <w:tc>
          <w:tcPr>
            <w:tcW w:w="156" w:type="pct"/>
            <w:tcBorders>
              <w:top w:val="nil"/>
              <w:left w:val="nil"/>
              <w:bottom w:val="nil"/>
              <w:right w:val="single" w:sz="4" w:space="0" w:color="auto"/>
            </w:tcBorders>
            <w:shd w:val="clear" w:color="000000" w:fill="FCD5B4"/>
            <w:noWrap/>
            <w:vAlign w:val="center"/>
            <w:hideMark/>
          </w:tcPr>
          <w:p w14:paraId="2A9EEF23" w14:textId="77777777" w:rsidR="00C05BF4" w:rsidRPr="00C05BF4" w:rsidRDefault="00C05BF4" w:rsidP="00C05BF4">
            <w:pPr>
              <w:jc w:val="center"/>
              <w:rPr>
                <w:b/>
                <w:bCs/>
                <w:color w:val="3366FF"/>
              </w:rPr>
            </w:pPr>
            <w:r w:rsidRPr="00C05BF4">
              <w:rPr>
                <w:b/>
                <w:bCs/>
                <w:color w:val="3366FF"/>
              </w:rPr>
              <w:t>17</w:t>
            </w:r>
          </w:p>
        </w:tc>
        <w:tc>
          <w:tcPr>
            <w:tcW w:w="156" w:type="pct"/>
            <w:tcBorders>
              <w:top w:val="nil"/>
              <w:left w:val="nil"/>
              <w:bottom w:val="nil"/>
              <w:right w:val="nil"/>
            </w:tcBorders>
            <w:shd w:val="clear" w:color="000000" w:fill="FCD5B4"/>
            <w:noWrap/>
            <w:vAlign w:val="center"/>
            <w:hideMark/>
          </w:tcPr>
          <w:p w14:paraId="2E48EDF4" w14:textId="77777777" w:rsidR="00C05BF4" w:rsidRPr="00C05BF4" w:rsidRDefault="00C05BF4" w:rsidP="00C05BF4">
            <w:pPr>
              <w:jc w:val="center"/>
              <w:rPr>
                <w:b/>
                <w:bCs/>
                <w:color w:val="76933C"/>
                <w:sz w:val="22"/>
                <w:szCs w:val="22"/>
              </w:rPr>
            </w:pPr>
            <w:r w:rsidRPr="00C05BF4">
              <w:rPr>
                <w:b/>
                <w:bCs/>
                <w:color w:val="76933C"/>
                <w:sz w:val="22"/>
                <w:szCs w:val="22"/>
              </w:rPr>
              <w:t>17</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3EDD741F" w14:textId="77777777" w:rsidR="00C05BF4" w:rsidRPr="00C05BF4" w:rsidRDefault="00C05BF4" w:rsidP="00C05BF4">
            <w:pPr>
              <w:jc w:val="center"/>
              <w:rPr>
                <w:sz w:val="22"/>
                <w:szCs w:val="22"/>
              </w:rPr>
            </w:pPr>
            <w:r w:rsidRPr="00C05BF4">
              <w:rPr>
                <w:sz w:val="22"/>
                <w:szCs w:val="22"/>
              </w:rPr>
              <w:t>527</w:t>
            </w:r>
          </w:p>
        </w:tc>
        <w:tc>
          <w:tcPr>
            <w:tcW w:w="160" w:type="pct"/>
            <w:tcBorders>
              <w:top w:val="nil"/>
              <w:left w:val="nil"/>
              <w:bottom w:val="nil"/>
              <w:right w:val="single" w:sz="4" w:space="0" w:color="auto"/>
            </w:tcBorders>
            <w:shd w:val="clear" w:color="000000" w:fill="FCD5B4"/>
            <w:noWrap/>
            <w:vAlign w:val="center"/>
            <w:hideMark/>
          </w:tcPr>
          <w:p w14:paraId="50BC91DE"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nil"/>
              <w:right w:val="single" w:sz="4" w:space="0" w:color="auto"/>
            </w:tcBorders>
            <w:shd w:val="clear" w:color="000000" w:fill="FCD5B4"/>
            <w:noWrap/>
            <w:vAlign w:val="center"/>
            <w:hideMark/>
          </w:tcPr>
          <w:p w14:paraId="6D34CBDC" w14:textId="77777777" w:rsidR="00C05BF4" w:rsidRPr="00C05BF4" w:rsidRDefault="00C05BF4" w:rsidP="00C05BF4">
            <w:pPr>
              <w:jc w:val="center"/>
              <w:rPr>
                <w:b/>
                <w:bCs/>
                <w:color w:val="3366FF"/>
              </w:rPr>
            </w:pPr>
            <w:r w:rsidRPr="00C05BF4">
              <w:rPr>
                <w:b/>
                <w:bCs/>
                <w:color w:val="3366FF"/>
              </w:rPr>
              <w:t> </w:t>
            </w:r>
          </w:p>
        </w:tc>
        <w:tc>
          <w:tcPr>
            <w:tcW w:w="156" w:type="pct"/>
            <w:tcBorders>
              <w:top w:val="nil"/>
              <w:left w:val="nil"/>
              <w:bottom w:val="nil"/>
              <w:right w:val="single" w:sz="4" w:space="0" w:color="auto"/>
            </w:tcBorders>
            <w:shd w:val="clear" w:color="000000" w:fill="FCD5B4"/>
            <w:noWrap/>
            <w:vAlign w:val="center"/>
            <w:hideMark/>
          </w:tcPr>
          <w:p w14:paraId="1D7DAB70"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nil"/>
            </w:tcBorders>
            <w:shd w:val="clear" w:color="000000" w:fill="FCD5B4"/>
            <w:noWrap/>
            <w:vAlign w:val="center"/>
            <w:hideMark/>
          </w:tcPr>
          <w:p w14:paraId="7926AC8B" w14:textId="77777777" w:rsidR="00C05BF4" w:rsidRPr="00C05BF4" w:rsidRDefault="00C05BF4" w:rsidP="00C05BF4">
            <w:pPr>
              <w:jc w:val="center"/>
              <w:rPr>
                <w:sz w:val="22"/>
                <w:szCs w:val="22"/>
              </w:rPr>
            </w:pPr>
            <w:r w:rsidRPr="00C05BF4">
              <w:rPr>
                <w:sz w:val="22"/>
                <w:szCs w:val="22"/>
              </w:rPr>
              <w:t> </w:t>
            </w:r>
          </w:p>
        </w:tc>
        <w:tc>
          <w:tcPr>
            <w:tcW w:w="217" w:type="pct"/>
            <w:tcBorders>
              <w:top w:val="nil"/>
              <w:left w:val="single" w:sz="4" w:space="0" w:color="auto"/>
              <w:bottom w:val="nil"/>
              <w:right w:val="single" w:sz="4" w:space="0" w:color="auto"/>
            </w:tcBorders>
            <w:shd w:val="clear" w:color="000000" w:fill="FCD5B4"/>
            <w:noWrap/>
            <w:vAlign w:val="center"/>
            <w:hideMark/>
          </w:tcPr>
          <w:p w14:paraId="5BB64DED"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nil"/>
              <w:left w:val="nil"/>
              <w:bottom w:val="nil"/>
              <w:right w:val="single" w:sz="4" w:space="0" w:color="auto"/>
            </w:tcBorders>
            <w:shd w:val="clear" w:color="000000" w:fill="FCD5B4"/>
            <w:noWrap/>
            <w:vAlign w:val="center"/>
            <w:hideMark/>
          </w:tcPr>
          <w:p w14:paraId="7BD859A1" w14:textId="77777777" w:rsidR="00C05BF4" w:rsidRPr="00C05BF4" w:rsidRDefault="00C05BF4" w:rsidP="00C05BF4">
            <w:pPr>
              <w:jc w:val="center"/>
              <w:rPr>
                <w:b/>
                <w:bCs/>
                <w:color w:val="3366FF"/>
              </w:rPr>
            </w:pPr>
            <w:r w:rsidRPr="00C05BF4">
              <w:rPr>
                <w:b/>
                <w:bCs/>
                <w:color w:val="3366FF"/>
              </w:rPr>
              <w:t>7</w:t>
            </w:r>
          </w:p>
        </w:tc>
        <w:tc>
          <w:tcPr>
            <w:tcW w:w="156" w:type="pct"/>
            <w:tcBorders>
              <w:top w:val="nil"/>
              <w:left w:val="nil"/>
              <w:bottom w:val="nil"/>
              <w:right w:val="nil"/>
            </w:tcBorders>
            <w:shd w:val="clear" w:color="000000" w:fill="FCD5B4"/>
            <w:noWrap/>
            <w:vAlign w:val="center"/>
            <w:hideMark/>
          </w:tcPr>
          <w:p w14:paraId="35F38234" w14:textId="77777777" w:rsidR="00C05BF4" w:rsidRPr="00C05BF4" w:rsidRDefault="00C05BF4" w:rsidP="00C05BF4">
            <w:pPr>
              <w:jc w:val="center"/>
              <w:rPr>
                <w:b/>
                <w:bCs/>
                <w:color w:val="76933C"/>
                <w:sz w:val="22"/>
                <w:szCs w:val="22"/>
              </w:rPr>
            </w:pPr>
            <w:r w:rsidRPr="00C05BF4">
              <w:rPr>
                <w:b/>
                <w:bCs/>
                <w:color w:val="76933C"/>
                <w:sz w:val="22"/>
                <w:szCs w:val="22"/>
              </w:rPr>
              <w:t>7</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59D6E386" w14:textId="77777777" w:rsidR="00C05BF4" w:rsidRPr="00C05BF4" w:rsidRDefault="00C05BF4" w:rsidP="00C05BF4">
            <w:pPr>
              <w:jc w:val="center"/>
              <w:rPr>
                <w:sz w:val="22"/>
                <w:szCs w:val="22"/>
              </w:rPr>
            </w:pPr>
            <w:r w:rsidRPr="00C05BF4">
              <w:rPr>
                <w:sz w:val="22"/>
                <w:szCs w:val="22"/>
              </w:rPr>
              <w:t>217</w:t>
            </w:r>
          </w:p>
        </w:tc>
      </w:tr>
      <w:tr w:rsidR="00C05BF4" w:rsidRPr="00C05BF4" w14:paraId="273ECEB6"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FCD5B4"/>
            <w:vAlign w:val="bottom"/>
            <w:hideMark/>
          </w:tcPr>
          <w:p w14:paraId="6818F5B3" w14:textId="77777777" w:rsidR="00C05BF4" w:rsidRPr="00C05BF4" w:rsidRDefault="00C05BF4" w:rsidP="00C05BF4">
            <w:pPr>
              <w:rPr>
                <w:color w:val="000000"/>
                <w:sz w:val="22"/>
                <w:szCs w:val="22"/>
              </w:rPr>
            </w:pPr>
            <w:r w:rsidRPr="00C05BF4">
              <w:rPr>
                <w:color w:val="000000"/>
                <w:sz w:val="22"/>
                <w:szCs w:val="22"/>
              </w:rPr>
              <w:t>Villamos hálózatok 1.</w:t>
            </w:r>
          </w:p>
        </w:tc>
        <w:tc>
          <w:tcPr>
            <w:tcW w:w="951" w:type="pct"/>
            <w:tcBorders>
              <w:top w:val="single" w:sz="4" w:space="0" w:color="auto"/>
              <w:left w:val="nil"/>
              <w:bottom w:val="nil"/>
              <w:right w:val="single" w:sz="4" w:space="0" w:color="auto"/>
            </w:tcBorders>
            <w:shd w:val="clear" w:color="000000" w:fill="FCD5B4"/>
            <w:vAlign w:val="bottom"/>
            <w:hideMark/>
          </w:tcPr>
          <w:p w14:paraId="2096BA3B" w14:textId="77777777" w:rsidR="00C05BF4" w:rsidRPr="00C05BF4" w:rsidRDefault="00C05BF4" w:rsidP="00C05BF4">
            <w:pPr>
              <w:rPr>
                <w:color w:val="000000"/>
                <w:sz w:val="22"/>
                <w:szCs w:val="22"/>
              </w:rPr>
            </w:pPr>
            <w:r w:rsidRPr="00C05BF4">
              <w:rPr>
                <w:color w:val="000000"/>
                <w:sz w:val="22"/>
                <w:szCs w:val="22"/>
              </w:rPr>
              <w:t> </w:t>
            </w:r>
          </w:p>
        </w:tc>
        <w:tc>
          <w:tcPr>
            <w:tcW w:w="160" w:type="pct"/>
            <w:tcBorders>
              <w:top w:val="single" w:sz="4" w:space="0" w:color="auto"/>
              <w:left w:val="nil"/>
              <w:bottom w:val="nil"/>
              <w:right w:val="single" w:sz="4" w:space="0" w:color="auto"/>
            </w:tcBorders>
            <w:shd w:val="clear" w:color="000000" w:fill="FCD5B4"/>
            <w:noWrap/>
            <w:vAlign w:val="center"/>
            <w:hideMark/>
          </w:tcPr>
          <w:p w14:paraId="517339FB" w14:textId="77777777" w:rsidR="00C05BF4" w:rsidRPr="00C05BF4" w:rsidRDefault="00C05BF4" w:rsidP="00C05BF4">
            <w:pPr>
              <w:jc w:val="center"/>
              <w:rPr>
                <w:b/>
                <w:bCs/>
                <w:color w:val="FF0000"/>
                <w:sz w:val="22"/>
                <w:szCs w:val="22"/>
              </w:rPr>
            </w:pPr>
            <w:r w:rsidRPr="00C05BF4">
              <w:rPr>
                <w:b/>
                <w:bCs/>
                <w:color w:val="FF0000"/>
                <w:sz w:val="22"/>
                <w:szCs w:val="22"/>
              </w:rPr>
              <w:t>5</w:t>
            </w:r>
          </w:p>
        </w:tc>
        <w:tc>
          <w:tcPr>
            <w:tcW w:w="156" w:type="pct"/>
            <w:tcBorders>
              <w:top w:val="single" w:sz="4" w:space="0" w:color="auto"/>
              <w:left w:val="nil"/>
              <w:bottom w:val="nil"/>
              <w:right w:val="single" w:sz="4" w:space="0" w:color="auto"/>
            </w:tcBorders>
            <w:shd w:val="clear" w:color="000000" w:fill="FCD5B4"/>
            <w:noWrap/>
            <w:vAlign w:val="center"/>
            <w:hideMark/>
          </w:tcPr>
          <w:p w14:paraId="4C843623" w14:textId="77777777" w:rsidR="00C05BF4" w:rsidRPr="00C05BF4" w:rsidRDefault="00C05BF4" w:rsidP="00C05BF4">
            <w:pPr>
              <w:jc w:val="center"/>
              <w:rPr>
                <w:b/>
                <w:bCs/>
                <w:color w:val="3366FF"/>
              </w:rPr>
            </w:pPr>
            <w:r w:rsidRPr="00C05BF4">
              <w:rPr>
                <w:b/>
                <w:bCs/>
                <w:color w:val="3366FF"/>
              </w:rPr>
              <w:t>5</w:t>
            </w:r>
          </w:p>
        </w:tc>
        <w:tc>
          <w:tcPr>
            <w:tcW w:w="156" w:type="pct"/>
            <w:tcBorders>
              <w:top w:val="single" w:sz="4" w:space="0" w:color="auto"/>
              <w:left w:val="nil"/>
              <w:bottom w:val="nil"/>
              <w:right w:val="single" w:sz="4" w:space="0" w:color="auto"/>
            </w:tcBorders>
            <w:shd w:val="clear" w:color="000000" w:fill="FCD5B4"/>
            <w:noWrap/>
            <w:vAlign w:val="center"/>
            <w:hideMark/>
          </w:tcPr>
          <w:p w14:paraId="071DC265" w14:textId="77777777" w:rsidR="00C05BF4" w:rsidRPr="00C05BF4" w:rsidRDefault="00C05BF4" w:rsidP="00C05BF4">
            <w:pPr>
              <w:jc w:val="center"/>
              <w:rPr>
                <w:b/>
                <w:bCs/>
                <w:color w:val="76933C"/>
                <w:sz w:val="22"/>
                <w:szCs w:val="22"/>
              </w:rPr>
            </w:pPr>
            <w:r w:rsidRPr="00C05BF4">
              <w:rPr>
                <w:b/>
                <w:bCs/>
                <w:color w:val="76933C"/>
                <w:sz w:val="22"/>
                <w:szCs w:val="22"/>
              </w:rPr>
              <w:t>5</w:t>
            </w:r>
          </w:p>
        </w:tc>
        <w:tc>
          <w:tcPr>
            <w:tcW w:w="197" w:type="pct"/>
            <w:tcBorders>
              <w:top w:val="nil"/>
              <w:left w:val="nil"/>
              <w:bottom w:val="single" w:sz="4" w:space="0" w:color="auto"/>
              <w:right w:val="nil"/>
            </w:tcBorders>
            <w:shd w:val="clear" w:color="000000" w:fill="FCD5B4"/>
            <w:noWrap/>
            <w:vAlign w:val="center"/>
            <w:hideMark/>
          </w:tcPr>
          <w:p w14:paraId="1BB762D4" w14:textId="77777777" w:rsidR="00C05BF4" w:rsidRPr="00C05BF4" w:rsidRDefault="00C05BF4" w:rsidP="00C05BF4">
            <w:pPr>
              <w:jc w:val="center"/>
              <w:rPr>
                <w:sz w:val="22"/>
                <w:szCs w:val="22"/>
              </w:rPr>
            </w:pPr>
            <w:r w:rsidRPr="00C05BF4">
              <w:rPr>
                <w:sz w:val="22"/>
                <w:szCs w:val="22"/>
              </w:rPr>
              <w:t> </w:t>
            </w:r>
          </w:p>
        </w:tc>
        <w:tc>
          <w:tcPr>
            <w:tcW w:w="217" w:type="pct"/>
            <w:tcBorders>
              <w:top w:val="single" w:sz="4" w:space="0" w:color="auto"/>
              <w:left w:val="single" w:sz="4" w:space="0" w:color="auto"/>
              <w:bottom w:val="nil"/>
              <w:right w:val="single" w:sz="4" w:space="0" w:color="auto"/>
            </w:tcBorders>
            <w:shd w:val="clear" w:color="000000" w:fill="FCD5B4"/>
            <w:noWrap/>
            <w:vAlign w:val="center"/>
            <w:hideMark/>
          </w:tcPr>
          <w:p w14:paraId="65571317" w14:textId="77777777" w:rsidR="00C05BF4" w:rsidRPr="00C05BF4" w:rsidRDefault="00C05BF4" w:rsidP="00C05BF4">
            <w:pPr>
              <w:jc w:val="center"/>
              <w:rPr>
                <w:b/>
                <w:bCs/>
                <w:color w:val="FF0000"/>
                <w:sz w:val="22"/>
                <w:szCs w:val="22"/>
              </w:rPr>
            </w:pPr>
            <w:r w:rsidRPr="00C05BF4">
              <w:rPr>
                <w:b/>
                <w:bCs/>
                <w:color w:val="FF0000"/>
                <w:sz w:val="22"/>
                <w:szCs w:val="22"/>
              </w:rPr>
              <w:t>0</w:t>
            </w:r>
          </w:p>
        </w:tc>
        <w:tc>
          <w:tcPr>
            <w:tcW w:w="156" w:type="pct"/>
            <w:tcBorders>
              <w:top w:val="single" w:sz="4" w:space="0" w:color="auto"/>
              <w:left w:val="nil"/>
              <w:bottom w:val="nil"/>
              <w:right w:val="single" w:sz="4" w:space="0" w:color="auto"/>
            </w:tcBorders>
            <w:shd w:val="clear" w:color="000000" w:fill="FCD5B4"/>
            <w:noWrap/>
            <w:vAlign w:val="center"/>
            <w:hideMark/>
          </w:tcPr>
          <w:p w14:paraId="58843C69"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nil"/>
            </w:tcBorders>
            <w:shd w:val="clear" w:color="000000" w:fill="FCD5B4"/>
            <w:noWrap/>
            <w:vAlign w:val="center"/>
            <w:hideMark/>
          </w:tcPr>
          <w:p w14:paraId="640E66ED"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178F89B0" w14:textId="77777777" w:rsidR="00C05BF4" w:rsidRPr="00C05BF4" w:rsidRDefault="00C05BF4" w:rsidP="00C05BF4">
            <w:pPr>
              <w:jc w:val="center"/>
              <w:rPr>
                <w:sz w:val="22"/>
                <w:szCs w:val="22"/>
              </w:rPr>
            </w:pPr>
            <w:r w:rsidRPr="00C05BF4">
              <w:rPr>
                <w:sz w:val="22"/>
                <w:szCs w:val="22"/>
              </w:rPr>
              <w:t> </w:t>
            </w:r>
          </w:p>
        </w:tc>
        <w:tc>
          <w:tcPr>
            <w:tcW w:w="160" w:type="pct"/>
            <w:tcBorders>
              <w:top w:val="single" w:sz="4" w:space="0" w:color="auto"/>
              <w:left w:val="nil"/>
              <w:bottom w:val="nil"/>
              <w:right w:val="single" w:sz="4" w:space="0" w:color="auto"/>
            </w:tcBorders>
            <w:shd w:val="clear" w:color="000000" w:fill="FCD5B4"/>
            <w:noWrap/>
            <w:vAlign w:val="center"/>
            <w:hideMark/>
          </w:tcPr>
          <w:p w14:paraId="78A1D484"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7362B2E7" w14:textId="77777777" w:rsidR="00C05BF4" w:rsidRPr="00C05BF4" w:rsidRDefault="00C05BF4" w:rsidP="00C05BF4">
            <w:pPr>
              <w:jc w:val="center"/>
              <w:rPr>
                <w:b/>
                <w:bCs/>
                <w:color w:val="3366FF"/>
              </w:rPr>
            </w:pPr>
            <w:r w:rsidRPr="00C05BF4">
              <w:rPr>
                <w:b/>
                <w:bCs/>
                <w:color w:val="3366FF"/>
              </w:rPr>
              <w:t>3</w:t>
            </w:r>
          </w:p>
        </w:tc>
        <w:tc>
          <w:tcPr>
            <w:tcW w:w="156" w:type="pct"/>
            <w:tcBorders>
              <w:top w:val="single" w:sz="4" w:space="0" w:color="auto"/>
              <w:left w:val="nil"/>
              <w:bottom w:val="nil"/>
              <w:right w:val="single" w:sz="4" w:space="0" w:color="auto"/>
            </w:tcBorders>
            <w:shd w:val="clear" w:color="000000" w:fill="FCD5B4"/>
            <w:noWrap/>
            <w:vAlign w:val="center"/>
            <w:hideMark/>
          </w:tcPr>
          <w:p w14:paraId="2C7637F0" w14:textId="77777777" w:rsidR="00C05BF4" w:rsidRPr="00C05BF4" w:rsidRDefault="00C05BF4" w:rsidP="00C05BF4">
            <w:pPr>
              <w:jc w:val="center"/>
              <w:rPr>
                <w:b/>
                <w:bCs/>
                <w:color w:val="76933C"/>
                <w:sz w:val="22"/>
                <w:szCs w:val="22"/>
              </w:rPr>
            </w:pPr>
            <w:r w:rsidRPr="00C05BF4">
              <w:rPr>
                <w:b/>
                <w:bCs/>
                <w:color w:val="76933C"/>
                <w:sz w:val="22"/>
                <w:szCs w:val="22"/>
              </w:rPr>
              <w:t>3</w:t>
            </w:r>
          </w:p>
        </w:tc>
        <w:tc>
          <w:tcPr>
            <w:tcW w:w="197" w:type="pct"/>
            <w:tcBorders>
              <w:top w:val="nil"/>
              <w:left w:val="nil"/>
              <w:bottom w:val="single" w:sz="4" w:space="0" w:color="auto"/>
              <w:right w:val="nil"/>
            </w:tcBorders>
            <w:shd w:val="clear" w:color="000000" w:fill="FCD5B4"/>
            <w:noWrap/>
            <w:vAlign w:val="center"/>
            <w:hideMark/>
          </w:tcPr>
          <w:p w14:paraId="4E4CBAF1" w14:textId="77777777" w:rsidR="00C05BF4" w:rsidRPr="00C05BF4" w:rsidRDefault="00C05BF4" w:rsidP="00C05BF4">
            <w:pPr>
              <w:jc w:val="center"/>
              <w:rPr>
                <w:sz w:val="22"/>
                <w:szCs w:val="22"/>
              </w:rPr>
            </w:pPr>
            <w:r w:rsidRPr="00C05BF4">
              <w:rPr>
                <w:sz w:val="22"/>
                <w:szCs w:val="22"/>
              </w:rPr>
              <w:t> </w:t>
            </w:r>
          </w:p>
        </w:tc>
        <w:tc>
          <w:tcPr>
            <w:tcW w:w="217" w:type="pct"/>
            <w:tcBorders>
              <w:top w:val="single" w:sz="4" w:space="0" w:color="auto"/>
              <w:left w:val="single" w:sz="4" w:space="0" w:color="auto"/>
              <w:bottom w:val="nil"/>
              <w:right w:val="single" w:sz="4" w:space="0" w:color="auto"/>
            </w:tcBorders>
            <w:shd w:val="clear" w:color="000000" w:fill="FCD5B4"/>
            <w:noWrap/>
            <w:vAlign w:val="center"/>
            <w:hideMark/>
          </w:tcPr>
          <w:p w14:paraId="70AC97B3"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28449A4D"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nil"/>
            </w:tcBorders>
            <w:shd w:val="clear" w:color="000000" w:fill="FCD5B4"/>
            <w:noWrap/>
            <w:vAlign w:val="center"/>
            <w:hideMark/>
          </w:tcPr>
          <w:p w14:paraId="6AE04194"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3840C127" w14:textId="77777777" w:rsidR="00C05BF4" w:rsidRPr="00C05BF4" w:rsidRDefault="00C05BF4" w:rsidP="00C05BF4">
            <w:pPr>
              <w:jc w:val="center"/>
              <w:rPr>
                <w:sz w:val="22"/>
                <w:szCs w:val="22"/>
              </w:rPr>
            </w:pPr>
            <w:r w:rsidRPr="00C05BF4">
              <w:rPr>
                <w:sz w:val="22"/>
                <w:szCs w:val="22"/>
              </w:rPr>
              <w:t> </w:t>
            </w:r>
          </w:p>
        </w:tc>
      </w:tr>
      <w:tr w:rsidR="00C05BF4" w:rsidRPr="00C05BF4" w14:paraId="6CCA697A"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FCD5B4"/>
            <w:vAlign w:val="bottom"/>
            <w:hideMark/>
          </w:tcPr>
          <w:p w14:paraId="2F8CD1EB" w14:textId="77777777" w:rsidR="00C05BF4" w:rsidRPr="00C05BF4" w:rsidRDefault="00C05BF4" w:rsidP="00C05BF4">
            <w:pPr>
              <w:rPr>
                <w:color w:val="000000"/>
                <w:sz w:val="22"/>
                <w:szCs w:val="22"/>
              </w:rPr>
            </w:pPr>
            <w:r w:rsidRPr="00C05BF4">
              <w:rPr>
                <w:color w:val="000000"/>
                <w:sz w:val="22"/>
                <w:szCs w:val="22"/>
              </w:rPr>
              <w:t>szabad órakeret</w:t>
            </w:r>
          </w:p>
        </w:tc>
        <w:tc>
          <w:tcPr>
            <w:tcW w:w="951" w:type="pct"/>
            <w:tcBorders>
              <w:top w:val="single" w:sz="4" w:space="0" w:color="auto"/>
              <w:left w:val="nil"/>
              <w:bottom w:val="nil"/>
              <w:right w:val="single" w:sz="4" w:space="0" w:color="auto"/>
            </w:tcBorders>
            <w:shd w:val="clear" w:color="000000" w:fill="FCD5B4"/>
            <w:vAlign w:val="bottom"/>
            <w:hideMark/>
          </w:tcPr>
          <w:p w14:paraId="485DE7E2" w14:textId="77777777" w:rsidR="00C05BF4" w:rsidRPr="00C05BF4" w:rsidRDefault="00C05BF4" w:rsidP="00C05BF4">
            <w:pPr>
              <w:rPr>
                <w:color w:val="000000"/>
                <w:sz w:val="22"/>
                <w:szCs w:val="22"/>
              </w:rPr>
            </w:pPr>
            <w:r w:rsidRPr="00C05BF4">
              <w:rPr>
                <w:color w:val="000000"/>
                <w:sz w:val="22"/>
                <w:szCs w:val="22"/>
              </w:rPr>
              <w:t> </w:t>
            </w:r>
          </w:p>
        </w:tc>
        <w:tc>
          <w:tcPr>
            <w:tcW w:w="160" w:type="pct"/>
            <w:tcBorders>
              <w:top w:val="single" w:sz="4" w:space="0" w:color="auto"/>
              <w:left w:val="nil"/>
              <w:bottom w:val="nil"/>
              <w:right w:val="single" w:sz="4" w:space="0" w:color="auto"/>
            </w:tcBorders>
            <w:shd w:val="clear" w:color="000000" w:fill="FCD5B4"/>
            <w:noWrap/>
            <w:vAlign w:val="center"/>
            <w:hideMark/>
          </w:tcPr>
          <w:p w14:paraId="559595D4"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66A1BFDA"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664A063A"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single" w:sz="4" w:space="0" w:color="auto"/>
            </w:tcBorders>
            <w:shd w:val="clear" w:color="000000" w:fill="FCD5B4"/>
            <w:noWrap/>
            <w:vAlign w:val="center"/>
            <w:hideMark/>
          </w:tcPr>
          <w:p w14:paraId="40DDDED3" w14:textId="77777777" w:rsidR="00C05BF4" w:rsidRPr="00C05BF4" w:rsidRDefault="00C05BF4" w:rsidP="00C05BF4">
            <w:pPr>
              <w:jc w:val="center"/>
              <w:rPr>
                <w:sz w:val="22"/>
                <w:szCs w:val="22"/>
              </w:rPr>
            </w:pPr>
            <w:r w:rsidRPr="00C05BF4">
              <w:rPr>
                <w:sz w:val="22"/>
                <w:szCs w:val="22"/>
              </w:rPr>
              <w:t> </w:t>
            </w:r>
          </w:p>
        </w:tc>
        <w:tc>
          <w:tcPr>
            <w:tcW w:w="217" w:type="pct"/>
            <w:tcBorders>
              <w:top w:val="single" w:sz="4" w:space="0" w:color="auto"/>
              <w:left w:val="nil"/>
              <w:bottom w:val="nil"/>
              <w:right w:val="single" w:sz="4" w:space="0" w:color="auto"/>
            </w:tcBorders>
            <w:shd w:val="clear" w:color="000000" w:fill="FCD5B4"/>
            <w:noWrap/>
            <w:vAlign w:val="center"/>
            <w:hideMark/>
          </w:tcPr>
          <w:p w14:paraId="1ABA12E1"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6F730D7D"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nil"/>
            </w:tcBorders>
            <w:shd w:val="clear" w:color="000000" w:fill="FCD5B4"/>
            <w:noWrap/>
            <w:vAlign w:val="center"/>
            <w:hideMark/>
          </w:tcPr>
          <w:p w14:paraId="2BD966C1"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4E47B4C8" w14:textId="77777777" w:rsidR="00C05BF4" w:rsidRPr="00C05BF4" w:rsidRDefault="00C05BF4" w:rsidP="00C05BF4">
            <w:pPr>
              <w:jc w:val="center"/>
              <w:rPr>
                <w:sz w:val="22"/>
                <w:szCs w:val="22"/>
              </w:rPr>
            </w:pPr>
            <w:r w:rsidRPr="00C05BF4">
              <w:rPr>
                <w:sz w:val="22"/>
                <w:szCs w:val="22"/>
              </w:rPr>
              <w:t>0</w:t>
            </w:r>
          </w:p>
        </w:tc>
        <w:tc>
          <w:tcPr>
            <w:tcW w:w="160" w:type="pct"/>
            <w:tcBorders>
              <w:top w:val="single" w:sz="4" w:space="0" w:color="auto"/>
              <w:left w:val="nil"/>
              <w:bottom w:val="nil"/>
              <w:right w:val="single" w:sz="4" w:space="0" w:color="auto"/>
            </w:tcBorders>
            <w:shd w:val="clear" w:color="000000" w:fill="FCD5B4"/>
            <w:noWrap/>
            <w:vAlign w:val="center"/>
            <w:hideMark/>
          </w:tcPr>
          <w:p w14:paraId="2FEF3F1D" w14:textId="77777777" w:rsidR="00C05BF4" w:rsidRPr="00C05BF4" w:rsidRDefault="00C05BF4" w:rsidP="00C05BF4">
            <w:pPr>
              <w:jc w:val="center"/>
              <w:rPr>
                <w:b/>
                <w:bCs/>
                <w:color w:val="FF0000"/>
                <w:sz w:val="22"/>
                <w:szCs w:val="22"/>
              </w:rPr>
            </w:pPr>
            <w:r w:rsidRPr="00C05BF4">
              <w:rPr>
                <w:b/>
                <w:bCs/>
                <w:color w:val="FF0000"/>
                <w:sz w:val="22"/>
                <w:szCs w:val="22"/>
              </w:rPr>
              <w:t>1</w:t>
            </w:r>
          </w:p>
        </w:tc>
        <w:tc>
          <w:tcPr>
            <w:tcW w:w="156" w:type="pct"/>
            <w:tcBorders>
              <w:top w:val="single" w:sz="4" w:space="0" w:color="auto"/>
              <w:left w:val="nil"/>
              <w:bottom w:val="nil"/>
              <w:right w:val="single" w:sz="4" w:space="0" w:color="auto"/>
            </w:tcBorders>
            <w:shd w:val="clear" w:color="000000" w:fill="FCD5B4"/>
            <w:noWrap/>
            <w:vAlign w:val="center"/>
            <w:hideMark/>
          </w:tcPr>
          <w:p w14:paraId="085508F1"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4144AB04"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single" w:sz="4" w:space="0" w:color="auto"/>
              <w:right w:val="single" w:sz="4" w:space="0" w:color="auto"/>
            </w:tcBorders>
            <w:shd w:val="clear" w:color="000000" w:fill="FCD5B4"/>
            <w:noWrap/>
            <w:vAlign w:val="center"/>
            <w:hideMark/>
          </w:tcPr>
          <w:p w14:paraId="02618B67" w14:textId="77777777" w:rsidR="00C05BF4" w:rsidRPr="00C05BF4" w:rsidRDefault="00C05BF4" w:rsidP="00C05BF4">
            <w:pPr>
              <w:jc w:val="center"/>
              <w:rPr>
                <w:sz w:val="22"/>
                <w:szCs w:val="22"/>
              </w:rPr>
            </w:pPr>
            <w:r w:rsidRPr="00C05BF4">
              <w:rPr>
                <w:sz w:val="22"/>
                <w:szCs w:val="22"/>
              </w:rPr>
              <w:t> </w:t>
            </w:r>
          </w:p>
        </w:tc>
        <w:tc>
          <w:tcPr>
            <w:tcW w:w="217" w:type="pct"/>
            <w:tcBorders>
              <w:top w:val="single" w:sz="4" w:space="0" w:color="auto"/>
              <w:left w:val="nil"/>
              <w:bottom w:val="nil"/>
              <w:right w:val="single" w:sz="4" w:space="0" w:color="auto"/>
            </w:tcBorders>
            <w:shd w:val="clear" w:color="000000" w:fill="FCD5B4"/>
            <w:noWrap/>
            <w:vAlign w:val="center"/>
            <w:hideMark/>
          </w:tcPr>
          <w:p w14:paraId="732DA4D0"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3918BAD3"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nil"/>
            </w:tcBorders>
            <w:shd w:val="clear" w:color="000000" w:fill="FCD5B4"/>
            <w:noWrap/>
            <w:vAlign w:val="center"/>
            <w:hideMark/>
          </w:tcPr>
          <w:p w14:paraId="04C3F36B"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6C5DFD46" w14:textId="77777777" w:rsidR="00C05BF4" w:rsidRPr="00C05BF4" w:rsidRDefault="00C05BF4" w:rsidP="00C05BF4">
            <w:pPr>
              <w:jc w:val="center"/>
              <w:rPr>
                <w:sz w:val="22"/>
                <w:szCs w:val="22"/>
              </w:rPr>
            </w:pPr>
            <w:r w:rsidRPr="00C05BF4">
              <w:rPr>
                <w:sz w:val="22"/>
                <w:szCs w:val="22"/>
              </w:rPr>
              <w:t>0</w:t>
            </w:r>
          </w:p>
        </w:tc>
      </w:tr>
      <w:tr w:rsidR="00C05BF4" w:rsidRPr="00C05BF4" w14:paraId="19C3680F" w14:textId="77777777" w:rsidTr="00296D10">
        <w:trPr>
          <w:trHeight w:val="20"/>
        </w:trPr>
        <w:tc>
          <w:tcPr>
            <w:tcW w:w="1257" w:type="pct"/>
            <w:tcBorders>
              <w:top w:val="nil"/>
              <w:left w:val="single" w:sz="4" w:space="0" w:color="auto"/>
              <w:bottom w:val="single" w:sz="4" w:space="0" w:color="auto"/>
              <w:right w:val="single" w:sz="4" w:space="0" w:color="auto"/>
            </w:tcBorders>
            <w:shd w:val="clear" w:color="000000" w:fill="FCD5B4"/>
            <w:vAlign w:val="bottom"/>
            <w:hideMark/>
          </w:tcPr>
          <w:p w14:paraId="2C3D61AF" w14:textId="77777777" w:rsidR="00C05BF4" w:rsidRPr="00C05BF4" w:rsidRDefault="00C05BF4" w:rsidP="00C05BF4">
            <w:pPr>
              <w:rPr>
                <w:color w:val="000000"/>
                <w:sz w:val="22"/>
                <w:szCs w:val="22"/>
              </w:rPr>
            </w:pPr>
            <w:r w:rsidRPr="00C05BF4">
              <w:rPr>
                <w:color w:val="000000"/>
                <w:sz w:val="22"/>
                <w:szCs w:val="22"/>
              </w:rPr>
              <w:t>Nyári gyakorlat</w:t>
            </w:r>
          </w:p>
        </w:tc>
        <w:tc>
          <w:tcPr>
            <w:tcW w:w="951" w:type="pct"/>
            <w:tcBorders>
              <w:top w:val="single" w:sz="4" w:space="0" w:color="auto"/>
              <w:left w:val="nil"/>
              <w:bottom w:val="nil"/>
              <w:right w:val="single" w:sz="4" w:space="0" w:color="auto"/>
            </w:tcBorders>
            <w:shd w:val="clear" w:color="000000" w:fill="FCD5B4"/>
            <w:vAlign w:val="bottom"/>
            <w:hideMark/>
          </w:tcPr>
          <w:p w14:paraId="49D953DC" w14:textId="77777777" w:rsidR="00C05BF4" w:rsidRPr="00C05BF4" w:rsidRDefault="00C05BF4" w:rsidP="00C05BF4">
            <w:pPr>
              <w:rPr>
                <w:color w:val="000000"/>
                <w:sz w:val="22"/>
                <w:szCs w:val="22"/>
              </w:rPr>
            </w:pPr>
            <w:r w:rsidRPr="00C05BF4">
              <w:rPr>
                <w:color w:val="000000"/>
                <w:sz w:val="22"/>
                <w:szCs w:val="22"/>
              </w:rPr>
              <w:t> </w:t>
            </w:r>
          </w:p>
        </w:tc>
        <w:tc>
          <w:tcPr>
            <w:tcW w:w="160" w:type="pct"/>
            <w:tcBorders>
              <w:top w:val="single" w:sz="4" w:space="0" w:color="auto"/>
              <w:left w:val="nil"/>
              <w:bottom w:val="nil"/>
              <w:right w:val="single" w:sz="4" w:space="0" w:color="auto"/>
            </w:tcBorders>
            <w:shd w:val="clear" w:color="000000" w:fill="FCD5B4"/>
            <w:noWrap/>
            <w:vAlign w:val="center"/>
            <w:hideMark/>
          </w:tcPr>
          <w:p w14:paraId="3172FE3B" w14:textId="77777777" w:rsidR="00C05BF4" w:rsidRPr="00C05BF4" w:rsidRDefault="00C05BF4" w:rsidP="00C05BF4">
            <w:pPr>
              <w:jc w:val="center"/>
              <w:rPr>
                <w:b/>
                <w:bCs/>
                <w:color w:val="FF0000"/>
                <w:sz w:val="22"/>
                <w:szCs w:val="22"/>
              </w:rPr>
            </w:pPr>
            <w:r w:rsidRPr="00C05BF4">
              <w:rPr>
                <w:b/>
                <w:bCs/>
                <w:color w:val="FF0000"/>
                <w:sz w:val="22"/>
                <w:szCs w:val="22"/>
              </w:rPr>
              <w:t>160</w:t>
            </w:r>
          </w:p>
        </w:tc>
        <w:tc>
          <w:tcPr>
            <w:tcW w:w="156" w:type="pct"/>
            <w:tcBorders>
              <w:top w:val="single" w:sz="4" w:space="0" w:color="auto"/>
              <w:left w:val="nil"/>
              <w:bottom w:val="nil"/>
              <w:right w:val="single" w:sz="4" w:space="0" w:color="auto"/>
            </w:tcBorders>
            <w:shd w:val="clear" w:color="000000" w:fill="FCD5B4"/>
            <w:noWrap/>
            <w:vAlign w:val="center"/>
            <w:hideMark/>
          </w:tcPr>
          <w:p w14:paraId="238FF913"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655306FF"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nil"/>
              <w:right w:val="nil"/>
            </w:tcBorders>
            <w:shd w:val="clear" w:color="000000" w:fill="FCD5B4"/>
            <w:noWrap/>
            <w:vAlign w:val="center"/>
            <w:hideMark/>
          </w:tcPr>
          <w:p w14:paraId="3D404E36" w14:textId="77777777" w:rsidR="00C05BF4" w:rsidRPr="00C05BF4" w:rsidRDefault="00C05BF4" w:rsidP="00C05BF4">
            <w:pPr>
              <w:jc w:val="center"/>
              <w:rPr>
                <w:sz w:val="22"/>
                <w:szCs w:val="22"/>
              </w:rPr>
            </w:pPr>
            <w:r w:rsidRPr="00C05BF4">
              <w:rPr>
                <w:sz w:val="22"/>
                <w:szCs w:val="22"/>
              </w:rPr>
              <w:t> </w:t>
            </w:r>
          </w:p>
        </w:tc>
        <w:tc>
          <w:tcPr>
            <w:tcW w:w="217" w:type="pct"/>
            <w:tcBorders>
              <w:top w:val="single" w:sz="4" w:space="0" w:color="auto"/>
              <w:left w:val="single" w:sz="4" w:space="0" w:color="auto"/>
              <w:bottom w:val="nil"/>
              <w:right w:val="single" w:sz="4" w:space="0" w:color="auto"/>
            </w:tcBorders>
            <w:shd w:val="clear" w:color="000000" w:fill="FCD5B4"/>
            <w:noWrap/>
            <w:vAlign w:val="center"/>
            <w:hideMark/>
          </w:tcPr>
          <w:p w14:paraId="670544D5"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502E89B4"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nil"/>
            </w:tcBorders>
            <w:shd w:val="clear" w:color="000000" w:fill="FCD5B4"/>
            <w:vAlign w:val="center"/>
            <w:hideMark/>
          </w:tcPr>
          <w:p w14:paraId="24658E91" w14:textId="77777777" w:rsidR="00C05BF4" w:rsidRPr="00C05BF4" w:rsidRDefault="00C05BF4" w:rsidP="00C05BF4">
            <w:pPr>
              <w:jc w:val="center"/>
              <w:rPr>
                <w:color w:val="76933C"/>
              </w:rPr>
            </w:pPr>
            <w:r w:rsidRPr="00C05BF4">
              <w:rPr>
                <w:color w:val="76933C"/>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671B11C9" w14:textId="77777777" w:rsidR="00C05BF4" w:rsidRPr="00C05BF4" w:rsidRDefault="00C05BF4" w:rsidP="00C05BF4">
            <w:pPr>
              <w:jc w:val="center"/>
              <w:rPr>
                <w:sz w:val="22"/>
                <w:szCs w:val="22"/>
              </w:rPr>
            </w:pPr>
            <w:r w:rsidRPr="00C05BF4">
              <w:rPr>
                <w:sz w:val="22"/>
                <w:szCs w:val="22"/>
              </w:rPr>
              <w:t>0</w:t>
            </w:r>
          </w:p>
        </w:tc>
        <w:tc>
          <w:tcPr>
            <w:tcW w:w="160" w:type="pct"/>
            <w:tcBorders>
              <w:top w:val="single" w:sz="4" w:space="0" w:color="auto"/>
              <w:left w:val="nil"/>
              <w:bottom w:val="nil"/>
              <w:right w:val="single" w:sz="4" w:space="0" w:color="auto"/>
            </w:tcBorders>
            <w:shd w:val="clear" w:color="000000" w:fill="FCD5B4"/>
            <w:noWrap/>
            <w:vAlign w:val="center"/>
            <w:hideMark/>
          </w:tcPr>
          <w:p w14:paraId="1486464E" w14:textId="77777777" w:rsidR="00C05BF4" w:rsidRPr="00C05BF4" w:rsidRDefault="00C05BF4" w:rsidP="00C05BF4">
            <w:pPr>
              <w:jc w:val="center"/>
              <w:rPr>
                <w:b/>
                <w:bCs/>
                <w:color w:val="FF0000"/>
                <w:sz w:val="22"/>
                <w:szCs w:val="22"/>
              </w:rPr>
            </w:pPr>
            <w:r w:rsidRPr="00C05BF4">
              <w:rPr>
                <w:b/>
                <w:bCs/>
                <w:color w:val="FF0000"/>
                <w:sz w:val="22"/>
                <w:szCs w:val="22"/>
              </w:rPr>
              <w:t>160</w:t>
            </w:r>
          </w:p>
        </w:tc>
        <w:tc>
          <w:tcPr>
            <w:tcW w:w="156" w:type="pct"/>
            <w:tcBorders>
              <w:top w:val="single" w:sz="4" w:space="0" w:color="auto"/>
              <w:left w:val="nil"/>
              <w:bottom w:val="nil"/>
              <w:right w:val="single" w:sz="4" w:space="0" w:color="auto"/>
            </w:tcBorders>
            <w:shd w:val="clear" w:color="000000" w:fill="FCD5B4"/>
            <w:noWrap/>
            <w:vAlign w:val="center"/>
            <w:hideMark/>
          </w:tcPr>
          <w:p w14:paraId="7E43E298"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0D58CD45" w14:textId="77777777" w:rsidR="00C05BF4" w:rsidRPr="00C05BF4" w:rsidRDefault="00C05BF4" w:rsidP="00C05BF4">
            <w:pPr>
              <w:jc w:val="center"/>
              <w:rPr>
                <w:b/>
                <w:bCs/>
                <w:color w:val="76933C"/>
                <w:sz w:val="22"/>
                <w:szCs w:val="22"/>
              </w:rPr>
            </w:pPr>
            <w:r w:rsidRPr="00C05BF4">
              <w:rPr>
                <w:b/>
                <w:bCs/>
                <w:color w:val="76933C"/>
                <w:sz w:val="22"/>
                <w:szCs w:val="22"/>
              </w:rPr>
              <w:t> </w:t>
            </w:r>
          </w:p>
        </w:tc>
        <w:tc>
          <w:tcPr>
            <w:tcW w:w="197" w:type="pct"/>
            <w:tcBorders>
              <w:top w:val="nil"/>
              <w:left w:val="nil"/>
              <w:bottom w:val="nil"/>
              <w:right w:val="nil"/>
            </w:tcBorders>
            <w:shd w:val="clear" w:color="000000" w:fill="FCD5B4"/>
            <w:noWrap/>
            <w:vAlign w:val="center"/>
            <w:hideMark/>
          </w:tcPr>
          <w:p w14:paraId="22C780D9" w14:textId="77777777" w:rsidR="00C05BF4" w:rsidRPr="00C05BF4" w:rsidRDefault="00C05BF4" w:rsidP="00C05BF4">
            <w:pPr>
              <w:jc w:val="center"/>
              <w:rPr>
                <w:sz w:val="22"/>
                <w:szCs w:val="22"/>
              </w:rPr>
            </w:pPr>
            <w:r w:rsidRPr="00C05BF4">
              <w:rPr>
                <w:sz w:val="22"/>
                <w:szCs w:val="22"/>
              </w:rPr>
              <w:t> </w:t>
            </w:r>
          </w:p>
        </w:tc>
        <w:tc>
          <w:tcPr>
            <w:tcW w:w="217" w:type="pct"/>
            <w:tcBorders>
              <w:top w:val="single" w:sz="4" w:space="0" w:color="auto"/>
              <w:left w:val="single" w:sz="4" w:space="0" w:color="auto"/>
              <w:bottom w:val="nil"/>
              <w:right w:val="single" w:sz="4" w:space="0" w:color="auto"/>
            </w:tcBorders>
            <w:shd w:val="clear" w:color="000000" w:fill="FCD5B4"/>
            <w:noWrap/>
            <w:vAlign w:val="center"/>
            <w:hideMark/>
          </w:tcPr>
          <w:p w14:paraId="5AA6C1D3" w14:textId="77777777" w:rsidR="00C05BF4" w:rsidRPr="00C05BF4" w:rsidRDefault="00C05BF4" w:rsidP="00C05BF4">
            <w:pPr>
              <w:jc w:val="center"/>
              <w:rPr>
                <w:b/>
                <w:bCs/>
                <w:color w:val="FF0000"/>
                <w:sz w:val="22"/>
                <w:szCs w:val="22"/>
              </w:rPr>
            </w:pPr>
            <w:r w:rsidRPr="00C05BF4">
              <w:rPr>
                <w:b/>
                <w:bCs/>
                <w:color w:val="FF0000"/>
                <w:sz w:val="22"/>
                <w:szCs w:val="22"/>
              </w:rPr>
              <w:t> </w:t>
            </w:r>
          </w:p>
        </w:tc>
        <w:tc>
          <w:tcPr>
            <w:tcW w:w="156" w:type="pct"/>
            <w:tcBorders>
              <w:top w:val="single" w:sz="4" w:space="0" w:color="auto"/>
              <w:left w:val="nil"/>
              <w:bottom w:val="nil"/>
              <w:right w:val="single" w:sz="4" w:space="0" w:color="auto"/>
            </w:tcBorders>
            <w:shd w:val="clear" w:color="000000" w:fill="FCD5B4"/>
            <w:noWrap/>
            <w:vAlign w:val="center"/>
            <w:hideMark/>
          </w:tcPr>
          <w:p w14:paraId="4A668FF2" w14:textId="77777777" w:rsidR="00C05BF4" w:rsidRPr="00C05BF4" w:rsidRDefault="00C05BF4" w:rsidP="00C05BF4">
            <w:pPr>
              <w:jc w:val="center"/>
              <w:rPr>
                <w:b/>
                <w:bCs/>
                <w:color w:val="3366FF"/>
              </w:rPr>
            </w:pPr>
            <w:r w:rsidRPr="00C05BF4">
              <w:rPr>
                <w:b/>
                <w:bCs/>
                <w:color w:val="3366FF"/>
              </w:rPr>
              <w:t> </w:t>
            </w:r>
          </w:p>
        </w:tc>
        <w:tc>
          <w:tcPr>
            <w:tcW w:w="156" w:type="pct"/>
            <w:tcBorders>
              <w:top w:val="single" w:sz="4" w:space="0" w:color="auto"/>
              <w:left w:val="nil"/>
              <w:bottom w:val="nil"/>
              <w:right w:val="nil"/>
            </w:tcBorders>
            <w:shd w:val="clear" w:color="000000" w:fill="FCD5B4"/>
            <w:vAlign w:val="center"/>
            <w:hideMark/>
          </w:tcPr>
          <w:p w14:paraId="5BAD1E04" w14:textId="77777777" w:rsidR="00C05BF4" w:rsidRPr="00C05BF4" w:rsidRDefault="00C05BF4" w:rsidP="00C05BF4">
            <w:pPr>
              <w:jc w:val="center"/>
              <w:rPr>
                <w:color w:val="76933C"/>
              </w:rPr>
            </w:pPr>
            <w:r w:rsidRPr="00C05BF4">
              <w:rPr>
                <w:color w:val="76933C"/>
              </w:rPr>
              <w:t> </w:t>
            </w:r>
          </w:p>
        </w:tc>
        <w:tc>
          <w:tcPr>
            <w:tcW w:w="197" w:type="pct"/>
            <w:tcBorders>
              <w:top w:val="nil"/>
              <w:left w:val="single" w:sz="4" w:space="0" w:color="auto"/>
              <w:bottom w:val="single" w:sz="4" w:space="0" w:color="auto"/>
              <w:right w:val="single" w:sz="4" w:space="0" w:color="auto"/>
            </w:tcBorders>
            <w:shd w:val="clear" w:color="000000" w:fill="FCD5B4"/>
            <w:noWrap/>
            <w:vAlign w:val="center"/>
            <w:hideMark/>
          </w:tcPr>
          <w:p w14:paraId="1B6556E6" w14:textId="77777777" w:rsidR="00C05BF4" w:rsidRPr="00C05BF4" w:rsidRDefault="00C05BF4" w:rsidP="00C05BF4">
            <w:pPr>
              <w:jc w:val="center"/>
              <w:rPr>
                <w:sz w:val="22"/>
                <w:szCs w:val="22"/>
              </w:rPr>
            </w:pPr>
            <w:r w:rsidRPr="00C05BF4">
              <w:rPr>
                <w:sz w:val="22"/>
                <w:szCs w:val="22"/>
              </w:rPr>
              <w:t>0</w:t>
            </w:r>
          </w:p>
        </w:tc>
      </w:tr>
      <w:tr w:rsidR="00C05BF4" w:rsidRPr="00C05BF4" w14:paraId="4D750E54" w14:textId="77777777" w:rsidTr="00296D10">
        <w:trPr>
          <w:trHeight w:val="20"/>
        </w:trPr>
        <w:tc>
          <w:tcPr>
            <w:tcW w:w="1257" w:type="pct"/>
            <w:tcBorders>
              <w:top w:val="nil"/>
              <w:left w:val="single" w:sz="4" w:space="0" w:color="auto"/>
              <w:bottom w:val="single" w:sz="4" w:space="0" w:color="auto"/>
              <w:right w:val="nil"/>
            </w:tcBorders>
            <w:shd w:val="clear" w:color="auto" w:fill="auto"/>
            <w:vAlign w:val="bottom"/>
            <w:hideMark/>
          </w:tcPr>
          <w:p w14:paraId="787BCB42" w14:textId="77777777" w:rsidR="00C05BF4" w:rsidRPr="00C05BF4" w:rsidRDefault="00C05BF4" w:rsidP="00C05BF4">
            <w:pPr>
              <w:rPr>
                <w:color w:val="000000"/>
                <w:sz w:val="22"/>
                <w:szCs w:val="22"/>
              </w:rPr>
            </w:pPr>
            <w:r w:rsidRPr="00C05BF4">
              <w:rPr>
                <w:color w:val="000000"/>
                <w:sz w:val="22"/>
                <w:szCs w:val="22"/>
              </w:rPr>
              <w:t>heti óraszám összesen</w:t>
            </w:r>
          </w:p>
        </w:tc>
        <w:tc>
          <w:tcPr>
            <w:tcW w:w="951" w:type="pct"/>
            <w:tcBorders>
              <w:top w:val="single" w:sz="4" w:space="0" w:color="auto"/>
              <w:left w:val="single" w:sz="4" w:space="0" w:color="auto"/>
              <w:bottom w:val="single" w:sz="4" w:space="0" w:color="auto"/>
              <w:right w:val="nil"/>
            </w:tcBorders>
            <w:shd w:val="clear" w:color="auto" w:fill="auto"/>
            <w:vAlign w:val="bottom"/>
            <w:hideMark/>
          </w:tcPr>
          <w:p w14:paraId="40318B94" w14:textId="77777777" w:rsidR="00C05BF4" w:rsidRPr="00C05BF4" w:rsidRDefault="00C05BF4" w:rsidP="00C05BF4">
            <w:pPr>
              <w:rPr>
                <w:color w:val="000000"/>
                <w:sz w:val="22"/>
                <w:szCs w:val="22"/>
              </w:rPr>
            </w:pPr>
            <w:r w:rsidRPr="00C05BF4">
              <w:rPr>
                <w:color w:val="000000"/>
                <w:sz w:val="22"/>
                <w:szCs w:val="22"/>
              </w:rPr>
              <w:t> </w:t>
            </w:r>
          </w:p>
        </w:tc>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761F" w14:textId="77777777" w:rsidR="00C05BF4" w:rsidRPr="00C05BF4" w:rsidRDefault="00C05BF4" w:rsidP="00C05BF4">
            <w:pPr>
              <w:jc w:val="center"/>
              <w:rPr>
                <w:b/>
                <w:bCs/>
                <w:color w:val="FF0000"/>
                <w:sz w:val="18"/>
                <w:szCs w:val="18"/>
              </w:rPr>
            </w:pPr>
            <w:r w:rsidRPr="00C05BF4">
              <w:rPr>
                <w:b/>
                <w:bCs/>
                <w:color w:val="FF0000"/>
                <w:sz w:val="18"/>
                <w:szCs w:val="18"/>
              </w:rPr>
              <w:t>32,1</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56F4566E" w14:textId="77777777" w:rsidR="00C05BF4" w:rsidRPr="00C05BF4" w:rsidRDefault="00C05BF4" w:rsidP="00C05BF4">
            <w:pPr>
              <w:jc w:val="center"/>
              <w:rPr>
                <w:b/>
                <w:bCs/>
                <w:color w:val="3366FF"/>
              </w:rPr>
            </w:pPr>
            <w:r w:rsidRPr="00C05BF4">
              <w:rPr>
                <w:b/>
                <w:bCs/>
                <w:color w:val="3366FF"/>
              </w:rPr>
              <w:t>34</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76A4ABA0" w14:textId="77777777" w:rsidR="00C05BF4" w:rsidRPr="00C05BF4" w:rsidRDefault="00C05BF4" w:rsidP="00C05BF4">
            <w:pPr>
              <w:jc w:val="center"/>
              <w:rPr>
                <w:b/>
                <w:bCs/>
                <w:color w:val="76933C"/>
                <w:sz w:val="18"/>
                <w:szCs w:val="18"/>
              </w:rPr>
            </w:pPr>
            <w:r w:rsidRPr="00C05BF4">
              <w:rPr>
                <w:b/>
                <w:bCs/>
                <w:color w:val="76933C"/>
                <w:sz w:val="18"/>
                <w:szCs w:val="18"/>
              </w:rPr>
              <w:t>34,0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6590805" w14:textId="77777777" w:rsidR="00C05BF4" w:rsidRPr="00C05BF4" w:rsidRDefault="00C05BF4" w:rsidP="00C05BF4">
            <w:pPr>
              <w:jc w:val="center"/>
              <w:rPr>
                <w:sz w:val="22"/>
                <w:szCs w:val="22"/>
              </w:rPr>
            </w:pPr>
            <w:r w:rsidRPr="00C05BF4">
              <w:rPr>
                <w:sz w:val="22"/>
                <w:szCs w:val="22"/>
              </w:rPr>
              <w:t>1224</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14:paraId="40957B10" w14:textId="77777777" w:rsidR="00C05BF4" w:rsidRPr="00C05BF4" w:rsidRDefault="00C05BF4" w:rsidP="00C05BF4">
            <w:pPr>
              <w:jc w:val="center"/>
              <w:rPr>
                <w:b/>
                <w:bCs/>
                <w:color w:val="FF0000"/>
                <w:sz w:val="18"/>
                <w:szCs w:val="18"/>
              </w:rPr>
            </w:pPr>
            <w:r w:rsidRPr="00C05BF4">
              <w:rPr>
                <w:b/>
                <w:bCs/>
                <w:color w:val="FF0000"/>
                <w:sz w:val="18"/>
                <w:szCs w:val="18"/>
              </w:rPr>
              <w:t>28,3</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419EE716" w14:textId="77777777" w:rsidR="00C05BF4" w:rsidRPr="00C05BF4" w:rsidRDefault="00C05BF4" w:rsidP="00C05BF4">
            <w:pPr>
              <w:jc w:val="center"/>
              <w:rPr>
                <w:b/>
                <w:bCs/>
                <w:color w:val="3366FF"/>
              </w:rPr>
            </w:pPr>
            <w:r w:rsidRPr="00C05BF4">
              <w:rPr>
                <w:b/>
                <w:bCs/>
                <w:color w:val="3366FF"/>
              </w:rPr>
              <w:t>34</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0813FB68" w14:textId="77777777" w:rsidR="00C05BF4" w:rsidRPr="00C05BF4" w:rsidRDefault="00C05BF4" w:rsidP="00C05BF4">
            <w:pPr>
              <w:jc w:val="center"/>
              <w:rPr>
                <w:b/>
                <w:bCs/>
                <w:color w:val="76933C"/>
                <w:sz w:val="18"/>
                <w:szCs w:val="18"/>
              </w:rPr>
            </w:pPr>
            <w:r w:rsidRPr="00C05BF4">
              <w:rPr>
                <w:b/>
                <w:bCs/>
                <w:color w:val="76933C"/>
                <w:sz w:val="18"/>
                <w:szCs w:val="18"/>
              </w:rPr>
              <w:t>34,0</w:t>
            </w:r>
          </w:p>
        </w:tc>
        <w:tc>
          <w:tcPr>
            <w:tcW w:w="197" w:type="pct"/>
            <w:tcBorders>
              <w:top w:val="nil"/>
              <w:left w:val="nil"/>
              <w:bottom w:val="single" w:sz="4" w:space="0" w:color="auto"/>
              <w:right w:val="single" w:sz="4" w:space="0" w:color="auto"/>
            </w:tcBorders>
            <w:shd w:val="clear" w:color="auto" w:fill="auto"/>
            <w:noWrap/>
            <w:vAlign w:val="center"/>
            <w:hideMark/>
          </w:tcPr>
          <w:p w14:paraId="01A0720B" w14:textId="77777777" w:rsidR="00C05BF4" w:rsidRPr="00C05BF4" w:rsidRDefault="00C05BF4" w:rsidP="00C05BF4">
            <w:pPr>
              <w:jc w:val="center"/>
              <w:rPr>
                <w:sz w:val="22"/>
                <w:szCs w:val="22"/>
              </w:rPr>
            </w:pPr>
            <w:r w:rsidRPr="00C05BF4">
              <w:rPr>
                <w:sz w:val="22"/>
                <w:szCs w:val="22"/>
              </w:rPr>
              <w:t>1054</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14:paraId="0343B863" w14:textId="77777777" w:rsidR="00C05BF4" w:rsidRPr="00C05BF4" w:rsidRDefault="00C05BF4" w:rsidP="00C05BF4">
            <w:pPr>
              <w:jc w:val="center"/>
              <w:rPr>
                <w:b/>
                <w:bCs/>
                <w:color w:val="FF0000"/>
                <w:sz w:val="18"/>
                <w:szCs w:val="18"/>
              </w:rPr>
            </w:pPr>
            <w:r w:rsidRPr="00C05BF4">
              <w:rPr>
                <w:b/>
                <w:bCs/>
                <w:color w:val="FF0000"/>
                <w:sz w:val="18"/>
                <w:szCs w:val="18"/>
              </w:rPr>
              <w:t>0,0</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58055DC5" w14:textId="77777777" w:rsidR="00C05BF4" w:rsidRPr="00C05BF4" w:rsidRDefault="00C05BF4" w:rsidP="00C05BF4">
            <w:pPr>
              <w:jc w:val="center"/>
              <w:rPr>
                <w:b/>
                <w:bCs/>
                <w:color w:val="3366FF"/>
              </w:rPr>
            </w:pPr>
            <w:r w:rsidRPr="00C05BF4">
              <w:rPr>
                <w:b/>
                <w:bCs/>
                <w:color w:val="3366FF"/>
              </w:rPr>
              <w:t>17</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60EB2F8F" w14:textId="77777777" w:rsidR="00C05BF4" w:rsidRPr="00C05BF4" w:rsidRDefault="00C05BF4" w:rsidP="00C05BF4">
            <w:pPr>
              <w:jc w:val="center"/>
              <w:rPr>
                <w:b/>
                <w:bCs/>
                <w:color w:val="76933C"/>
                <w:sz w:val="18"/>
                <w:szCs w:val="18"/>
              </w:rPr>
            </w:pPr>
            <w:r w:rsidRPr="00C05BF4">
              <w:rPr>
                <w:b/>
                <w:bCs/>
                <w:color w:val="76933C"/>
                <w:sz w:val="18"/>
                <w:szCs w:val="18"/>
              </w:rPr>
              <w:t>17,0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98C5C23" w14:textId="77777777" w:rsidR="00C05BF4" w:rsidRPr="00C05BF4" w:rsidRDefault="00C05BF4" w:rsidP="00C05BF4">
            <w:pPr>
              <w:jc w:val="center"/>
              <w:rPr>
                <w:sz w:val="22"/>
                <w:szCs w:val="22"/>
              </w:rPr>
            </w:pPr>
            <w:r w:rsidRPr="00C05BF4">
              <w:rPr>
                <w:sz w:val="22"/>
                <w:szCs w:val="22"/>
              </w:rPr>
              <w:t>612</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14:paraId="58B786BA" w14:textId="77777777" w:rsidR="00C05BF4" w:rsidRPr="00C05BF4" w:rsidRDefault="00C05BF4" w:rsidP="00C05BF4">
            <w:pPr>
              <w:jc w:val="center"/>
              <w:rPr>
                <w:b/>
                <w:bCs/>
                <w:color w:val="FF0000"/>
                <w:sz w:val="18"/>
                <w:szCs w:val="18"/>
              </w:rPr>
            </w:pPr>
            <w:r w:rsidRPr="00C05BF4">
              <w:rPr>
                <w:b/>
                <w:bCs/>
                <w:color w:val="FF0000"/>
                <w:sz w:val="18"/>
                <w:szCs w:val="18"/>
              </w:rPr>
              <w:t>0,0</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13B86983" w14:textId="77777777" w:rsidR="00C05BF4" w:rsidRPr="00C05BF4" w:rsidRDefault="00C05BF4" w:rsidP="00C05BF4">
            <w:pPr>
              <w:jc w:val="center"/>
              <w:rPr>
                <w:b/>
                <w:bCs/>
                <w:color w:val="3366FF"/>
              </w:rPr>
            </w:pPr>
            <w:r w:rsidRPr="00C05BF4">
              <w:rPr>
                <w:b/>
                <w:bCs/>
                <w:color w:val="3366FF"/>
              </w:rPr>
              <w:t>17</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14:paraId="24B47532" w14:textId="77777777" w:rsidR="00C05BF4" w:rsidRPr="00C05BF4" w:rsidRDefault="00C05BF4" w:rsidP="00C05BF4">
            <w:pPr>
              <w:jc w:val="center"/>
              <w:rPr>
                <w:b/>
                <w:bCs/>
                <w:color w:val="76933C"/>
                <w:sz w:val="18"/>
                <w:szCs w:val="18"/>
              </w:rPr>
            </w:pPr>
            <w:r w:rsidRPr="00C05BF4">
              <w:rPr>
                <w:b/>
                <w:bCs/>
                <w:color w:val="76933C"/>
                <w:sz w:val="18"/>
                <w:szCs w:val="18"/>
              </w:rPr>
              <w:t>17,0</w:t>
            </w:r>
          </w:p>
        </w:tc>
        <w:tc>
          <w:tcPr>
            <w:tcW w:w="197" w:type="pct"/>
            <w:tcBorders>
              <w:top w:val="nil"/>
              <w:left w:val="nil"/>
              <w:bottom w:val="single" w:sz="4" w:space="0" w:color="auto"/>
              <w:right w:val="single" w:sz="4" w:space="0" w:color="auto"/>
            </w:tcBorders>
            <w:shd w:val="clear" w:color="auto" w:fill="auto"/>
            <w:noWrap/>
            <w:vAlign w:val="center"/>
            <w:hideMark/>
          </w:tcPr>
          <w:p w14:paraId="3A00D841" w14:textId="77777777" w:rsidR="00C05BF4" w:rsidRPr="00C05BF4" w:rsidRDefault="00C05BF4" w:rsidP="00C05BF4">
            <w:pPr>
              <w:jc w:val="center"/>
              <w:rPr>
                <w:sz w:val="22"/>
                <w:szCs w:val="22"/>
              </w:rPr>
            </w:pPr>
            <w:r w:rsidRPr="00C05BF4">
              <w:rPr>
                <w:sz w:val="22"/>
                <w:szCs w:val="22"/>
              </w:rPr>
              <w:t>527</w:t>
            </w:r>
          </w:p>
        </w:tc>
      </w:tr>
    </w:tbl>
    <w:p w14:paraId="5F9D0B3D" w14:textId="42B05508" w:rsidR="00C05BF4" w:rsidRDefault="00C05BF4" w:rsidP="003D6B44">
      <w:pPr>
        <w:rPr>
          <w:sz w:val="24"/>
          <w:szCs w:val="24"/>
        </w:rPr>
      </w:pPr>
    </w:p>
    <w:p w14:paraId="01BAFB04" w14:textId="39ADC8AE" w:rsidR="00296D10" w:rsidRDefault="00296D10" w:rsidP="003D6B44">
      <w:pPr>
        <w:rPr>
          <w:sz w:val="24"/>
          <w:szCs w:val="24"/>
        </w:rPr>
      </w:pPr>
    </w:p>
    <w:p w14:paraId="5AF89E44" w14:textId="77777777" w:rsidR="00296D10" w:rsidRDefault="00296D10" w:rsidP="003D6B44">
      <w:pPr>
        <w:rPr>
          <w:sz w:val="24"/>
          <w:szCs w:val="24"/>
        </w:rPr>
      </w:pPr>
    </w:p>
    <w:p w14:paraId="795B9838" w14:textId="77777777" w:rsidR="00C36720" w:rsidRPr="00604C8D" w:rsidRDefault="00C36720" w:rsidP="00604C8D">
      <w:pPr>
        <w:pStyle w:val="Cmsor2"/>
        <w:tabs>
          <w:tab w:val="left" w:pos="851"/>
        </w:tabs>
        <w:spacing w:before="120" w:after="120" w:line="240" w:lineRule="auto"/>
        <w:ind w:left="851" w:hanging="851"/>
      </w:pPr>
      <w:bookmarkStart w:id="143" w:name="_Toc51076976"/>
      <w:r w:rsidRPr="00604C8D">
        <w:lastRenderedPageBreak/>
        <w:t>Képzési program 2018-tól</w:t>
      </w:r>
      <w:bookmarkEnd w:id="143"/>
    </w:p>
    <w:p w14:paraId="49EB8F6F" w14:textId="77777777" w:rsidR="00C36720" w:rsidRDefault="00C36720" w:rsidP="00C36720">
      <w:pPr>
        <w:rPr>
          <w:sz w:val="24"/>
          <w:szCs w:val="24"/>
        </w:rPr>
      </w:pPr>
    </w:p>
    <w:tbl>
      <w:tblPr>
        <w:tblW w:w="14140" w:type="dxa"/>
        <w:tblCellMar>
          <w:left w:w="70" w:type="dxa"/>
          <w:right w:w="70" w:type="dxa"/>
        </w:tblCellMar>
        <w:tblLook w:val="04A0" w:firstRow="1" w:lastRow="0" w:firstColumn="1" w:lastColumn="0" w:noHBand="0" w:noVBand="1"/>
      </w:tblPr>
      <w:tblGrid>
        <w:gridCol w:w="2740"/>
        <w:gridCol w:w="1580"/>
        <w:gridCol w:w="440"/>
        <w:gridCol w:w="440"/>
        <w:gridCol w:w="440"/>
        <w:gridCol w:w="580"/>
        <w:gridCol w:w="440"/>
        <w:gridCol w:w="440"/>
        <w:gridCol w:w="440"/>
        <w:gridCol w:w="600"/>
        <w:gridCol w:w="440"/>
        <w:gridCol w:w="440"/>
        <w:gridCol w:w="440"/>
        <w:gridCol w:w="700"/>
        <w:gridCol w:w="440"/>
        <w:gridCol w:w="440"/>
        <w:gridCol w:w="440"/>
        <w:gridCol w:w="620"/>
        <w:gridCol w:w="440"/>
        <w:gridCol w:w="440"/>
        <w:gridCol w:w="440"/>
        <w:gridCol w:w="720"/>
      </w:tblGrid>
      <w:tr w:rsidR="00995C92" w:rsidRPr="00995C92" w14:paraId="0972C130" w14:textId="77777777" w:rsidTr="00995C92">
        <w:trPr>
          <w:trHeight w:hRule="exact" w:val="284"/>
        </w:trPr>
        <w:tc>
          <w:tcPr>
            <w:tcW w:w="14140" w:type="dxa"/>
            <w:gridSpan w:val="22"/>
            <w:tcBorders>
              <w:top w:val="single" w:sz="8" w:space="0" w:color="auto"/>
              <w:left w:val="single" w:sz="8" w:space="0" w:color="auto"/>
              <w:bottom w:val="single" w:sz="8" w:space="0" w:color="auto"/>
              <w:right w:val="nil"/>
            </w:tcBorders>
            <w:shd w:val="clear" w:color="auto" w:fill="auto"/>
            <w:noWrap/>
            <w:vAlign w:val="center"/>
            <w:hideMark/>
          </w:tcPr>
          <w:p w14:paraId="2542A9A4" w14:textId="77777777" w:rsidR="00995C92" w:rsidRPr="00995C92" w:rsidRDefault="00995C92" w:rsidP="00995C92">
            <w:pPr>
              <w:jc w:val="center"/>
              <w:rPr>
                <w:b/>
                <w:bCs/>
                <w:sz w:val="16"/>
                <w:szCs w:val="16"/>
              </w:rPr>
            </w:pPr>
            <w:proofErr w:type="gramStart"/>
            <w:r w:rsidRPr="00995C92">
              <w:rPr>
                <w:b/>
                <w:bCs/>
                <w:sz w:val="16"/>
                <w:szCs w:val="16"/>
              </w:rPr>
              <w:t>Szakgimnázium  IV</w:t>
            </w:r>
            <w:proofErr w:type="gramEnd"/>
            <w:r w:rsidRPr="00995C92">
              <w:rPr>
                <w:b/>
                <w:bCs/>
                <w:sz w:val="16"/>
                <w:szCs w:val="16"/>
              </w:rPr>
              <w:t>. Pedagógia  54 140 02  Pedagógia- és családsegítő munkatárs 2018.09.01-től</w:t>
            </w:r>
          </w:p>
        </w:tc>
      </w:tr>
      <w:tr w:rsidR="00995C92" w:rsidRPr="00995C92" w14:paraId="2019A630" w14:textId="77777777" w:rsidTr="00995C92">
        <w:trPr>
          <w:trHeight w:hRule="exact" w:val="284"/>
        </w:trPr>
        <w:tc>
          <w:tcPr>
            <w:tcW w:w="274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126A024A" w14:textId="77777777" w:rsidR="00995C92" w:rsidRPr="00995C92" w:rsidRDefault="00995C92" w:rsidP="00995C92">
            <w:pPr>
              <w:rPr>
                <w:sz w:val="16"/>
                <w:szCs w:val="16"/>
              </w:rPr>
            </w:pPr>
            <w:r w:rsidRPr="00995C92">
              <w:rPr>
                <w:sz w:val="16"/>
                <w:szCs w:val="16"/>
              </w:rPr>
              <w:t> </w:t>
            </w:r>
          </w:p>
        </w:tc>
        <w:tc>
          <w:tcPr>
            <w:tcW w:w="1580" w:type="dxa"/>
            <w:tcBorders>
              <w:top w:val="nil"/>
              <w:left w:val="single" w:sz="8" w:space="0" w:color="auto"/>
              <w:bottom w:val="nil"/>
              <w:right w:val="nil"/>
            </w:tcBorders>
            <w:shd w:val="clear" w:color="auto" w:fill="auto"/>
            <w:noWrap/>
            <w:vAlign w:val="bottom"/>
            <w:hideMark/>
          </w:tcPr>
          <w:p w14:paraId="07E69F09" w14:textId="77777777" w:rsidR="00995C92" w:rsidRPr="00995C92" w:rsidRDefault="00995C92" w:rsidP="00995C92">
            <w:pPr>
              <w:jc w:val="center"/>
              <w:rPr>
                <w:sz w:val="16"/>
                <w:szCs w:val="16"/>
              </w:rPr>
            </w:pPr>
            <w:r w:rsidRPr="00995C92">
              <w:rPr>
                <w:sz w:val="16"/>
                <w:szCs w:val="16"/>
              </w:rPr>
              <w:t> </w:t>
            </w:r>
          </w:p>
        </w:tc>
        <w:tc>
          <w:tcPr>
            <w:tcW w:w="9820" w:type="dxa"/>
            <w:gridSpan w:val="20"/>
            <w:tcBorders>
              <w:top w:val="single" w:sz="8" w:space="0" w:color="auto"/>
              <w:left w:val="single" w:sz="8" w:space="0" w:color="auto"/>
              <w:bottom w:val="nil"/>
              <w:right w:val="single" w:sz="8" w:space="0" w:color="000000"/>
            </w:tcBorders>
            <w:shd w:val="clear" w:color="auto" w:fill="auto"/>
            <w:noWrap/>
            <w:vAlign w:val="bottom"/>
            <w:hideMark/>
          </w:tcPr>
          <w:p w14:paraId="356FE10E" w14:textId="77777777" w:rsidR="00995C92" w:rsidRPr="00995C92" w:rsidRDefault="00995C92" w:rsidP="00995C92">
            <w:pPr>
              <w:jc w:val="center"/>
              <w:rPr>
                <w:sz w:val="16"/>
                <w:szCs w:val="16"/>
              </w:rPr>
            </w:pPr>
            <w:r w:rsidRPr="00995C92">
              <w:rPr>
                <w:sz w:val="16"/>
                <w:szCs w:val="16"/>
              </w:rPr>
              <w:t>Évfolyamok</w:t>
            </w:r>
          </w:p>
        </w:tc>
      </w:tr>
      <w:tr w:rsidR="00995C92" w:rsidRPr="00995C92" w14:paraId="397048CC" w14:textId="77777777" w:rsidTr="00995C92">
        <w:trPr>
          <w:trHeight w:hRule="exact" w:val="284"/>
        </w:trPr>
        <w:tc>
          <w:tcPr>
            <w:tcW w:w="2740" w:type="dxa"/>
            <w:vMerge/>
            <w:tcBorders>
              <w:top w:val="nil"/>
              <w:left w:val="single" w:sz="8" w:space="0" w:color="auto"/>
              <w:bottom w:val="single" w:sz="8" w:space="0" w:color="000000"/>
              <w:right w:val="single" w:sz="8" w:space="0" w:color="auto"/>
            </w:tcBorders>
            <w:vAlign w:val="center"/>
            <w:hideMark/>
          </w:tcPr>
          <w:p w14:paraId="13093996" w14:textId="77777777" w:rsidR="00995C92" w:rsidRPr="00995C92" w:rsidRDefault="00995C92" w:rsidP="00995C92">
            <w:pPr>
              <w:rPr>
                <w:sz w:val="16"/>
                <w:szCs w:val="16"/>
              </w:rPr>
            </w:pPr>
          </w:p>
        </w:tc>
        <w:tc>
          <w:tcPr>
            <w:tcW w:w="1580" w:type="dxa"/>
            <w:tcBorders>
              <w:top w:val="nil"/>
              <w:left w:val="single" w:sz="8" w:space="0" w:color="auto"/>
              <w:bottom w:val="nil"/>
              <w:right w:val="nil"/>
            </w:tcBorders>
            <w:shd w:val="clear" w:color="auto" w:fill="auto"/>
            <w:noWrap/>
            <w:vAlign w:val="bottom"/>
            <w:hideMark/>
          </w:tcPr>
          <w:p w14:paraId="63F2E12B" w14:textId="77777777" w:rsidR="00995C92" w:rsidRPr="00995C92" w:rsidRDefault="00995C92" w:rsidP="00995C92">
            <w:pPr>
              <w:jc w:val="center"/>
              <w:rPr>
                <w:sz w:val="16"/>
                <w:szCs w:val="16"/>
              </w:rPr>
            </w:pPr>
            <w:r w:rsidRPr="00995C92">
              <w:rPr>
                <w:sz w:val="16"/>
                <w:szCs w:val="16"/>
              </w:rPr>
              <w:t> </w:t>
            </w:r>
          </w:p>
        </w:tc>
        <w:tc>
          <w:tcPr>
            <w:tcW w:w="190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7B518DE" w14:textId="77777777" w:rsidR="00995C92" w:rsidRPr="00995C92" w:rsidRDefault="00995C92" w:rsidP="00995C92">
            <w:pPr>
              <w:jc w:val="center"/>
              <w:rPr>
                <w:b/>
                <w:bCs/>
                <w:sz w:val="16"/>
                <w:szCs w:val="16"/>
              </w:rPr>
            </w:pPr>
            <w:r w:rsidRPr="00995C92">
              <w:rPr>
                <w:b/>
                <w:bCs/>
                <w:sz w:val="16"/>
                <w:szCs w:val="16"/>
              </w:rPr>
              <w:t>9.</w:t>
            </w:r>
          </w:p>
        </w:tc>
        <w:tc>
          <w:tcPr>
            <w:tcW w:w="1920" w:type="dxa"/>
            <w:gridSpan w:val="4"/>
            <w:tcBorders>
              <w:top w:val="single" w:sz="8" w:space="0" w:color="auto"/>
              <w:left w:val="nil"/>
              <w:bottom w:val="nil"/>
              <w:right w:val="single" w:sz="8" w:space="0" w:color="000000"/>
            </w:tcBorders>
            <w:shd w:val="clear" w:color="auto" w:fill="auto"/>
            <w:noWrap/>
            <w:vAlign w:val="bottom"/>
            <w:hideMark/>
          </w:tcPr>
          <w:p w14:paraId="7987EC37" w14:textId="77777777" w:rsidR="00995C92" w:rsidRPr="00995C92" w:rsidRDefault="00995C92" w:rsidP="00995C92">
            <w:pPr>
              <w:jc w:val="center"/>
              <w:rPr>
                <w:b/>
                <w:bCs/>
                <w:sz w:val="16"/>
                <w:szCs w:val="16"/>
              </w:rPr>
            </w:pPr>
            <w:r w:rsidRPr="00995C92">
              <w:rPr>
                <w:b/>
                <w:bCs/>
                <w:sz w:val="16"/>
                <w:szCs w:val="16"/>
              </w:rPr>
              <w:t>10.</w:t>
            </w:r>
          </w:p>
        </w:tc>
        <w:tc>
          <w:tcPr>
            <w:tcW w:w="2020" w:type="dxa"/>
            <w:gridSpan w:val="4"/>
            <w:tcBorders>
              <w:top w:val="single" w:sz="8" w:space="0" w:color="auto"/>
              <w:left w:val="nil"/>
              <w:bottom w:val="nil"/>
              <w:right w:val="nil"/>
            </w:tcBorders>
            <w:shd w:val="clear" w:color="auto" w:fill="auto"/>
            <w:noWrap/>
            <w:vAlign w:val="bottom"/>
            <w:hideMark/>
          </w:tcPr>
          <w:p w14:paraId="6E7DE5A6" w14:textId="77777777" w:rsidR="00995C92" w:rsidRPr="00995C92" w:rsidRDefault="00995C92" w:rsidP="00995C92">
            <w:pPr>
              <w:jc w:val="center"/>
              <w:rPr>
                <w:b/>
                <w:bCs/>
                <w:sz w:val="16"/>
                <w:szCs w:val="16"/>
              </w:rPr>
            </w:pPr>
            <w:r w:rsidRPr="00995C92">
              <w:rPr>
                <w:b/>
                <w:bCs/>
                <w:sz w:val="16"/>
                <w:szCs w:val="16"/>
              </w:rPr>
              <w:t>11.</w:t>
            </w:r>
          </w:p>
        </w:tc>
        <w:tc>
          <w:tcPr>
            <w:tcW w:w="19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E01241" w14:textId="77777777" w:rsidR="00995C92" w:rsidRPr="00995C92" w:rsidRDefault="00995C92" w:rsidP="00995C92">
            <w:pPr>
              <w:jc w:val="center"/>
              <w:rPr>
                <w:b/>
                <w:bCs/>
                <w:sz w:val="16"/>
                <w:szCs w:val="16"/>
              </w:rPr>
            </w:pPr>
            <w:r w:rsidRPr="00995C92">
              <w:rPr>
                <w:b/>
                <w:bCs/>
                <w:sz w:val="16"/>
                <w:szCs w:val="16"/>
              </w:rPr>
              <w:t>12.</w:t>
            </w:r>
          </w:p>
        </w:tc>
        <w:tc>
          <w:tcPr>
            <w:tcW w:w="20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52938AF" w14:textId="77777777" w:rsidR="00995C92" w:rsidRPr="00995C92" w:rsidRDefault="00995C92" w:rsidP="00995C92">
            <w:pPr>
              <w:jc w:val="center"/>
              <w:rPr>
                <w:b/>
                <w:bCs/>
                <w:sz w:val="16"/>
                <w:szCs w:val="16"/>
              </w:rPr>
            </w:pPr>
            <w:r w:rsidRPr="00995C92">
              <w:rPr>
                <w:b/>
                <w:bCs/>
                <w:sz w:val="16"/>
                <w:szCs w:val="16"/>
              </w:rPr>
              <w:t>5/13</w:t>
            </w:r>
          </w:p>
        </w:tc>
      </w:tr>
      <w:tr w:rsidR="00995C92" w:rsidRPr="00995C92" w14:paraId="08A8C3DF" w14:textId="77777777" w:rsidTr="00995C92">
        <w:trPr>
          <w:trHeight w:hRule="exact" w:val="284"/>
        </w:trPr>
        <w:tc>
          <w:tcPr>
            <w:tcW w:w="2740" w:type="dxa"/>
            <w:tcBorders>
              <w:top w:val="nil"/>
              <w:left w:val="single" w:sz="8" w:space="0" w:color="auto"/>
              <w:bottom w:val="single" w:sz="8" w:space="0" w:color="auto"/>
              <w:right w:val="nil"/>
            </w:tcBorders>
            <w:shd w:val="clear" w:color="auto" w:fill="auto"/>
            <w:noWrap/>
            <w:vAlign w:val="center"/>
            <w:hideMark/>
          </w:tcPr>
          <w:p w14:paraId="23A58EEE" w14:textId="77777777" w:rsidR="00995C92" w:rsidRPr="00995C92" w:rsidRDefault="00995C92" w:rsidP="00995C92">
            <w:pPr>
              <w:rPr>
                <w:sz w:val="16"/>
                <w:szCs w:val="16"/>
              </w:rPr>
            </w:pPr>
            <w:r w:rsidRPr="00995C92">
              <w:rPr>
                <w:sz w:val="16"/>
                <w:szCs w:val="16"/>
              </w:rPr>
              <w:t xml:space="preserve">Tantárgyak </w:t>
            </w:r>
          </w:p>
        </w:tc>
        <w:tc>
          <w:tcPr>
            <w:tcW w:w="1580" w:type="dxa"/>
            <w:tcBorders>
              <w:top w:val="single" w:sz="8" w:space="0" w:color="auto"/>
              <w:left w:val="single" w:sz="8" w:space="0" w:color="auto"/>
              <w:bottom w:val="single" w:sz="8" w:space="0" w:color="auto"/>
              <w:right w:val="nil"/>
            </w:tcBorders>
            <w:shd w:val="clear" w:color="auto" w:fill="auto"/>
            <w:noWrap/>
            <w:vAlign w:val="center"/>
            <w:hideMark/>
          </w:tcPr>
          <w:p w14:paraId="21690B9E" w14:textId="77777777" w:rsidR="00995C92" w:rsidRPr="00995C92" w:rsidRDefault="00995C92" w:rsidP="00995C92">
            <w:pPr>
              <w:jc w:val="center"/>
              <w:rPr>
                <w:sz w:val="16"/>
                <w:szCs w:val="16"/>
              </w:rPr>
            </w:pPr>
            <w:r w:rsidRPr="00995C92">
              <w:rPr>
                <w:sz w:val="16"/>
                <w:szCs w:val="16"/>
              </w:rPr>
              <w:t> </w:t>
            </w:r>
          </w:p>
        </w:tc>
        <w:tc>
          <w:tcPr>
            <w:tcW w:w="440"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55EF66FE"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5C4EF9C2"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5CD07F5C" w14:textId="77777777" w:rsidR="00995C92" w:rsidRPr="00995C92" w:rsidRDefault="00995C92" w:rsidP="00995C92">
            <w:pPr>
              <w:jc w:val="center"/>
              <w:rPr>
                <w:color w:val="548235"/>
                <w:sz w:val="16"/>
                <w:szCs w:val="16"/>
              </w:rPr>
            </w:pPr>
            <w:r w:rsidRPr="00995C92">
              <w:rPr>
                <w:color w:val="548235"/>
                <w:sz w:val="16"/>
                <w:szCs w:val="16"/>
              </w:rPr>
              <w:t>tanári óraszám</w:t>
            </w: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14:paraId="45B2DE3D" w14:textId="77777777" w:rsidR="00995C92" w:rsidRPr="00995C92" w:rsidRDefault="00995C92" w:rsidP="00995C92">
            <w:pPr>
              <w:jc w:val="center"/>
              <w:rPr>
                <w:sz w:val="16"/>
                <w:szCs w:val="16"/>
              </w:rPr>
            </w:pPr>
            <w:r w:rsidRPr="00995C92">
              <w:rPr>
                <w:sz w:val="16"/>
                <w:szCs w:val="16"/>
              </w:rPr>
              <w:t>tanulói óraszám/ tanév</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7A04A0A0"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1E930B7E"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0A2CB3DF" w14:textId="77777777" w:rsidR="00995C92" w:rsidRPr="00995C92" w:rsidRDefault="00995C92" w:rsidP="00995C92">
            <w:pPr>
              <w:jc w:val="center"/>
              <w:rPr>
                <w:color w:val="548235"/>
                <w:sz w:val="16"/>
                <w:szCs w:val="16"/>
              </w:rPr>
            </w:pPr>
            <w:r w:rsidRPr="00995C92">
              <w:rPr>
                <w:color w:val="548235"/>
                <w:sz w:val="16"/>
                <w:szCs w:val="16"/>
              </w:rPr>
              <w:t>tanári óraszám</w:t>
            </w:r>
          </w:p>
        </w:tc>
        <w:tc>
          <w:tcPr>
            <w:tcW w:w="600" w:type="dxa"/>
            <w:tcBorders>
              <w:top w:val="single" w:sz="8" w:space="0" w:color="auto"/>
              <w:left w:val="nil"/>
              <w:bottom w:val="single" w:sz="8" w:space="0" w:color="auto"/>
              <w:right w:val="nil"/>
            </w:tcBorders>
            <w:shd w:val="clear" w:color="auto" w:fill="auto"/>
            <w:textDirection w:val="btLr"/>
            <w:vAlign w:val="center"/>
            <w:hideMark/>
          </w:tcPr>
          <w:p w14:paraId="6FFD3658" w14:textId="77777777" w:rsidR="00995C92" w:rsidRPr="00995C92" w:rsidRDefault="00995C92" w:rsidP="00995C92">
            <w:pPr>
              <w:jc w:val="center"/>
              <w:rPr>
                <w:sz w:val="16"/>
                <w:szCs w:val="16"/>
              </w:rPr>
            </w:pPr>
            <w:r w:rsidRPr="00995C92">
              <w:rPr>
                <w:sz w:val="16"/>
                <w:szCs w:val="16"/>
              </w:rPr>
              <w:t>tanulói óraszám/ tanév</w:t>
            </w:r>
          </w:p>
        </w:tc>
        <w:tc>
          <w:tcPr>
            <w:tcW w:w="440"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601AC0FB"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7D6A567D"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7384FC88" w14:textId="77777777" w:rsidR="00995C92" w:rsidRPr="00995C92" w:rsidRDefault="00995C92" w:rsidP="00995C92">
            <w:pPr>
              <w:jc w:val="center"/>
              <w:rPr>
                <w:color w:val="548235"/>
                <w:sz w:val="16"/>
                <w:szCs w:val="16"/>
              </w:rPr>
            </w:pPr>
            <w:r w:rsidRPr="00995C92">
              <w:rPr>
                <w:color w:val="548235"/>
                <w:sz w:val="16"/>
                <w:szCs w:val="16"/>
              </w:rPr>
              <w:t>tanári óraszám</w:t>
            </w:r>
          </w:p>
        </w:tc>
        <w:tc>
          <w:tcPr>
            <w:tcW w:w="700" w:type="dxa"/>
            <w:tcBorders>
              <w:top w:val="single" w:sz="8" w:space="0" w:color="auto"/>
              <w:left w:val="nil"/>
              <w:bottom w:val="single" w:sz="8" w:space="0" w:color="auto"/>
              <w:right w:val="single" w:sz="8" w:space="0" w:color="auto"/>
            </w:tcBorders>
            <w:shd w:val="clear" w:color="auto" w:fill="auto"/>
            <w:textDirection w:val="btLr"/>
            <w:vAlign w:val="center"/>
            <w:hideMark/>
          </w:tcPr>
          <w:p w14:paraId="4FD8E8D0" w14:textId="77777777" w:rsidR="00995C92" w:rsidRPr="00995C92" w:rsidRDefault="00995C92" w:rsidP="00995C92">
            <w:pPr>
              <w:jc w:val="center"/>
              <w:rPr>
                <w:sz w:val="16"/>
                <w:szCs w:val="16"/>
              </w:rPr>
            </w:pPr>
            <w:r w:rsidRPr="00995C92">
              <w:rPr>
                <w:sz w:val="16"/>
                <w:szCs w:val="16"/>
              </w:rPr>
              <w:t>tanulói óraszám/ tanév</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4F6853B2"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705FAF39"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21D21C90" w14:textId="77777777" w:rsidR="00995C92" w:rsidRPr="00995C92" w:rsidRDefault="00995C92" w:rsidP="00995C92">
            <w:pPr>
              <w:jc w:val="center"/>
              <w:rPr>
                <w:color w:val="548235"/>
                <w:sz w:val="16"/>
                <w:szCs w:val="16"/>
              </w:rPr>
            </w:pPr>
            <w:r w:rsidRPr="00995C92">
              <w:rPr>
                <w:color w:val="548235"/>
                <w:sz w:val="16"/>
                <w:szCs w:val="16"/>
              </w:rPr>
              <w:t>tanári óraszám</w:t>
            </w:r>
          </w:p>
        </w:tc>
        <w:tc>
          <w:tcPr>
            <w:tcW w:w="620" w:type="dxa"/>
            <w:tcBorders>
              <w:top w:val="nil"/>
              <w:left w:val="nil"/>
              <w:bottom w:val="single" w:sz="8" w:space="0" w:color="auto"/>
              <w:right w:val="nil"/>
            </w:tcBorders>
            <w:shd w:val="clear" w:color="auto" w:fill="auto"/>
            <w:textDirection w:val="btLr"/>
            <w:vAlign w:val="center"/>
            <w:hideMark/>
          </w:tcPr>
          <w:p w14:paraId="149E87B9" w14:textId="77777777" w:rsidR="00995C92" w:rsidRPr="00995C92" w:rsidRDefault="00995C92" w:rsidP="00995C92">
            <w:pPr>
              <w:jc w:val="center"/>
              <w:rPr>
                <w:sz w:val="16"/>
                <w:szCs w:val="16"/>
              </w:rPr>
            </w:pPr>
            <w:r w:rsidRPr="00995C92">
              <w:rPr>
                <w:sz w:val="16"/>
                <w:szCs w:val="16"/>
              </w:rPr>
              <w:t>tanulói óraszám/ tanév</w:t>
            </w:r>
          </w:p>
        </w:tc>
        <w:tc>
          <w:tcPr>
            <w:tcW w:w="440" w:type="dxa"/>
            <w:tcBorders>
              <w:top w:val="nil"/>
              <w:left w:val="single" w:sz="8" w:space="0" w:color="auto"/>
              <w:bottom w:val="single" w:sz="8" w:space="0" w:color="auto"/>
              <w:right w:val="single" w:sz="4" w:space="0" w:color="auto"/>
            </w:tcBorders>
            <w:shd w:val="clear" w:color="auto" w:fill="auto"/>
            <w:textDirection w:val="btLr"/>
            <w:vAlign w:val="center"/>
            <w:hideMark/>
          </w:tcPr>
          <w:p w14:paraId="20C97BA8"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6C999F64"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5C84A47B" w14:textId="77777777" w:rsidR="00995C92" w:rsidRPr="00995C92" w:rsidRDefault="00995C92" w:rsidP="00995C92">
            <w:pPr>
              <w:jc w:val="center"/>
              <w:rPr>
                <w:color w:val="7B7B7B"/>
                <w:sz w:val="16"/>
                <w:szCs w:val="16"/>
              </w:rPr>
            </w:pPr>
            <w:r w:rsidRPr="00995C92">
              <w:rPr>
                <w:color w:val="7B7B7B"/>
                <w:sz w:val="16"/>
                <w:szCs w:val="16"/>
              </w:rPr>
              <w:t>tanári óraszám</w:t>
            </w:r>
          </w:p>
        </w:tc>
        <w:tc>
          <w:tcPr>
            <w:tcW w:w="720" w:type="dxa"/>
            <w:tcBorders>
              <w:top w:val="nil"/>
              <w:left w:val="nil"/>
              <w:bottom w:val="single" w:sz="8" w:space="0" w:color="auto"/>
              <w:right w:val="single" w:sz="8" w:space="0" w:color="auto"/>
            </w:tcBorders>
            <w:shd w:val="clear" w:color="auto" w:fill="auto"/>
            <w:textDirection w:val="btLr"/>
            <w:vAlign w:val="center"/>
            <w:hideMark/>
          </w:tcPr>
          <w:p w14:paraId="67A6E4EA" w14:textId="77777777" w:rsidR="00995C92" w:rsidRPr="00995C92" w:rsidRDefault="00995C92" w:rsidP="00995C92">
            <w:pPr>
              <w:jc w:val="center"/>
              <w:rPr>
                <w:sz w:val="16"/>
                <w:szCs w:val="16"/>
              </w:rPr>
            </w:pPr>
            <w:r w:rsidRPr="00995C92">
              <w:rPr>
                <w:sz w:val="16"/>
                <w:szCs w:val="16"/>
              </w:rPr>
              <w:t>tanulói óraszám/ tanév</w:t>
            </w:r>
          </w:p>
        </w:tc>
      </w:tr>
      <w:tr w:rsidR="00995C92" w:rsidRPr="00995C92" w14:paraId="7299CA94" w14:textId="77777777" w:rsidTr="00995C92">
        <w:trPr>
          <w:trHeight w:hRule="exact" w:val="284"/>
        </w:trPr>
        <w:tc>
          <w:tcPr>
            <w:tcW w:w="2740" w:type="dxa"/>
            <w:tcBorders>
              <w:top w:val="nil"/>
              <w:left w:val="single" w:sz="8" w:space="0" w:color="auto"/>
              <w:bottom w:val="nil"/>
              <w:right w:val="single" w:sz="8" w:space="0" w:color="auto"/>
            </w:tcBorders>
            <w:shd w:val="clear" w:color="auto" w:fill="auto"/>
            <w:noWrap/>
            <w:vAlign w:val="bottom"/>
            <w:hideMark/>
          </w:tcPr>
          <w:p w14:paraId="4D6EF3D7" w14:textId="77777777" w:rsidR="00995C92" w:rsidRPr="00995C92" w:rsidRDefault="00995C92" w:rsidP="00995C92">
            <w:pPr>
              <w:rPr>
                <w:sz w:val="16"/>
                <w:szCs w:val="16"/>
              </w:rPr>
            </w:pPr>
            <w:r w:rsidRPr="00995C92">
              <w:rPr>
                <w:sz w:val="16"/>
                <w:szCs w:val="16"/>
              </w:rPr>
              <w:t> </w:t>
            </w:r>
          </w:p>
        </w:tc>
        <w:tc>
          <w:tcPr>
            <w:tcW w:w="1580" w:type="dxa"/>
            <w:tcBorders>
              <w:top w:val="nil"/>
              <w:left w:val="nil"/>
              <w:bottom w:val="nil"/>
              <w:right w:val="nil"/>
            </w:tcBorders>
            <w:shd w:val="clear" w:color="auto" w:fill="auto"/>
            <w:noWrap/>
            <w:vAlign w:val="bottom"/>
            <w:hideMark/>
          </w:tcPr>
          <w:p w14:paraId="348D50EE" w14:textId="77777777" w:rsidR="00995C92" w:rsidRPr="00995C92" w:rsidRDefault="00995C92" w:rsidP="00995C92">
            <w:pPr>
              <w:jc w:val="center"/>
              <w:rPr>
                <w:sz w:val="16"/>
                <w:szCs w:val="16"/>
              </w:rPr>
            </w:pPr>
            <w:r w:rsidRPr="00995C92">
              <w:rPr>
                <w:sz w:val="16"/>
                <w:szCs w:val="16"/>
              </w:rPr>
              <w:t> </w:t>
            </w:r>
          </w:p>
        </w:tc>
        <w:tc>
          <w:tcPr>
            <w:tcW w:w="9820" w:type="dxa"/>
            <w:gridSpan w:val="20"/>
            <w:tcBorders>
              <w:top w:val="nil"/>
              <w:left w:val="single" w:sz="8" w:space="0" w:color="auto"/>
              <w:bottom w:val="nil"/>
              <w:right w:val="single" w:sz="8" w:space="0" w:color="000000"/>
            </w:tcBorders>
            <w:shd w:val="clear" w:color="auto" w:fill="auto"/>
            <w:vAlign w:val="center"/>
            <w:hideMark/>
          </w:tcPr>
          <w:p w14:paraId="2C667B6D" w14:textId="77777777" w:rsidR="00995C92" w:rsidRPr="00995C92" w:rsidRDefault="00995C92" w:rsidP="00995C92">
            <w:pPr>
              <w:jc w:val="center"/>
              <w:rPr>
                <w:b/>
                <w:bCs/>
                <w:sz w:val="16"/>
                <w:szCs w:val="16"/>
              </w:rPr>
            </w:pPr>
            <w:r w:rsidRPr="00995C92">
              <w:rPr>
                <w:b/>
                <w:bCs/>
                <w:sz w:val="16"/>
                <w:szCs w:val="16"/>
              </w:rPr>
              <w:t>óraszámok</w:t>
            </w:r>
          </w:p>
        </w:tc>
      </w:tr>
      <w:tr w:rsidR="00995C92" w:rsidRPr="00995C92" w14:paraId="09A2742E" w14:textId="77777777" w:rsidTr="00995C92">
        <w:trPr>
          <w:trHeight w:hRule="exact" w:val="284"/>
        </w:trPr>
        <w:tc>
          <w:tcPr>
            <w:tcW w:w="2740" w:type="dxa"/>
            <w:tcBorders>
              <w:top w:val="single" w:sz="8" w:space="0" w:color="auto"/>
              <w:left w:val="single" w:sz="8" w:space="0" w:color="auto"/>
              <w:bottom w:val="nil"/>
              <w:right w:val="nil"/>
            </w:tcBorders>
            <w:shd w:val="clear" w:color="auto" w:fill="auto"/>
            <w:noWrap/>
            <w:vAlign w:val="bottom"/>
            <w:hideMark/>
          </w:tcPr>
          <w:p w14:paraId="10FD82A2" w14:textId="77777777" w:rsidR="00995C92" w:rsidRPr="00995C92" w:rsidRDefault="00995C92" w:rsidP="00995C92">
            <w:pPr>
              <w:rPr>
                <w:sz w:val="16"/>
                <w:szCs w:val="16"/>
              </w:rPr>
            </w:pPr>
            <w:r w:rsidRPr="00995C92">
              <w:rPr>
                <w:sz w:val="16"/>
                <w:szCs w:val="16"/>
              </w:rPr>
              <w:t> </w:t>
            </w:r>
          </w:p>
        </w:tc>
        <w:tc>
          <w:tcPr>
            <w:tcW w:w="1580" w:type="dxa"/>
            <w:tcBorders>
              <w:top w:val="single" w:sz="8" w:space="0" w:color="auto"/>
              <w:left w:val="single" w:sz="8" w:space="0" w:color="auto"/>
              <w:bottom w:val="nil"/>
              <w:right w:val="nil"/>
            </w:tcBorders>
            <w:shd w:val="clear" w:color="auto" w:fill="auto"/>
            <w:noWrap/>
            <w:vAlign w:val="bottom"/>
            <w:hideMark/>
          </w:tcPr>
          <w:p w14:paraId="688945DC" w14:textId="77777777" w:rsidR="00995C92" w:rsidRPr="00995C92" w:rsidRDefault="00995C92" w:rsidP="00995C92">
            <w:pPr>
              <w:jc w:val="center"/>
              <w:rPr>
                <w:sz w:val="16"/>
                <w:szCs w:val="16"/>
              </w:rPr>
            </w:pPr>
            <w:r w:rsidRPr="00995C92">
              <w:rPr>
                <w:sz w:val="16"/>
                <w:szCs w:val="16"/>
              </w:rPr>
              <w:t> </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7549EDEC"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3039713E"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26BA30C4" w14:textId="77777777" w:rsidR="00995C92" w:rsidRPr="00995C92" w:rsidRDefault="00995C92" w:rsidP="00995C92">
            <w:pPr>
              <w:jc w:val="center"/>
              <w:rPr>
                <w:color w:val="548235"/>
                <w:sz w:val="16"/>
                <w:szCs w:val="16"/>
              </w:rPr>
            </w:pPr>
            <w:r w:rsidRPr="00995C92">
              <w:rPr>
                <w:color w:val="548235"/>
                <w:sz w:val="16"/>
                <w:szCs w:val="16"/>
              </w:rPr>
              <w:t>36</w:t>
            </w:r>
          </w:p>
        </w:tc>
        <w:tc>
          <w:tcPr>
            <w:tcW w:w="580" w:type="dxa"/>
            <w:tcBorders>
              <w:top w:val="single" w:sz="8" w:space="0" w:color="auto"/>
              <w:left w:val="nil"/>
              <w:bottom w:val="double" w:sz="6" w:space="0" w:color="auto"/>
              <w:right w:val="single" w:sz="8" w:space="0" w:color="auto"/>
            </w:tcBorders>
            <w:shd w:val="clear" w:color="auto" w:fill="auto"/>
            <w:vAlign w:val="center"/>
            <w:hideMark/>
          </w:tcPr>
          <w:p w14:paraId="4FED8F7E"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67A6A8C4"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7FA558CA"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054C4BAD" w14:textId="77777777" w:rsidR="00995C92" w:rsidRPr="00995C92" w:rsidRDefault="00995C92" w:rsidP="00995C92">
            <w:pPr>
              <w:jc w:val="center"/>
              <w:rPr>
                <w:color w:val="548235"/>
                <w:sz w:val="16"/>
                <w:szCs w:val="16"/>
              </w:rPr>
            </w:pPr>
            <w:r w:rsidRPr="00995C92">
              <w:rPr>
                <w:color w:val="548235"/>
                <w:sz w:val="16"/>
                <w:szCs w:val="16"/>
              </w:rPr>
              <w:t>36</w:t>
            </w:r>
          </w:p>
        </w:tc>
        <w:tc>
          <w:tcPr>
            <w:tcW w:w="600" w:type="dxa"/>
            <w:tcBorders>
              <w:top w:val="single" w:sz="8" w:space="0" w:color="auto"/>
              <w:left w:val="nil"/>
              <w:bottom w:val="double" w:sz="6" w:space="0" w:color="auto"/>
              <w:right w:val="nil"/>
            </w:tcBorders>
            <w:shd w:val="clear" w:color="auto" w:fill="auto"/>
            <w:vAlign w:val="center"/>
            <w:hideMark/>
          </w:tcPr>
          <w:p w14:paraId="5AFFDCED"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24CB48F7"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25BAEF8B"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0F8469BC" w14:textId="77777777" w:rsidR="00995C92" w:rsidRPr="00995C92" w:rsidRDefault="00995C92" w:rsidP="00995C92">
            <w:pPr>
              <w:jc w:val="center"/>
              <w:rPr>
                <w:color w:val="548235"/>
                <w:sz w:val="16"/>
                <w:szCs w:val="16"/>
              </w:rPr>
            </w:pPr>
            <w:r w:rsidRPr="00995C92">
              <w:rPr>
                <w:color w:val="548235"/>
                <w:sz w:val="16"/>
                <w:szCs w:val="16"/>
              </w:rPr>
              <w:t>36</w:t>
            </w:r>
          </w:p>
        </w:tc>
        <w:tc>
          <w:tcPr>
            <w:tcW w:w="700" w:type="dxa"/>
            <w:tcBorders>
              <w:top w:val="single" w:sz="8" w:space="0" w:color="auto"/>
              <w:left w:val="nil"/>
              <w:bottom w:val="double" w:sz="6" w:space="0" w:color="auto"/>
              <w:right w:val="single" w:sz="8" w:space="0" w:color="auto"/>
            </w:tcBorders>
            <w:shd w:val="clear" w:color="auto" w:fill="auto"/>
            <w:vAlign w:val="center"/>
            <w:hideMark/>
          </w:tcPr>
          <w:p w14:paraId="65D91AA6"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54E04BD6"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3BCA4269"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59627EAD" w14:textId="77777777" w:rsidR="00995C92" w:rsidRPr="00995C92" w:rsidRDefault="00995C92" w:rsidP="00995C92">
            <w:pPr>
              <w:jc w:val="center"/>
              <w:rPr>
                <w:color w:val="548235"/>
                <w:sz w:val="16"/>
                <w:szCs w:val="16"/>
              </w:rPr>
            </w:pPr>
            <w:r w:rsidRPr="00995C92">
              <w:rPr>
                <w:color w:val="548235"/>
                <w:sz w:val="16"/>
                <w:szCs w:val="16"/>
              </w:rPr>
              <w:t>31</w:t>
            </w:r>
          </w:p>
        </w:tc>
        <w:tc>
          <w:tcPr>
            <w:tcW w:w="620" w:type="dxa"/>
            <w:tcBorders>
              <w:top w:val="single" w:sz="8" w:space="0" w:color="auto"/>
              <w:left w:val="nil"/>
              <w:bottom w:val="double" w:sz="6" w:space="0" w:color="auto"/>
              <w:right w:val="single" w:sz="4" w:space="0" w:color="auto"/>
            </w:tcBorders>
            <w:shd w:val="clear" w:color="auto" w:fill="auto"/>
            <w:vAlign w:val="center"/>
            <w:hideMark/>
          </w:tcPr>
          <w:p w14:paraId="32A28618"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1FFF18FE"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186E8CB0"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6417E931" w14:textId="77777777" w:rsidR="00995C92" w:rsidRPr="00995C92" w:rsidRDefault="00995C92" w:rsidP="00995C92">
            <w:pPr>
              <w:jc w:val="center"/>
              <w:rPr>
                <w:sz w:val="16"/>
                <w:szCs w:val="16"/>
              </w:rPr>
            </w:pPr>
            <w:r w:rsidRPr="00995C92">
              <w:rPr>
                <w:sz w:val="16"/>
                <w:szCs w:val="16"/>
              </w:rPr>
              <w:t>31</w:t>
            </w:r>
          </w:p>
        </w:tc>
        <w:tc>
          <w:tcPr>
            <w:tcW w:w="72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0459F1EB" w14:textId="77777777" w:rsidR="00995C92" w:rsidRPr="00995C92" w:rsidRDefault="00995C92" w:rsidP="00995C92">
            <w:pPr>
              <w:jc w:val="center"/>
              <w:rPr>
                <w:sz w:val="16"/>
                <w:szCs w:val="16"/>
              </w:rPr>
            </w:pPr>
            <w:r w:rsidRPr="00995C92">
              <w:rPr>
                <w:sz w:val="16"/>
                <w:szCs w:val="16"/>
              </w:rPr>
              <w:t>31</w:t>
            </w:r>
          </w:p>
        </w:tc>
      </w:tr>
      <w:tr w:rsidR="00995C92" w:rsidRPr="00995C92" w14:paraId="082468D0" w14:textId="77777777" w:rsidTr="00995C92">
        <w:trPr>
          <w:trHeight w:hRule="exact" w:val="284"/>
        </w:trPr>
        <w:tc>
          <w:tcPr>
            <w:tcW w:w="2740" w:type="dxa"/>
            <w:tcBorders>
              <w:top w:val="single" w:sz="8" w:space="0" w:color="auto"/>
              <w:left w:val="single" w:sz="8" w:space="0" w:color="auto"/>
              <w:bottom w:val="single" w:sz="4" w:space="0" w:color="auto"/>
              <w:right w:val="nil"/>
            </w:tcBorders>
            <w:shd w:val="clear" w:color="000000" w:fill="BDD7EE"/>
            <w:vAlign w:val="bottom"/>
            <w:hideMark/>
          </w:tcPr>
          <w:p w14:paraId="384FB7D7" w14:textId="77777777" w:rsidR="00995C92" w:rsidRPr="00995C92" w:rsidRDefault="00995C92" w:rsidP="00995C92">
            <w:pPr>
              <w:rPr>
                <w:color w:val="000000"/>
                <w:sz w:val="16"/>
                <w:szCs w:val="16"/>
              </w:rPr>
            </w:pPr>
            <w:r w:rsidRPr="00995C92">
              <w:rPr>
                <w:color w:val="000000"/>
                <w:sz w:val="16"/>
                <w:szCs w:val="16"/>
              </w:rPr>
              <w:t xml:space="preserve">Magyar nyelv </w:t>
            </w:r>
          </w:p>
        </w:tc>
        <w:tc>
          <w:tcPr>
            <w:tcW w:w="1580" w:type="dxa"/>
            <w:tcBorders>
              <w:top w:val="nil"/>
              <w:left w:val="single" w:sz="8" w:space="0" w:color="auto"/>
              <w:bottom w:val="single" w:sz="4" w:space="0" w:color="auto"/>
              <w:right w:val="nil"/>
            </w:tcBorders>
            <w:shd w:val="clear" w:color="000000" w:fill="BDD7EE"/>
            <w:vAlign w:val="bottom"/>
            <w:hideMark/>
          </w:tcPr>
          <w:p w14:paraId="654C969C"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63AC0E7"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7073CC7"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BB3767C"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580" w:type="dxa"/>
            <w:tcBorders>
              <w:top w:val="nil"/>
              <w:left w:val="nil"/>
              <w:bottom w:val="single" w:sz="4" w:space="0" w:color="auto"/>
              <w:right w:val="single" w:sz="8" w:space="0" w:color="auto"/>
            </w:tcBorders>
            <w:shd w:val="clear" w:color="000000" w:fill="BDD7EE"/>
            <w:noWrap/>
            <w:vAlign w:val="center"/>
            <w:hideMark/>
          </w:tcPr>
          <w:p w14:paraId="3ED544DE"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16BFDFFA"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A003FCD"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69C8E56"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BDD7EE"/>
            <w:noWrap/>
            <w:vAlign w:val="center"/>
            <w:hideMark/>
          </w:tcPr>
          <w:p w14:paraId="4F0D648A"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FD6E02B"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162A9E4"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11C4241"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BDD7EE"/>
            <w:noWrap/>
            <w:vAlign w:val="center"/>
            <w:hideMark/>
          </w:tcPr>
          <w:p w14:paraId="74269AD1"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080E3C1D"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2524E580"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1385257C"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20" w:type="dxa"/>
            <w:tcBorders>
              <w:top w:val="nil"/>
              <w:left w:val="nil"/>
              <w:bottom w:val="single" w:sz="4" w:space="0" w:color="auto"/>
              <w:right w:val="nil"/>
            </w:tcBorders>
            <w:shd w:val="clear" w:color="000000" w:fill="BDD7EE"/>
            <w:noWrap/>
            <w:vAlign w:val="center"/>
            <w:hideMark/>
          </w:tcPr>
          <w:p w14:paraId="75FBD28C" w14:textId="77777777" w:rsidR="00995C92" w:rsidRPr="00995C92" w:rsidRDefault="00995C92" w:rsidP="00995C92">
            <w:pPr>
              <w:jc w:val="center"/>
              <w:rPr>
                <w:b/>
                <w:bCs/>
                <w:sz w:val="16"/>
                <w:szCs w:val="16"/>
              </w:rPr>
            </w:pPr>
            <w:r w:rsidRPr="00995C92">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8C93028"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9494C9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C0B2EF1"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6414AC57"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25DFEC47"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77D5B9EB" w14:textId="77777777" w:rsidR="00995C92" w:rsidRPr="00995C92" w:rsidRDefault="00995C92" w:rsidP="00995C92">
            <w:pPr>
              <w:rPr>
                <w:color w:val="000000"/>
                <w:sz w:val="16"/>
                <w:szCs w:val="16"/>
              </w:rPr>
            </w:pPr>
            <w:r w:rsidRPr="00995C92">
              <w:rPr>
                <w:color w:val="000000"/>
                <w:sz w:val="16"/>
                <w:szCs w:val="16"/>
              </w:rPr>
              <w:t>irodalom</w:t>
            </w:r>
          </w:p>
        </w:tc>
        <w:tc>
          <w:tcPr>
            <w:tcW w:w="1580" w:type="dxa"/>
            <w:tcBorders>
              <w:top w:val="nil"/>
              <w:left w:val="single" w:sz="8" w:space="0" w:color="auto"/>
              <w:bottom w:val="single" w:sz="4" w:space="0" w:color="auto"/>
              <w:right w:val="nil"/>
            </w:tcBorders>
            <w:shd w:val="clear" w:color="000000" w:fill="BDD7EE"/>
            <w:vAlign w:val="bottom"/>
            <w:hideMark/>
          </w:tcPr>
          <w:p w14:paraId="5D4A5BB7"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8AD5253"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C3C01A1"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51788A2"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580" w:type="dxa"/>
            <w:tcBorders>
              <w:top w:val="nil"/>
              <w:left w:val="nil"/>
              <w:bottom w:val="single" w:sz="4" w:space="0" w:color="auto"/>
              <w:right w:val="single" w:sz="8" w:space="0" w:color="auto"/>
            </w:tcBorders>
            <w:shd w:val="clear" w:color="000000" w:fill="BDD7EE"/>
            <w:noWrap/>
            <w:vAlign w:val="center"/>
            <w:hideMark/>
          </w:tcPr>
          <w:p w14:paraId="12E16E2B"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6D4C2DC0"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1E841F8E"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4DBB475A"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600" w:type="dxa"/>
            <w:tcBorders>
              <w:top w:val="nil"/>
              <w:left w:val="nil"/>
              <w:bottom w:val="single" w:sz="4" w:space="0" w:color="auto"/>
              <w:right w:val="nil"/>
            </w:tcBorders>
            <w:shd w:val="clear" w:color="000000" w:fill="BDD7EE"/>
            <w:noWrap/>
            <w:vAlign w:val="center"/>
            <w:hideMark/>
          </w:tcPr>
          <w:p w14:paraId="24AD2D73"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2B561E1"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378CB0F"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6C12BB83"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700" w:type="dxa"/>
            <w:tcBorders>
              <w:top w:val="nil"/>
              <w:left w:val="nil"/>
              <w:bottom w:val="single" w:sz="4" w:space="0" w:color="auto"/>
              <w:right w:val="single" w:sz="8" w:space="0" w:color="auto"/>
            </w:tcBorders>
            <w:shd w:val="clear" w:color="000000" w:fill="BDD7EE"/>
            <w:noWrap/>
            <w:vAlign w:val="center"/>
            <w:hideMark/>
          </w:tcPr>
          <w:p w14:paraId="25B09238"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01E62B1D"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610B6EC"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A466F33"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620" w:type="dxa"/>
            <w:tcBorders>
              <w:top w:val="nil"/>
              <w:left w:val="nil"/>
              <w:bottom w:val="single" w:sz="4" w:space="0" w:color="auto"/>
              <w:right w:val="nil"/>
            </w:tcBorders>
            <w:shd w:val="clear" w:color="000000" w:fill="BDD7EE"/>
            <w:noWrap/>
            <w:vAlign w:val="center"/>
            <w:hideMark/>
          </w:tcPr>
          <w:p w14:paraId="7B24E4D8" w14:textId="77777777" w:rsidR="00995C92" w:rsidRPr="00995C92" w:rsidRDefault="00995C92" w:rsidP="00995C92">
            <w:pPr>
              <w:jc w:val="center"/>
              <w:rPr>
                <w:b/>
                <w:bCs/>
                <w:sz w:val="16"/>
                <w:szCs w:val="16"/>
              </w:rPr>
            </w:pPr>
            <w:r w:rsidRPr="00995C92">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16C334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EF7C13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1BB80EB"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514D8479"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642F3F9B"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1A781CDD" w14:textId="77777777" w:rsidR="00995C92" w:rsidRPr="00995C92" w:rsidRDefault="00995C92" w:rsidP="00995C92">
            <w:pPr>
              <w:rPr>
                <w:color w:val="000000"/>
                <w:sz w:val="16"/>
                <w:szCs w:val="16"/>
              </w:rPr>
            </w:pPr>
            <w:r w:rsidRPr="00995C92">
              <w:rPr>
                <w:color w:val="000000"/>
                <w:sz w:val="16"/>
                <w:szCs w:val="16"/>
              </w:rPr>
              <w:t>Idegen nyelvek</w:t>
            </w:r>
          </w:p>
        </w:tc>
        <w:tc>
          <w:tcPr>
            <w:tcW w:w="1580" w:type="dxa"/>
            <w:tcBorders>
              <w:top w:val="nil"/>
              <w:left w:val="single" w:sz="8" w:space="0" w:color="auto"/>
              <w:bottom w:val="single" w:sz="4" w:space="0" w:color="auto"/>
              <w:right w:val="nil"/>
            </w:tcBorders>
            <w:shd w:val="clear" w:color="000000" w:fill="BDD7EE"/>
            <w:vAlign w:val="bottom"/>
            <w:hideMark/>
          </w:tcPr>
          <w:p w14:paraId="0CF7FF30"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105910F"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6D9A9DE6"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5FA87C42" w14:textId="77777777" w:rsidR="00995C92" w:rsidRPr="00995C92" w:rsidRDefault="00995C92" w:rsidP="00995C92">
            <w:pPr>
              <w:jc w:val="center"/>
              <w:rPr>
                <w:b/>
                <w:bCs/>
                <w:color w:val="548235"/>
                <w:sz w:val="16"/>
                <w:szCs w:val="16"/>
              </w:rPr>
            </w:pPr>
            <w:r w:rsidRPr="00995C92">
              <w:rPr>
                <w:b/>
                <w:bCs/>
                <w:color w:val="548235"/>
                <w:sz w:val="16"/>
                <w:szCs w:val="16"/>
              </w:rPr>
              <w:t>8</w:t>
            </w:r>
          </w:p>
        </w:tc>
        <w:tc>
          <w:tcPr>
            <w:tcW w:w="580" w:type="dxa"/>
            <w:tcBorders>
              <w:top w:val="nil"/>
              <w:left w:val="nil"/>
              <w:bottom w:val="single" w:sz="4" w:space="0" w:color="auto"/>
              <w:right w:val="single" w:sz="8" w:space="0" w:color="auto"/>
            </w:tcBorders>
            <w:shd w:val="clear" w:color="000000" w:fill="BDD7EE"/>
            <w:noWrap/>
            <w:vAlign w:val="center"/>
            <w:hideMark/>
          </w:tcPr>
          <w:p w14:paraId="5DB3EBFB" w14:textId="77777777" w:rsidR="00995C92" w:rsidRPr="00995C92" w:rsidRDefault="00995C92" w:rsidP="00995C92">
            <w:pPr>
              <w:jc w:val="center"/>
              <w:rPr>
                <w:b/>
                <w:bCs/>
                <w:sz w:val="16"/>
                <w:szCs w:val="16"/>
              </w:rPr>
            </w:pPr>
            <w:r w:rsidRPr="00995C92">
              <w:rPr>
                <w:b/>
                <w:bCs/>
                <w:sz w:val="16"/>
                <w:szCs w:val="16"/>
              </w:rPr>
              <w:t>144</w:t>
            </w:r>
          </w:p>
        </w:tc>
        <w:tc>
          <w:tcPr>
            <w:tcW w:w="440" w:type="dxa"/>
            <w:tcBorders>
              <w:top w:val="nil"/>
              <w:left w:val="nil"/>
              <w:bottom w:val="single" w:sz="4" w:space="0" w:color="auto"/>
              <w:right w:val="single" w:sz="4" w:space="0" w:color="auto"/>
            </w:tcBorders>
            <w:shd w:val="clear" w:color="000000" w:fill="BDD7EE"/>
            <w:noWrap/>
            <w:vAlign w:val="center"/>
            <w:hideMark/>
          </w:tcPr>
          <w:p w14:paraId="5A70EDA0"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3958ED1D"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238D5125" w14:textId="77777777" w:rsidR="00995C92" w:rsidRPr="00995C92" w:rsidRDefault="00995C92" w:rsidP="00995C92">
            <w:pPr>
              <w:jc w:val="center"/>
              <w:rPr>
                <w:b/>
                <w:bCs/>
                <w:color w:val="548235"/>
                <w:sz w:val="16"/>
                <w:szCs w:val="16"/>
              </w:rPr>
            </w:pPr>
            <w:r w:rsidRPr="00995C92">
              <w:rPr>
                <w:b/>
                <w:bCs/>
                <w:color w:val="548235"/>
                <w:sz w:val="16"/>
                <w:szCs w:val="16"/>
              </w:rPr>
              <w:t>8</w:t>
            </w:r>
          </w:p>
        </w:tc>
        <w:tc>
          <w:tcPr>
            <w:tcW w:w="600" w:type="dxa"/>
            <w:tcBorders>
              <w:top w:val="nil"/>
              <w:left w:val="nil"/>
              <w:bottom w:val="single" w:sz="4" w:space="0" w:color="auto"/>
              <w:right w:val="nil"/>
            </w:tcBorders>
            <w:shd w:val="clear" w:color="000000" w:fill="BDD7EE"/>
            <w:noWrap/>
            <w:vAlign w:val="center"/>
            <w:hideMark/>
          </w:tcPr>
          <w:p w14:paraId="7F6EC996" w14:textId="77777777" w:rsidR="00995C92" w:rsidRPr="00995C92" w:rsidRDefault="00995C92" w:rsidP="00995C92">
            <w:pPr>
              <w:jc w:val="center"/>
              <w:rPr>
                <w:b/>
                <w:bCs/>
                <w:sz w:val="16"/>
                <w:szCs w:val="16"/>
              </w:rPr>
            </w:pPr>
            <w:r w:rsidRPr="00995C92">
              <w:rPr>
                <w:b/>
                <w:bCs/>
                <w:sz w:val="16"/>
                <w:szCs w:val="16"/>
              </w:rPr>
              <w:t>144</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83874D4"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08E6D43E"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1A68FF3B" w14:textId="77777777" w:rsidR="00995C92" w:rsidRPr="00995C92" w:rsidRDefault="00995C92" w:rsidP="00995C92">
            <w:pPr>
              <w:jc w:val="center"/>
              <w:rPr>
                <w:b/>
                <w:bCs/>
                <w:color w:val="548235"/>
                <w:sz w:val="16"/>
                <w:szCs w:val="16"/>
              </w:rPr>
            </w:pPr>
            <w:r w:rsidRPr="00995C92">
              <w:rPr>
                <w:b/>
                <w:bCs/>
                <w:color w:val="548235"/>
                <w:sz w:val="16"/>
                <w:szCs w:val="16"/>
              </w:rPr>
              <w:t>8</w:t>
            </w:r>
          </w:p>
        </w:tc>
        <w:tc>
          <w:tcPr>
            <w:tcW w:w="700" w:type="dxa"/>
            <w:tcBorders>
              <w:top w:val="nil"/>
              <w:left w:val="nil"/>
              <w:bottom w:val="single" w:sz="4" w:space="0" w:color="auto"/>
              <w:right w:val="single" w:sz="8" w:space="0" w:color="auto"/>
            </w:tcBorders>
            <w:shd w:val="clear" w:color="000000" w:fill="BDD7EE"/>
            <w:noWrap/>
            <w:vAlign w:val="center"/>
            <w:hideMark/>
          </w:tcPr>
          <w:p w14:paraId="49143075" w14:textId="77777777" w:rsidR="00995C92" w:rsidRPr="00995C92" w:rsidRDefault="00995C92" w:rsidP="00995C92">
            <w:pPr>
              <w:jc w:val="center"/>
              <w:rPr>
                <w:b/>
                <w:bCs/>
                <w:sz w:val="16"/>
                <w:szCs w:val="16"/>
              </w:rPr>
            </w:pPr>
            <w:r w:rsidRPr="00995C92">
              <w:rPr>
                <w:b/>
                <w:bCs/>
                <w:sz w:val="16"/>
                <w:szCs w:val="16"/>
              </w:rPr>
              <w:t>144</w:t>
            </w:r>
          </w:p>
        </w:tc>
        <w:tc>
          <w:tcPr>
            <w:tcW w:w="440" w:type="dxa"/>
            <w:tcBorders>
              <w:top w:val="nil"/>
              <w:left w:val="nil"/>
              <w:bottom w:val="single" w:sz="4" w:space="0" w:color="auto"/>
              <w:right w:val="single" w:sz="4" w:space="0" w:color="auto"/>
            </w:tcBorders>
            <w:shd w:val="clear" w:color="000000" w:fill="BDD7EE"/>
            <w:noWrap/>
            <w:vAlign w:val="center"/>
            <w:hideMark/>
          </w:tcPr>
          <w:p w14:paraId="2693D0EC"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0FC2AE1A"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3A9DD00C" w14:textId="77777777" w:rsidR="00995C92" w:rsidRPr="00995C92" w:rsidRDefault="00995C92" w:rsidP="00995C92">
            <w:pPr>
              <w:jc w:val="center"/>
              <w:rPr>
                <w:b/>
                <w:bCs/>
                <w:color w:val="548235"/>
                <w:sz w:val="16"/>
                <w:szCs w:val="16"/>
              </w:rPr>
            </w:pPr>
            <w:r w:rsidRPr="00995C92">
              <w:rPr>
                <w:b/>
                <w:bCs/>
                <w:color w:val="548235"/>
                <w:sz w:val="16"/>
                <w:szCs w:val="16"/>
              </w:rPr>
              <w:t>8</w:t>
            </w:r>
          </w:p>
        </w:tc>
        <w:tc>
          <w:tcPr>
            <w:tcW w:w="620" w:type="dxa"/>
            <w:tcBorders>
              <w:top w:val="nil"/>
              <w:left w:val="nil"/>
              <w:bottom w:val="single" w:sz="4" w:space="0" w:color="auto"/>
              <w:right w:val="nil"/>
            </w:tcBorders>
            <w:shd w:val="clear" w:color="000000" w:fill="BDD7EE"/>
            <w:noWrap/>
            <w:vAlign w:val="center"/>
            <w:hideMark/>
          </w:tcPr>
          <w:p w14:paraId="53432377" w14:textId="77777777" w:rsidR="00995C92" w:rsidRPr="00995C92" w:rsidRDefault="00995C92" w:rsidP="00995C92">
            <w:pPr>
              <w:jc w:val="center"/>
              <w:rPr>
                <w:b/>
                <w:bCs/>
                <w:sz w:val="16"/>
                <w:szCs w:val="16"/>
              </w:rPr>
            </w:pPr>
            <w:r w:rsidRPr="00995C92">
              <w:rPr>
                <w:b/>
                <w:bCs/>
                <w:sz w:val="16"/>
                <w:szCs w:val="16"/>
              </w:rPr>
              <w:t>124</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1B47488"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12E75941"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5057CFE7" w14:textId="77777777" w:rsidR="00995C92" w:rsidRPr="00995C92" w:rsidRDefault="00995C92" w:rsidP="00995C92">
            <w:pPr>
              <w:jc w:val="center"/>
              <w:rPr>
                <w:b/>
                <w:bCs/>
                <w:color w:val="7B7B7B"/>
                <w:sz w:val="16"/>
                <w:szCs w:val="16"/>
              </w:rPr>
            </w:pPr>
            <w:r w:rsidRPr="00995C92">
              <w:rPr>
                <w:b/>
                <w:bCs/>
                <w:color w:val="7B7B7B"/>
                <w:sz w:val="16"/>
                <w:szCs w:val="16"/>
              </w:rPr>
              <w:t>4</w:t>
            </w:r>
          </w:p>
        </w:tc>
        <w:tc>
          <w:tcPr>
            <w:tcW w:w="720" w:type="dxa"/>
            <w:tcBorders>
              <w:top w:val="nil"/>
              <w:left w:val="nil"/>
              <w:bottom w:val="single" w:sz="4" w:space="0" w:color="auto"/>
              <w:right w:val="nil"/>
            </w:tcBorders>
            <w:shd w:val="clear" w:color="000000" w:fill="BDD7EE"/>
            <w:noWrap/>
            <w:vAlign w:val="center"/>
            <w:hideMark/>
          </w:tcPr>
          <w:p w14:paraId="53CFC116" w14:textId="77777777" w:rsidR="00995C92" w:rsidRPr="00995C92" w:rsidRDefault="00995C92" w:rsidP="00995C92">
            <w:pPr>
              <w:jc w:val="center"/>
              <w:rPr>
                <w:b/>
                <w:bCs/>
                <w:sz w:val="16"/>
                <w:szCs w:val="16"/>
              </w:rPr>
            </w:pPr>
            <w:r w:rsidRPr="00995C92">
              <w:rPr>
                <w:b/>
                <w:bCs/>
                <w:sz w:val="16"/>
                <w:szCs w:val="16"/>
              </w:rPr>
              <w:t>62</w:t>
            </w:r>
          </w:p>
        </w:tc>
      </w:tr>
      <w:tr w:rsidR="00995C92" w:rsidRPr="00995C92" w14:paraId="5B526F0B"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03A81C9E" w14:textId="77777777" w:rsidR="00995C92" w:rsidRPr="00995C92" w:rsidRDefault="00995C92" w:rsidP="00995C92">
            <w:pPr>
              <w:rPr>
                <w:sz w:val="16"/>
                <w:szCs w:val="16"/>
              </w:rPr>
            </w:pPr>
            <w:r w:rsidRPr="00995C92">
              <w:rPr>
                <w:sz w:val="16"/>
                <w:szCs w:val="16"/>
              </w:rPr>
              <w:t>Matematika</w:t>
            </w:r>
          </w:p>
        </w:tc>
        <w:tc>
          <w:tcPr>
            <w:tcW w:w="1580" w:type="dxa"/>
            <w:tcBorders>
              <w:top w:val="nil"/>
              <w:left w:val="single" w:sz="8" w:space="0" w:color="auto"/>
              <w:bottom w:val="single" w:sz="4" w:space="0" w:color="auto"/>
              <w:right w:val="nil"/>
            </w:tcBorders>
            <w:shd w:val="clear" w:color="000000" w:fill="BDD7EE"/>
            <w:vAlign w:val="bottom"/>
            <w:hideMark/>
          </w:tcPr>
          <w:p w14:paraId="635E7DD0"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B0D790B"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0EE964BB"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ACA0339" w14:textId="77777777" w:rsidR="00995C92" w:rsidRPr="00995C92" w:rsidRDefault="00995C92" w:rsidP="00995C92">
            <w:pPr>
              <w:jc w:val="center"/>
              <w:rPr>
                <w:b/>
                <w:bCs/>
                <w:color w:val="548235"/>
                <w:sz w:val="16"/>
                <w:szCs w:val="16"/>
              </w:rPr>
            </w:pPr>
            <w:r w:rsidRPr="00995C92">
              <w:rPr>
                <w:b/>
                <w:bCs/>
                <w:color w:val="548235"/>
                <w:sz w:val="16"/>
                <w:szCs w:val="16"/>
              </w:rPr>
              <w:t>6</w:t>
            </w:r>
          </w:p>
        </w:tc>
        <w:tc>
          <w:tcPr>
            <w:tcW w:w="580" w:type="dxa"/>
            <w:tcBorders>
              <w:top w:val="nil"/>
              <w:left w:val="nil"/>
              <w:bottom w:val="single" w:sz="4" w:space="0" w:color="auto"/>
              <w:right w:val="single" w:sz="8" w:space="0" w:color="auto"/>
            </w:tcBorders>
            <w:shd w:val="clear" w:color="000000" w:fill="BDD7EE"/>
            <w:noWrap/>
            <w:vAlign w:val="center"/>
            <w:hideMark/>
          </w:tcPr>
          <w:p w14:paraId="22EA5868"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134E5830"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3F99EB13"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0EDC163E" w14:textId="77777777" w:rsidR="00995C92" w:rsidRPr="00995C92" w:rsidRDefault="00995C92" w:rsidP="00995C92">
            <w:pPr>
              <w:jc w:val="center"/>
              <w:rPr>
                <w:b/>
                <w:bCs/>
                <w:color w:val="548235"/>
                <w:sz w:val="16"/>
                <w:szCs w:val="16"/>
              </w:rPr>
            </w:pPr>
            <w:r w:rsidRPr="00995C92">
              <w:rPr>
                <w:b/>
                <w:bCs/>
                <w:color w:val="548235"/>
                <w:sz w:val="16"/>
                <w:szCs w:val="16"/>
              </w:rPr>
              <w:t>6</w:t>
            </w:r>
          </w:p>
        </w:tc>
        <w:tc>
          <w:tcPr>
            <w:tcW w:w="600" w:type="dxa"/>
            <w:tcBorders>
              <w:top w:val="nil"/>
              <w:left w:val="nil"/>
              <w:bottom w:val="single" w:sz="4" w:space="0" w:color="auto"/>
              <w:right w:val="nil"/>
            </w:tcBorders>
            <w:shd w:val="clear" w:color="000000" w:fill="BDD7EE"/>
            <w:noWrap/>
            <w:vAlign w:val="center"/>
            <w:hideMark/>
          </w:tcPr>
          <w:p w14:paraId="2C4DEFF0"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4FA927E"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5BD2D07A"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4194B6F4" w14:textId="77777777" w:rsidR="00995C92" w:rsidRPr="00995C92" w:rsidRDefault="00995C92" w:rsidP="00995C92">
            <w:pPr>
              <w:jc w:val="center"/>
              <w:rPr>
                <w:b/>
                <w:bCs/>
                <w:color w:val="548235"/>
                <w:sz w:val="16"/>
                <w:szCs w:val="16"/>
              </w:rPr>
            </w:pPr>
            <w:r w:rsidRPr="00995C92">
              <w:rPr>
                <w:b/>
                <w:bCs/>
                <w:color w:val="548235"/>
                <w:sz w:val="16"/>
                <w:szCs w:val="16"/>
              </w:rPr>
              <w:t>6</w:t>
            </w:r>
          </w:p>
        </w:tc>
        <w:tc>
          <w:tcPr>
            <w:tcW w:w="700" w:type="dxa"/>
            <w:tcBorders>
              <w:top w:val="nil"/>
              <w:left w:val="nil"/>
              <w:bottom w:val="single" w:sz="4" w:space="0" w:color="auto"/>
              <w:right w:val="single" w:sz="8" w:space="0" w:color="auto"/>
            </w:tcBorders>
            <w:shd w:val="clear" w:color="000000" w:fill="BDD7EE"/>
            <w:noWrap/>
            <w:vAlign w:val="center"/>
            <w:hideMark/>
          </w:tcPr>
          <w:p w14:paraId="013B984B"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664E2D11"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6023CB61"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583E2440" w14:textId="77777777" w:rsidR="00995C92" w:rsidRPr="00995C92" w:rsidRDefault="00995C92" w:rsidP="00995C92">
            <w:pPr>
              <w:jc w:val="center"/>
              <w:rPr>
                <w:b/>
                <w:bCs/>
                <w:color w:val="548235"/>
                <w:sz w:val="16"/>
                <w:szCs w:val="16"/>
              </w:rPr>
            </w:pPr>
            <w:r w:rsidRPr="00995C92">
              <w:rPr>
                <w:b/>
                <w:bCs/>
                <w:color w:val="548235"/>
                <w:sz w:val="16"/>
                <w:szCs w:val="16"/>
              </w:rPr>
              <w:t>6</w:t>
            </w:r>
          </w:p>
        </w:tc>
        <w:tc>
          <w:tcPr>
            <w:tcW w:w="620" w:type="dxa"/>
            <w:tcBorders>
              <w:top w:val="nil"/>
              <w:left w:val="nil"/>
              <w:bottom w:val="single" w:sz="4" w:space="0" w:color="auto"/>
              <w:right w:val="nil"/>
            </w:tcBorders>
            <w:shd w:val="clear" w:color="000000" w:fill="BDD7EE"/>
            <w:noWrap/>
            <w:vAlign w:val="center"/>
            <w:hideMark/>
          </w:tcPr>
          <w:p w14:paraId="6301872F" w14:textId="77777777" w:rsidR="00995C92" w:rsidRPr="00995C92" w:rsidRDefault="00995C92" w:rsidP="00995C92">
            <w:pPr>
              <w:jc w:val="center"/>
              <w:rPr>
                <w:b/>
                <w:bCs/>
                <w:sz w:val="16"/>
                <w:szCs w:val="16"/>
              </w:rPr>
            </w:pPr>
            <w:r w:rsidRPr="00995C92">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CAC1168"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0249BE0"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77C92BB"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2115C5D0"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5B2A16B6"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047AEB0A" w14:textId="77777777" w:rsidR="00995C92" w:rsidRPr="00995C92" w:rsidRDefault="00995C92" w:rsidP="00995C92">
            <w:pPr>
              <w:rPr>
                <w:color w:val="000000"/>
                <w:sz w:val="16"/>
                <w:szCs w:val="16"/>
              </w:rPr>
            </w:pPr>
            <w:r w:rsidRPr="00995C92">
              <w:rPr>
                <w:color w:val="000000"/>
                <w:sz w:val="16"/>
                <w:szCs w:val="16"/>
              </w:rPr>
              <w:t>Történelem</w:t>
            </w:r>
          </w:p>
        </w:tc>
        <w:tc>
          <w:tcPr>
            <w:tcW w:w="1580" w:type="dxa"/>
            <w:tcBorders>
              <w:top w:val="nil"/>
              <w:left w:val="single" w:sz="8" w:space="0" w:color="auto"/>
              <w:bottom w:val="single" w:sz="4" w:space="0" w:color="auto"/>
              <w:right w:val="nil"/>
            </w:tcBorders>
            <w:shd w:val="clear" w:color="000000" w:fill="BDD7EE"/>
            <w:vAlign w:val="bottom"/>
            <w:hideMark/>
          </w:tcPr>
          <w:p w14:paraId="7A97A3A3"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66DAF95"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58F5BB46"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661E4598"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580" w:type="dxa"/>
            <w:tcBorders>
              <w:top w:val="nil"/>
              <w:left w:val="nil"/>
              <w:bottom w:val="single" w:sz="4" w:space="0" w:color="auto"/>
              <w:right w:val="single" w:sz="8" w:space="0" w:color="auto"/>
            </w:tcBorders>
            <w:shd w:val="clear" w:color="000000" w:fill="BDD7EE"/>
            <w:noWrap/>
            <w:vAlign w:val="center"/>
            <w:hideMark/>
          </w:tcPr>
          <w:p w14:paraId="3260B7E7"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437BF109"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4DAB120"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54C9DDB5"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BDD7EE"/>
            <w:noWrap/>
            <w:vAlign w:val="center"/>
            <w:hideMark/>
          </w:tcPr>
          <w:p w14:paraId="5F4B54B9"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7FE3397"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1E0E27C3"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01819A4"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700" w:type="dxa"/>
            <w:tcBorders>
              <w:top w:val="nil"/>
              <w:left w:val="nil"/>
              <w:bottom w:val="single" w:sz="4" w:space="0" w:color="auto"/>
              <w:right w:val="single" w:sz="8" w:space="0" w:color="auto"/>
            </w:tcBorders>
            <w:shd w:val="clear" w:color="000000" w:fill="BDD7EE"/>
            <w:noWrap/>
            <w:vAlign w:val="center"/>
            <w:hideMark/>
          </w:tcPr>
          <w:p w14:paraId="579C6C16"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26EB7B15"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32DDAE78"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D7B0343"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620" w:type="dxa"/>
            <w:tcBorders>
              <w:top w:val="nil"/>
              <w:left w:val="nil"/>
              <w:bottom w:val="single" w:sz="4" w:space="0" w:color="auto"/>
              <w:right w:val="nil"/>
            </w:tcBorders>
            <w:shd w:val="clear" w:color="000000" w:fill="BDD7EE"/>
            <w:noWrap/>
            <w:vAlign w:val="center"/>
            <w:hideMark/>
          </w:tcPr>
          <w:p w14:paraId="73392117" w14:textId="77777777" w:rsidR="00995C92" w:rsidRPr="00995C92" w:rsidRDefault="00995C92" w:rsidP="00995C92">
            <w:pPr>
              <w:jc w:val="center"/>
              <w:rPr>
                <w:b/>
                <w:bCs/>
                <w:sz w:val="16"/>
                <w:szCs w:val="16"/>
              </w:rPr>
            </w:pPr>
            <w:r w:rsidRPr="00995C92">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1B76404"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384E69D"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C8FE3EF"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77282BED"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4B8CD328"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78B62871" w14:textId="77777777" w:rsidR="00995C92" w:rsidRPr="00995C92" w:rsidRDefault="00995C92" w:rsidP="00995C92">
            <w:pPr>
              <w:rPr>
                <w:color w:val="000000"/>
                <w:sz w:val="16"/>
                <w:szCs w:val="16"/>
              </w:rPr>
            </w:pPr>
            <w:proofErr w:type="gramStart"/>
            <w:r w:rsidRPr="00995C92">
              <w:rPr>
                <w:color w:val="000000"/>
                <w:sz w:val="16"/>
                <w:szCs w:val="16"/>
              </w:rPr>
              <w:t>Etika</w:t>
            </w:r>
            <w:proofErr w:type="gramEnd"/>
          </w:p>
        </w:tc>
        <w:tc>
          <w:tcPr>
            <w:tcW w:w="1580" w:type="dxa"/>
            <w:tcBorders>
              <w:top w:val="nil"/>
              <w:left w:val="single" w:sz="8" w:space="0" w:color="auto"/>
              <w:bottom w:val="single" w:sz="4" w:space="0" w:color="auto"/>
              <w:right w:val="nil"/>
            </w:tcBorders>
            <w:shd w:val="clear" w:color="000000" w:fill="BDD7EE"/>
            <w:vAlign w:val="bottom"/>
            <w:hideMark/>
          </w:tcPr>
          <w:p w14:paraId="7F3A7F91"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23CDC1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3D3D59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0B5D209"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BDD7EE"/>
            <w:noWrap/>
            <w:vAlign w:val="center"/>
            <w:hideMark/>
          </w:tcPr>
          <w:p w14:paraId="7A475518"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D9871E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C56923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03540DF"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BDD7EE"/>
            <w:noWrap/>
            <w:vAlign w:val="center"/>
            <w:hideMark/>
          </w:tcPr>
          <w:p w14:paraId="360677AA"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12987A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145014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F4F002B"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44C669BB"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0AD30B5F"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D67E638"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75F7E0B6"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20" w:type="dxa"/>
            <w:tcBorders>
              <w:top w:val="nil"/>
              <w:left w:val="nil"/>
              <w:bottom w:val="single" w:sz="4" w:space="0" w:color="auto"/>
              <w:right w:val="nil"/>
            </w:tcBorders>
            <w:shd w:val="clear" w:color="000000" w:fill="BDD7EE"/>
            <w:noWrap/>
            <w:vAlign w:val="center"/>
            <w:hideMark/>
          </w:tcPr>
          <w:p w14:paraId="41749550" w14:textId="77777777" w:rsidR="00995C92" w:rsidRPr="00995C92" w:rsidRDefault="00995C92" w:rsidP="00995C92">
            <w:pPr>
              <w:jc w:val="center"/>
              <w:rPr>
                <w:b/>
                <w:bCs/>
                <w:sz w:val="16"/>
                <w:szCs w:val="16"/>
              </w:rPr>
            </w:pPr>
            <w:r w:rsidRPr="00995C92">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090E6D2"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1F3C81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04F6D2D"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421C1CE2"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5CB8963A"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748D8330" w14:textId="77777777" w:rsidR="00995C92" w:rsidRPr="00995C92" w:rsidRDefault="00995C92" w:rsidP="00995C92">
            <w:pPr>
              <w:rPr>
                <w:sz w:val="16"/>
                <w:szCs w:val="16"/>
              </w:rPr>
            </w:pPr>
            <w:r w:rsidRPr="00995C92">
              <w:rPr>
                <w:sz w:val="16"/>
                <w:szCs w:val="16"/>
              </w:rPr>
              <w:t>Informatika</w:t>
            </w:r>
          </w:p>
        </w:tc>
        <w:tc>
          <w:tcPr>
            <w:tcW w:w="1580" w:type="dxa"/>
            <w:tcBorders>
              <w:top w:val="nil"/>
              <w:left w:val="single" w:sz="8" w:space="0" w:color="auto"/>
              <w:bottom w:val="single" w:sz="4" w:space="0" w:color="auto"/>
              <w:right w:val="nil"/>
            </w:tcBorders>
            <w:shd w:val="clear" w:color="000000" w:fill="BDD7EE"/>
            <w:vAlign w:val="bottom"/>
            <w:hideMark/>
          </w:tcPr>
          <w:p w14:paraId="73EECA96"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ADEC9F7"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3FF6CABE"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9CCB5D5"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580" w:type="dxa"/>
            <w:tcBorders>
              <w:top w:val="nil"/>
              <w:left w:val="nil"/>
              <w:bottom w:val="single" w:sz="4" w:space="0" w:color="auto"/>
              <w:right w:val="single" w:sz="8" w:space="0" w:color="auto"/>
            </w:tcBorders>
            <w:shd w:val="clear" w:color="000000" w:fill="BDD7EE"/>
            <w:noWrap/>
            <w:vAlign w:val="center"/>
            <w:hideMark/>
          </w:tcPr>
          <w:p w14:paraId="3D68B247"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748C180B"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3D835E6C"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3CA3BF5"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BDD7EE"/>
            <w:noWrap/>
            <w:vAlign w:val="center"/>
            <w:hideMark/>
          </w:tcPr>
          <w:p w14:paraId="306B2755"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9D0AF23"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5DBA19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5D2E976"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075311F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18E5BA4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028057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A659D1C"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07492BF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D277E31"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F20D5C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9B5DAB4"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50941A0F"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62A47764" w14:textId="77777777" w:rsidTr="00995C92">
        <w:trPr>
          <w:trHeight w:hRule="exact" w:val="284"/>
        </w:trPr>
        <w:tc>
          <w:tcPr>
            <w:tcW w:w="2740" w:type="dxa"/>
            <w:tcBorders>
              <w:top w:val="nil"/>
              <w:left w:val="single" w:sz="8" w:space="0" w:color="auto"/>
              <w:bottom w:val="single" w:sz="4" w:space="0" w:color="auto"/>
              <w:right w:val="nil"/>
            </w:tcBorders>
            <w:shd w:val="clear" w:color="000000" w:fill="F8CBAD"/>
            <w:vAlign w:val="bottom"/>
            <w:hideMark/>
          </w:tcPr>
          <w:p w14:paraId="306814AD" w14:textId="77777777" w:rsidR="00995C92" w:rsidRPr="00995C92" w:rsidRDefault="00995C92" w:rsidP="00995C92">
            <w:pPr>
              <w:rPr>
                <w:sz w:val="16"/>
                <w:szCs w:val="16"/>
              </w:rPr>
            </w:pPr>
            <w:r w:rsidRPr="00995C92">
              <w:rPr>
                <w:sz w:val="16"/>
                <w:szCs w:val="16"/>
              </w:rPr>
              <w:t>Művészetek</w:t>
            </w:r>
          </w:p>
        </w:tc>
        <w:tc>
          <w:tcPr>
            <w:tcW w:w="1580" w:type="dxa"/>
            <w:tcBorders>
              <w:top w:val="nil"/>
              <w:left w:val="single" w:sz="8" w:space="0" w:color="auto"/>
              <w:bottom w:val="single" w:sz="4" w:space="0" w:color="auto"/>
              <w:right w:val="nil"/>
            </w:tcBorders>
            <w:shd w:val="clear" w:color="000000" w:fill="F8CBAD"/>
            <w:vAlign w:val="bottom"/>
            <w:hideMark/>
          </w:tcPr>
          <w:p w14:paraId="23EDF004"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A1D81A5"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9039FFC"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7B1D68ED"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580" w:type="dxa"/>
            <w:tcBorders>
              <w:top w:val="nil"/>
              <w:left w:val="nil"/>
              <w:bottom w:val="single" w:sz="4" w:space="0" w:color="auto"/>
              <w:right w:val="single" w:sz="8" w:space="0" w:color="auto"/>
            </w:tcBorders>
            <w:shd w:val="clear" w:color="000000" w:fill="BDD7EE"/>
            <w:noWrap/>
            <w:vAlign w:val="center"/>
            <w:hideMark/>
          </w:tcPr>
          <w:p w14:paraId="324F38E5"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2446792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EA22CA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E97BC96"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BDD7EE"/>
            <w:noWrap/>
            <w:vAlign w:val="center"/>
            <w:hideMark/>
          </w:tcPr>
          <w:p w14:paraId="4E2AAFFE"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6AE738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D92A3C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DA13FA3"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2E133B4A"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32D64F1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2A4EA9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BC87666"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04731534"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E011FF7"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C3429CA"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833E2CE"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1990CA10"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4054D135"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5A851E47" w14:textId="77777777" w:rsidR="00995C92" w:rsidRPr="00995C92" w:rsidRDefault="00995C92" w:rsidP="00995C92">
            <w:pPr>
              <w:rPr>
                <w:sz w:val="16"/>
                <w:szCs w:val="16"/>
              </w:rPr>
            </w:pPr>
            <w:r w:rsidRPr="00995C92">
              <w:rPr>
                <w:sz w:val="16"/>
                <w:szCs w:val="16"/>
              </w:rPr>
              <w:t>Testnevelés</w:t>
            </w:r>
          </w:p>
        </w:tc>
        <w:tc>
          <w:tcPr>
            <w:tcW w:w="1580" w:type="dxa"/>
            <w:tcBorders>
              <w:top w:val="nil"/>
              <w:left w:val="single" w:sz="8" w:space="0" w:color="auto"/>
              <w:bottom w:val="single" w:sz="4" w:space="0" w:color="auto"/>
              <w:right w:val="nil"/>
            </w:tcBorders>
            <w:shd w:val="clear" w:color="000000" w:fill="BDD7EE"/>
            <w:vAlign w:val="bottom"/>
            <w:hideMark/>
          </w:tcPr>
          <w:p w14:paraId="3FE779A9"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E332981"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7BCBFCEC"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5BB2D960" w14:textId="77777777" w:rsidR="00995C92" w:rsidRPr="00995C92" w:rsidRDefault="00995C92" w:rsidP="00995C92">
            <w:pPr>
              <w:jc w:val="center"/>
              <w:rPr>
                <w:b/>
                <w:bCs/>
                <w:color w:val="548235"/>
                <w:sz w:val="16"/>
                <w:szCs w:val="16"/>
              </w:rPr>
            </w:pPr>
            <w:r w:rsidRPr="00995C92">
              <w:rPr>
                <w:b/>
                <w:bCs/>
                <w:color w:val="548235"/>
                <w:sz w:val="16"/>
                <w:szCs w:val="16"/>
              </w:rPr>
              <w:t>10</w:t>
            </w:r>
          </w:p>
        </w:tc>
        <w:tc>
          <w:tcPr>
            <w:tcW w:w="580" w:type="dxa"/>
            <w:tcBorders>
              <w:top w:val="nil"/>
              <w:left w:val="nil"/>
              <w:bottom w:val="single" w:sz="4" w:space="0" w:color="auto"/>
              <w:right w:val="single" w:sz="8" w:space="0" w:color="auto"/>
            </w:tcBorders>
            <w:shd w:val="clear" w:color="000000" w:fill="BDD7EE"/>
            <w:noWrap/>
            <w:vAlign w:val="center"/>
            <w:hideMark/>
          </w:tcPr>
          <w:p w14:paraId="774A2A96" w14:textId="77777777" w:rsidR="00995C92" w:rsidRPr="00995C92" w:rsidRDefault="00995C92" w:rsidP="00995C92">
            <w:pPr>
              <w:jc w:val="center"/>
              <w:rPr>
                <w:b/>
                <w:bCs/>
                <w:sz w:val="16"/>
                <w:szCs w:val="16"/>
              </w:rPr>
            </w:pPr>
            <w:r w:rsidRPr="00995C92">
              <w:rPr>
                <w:b/>
                <w:bCs/>
                <w:sz w:val="16"/>
                <w:szCs w:val="16"/>
              </w:rPr>
              <w:t>180</w:t>
            </w:r>
          </w:p>
        </w:tc>
        <w:tc>
          <w:tcPr>
            <w:tcW w:w="440" w:type="dxa"/>
            <w:tcBorders>
              <w:top w:val="nil"/>
              <w:left w:val="nil"/>
              <w:bottom w:val="single" w:sz="4" w:space="0" w:color="auto"/>
              <w:right w:val="single" w:sz="4" w:space="0" w:color="auto"/>
            </w:tcBorders>
            <w:shd w:val="clear" w:color="000000" w:fill="BDD7EE"/>
            <w:noWrap/>
            <w:vAlign w:val="center"/>
            <w:hideMark/>
          </w:tcPr>
          <w:p w14:paraId="7350C037"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7BEAE467"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7D494F4E" w14:textId="77777777" w:rsidR="00995C92" w:rsidRPr="00995C92" w:rsidRDefault="00995C92" w:rsidP="00995C92">
            <w:pPr>
              <w:jc w:val="center"/>
              <w:rPr>
                <w:b/>
                <w:bCs/>
                <w:color w:val="548235"/>
                <w:sz w:val="16"/>
                <w:szCs w:val="16"/>
              </w:rPr>
            </w:pPr>
            <w:r w:rsidRPr="00995C92">
              <w:rPr>
                <w:b/>
                <w:bCs/>
                <w:color w:val="548235"/>
                <w:sz w:val="16"/>
                <w:szCs w:val="16"/>
              </w:rPr>
              <w:t>10</w:t>
            </w:r>
          </w:p>
        </w:tc>
        <w:tc>
          <w:tcPr>
            <w:tcW w:w="600" w:type="dxa"/>
            <w:tcBorders>
              <w:top w:val="nil"/>
              <w:left w:val="nil"/>
              <w:bottom w:val="single" w:sz="4" w:space="0" w:color="auto"/>
              <w:right w:val="nil"/>
            </w:tcBorders>
            <w:shd w:val="clear" w:color="000000" w:fill="BDD7EE"/>
            <w:noWrap/>
            <w:vAlign w:val="center"/>
            <w:hideMark/>
          </w:tcPr>
          <w:p w14:paraId="00746856" w14:textId="77777777" w:rsidR="00995C92" w:rsidRPr="00995C92" w:rsidRDefault="00995C92" w:rsidP="00995C92">
            <w:pPr>
              <w:jc w:val="center"/>
              <w:rPr>
                <w:b/>
                <w:bCs/>
                <w:sz w:val="16"/>
                <w:szCs w:val="16"/>
              </w:rPr>
            </w:pPr>
            <w:r w:rsidRPr="00995C92">
              <w:rPr>
                <w:b/>
                <w:bCs/>
                <w:sz w:val="16"/>
                <w:szCs w:val="16"/>
              </w:rPr>
              <w:t>180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CD36E9B"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2646EF1A"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0A4F7FAB" w14:textId="77777777" w:rsidR="00995C92" w:rsidRPr="00995C92" w:rsidRDefault="00995C92" w:rsidP="00995C92">
            <w:pPr>
              <w:jc w:val="center"/>
              <w:rPr>
                <w:b/>
                <w:bCs/>
                <w:color w:val="548235"/>
                <w:sz w:val="16"/>
                <w:szCs w:val="16"/>
              </w:rPr>
            </w:pPr>
            <w:r w:rsidRPr="00995C92">
              <w:rPr>
                <w:b/>
                <w:bCs/>
                <w:color w:val="548235"/>
                <w:sz w:val="16"/>
                <w:szCs w:val="16"/>
              </w:rPr>
              <w:t>10</w:t>
            </w:r>
          </w:p>
        </w:tc>
        <w:tc>
          <w:tcPr>
            <w:tcW w:w="700" w:type="dxa"/>
            <w:tcBorders>
              <w:top w:val="nil"/>
              <w:left w:val="nil"/>
              <w:bottom w:val="single" w:sz="4" w:space="0" w:color="auto"/>
              <w:right w:val="single" w:sz="8" w:space="0" w:color="auto"/>
            </w:tcBorders>
            <w:shd w:val="clear" w:color="000000" w:fill="BDD7EE"/>
            <w:noWrap/>
            <w:vAlign w:val="center"/>
            <w:hideMark/>
          </w:tcPr>
          <w:p w14:paraId="26E17C55" w14:textId="77777777" w:rsidR="00995C92" w:rsidRPr="00995C92" w:rsidRDefault="00995C92" w:rsidP="00995C92">
            <w:pPr>
              <w:jc w:val="center"/>
              <w:rPr>
                <w:b/>
                <w:bCs/>
                <w:sz w:val="16"/>
                <w:szCs w:val="16"/>
              </w:rPr>
            </w:pPr>
            <w:r w:rsidRPr="00995C92">
              <w:rPr>
                <w:b/>
                <w:bCs/>
                <w:sz w:val="16"/>
                <w:szCs w:val="16"/>
              </w:rPr>
              <w:t>180</w:t>
            </w:r>
          </w:p>
        </w:tc>
        <w:tc>
          <w:tcPr>
            <w:tcW w:w="440" w:type="dxa"/>
            <w:tcBorders>
              <w:top w:val="nil"/>
              <w:left w:val="nil"/>
              <w:bottom w:val="single" w:sz="4" w:space="0" w:color="auto"/>
              <w:right w:val="single" w:sz="4" w:space="0" w:color="auto"/>
            </w:tcBorders>
            <w:shd w:val="clear" w:color="000000" w:fill="BDD7EE"/>
            <w:noWrap/>
            <w:vAlign w:val="center"/>
            <w:hideMark/>
          </w:tcPr>
          <w:p w14:paraId="336B835D"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3E9B44A4"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65A50C19" w14:textId="77777777" w:rsidR="00995C92" w:rsidRPr="00995C92" w:rsidRDefault="00995C92" w:rsidP="00995C92">
            <w:pPr>
              <w:jc w:val="center"/>
              <w:rPr>
                <w:b/>
                <w:bCs/>
                <w:color w:val="548235"/>
                <w:sz w:val="16"/>
                <w:szCs w:val="16"/>
              </w:rPr>
            </w:pPr>
            <w:r w:rsidRPr="00995C92">
              <w:rPr>
                <w:b/>
                <w:bCs/>
                <w:color w:val="548235"/>
                <w:sz w:val="16"/>
                <w:szCs w:val="16"/>
              </w:rPr>
              <w:t>10</w:t>
            </w:r>
          </w:p>
        </w:tc>
        <w:tc>
          <w:tcPr>
            <w:tcW w:w="620" w:type="dxa"/>
            <w:tcBorders>
              <w:top w:val="nil"/>
              <w:left w:val="nil"/>
              <w:bottom w:val="single" w:sz="4" w:space="0" w:color="auto"/>
              <w:right w:val="nil"/>
            </w:tcBorders>
            <w:shd w:val="clear" w:color="000000" w:fill="BDD7EE"/>
            <w:noWrap/>
            <w:vAlign w:val="center"/>
            <w:hideMark/>
          </w:tcPr>
          <w:p w14:paraId="07CE0C61" w14:textId="77777777" w:rsidR="00995C92" w:rsidRPr="00995C92" w:rsidRDefault="00995C92" w:rsidP="00995C92">
            <w:pPr>
              <w:jc w:val="center"/>
              <w:rPr>
                <w:b/>
                <w:bCs/>
                <w:sz w:val="16"/>
                <w:szCs w:val="16"/>
              </w:rPr>
            </w:pPr>
            <w:r w:rsidRPr="00995C92">
              <w:rPr>
                <w:b/>
                <w:bCs/>
                <w:sz w:val="16"/>
                <w:szCs w:val="16"/>
              </w:rPr>
              <w:t>155</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6BD8AE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0878DF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B5D73AD"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2B2B89DE"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68865EE5"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10EAA3A4" w14:textId="77777777" w:rsidR="00995C92" w:rsidRPr="00995C92" w:rsidRDefault="00995C92" w:rsidP="00995C92">
            <w:pPr>
              <w:rPr>
                <w:sz w:val="16"/>
                <w:szCs w:val="16"/>
              </w:rPr>
            </w:pPr>
            <w:r w:rsidRPr="00995C92">
              <w:rPr>
                <w:sz w:val="16"/>
                <w:szCs w:val="16"/>
              </w:rPr>
              <w:t>Osztályfőnöki</w:t>
            </w:r>
          </w:p>
        </w:tc>
        <w:tc>
          <w:tcPr>
            <w:tcW w:w="1580" w:type="dxa"/>
            <w:tcBorders>
              <w:top w:val="nil"/>
              <w:left w:val="single" w:sz="8" w:space="0" w:color="auto"/>
              <w:bottom w:val="single" w:sz="4" w:space="0" w:color="auto"/>
              <w:right w:val="nil"/>
            </w:tcBorders>
            <w:shd w:val="clear" w:color="000000" w:fill="BDD7EE"/>
            <w:vAlign w:val="bottom"/>
            <w:hideMark/>
          </w:tcPr>
          <w:p w14:paraId="149485B3"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0D9E392"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61FC0CB6"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1D80968F"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580" w:type="dxa"/>
            <w:tcBorders>
              <w:top w:val="nil"/>
              <w:left w:val="nil"/>
              <w:bottom w:val="single" w:sz="4" w:space="0" w:color="auto"/>
              <w:right w:val="single" w:sz="8" w:space="0" w:color="auto"/>
            </w:tcBorders>
            <w:shd w:val="clear" w:color="000000" w:fill="BDD7EE"/>
            <w:noWrap/>
            <w:vAlign w:val="center"/>
            <w:hideMark/>
          </w:tcPr>
          <w:p w14:paraId="691CA9C3"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0BA9986D"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449475F"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A43BCB7"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BDD7EE"/>
            <w:noWrap/>
            <w:vAlign w:val="center"/>
            <w:hideMark/>
          </w:tcPr>
          <w:p w14:paraId="63AB6A9B"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225AA01"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39F7BF35"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706F1BBC"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BDD7EE"/>
            <w:noWrap/>
            <w:vAlign w:val="center"/>
            <w:hideMark/>
          </w:tcPr>
          <w:p w14:paraId="7187E013"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04AC1E96"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A1E0056"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BFFC4A6"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20" w:type="dxa"/>
            <w:tcBorders>
              <w:top w:val="nil"/>
              <w:left w:val="nil"/>
              <w:bottom w:val="single" w:sz="4" w:space="0" w:color="auto"/>
              <w:right w:val="nil"/>
            </w:tcBorders>
            <w:shd w:val="clear" w:color="000000" w:fill="BDD7EE"/>
            <w:noWrap/>
            <w:vAlign w:val="center"/>
            <w:hideMark/>
          </w:tcPr>
          <w:p w14:paraId="2E27F33E" w14:textId="77777777" w:rsidR="00995C92" w:rsidRPr="00995C92" w:rsidRDefault="00995C92" w:rsidP="00995C92">
            <w:pPr>
              <w:jc w:val="center"/>
              <w:rPr>
                <w:b/>
                <w:bCs/>
                <w:sz w:val="16"/>
                <w:szCs w:val="16"/>
              </w:rPr>
            </w:pPr>
            <w:r w:rsidRPr="00995C92">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DAB4A5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F4EF97D"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3C6181C" w14:textId="77777777" w:rsidR="00995C92" w:rsidRPr="00995C92" w:rsidRDefault="00995C92" w:rsidP="00995C92">
            <w:pPr>
              <w:jc w:val="center"/>
              <w:rPr>
                <w:b/>
                <w:bCs/>
                <w:color w:val="7B7B7B"/>
                <w:sz w:val="16"/>
                <w:szCs w:val="16"/>
              </w:rPr>
            </w:pPr>
            <w:r w:rsidRPr="00995C92">
              <w:rPr>
                <w:b/>
                <w:bCs/>
                <w:color w:val="7B7B7B"/>
                <w:sz w:val="16"/>
                <w:szCs w:val="16"/>
              </w:rPr>
              <w:t>1</w:t>
            </w:r>
          </w:p>
        </w:tc>
        <w:tc>
          <w:tcPr>
            <w:tcW w:w="720" w:type="dxa"/>
            <w:tcBorders>
              <w:top w:val="nil"/>
              <w:left w:val="nil"/>
              <w:bottom w:val="single" w:sz="4" w:space="0" w:color="auto"/>
              <w:right w:val="nil"/>
            </w:tcBorders>
            <w:shd w:val="clear" w:color="000000" w:fill="BDD7EE"/>
            <w:noWrap/>
            <w:vAlign w:val="center"/>
            <w:hideMark/>
          </w:tcPr>
          <w:p w14:paraId="7197D2FE" w14:textId="77777777" w:rsidR="00995C92" w:rsidRPr="00995C92" w:rsidRDefault="00995C92" w:rsidP="00995C92">
            <w:pPr>
              <w:jc w:val="center"/>
              <w:rPr>
                <w:b/>
                <w:bCs/>
                <w:sz w:val="16"/>
                <w:szCs w:val="16"/>
              </w:rPr>
            </w:pPr>
            <w:r w:rsidRPr="00995C92">
              <w:rPr>
                <w:b/>
                <w:bCs/>
                <w:sz w:val="16"/>
                <w:szCs w:val="16"/>
              </w:rPr>
              <w:t>31</w:t>
            </w:r>
          </w:p>
        </w:tc>
      </w:tr>
      <w:tr w:rsidR="00995C92" w:rsidRPr="00995C92" w14:paraId="74D37840"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05F36484" w14:textId="77777777" w:rsidR="00995C92" w:rsidRPr="00995C92" w:rsidRDefault="00995C92" w:rsidP="00995C92">
            <w:pPr>
              <w:rPr>
                <w:sz w:val="16"/>
                <w:szCs w:val="16"/>
              </w:rPr>
            </w:pPr>
            <w:proofErr w:type="spellStart"/>
            <w:r w:rsidRPr="00995C92">
              <w:rPr>
                <w:sz w:val="16"/>
                <w:szCs w:val="16"/>
              </w:rPr>
              <w:t>Koplex</w:t>
            </w:r>
            <w:proofErr w:type="spellEnd"/>
            <w:r w:rsidRPr="00995C92">
              <w:rPr>
                <w:sz w:val="16"/>
                <w:szCs w:val="16"/>
              </w:rPr>
              <w:t xml:space="preserve"> természettudományos tantárgy</w:t>
            </w:r>
          </w:p>
        </w:tc>
        <w:tc>
          <w:tcPr>
            <w:tcW w:w="1580" w:type="dxa"/>
            <w:tcBorders>
              <w:top w:val="nil"/>
              <w:left w:val="single" w:sz="8" w:space="0" w:color="auto"/>
              <w:bottom w:val="single" w:sz="4" w:space="0" w:color="auto"/>
              <w:right w:val="nil"/>
            </w:tcBorders>
            <w:shd w:val="clear" w:color="000000" w:fill="BDD7EE"/>
            <w:vAlign w:val="bottom"/>
            <w:hideMark/>
          </w:tcPr>
          <w:p w14:paraId="6563CFF4"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12D9FBA"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0E55857B"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01EE6A2C"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580" w:type="dxa"/>
            <w:tcBorders>
              <w:top w:val="nil"/>
              <w:left w:val="nil"/>
              <w:bottom w:val="single" w:sz="4" w:space="0" w:color="auto"/>
              <w:right w:val="single" w:sz="8" w:space="0" w:color="auto"/>
            </w:tcBorders>
            <w:shd w:val="clear" w:color="000000" w:fill="BDD7EE"/>
            <w:noWrap/>
            <w:vAlign w:val="center"/>
            <w:hideMark/>
          </w:tcPr>
          <w:p w14:paraId="326BCD16"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6CA79A3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4D3021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E035643"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BDD7EE"/>
            <w:noWrap/>
            <w:vAlign w:val="center"/>
            <w:hideMark/>
          </w:tcPr>
          <w:p w14:paraId="41112D9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B0DFCBA"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2A5385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7707552"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40519857"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154E1B5F"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07CD63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032D97F"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39CE84A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2C2BD67"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3E8E10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80D7D64"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189059D8"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5C2AD446" w14:textId="77777777" w:rsidTr="00995C92">
        <w:trPr>
          <w:trHeight w:hRule="exact" w:val="284"/>
        </w:trPr>
        <w:tc>
          <w:tcPr>
            <w:tcW w:w="2740" w:type="dxa"/>
            <w:tcBorders>
              <w:top w:val="nil"/>
              <w:left w:val="single" w:sz="8" w:space="0" w:color="auto"/>
              <w:bottom w:val="single" w:sz="4" w:space="0" w:color="auto"/>
              <w:right w:val="nil"/>
            </w:tcBorders>
            <w:shd w:val="clear" w:color="000000" w:fill="F8CBAD"/>
            <w:vAlign w:val="bottom"/>
            <w:hideMark/>
          </w:tcPr>
          <w:p w14:paraId="6FB925B6" w14:textId="77777777" w:rsidR="00995C92" w:rsidRPr="00995C92" w:rsidRDefault="00995C92" w:rsidP="00995C92">
            <w:pPr>
              <w:rPr>
                <w:sz w:val="16"/>
                <w:szCs w:val="16"/>
              </w:rPr>
            </w:pPr>
            <w:r w:rsidRPr="00995C92">
              <w:rPr>
                <w:sz w:val="16"/>
                <w:szCs w:val="16"/>
              </w:rPr>
              <w:t>Ágazathoz kapcsolódó tantárgy: biológia</w:t>
            </w:r>
          </w:p>
        </w:tc>
        <w:tc>
          <w:tcPr>
            <w:tcW w:w="1580" w:type="dxa"/>
            <w:tcBorders>
              <w:top w:val="nil"/>
              <w:left w:val="single" w:sz="8" w:space="0" w:color="auto"/>
              <w:bottom w:val="single" w:sz="4" w:space="0" w:color="auto"/>
              <w:right w:val="nil"/>
            </w:tcBorders>
            <w:shd w:val="clear" w:color="000000" w:fill="F8CBAD"/>
            <w:vAlign w:val="bottom"/>
            <w:hideMark/>
          </w:tcPr>
          <w:p w14:paraId="2CE897B4"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2108D1C"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0025846"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5011486"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580" w:type="dxa"/>
            <w:tcBorders>
              <w:top w:val="nil"/>
              <w:left w:val="nil"/>
              <w:bottom w:val="single" w:sz="4" w:space="0" w:color="auto"/>
              <w:right w:val="single" w:sz="8" w:space="0" w:color="auto"/>
            </w:tcBorders>
            <w:shd w:val="clear" w:color="000000" w:fill="BDD7EE"/>
            <w:noWrap/>
            <w:vAlign w:val="center"/>
            <w:hideMark/>
          </w:tcPr>
          <w:p w14:paraId="457D4122"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71387EB4"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1F61B8ED"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300278E"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BDD7EE"/>
            <w:noWrap/>
            <w:vAlign w:val="center"/>
            <w:hideMark/>
          </w:tcPr>
          <w:p w14:paraId="37FA22B1"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211AB4F"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4AE5B95C"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6A04D915"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BDD7EE"/>
            <w:noWrap/>
            <w:vAlign w:val="center"/>
            <w:hideMark/>
          </w:tcPr>
          <w:p w14:paraId="5708F297"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0D4F5D4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8BA3F2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C15137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2F983F0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EB5D87C"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13F060F"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9D82E6A"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45795E7E"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42E2CB75"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721E6CB9" w14:textId="77777777" w:rsidR="00995C92" w:rsidRPr="00995C92" w:rsidRDefault="00995C92" w:rsidP="00995C92">
            <w:pPr>
              <w:rPr>
                <w:sz w:val="16"/>
                <w:szCs w:val="16"/>
              </w:rPr>
            </w:pPr>
            <w:r w:rsidRPr="00995C92">
              <w:rPr>
                <w:sz w:val="16"/>
                <w:szCs w:val="16"/>
              </w:rPr>
              <w:t>kötelezően választható tantárgy informatika</w:t>
            </w:r>
          </w:p>
        </w:tc>
        <w:tc>
          <w:tcPr>
            <w:tcW w:w="1580" w:type="dxa"/>
            <w:tcBorders>
              <w:top w:val="nil"/>
              <w:left w:val="single" w:sz="8" w:space="0" w:color="auto"/>
              <w:bottom w:val="single" w:sz="4" w:space="0" w:color="auto"/>
              <w:right w:val="nil"/>
            </w:tcBorders>
            <w:shd w:val="clear" w:color="000000" w:fill="BDD7EE"/>
            <w:vAlign w:val="bottom"/>
            <w:hideMark/>
          </w:tcPr>
          <w:p w14:paraId="143DF99C"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89D87A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E69CB10"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BA003E5"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BDD7EE"/>
            <w:noWrap/>
            <w:vAlign w:val="center"/>
            <w:hideMark/>
          </w:tcPr>
          <w:p w14:paraId="44C25549"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E4EBD5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DC29B0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DC34A05"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BDD7EE"/>
            <w:noWrap/>
            <w:vAlign w:val="center"/>
            <w:hideMark/>
          </w:tcPr>
          <w:p w14:paraId="17FB64CE"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256F526"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D078320"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243E580A"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BDD7EE"/>
            <w:noWrap/>
            <w:vAlign w:val="center"/>
            <w:hideMark/>
          </w:tcPr>
          <w:p w14:paraId="06C44364"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3259F8F1"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40B0166F"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3E5974D8"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20" w:type="dxa"/>
            <w:tcBorders>
              <w:top w:val="nil"/>
              <w:left w:val="nil"/>
              <w:bottom w:val="single" w:sz="4" w:space="0" w:color="auto"/>
              <w:right w:val="nil"/>
            </w:tcBorders>
            <w:shd w:val="clear" w:color="000000" w:fill="BDD7EE"/>
            <w:noWrap/>
            <w:vAlign w:val="center"/>
            <w:hideMark/>
          </w:tcPr>
          <w:p w14:paraId="08E4581E" w14:textId="77777777" w:rsidR="00995C92" w:rsidRPr="00995C92" w:rsidRDefault="00995C92" w:rsidP="00995C92">
            <w:pPr>
              <w:jc w:val="center"/>
              <w:rPr>
                <w:b/>
                <w:bCs/>
                <w:sz w:val="16"/>
                <w:szCs w:val="16"/>
              </w:rPr>
            </w:pPr>
            <w:r w:rsidRPr="00995C92">
              <w:rPr>
                <w:b/>
                <w:bCs/>
                <w:sz w:val="16"/>
                <w:szCs w:val="16"/>
              </w:rPr>
              <w:t>62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B151B9D"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3D1300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B2C35C9"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6A185787"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35EF491D" w14:textId="77777777" w:rsidTr="00995C92">
        <w:trPr>
          <w:trHeight w:hRule="exact" w:val="284"/>
        </w:trPr>
        <w:tc>
          <w:tcPr>
            <w:tcW w:w="2740" w:type="dxa"/>
            <w:tcBorders>
              <w:top w:val="nil"/>
              <w:left w:val="single" w:sz="8" w:space="0" w:color="auto"/>
              <w:bottom w:val="single" w:sz="4" w:space="0" w:color="auto"/>
              <w:right w:val="nil"/>
            </w:tcBorders>
            <w:shd w:val="clear" w:color="000000" w:fill="BDD7EE"/>
            <w:vAlign w:val="bottom"/>
            <w:hideMark/>
          </w:tcPr>
          <w:p w14:paraId="11A4132F" w14:textId="77777777" w:rsidR="00995C92" w:rsidRPr="00995C92" w:rsidRDefault="00995C92" w:rsidP="00995C92">
            <w:pPr>
              <w:rPr>
                <w:sz w:val="16"/>
                <w:szCs w:val="16"/>
              </w:rPr>
            </w:pPr>
            <w:r w:rsidRPr="00995C92">
              <w:rPr>
                <w:sz w:val="16"/>
                <w:szCs w:val="16"/>
              </w:rPr>
              <w:t>Pénzügyi és vállalkozói ismeretek</w:t>
            </w:r>
          </w:p>
        </w:tc>
        <w:tc>
          <w:tcPr>
            <w:tcW w:w="1580" w:type="dxa"/>
            <w:tcBorders>
              <w:top w:val="nil"/>
              <w:left w:val="single" w:sz="8" w:space="0" w:color="auto"/>
              <w:bottom w:val="single" w:sz="4" w:space="0" w:color="auto"/>
              <w:right w:val="nil"/>
            </w:tcBorders>
            <w:shd w:val="clear" w:color="000000" w:fill="BDD7EE"/>
            <w:vAlign w:val="bottom"/>
            <w:hideMark/>
          </w:tcPr>
          <w:p w14:paraId="5E80B715"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AFC85A3"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49F6C00"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2FEEEC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BDD7EE"/>
            <w:noWrap/>
            <w:vAlign w:val="center"/>
            <w:hideMark/>
          </w:tcPr>
          <w:p w14:paraId="491C0E28"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457ECA5"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C1E6728"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56854FA"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BDD7EE"/>
            <w:noWrap/>
            <w:vAlign w:val="center"/>
            <w:hideMark/>
          </w:tcPr>
          <w:p w14:paraId="4E90E6CB"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7F2C9C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833641C"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6943BF8"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0FCD82F8"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A2630D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62BC22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7C33DA9"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782155C8"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1E4CE3F"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1C912A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9DCE98F"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7AF8CD77"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768012C6" w14:textId="77777777" w:rsidTr="00995C92">
        <w:trPr>
          <w:trHeight w:hRule="exact" w:val="284"/>
        </w:trPr>
        <w:tc>
          <w:tcPr>
            <w:tcW w:w="2740" w:type="dxa"/>
            <w:tcBorders>
              <w:top w:val="nil"/>
              <w:left w:val="nil"/>
              <w:bottom w:val="single" w:sz="4" w:space="0" w:color="auto"/>
              <w:right w:val="nil"/>
            </w:tcBorders>
            <w:shd w:val="clear" w:color="000000" w:fill="C6E0B4"/>
            <w:vAlign w:val="bottom"/>
            <w:hideMark/>
          </w:tcPr>
          <w:p w14:paraId="37D4B32E" w14:textId="77777777" w:rsidR="00995C92" w:rsidRPr="00995C92" w:rsidRDefault="00995C92" w:rsidP="00995C92">
            <w:pPr>
              <w:rPr>
                <w:sz w:val="16"/>
                <w:szCs w:val="16"/>
              </w:rPr>
            </w:pPr>
            <w:r w:rsidRPr="00995C92">
              <w:rPr>
                <w:sz w:val="16"/>
                <w:szCs w:val="16"/>
              </w:rPr>
              <w:t>Foglalkoztatás II</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75EAB6C9"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48733D5F"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806453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3996747"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5F1C000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039383F"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E2FBBD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8457FEB"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2D493449"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C67AD2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06AD32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D33C10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45803FE5"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42009D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C2621D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DEC4F48"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0DAA3668"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5F5DE90" w14:textId="77777777" w:rsidR="00995C92" w:rsidRPr="00995C92" w:rsidRDefault="00995C92" w:rsidP="00995C92">
            <w:pPr>
              <w:jc w:val="center"/>
              <w:rPr>
                <w:b/>
                <w:bCs/>
                <w:color w:val="FF0000"/>
                <w:sz w:val="16"/>
                <w:szCs w:val="16"/>
              </w:rPr>
            </w:pPr>
            <w:r w:rsidRPr="00995C92">
              <w:rPr>
                <w:b/>
                <w:bCs/>
                <w:color w:val="FF0000"/>
                <w:sz w:val="16"/>
                <w:szCs w:val="16"/>
              </w:rPr>
              <w:t>0,5</w:t>
            </w:r>
          </w:p>
        </w:tc>
        <w:tc>
          <w:tcPr>
            <w:tcW w:w="440" w:type="dxa"/>
            <w:tcBorders>
              <w:top w:val="nil"/>
              <w:left w:val="nil"/>
              <w:bottom w:val="single" w:sz="4" w:space="0" w:color="auto"/>
              <w:right w:val="single" w:sz="4" w:space="0" w:color="auto"/>
            </w:tcBorders>
            <w:shd w:val="clear" w:color="000000" w:fill="C6E0B4"/>
            <w:noWrap/>
            <w:vAlign w:val="center"/>
            <w:hideMark/>
          </w:tcPr>
          <w:p w14:paraId="54682FA6"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3BF8DE61" w14:textId="77777777" w:rsidR="00995C92" w:rsidRPr="00995C92" w:rsidRDefault="00995C92" w:rsidP="00995C92">
            <w:pPr>
              <w:jc w:val="center"/>
              <w:rPr>
                <w:b/>
                <w:bCs/>
                <w:color w:val="7B7B7B"/>
                <w:sz w:val="16"/>
                <w:szCs w:val="16"/>
              </w:rPr>
            </w:pPr>
            <w:r w:rsidRPr="00995C92">
              <w:rPr>
                <w:b/>
                <w:bCs/>
                <w:color w:val="7B7B7B"/>
                <w:sz w:val="16"/>
                <w:szCs w:val="16"/>
              </w:rPr>
              <w:t>1</w:t>
            </w:r>
          </w:p>
        </w:tc>
        <w:tc>
          <w:tcPr>
            <w:tcW w:w="720" w:type="dxa"/>
            <w:tcBorders>
              <w:top w:val="nil"/>
              <w:left w:val="nil"/>
              <w:bottom w:val="single" w:sz="4" w:space="0" w:color="auto"/>
              <w:right w:val="nil"/>
            </w:tcBorders>
            <w:shd w:val="clear" w:color="000000" w:fill="C6E0B4"/>
            <w:noWrap/>
            <w:vAlign w:val="center"/>
            <w:hideMark/>
          </w:tcPr>
          <w:p w14:paraId="5577F85E" w14:textId="77777777" w:rsidR="00995C92" w:rsidRPr="00995C92" w:rsidRDefault="00995C92" w:rsidP="00995C92">
            <w:pPr>
              <w:jc w:val="center"/>
              <w:rPr>
                <w:b/>
                <w:bCs/>
                <w:sz w:val="16"/>
                <w:szCs w:val="16"/>
              </w:rPr>
            </w:pPr>
            <w:r w:rsidRPr="00995C92">
              <w:rPr>
                <w:b/>
                <w:bCs/>
                <w:sz w:val="16"/>
                <w:szCs w:val="16"/>
              </w:rPr>
              <w:t>31</w:t>
            </w:r>
          </w:p>
        </w:tc>
      </w:tr>
      <w:tr w:rsidR="00995C92" w:rsidRPr="00995C92" w14:paraId="5D8B4105" w14:textId="77777777" w:rsidTr="00995C92">
        <w:trPr>
          <w:trHeight w:hRule="exact" w:val="284"/>
        </w:trPr>
        <w:tc>
          <w:tcPr>
            <w:tcW w:w="2740" w:type="dxa"/>
            <w:tcBorders>
              <w:top w:val="nil"/>
              <w:left w:val="nil"/>
              <w:bottom w:val="single" w:sz="4" w:space="0" w:color="auto"/>
              <w:right w:val="nil"/>
            </w:tcBorders>
            <w:shd w:val="clear" w:color="000000" w:fill="C6E0B4"/>
            <w:vAlign w:val="bottom"/>
            <w:hideMark/>
          </w:tcPr>
          <w:p w14:paraId="2A5D33F6" w14:textId="77777777" w:rsidR="00995C92" w:rsidRPr="00995C92" w:rsidRDefault="00995C92" w:rsidP="00995C92">
            <w:pPr>
              <w:rPr>
                <w:sz w:val="16"/>
                <w:szCs w:val="16"/>
              </w:rPr>
            </w:pPr>
            <w:r w:rsidRPr="00995C92">
              <w:rPr>
                <w:sz w:val="16"/>
                <w:szCs w:val="16"/>
              </w:rPr>
              <w:t>Foglalkoztatás I</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549F2BEC"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7964E87A"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F37982B"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2D5693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503304C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04C1CCB"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2F96CF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5D5213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5C66D46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FF036F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D793B4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EE410BF"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6E635643"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73F1313D"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6FAD66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FFF7D16"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676EAF2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C413B50"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0D8D39FE"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DF67526" w14:textId="77777777" w:rsidR="00995C92" w:rsidRPr="00995C92" w:rsidRDefault="00995C92" w:rsidP="00995C92">
            <w:pPr>
              <w:jc w:val="center"/>
              <w:rPr>
                <w:b/>
                <w:bCs/>
                <w:color w:val="7B7B7B"/>
                <w:sz w:val="16"/>
                <w:szCs w:val="16"/>
              </w:rPr>
            </w:pPr>
            <w:r w:rsidRPr="00995C92">
              <w:rPr>
                <w:b/>
                <w:bCs/>
                <w:color w:val="7B7B7B"/>
                <w:sz w:val="16"/>
                <w:szCs w:val="16"/>
              </w:rPr>
              <w:t>2</w:t>
            </w:r>
          </w:p>
        </w:tc>
        <w:tc>
          <w:tcPr>
            <w:tcW w:w="720" w:type="dxa"/>
            <w:tcBorders>
              <w:top w:val="nil"/>
              <w:left w:val="nil"/>
              <w:bottom w:val="single" w:sz="4" w:space="0" w:color="auto"/>
              <w:right w:val="nil"/>
            </w:tcBorders>
            <w:shd w:val="clear" w:color="000000" w:fill="C6E0B4"/>
            <w:noWrap/>
            <w:vAlign w:val="center"/>
            <w:hideMark/>
          </w:tcPr>
          <w:p w14:paraId="72F935A0" w14:textId="77777777" w:rsidR="00995C92" w:rsidRPr="00995C92" w:rsidRDefault="00995C92" w:rsidP="00995C92">
            <w:pPr>
              <w:jc w:val="center"/>
              <w:rPr>
                <w:b/>
                <w:bCs/>
                <w:sz w:val="16"/>
                <w:szCs w:val="16"/>
              </w:rPr>
            </w:pPr>
            <w:r w:rsidRPr="00995C92">
              <w:rPr>
                <w:b/>
                <w:bCs/>
                <w:sz w:val="16"/>
                <w:szCs w:val="16"/>
              </w:rPr>
              <w:t>62</w:t>
            </w:r>
          </w:p>
        </w:tc>
      </w:tr>
      <w:tr w:rsidR="00995C92" w:rsidRPr="00995C92" w14:paraId="5585F680"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424A4D6F" w14:textId="77777777" w:rsidR="00995C92" w:rsidRPr="00995C92" w:rsidRDefault="00995C92" w:rsidP="00995C92">
            <w:pPr>
              <w:rPr>
                <w:b/>
                <w:bCs/>
                <w:color w:val="000000"/>
                <w:sz w:val="16"/>
                <w:szCs w:val="16"/>
              </w:rPr>
            </w:pPr>
            <w:r w:rsidRPr="00995C92">
              <w:rPr>
                <w:b/>
                <w:bCs/>
                <w:color w:val="000000"/>
                <w:sz w:val="16"/>
                <w:szCs w:val="16"/>
              </w:rPr>
              <w:t>Pedagógia</w:t>
            </w:r>
          </w:p>
        </w:tc>
        <w:tc>
          <w:tcPr>
            <w:tcW w:w="1580" w:type="dxa"/>
            <w:tcBorders>
              <w:top w:val="nil"/>
              <w:left w:val="nil"/>
              <w:bottom w:val="single" w:sz="4" w:space="0" w:color="auto"/>
              <w:right w:val="single" w:sz="4" w:space="0" w:color="auto"/>
            </w:tcBorders>
            <w:shd w:val="clear" w:color="000000" w:fill="C6E0B4"/>
            <w:vAlign w:val="bottom"/>
            <w:hideMark/>
          </w:tcPr>
          <w:p w14:paraId="37897564"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2F693D8B"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736ACA85"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62E84607"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580" w:type="dxa"/>
            <w:tcBorders>
              <w:top w:val="nil"/>
              <w:left w:val="nil"/>
              <w:bottom w:val="single" w:sz="4" w:space="0" w:color="auto"/>
              <w:right w:val="single" w:sz="8" w:space="0" w:color="auto"/>
            </w:tcBorders>
            <w:shd w:val="clear" w:color="000000" w:fill="C6E0B4"/>
            <w:noWrap/>
            <w:vAlign w:val="center"/>
            <w:hideMark/>
          </w:tcPr>
          <w:p w14:paraId="03D3622C"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C6E0B4"/>
            <w:noWrap/>
            <w:vAlign w:val="center"/>
            <w:hideMark/>
          </w:tcPr>
          <w:p w14:paraId="5F69ED7A"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7DC843B3"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06DA16D4"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600" w:type="dxa"/>
            <w:tcBorders>
              <w:top w:val="nil"/>
              <w:left w:val="nil"/>
              <w:bottom w:val="single" w:sz="4" w:space="0" w:color="auto"/>
              <w:right w:val="nil"/>
            </w:tcBorders>
            <w:shd w:val="clear" w:color="000000" w:fill="C6E0B4"/>
            <w:noWrap/>
            <w:vAlign w:val="center"/>
            <w:hideMark/>
          </w:tcPr>
          <w:p w14:paraId="77AA6C99"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0152284" w14:textId="77777777" w:rsidR="00995C92" w:rsidRPr="00995C92" w:rsidRDefault="00995C92" w:rsidP="00995C92">
            <w:pPr>
              <w:jc w:val="center"/>
              <w:rPr>
                <w:b/>
                <w:bCs/>
                <w:color w:val="FF0000"/>
                <w:sz w:val="16"/>
                <w:szCs w:val="16"/>
              </w:rPr>
            </w:pPr>
            <w:r w:rsidRPr="00995C92">
              <w:rPr>
                <w:b/>
                <w:bCs/>
                <w:color w:val="FF0000"/>
                <w:sz w:val="16"/>
                <w:szCs w:val="16"/>
              </w:rPr>
              <w:t>1,5</w:t>
            </w:r>
          </w:p>
        </w:tc>
        <w:tc>
          <w:tcPr>
            <w:tcW w:w="440" w:type="dxa"/>
            <w:tcBorders>
              <w:top w:val="nil"/>
              <w:left w:val="nil"/>
              <w:bottom w:val="single" w:sz="4" w:space="0" w:color="auto"/>
              <w:right w:val="single" w:sz="4" w:space="0" w:color="auto"/>
            </w:tcBorders>
            <w:shd w:val="clear" w:color="000000" w:fill="C6E0B4"/>
            <w:noWrap/>
            <w:vAlign w:val="center"/>
            <w:hideMark/>
          </w:tcPr>
          <w:p w14:paraId="25DA0263"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379A610A"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C6E0B4"/>
            <w:noWrap/>
            <w:vAlign w:val="center"/>
            <w:hideMark/>
          </w:tcPr>
          <w:p w14:paraId="388984A4"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C6E0B4"/>
            <w:noWrap/>
            <w:vAlign w:val="center"/>
            <w:hideMark/>
          </w:tcPr>
          <w:p w14:paraId="0EB25069" w14:textId="77777777" w:rsidR="00995C92" w:rsidRPr="00995C92" w:rsidRDefault="00995C92" w:rsidP="00995C92">
            <w:pPr>
              <w:jc w:val="center"/>
              <w:rPr>
                <w:b/>
                <w:bCs/>
                <w:color w:val="FF0000"/>
                <w:sz w:val="16"/>
                <w:szCs w:val="16"/>
              </w:rPr>
            </w:pPr>
            <w:r w:rsidRPr="00995C92">
              <w:rPr>
                <w:b/>
                <w:bCs/>
                <w:color w:val="FF0000"/>
                <w:sz w:val="16"/>
                <w:szCs w:val="16"/>
              </w:rPr>
              <w:t>1,5</w:t>
            </w:r>
          </w:p>
        </w:tc>
        <w:tc>
          <w:tcPr>
            <w:tcW w:w="440" w:type="dxa"/>
            <w:tcBorders>
              <w:top w:val="nil"/>
              <w:left w:val="nil"/>
              <w:bottom w:val="single" w:sz="4" w:space="0" w:color="auto"/>
              <w:right w:val="single" w:sz="4" w:space="0" w:color="auto"/>
            </w:tcBorders>
            <w:shd w:val="clear" w:color="000000" w:fill="C6E0B4"/>
            <w:noWrap/>
            <w:vAlign w:val="center"/>
            <w:hideMark/>
          </w:tcPr>
          <w:p w14:paraId="69C394E6"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0F3423B5"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20" w:type="dxa"/>
            <w:tcBorders>
              <w:top w:val="nil"/>
              <w:left w:val="nil"/>
              <w:bottom w:val="single" w:sz="4" w:space="0" w:color="auto"/>
              <w:right w:val="nil"/>
            </w:tcBorders>
            <w:shd w:val="clear" w:color="000000" w:fill="C6E0B4"/>
            <w:noWrap/>
            <w:vAlign w:val="center"/>
            <w:hideMark/>
          </w:tcPr>
          <w:p w14:paraId="5E4A9CA9" w14:textId="77777777" w:rsidR="00995C92" w:rsidRPr="00995C92" w:rsidRDefault="00995C92" w:rsidP="00995C92">
            <w:pPr>
              <w:jc w:val="center"/>
              <w:rPr>
                <w:b/>
                <w:bCs/>
                <w:sz w:val="16"/>
                <w:szCs w:val="16"/>
              </w:rPr>
            </w:pPr>
            <w:r w:rsidRPr="00995C92">
              <w:rPr>
                <w:b/>
                <w:bCs/>
                <w:sz w:val="16"/>
                <w:szCs w:val="16"/>
              </w:rPr>
              <w:t>62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F68EB4A" w14:textId="77777777" w:rsidR="00995C92" w:rsidRPr="00995C92" w:rsidRDefault="00995C92" w:rsidP="00995C92">
            <w:pPr>
              <w:jc w:val="center"/>
              <w:rPr>
                <w:b/>
                <w:bCs/>
                <w:color w:val="FF0000"/>
                <w:sz w:val="16"/>
                <w:szCs w:val="16"/>
              </w:rPr>
            </w:pPr>
            <w:r w:rsidRPr="00995C92">
              <w:rPr>
                <w:b/>
                <w:bCs/>
                <w:color w:val="FF0000"/>
                <w:sz w:val="16"/>
                <w:szCs w:val="16"/>
              </w:rPr>
              <w:t>1,5</w:t>
            </w:r>
          </w:p>
        </w:tc>
        <w:tc>
          <w:tcPr>
            <w:tcW w:w="440" w:type="dxa"/>
            <w:tcBorders>
              <w:top w:val="nil"/>
              <w:left w:val="nil"/>
              <w:bottom w:val="single" w:sz="4" w:space="0" w:color="auto"/>
              <w:right w:val="single" w:sz="4" w:space="0" w:color="auto"/>
            </w:tcBorders>
            <w:shd w:val="clear" w:color="000000" w:fill="C6E0B4"/>
            <w:noWrap/>
            <w:vAlign w:val="center"/>
            <w:hideMark/>
          </w:tcPr>
          <w:p w14:paraId="2717654E"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79618B5" w14:textId="77777777" w:rsidR="00995C92" w:rsidRPr="00995C92" w:rsidRDefault="00995C92" w:rsidP="00995C92">
            <w:pPr>
              <w:jc w:val="center"/>
              <w:rPr>
                <w:b/>
                <w:bCs/>
                <w:color w:val="7B7B7B"/>
                <w:sz w:val="16"/>
                <w:szCs w:val="16"/>
              </w:rPr>
            </w:pPr>
            <w:r w:rsidRPr="00995C92">
              <w:rPr>
                <w:b/>
                <w:bCs/>
                <w:color w:val="7B7B7B"/>
                <w:sz w:val="16"/>
                <w:szCs w:val="16"/>
              </w:rPr>
              <w:t>2</w:t>
            </w:r>
          </w:p>
        </w:tc>
        <w:tc>
          <w:tcPr>
            <w:tcW w:w="720" w:type="dxa"/>
            <w:tcBorders>
              <w:top w:val="nil"/>
              <w:left w:val="nil"/>
              <w:bottom w:val="single" w:sz="4" w:space="0" w:color="auto"/>
              <w:right w:val="nil"/>
            </w:tcBorders>
            <w:shd w:val="clear" w:color="000000" w:fill="C6E0B4"/>
            <w:noWrap/>
            <w:vAlign w:val="center"/>
            <w:hideMark/>
          </w:tcPr>
          <w:p w14:paraId="643EBA82" w14:textId="77777777" w:rsidR="00995C92" w:rsidRPr="00995C92" w:rsidRDefault="00995C92" w:rsidP="00995C92">
            <w:pPr>
              <w:jc w:val="center"/>
              <w:rPr>
                <w:b/>
                <w:bCs/>
                <w:sz w:val="16"/>
                <w:szCs w:val="16"/>
              </w:rPr>
            </w:pPr>
            <w:r w:rsidRPr="00995C92">
              <w:rPr>
                <w:b/>
                <w:bCs/>
                <w:sz w:val="16"/>
                <w:szCs w:val="16"/>
              </w:rPr>
              <w:t>62</w:t>
            </w:r>
          </w:p>
        </w:tc>
      </w:tr>
      <w:tr w:rsidR="00995C92" w:rsidRPr="00995C92" w14:paraId="2D8E4CF4"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0F4E6E36" w14:textId="77777777" w:rsidR="00995C92" w:rsidRPr="00995C92" w:rsidRDefault="00995C92" w:rsidP="00995C92">
            <w:pPr>
              <w:rPr>
                <w:b/>
                <w:bCs/>
                <w:color w:val="000000"/>
                <w:sz w:val="16"/>
                <w:szCs w:val="16"/>
              </w:rPr>
            </w:pPr>
            <w:r w:rsidRPr="00995C92">
              <w:rPr>
                <w:b/>
                <w:bCs/>
                <w:color w:val="000000"/>
                <w:sz w:val="16"/>
                <w:szCs w:val="16"/>
              </w:rPr>
              <w:t>Pszichológia</w:t>
            </w:r>
          </w:p>
        </w:tc>
        <w:tc>
          <w:tcPr>
            <w:tcW w:w="1580" w:type="dxa"/>
            <w:tcBorders>
              <w:top w:val="nil"/>
              <w:left w:val="nil"/>
              <w:bottom w:val="single" w:sz="4" w:space="0" w:color="auto"/>
              <w:right w:val="single" w:sz="4" w:space="0" w:color="auto"/>
            </w:tcBorders>
            <w:shd w:val="clear" w:color="000000" w:fill="C6E0B4"/>
            <w:vAlign w:val="bottom"/>
            <w:hideMark/>
          </w:tcPr>
          <w:p w14:paraId="4EE6BBB3"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04BB90B5"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2AAB1897"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00DB3279"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580" w:type="dxa"/>
            <w:tcBorders>
              <w:top w:val="nil"/>
              <w:left w:val="nil"/>
              <w:bottom w:val="single" w:sz="4" w:space="0" w:color="auto"/>
              <w:right w:val="single" w:sz="8" w:space="0" w:color="auto"/>
            </w:tcBorders>
            <w:shd w:val="clear" w:color="000000" w:fill="C6E0B4"/>
            <w:noWrap/>
            <w:vAlign w:val="center"/>
            <w:hideMark/>
          </w:tcPr>
          <w:p w14:paraId="742C08B9"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C6E0B4"/>
            <w:noWrap/>
            <w:vAlign w:val="center"/>
            <w:hideMark/>
          </w:tcPr>
          <w:p w14:paraId="585786F6" w14:textId="77777777" w:rsidR="00995C92" w:rsidRPr="00995C92" w:rsidRDefault="00995C92" w:rsidP="00995C92">
            <w:pPr>
              <w:jc w:val="center"/>
              <w:rPr>
                <w:b/>
                <w:bCs/>
                <w:color w:val="FF0000"/>
                <w:sz w:val="16"/>
                <w:szCs w:val="16"/>
              </w:rPr>
            </w:pPr>
            <w:r w:rsidRPr="00995C92">
              <w:rPr>
                <w:b/>
                <w:bCs/>
                <w:color w:val="FF0000"/>
                <w:sz w:val="16"/>
                <w:szCs w:val="16"/>
              </w:rPr>
              <w:t>2,5</w:t>
            </w:r>
          </w:p>
        </w:tc>
        <w:tc>
          <w:tcPr>
            <w:tcW w:w="440" w:type="dxa"/>
            <w:tcBorders>
              <w:top w:val="nil"/>
              <w:left w:val="nil"/>
              <w:bottom w:val="single" w:sz="4" w:space="0" w:color="auto"/>
              <w:right w:val="single" w:sz="4" w:space="0" w:color="auto"/>
            </w:tcBorders>
            <w:shd w:val="clear" w:color="000000" w:fill="C6E0B4"/>
            <w:noWrap/>
            <w:vAlign w:val="center"/>
            <w:hideMark/>
          </w:tcPr>
          <w:p w14:paraId="30E16402"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51C675FF"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C6E0B4"/>
            <w:noWrap/>
            <w:vAlign w:val="center"/>
            <w:hideMark/>
          </w:tcPr>
          <w:p w14:paraId="45A9863D"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38F9A65" w14:textId="77777777" w:rsidR="00995C92" w:rsidRPr="00995C92" w:rsidRDefault="00995C92" w:rsidP="00995C92">
            <w:pPr>
              <w:jc w:val="center"/>
              <w:rPr>
                <w:b/>
                <w:bCs/>
                <w:color w:val="FF0000"/>
                <w:sz w:val="16"/>
                <w:szCs w:val="16"/>
              </w:rPr>
            </w:pPr>
            <w:r w:rsidRPr="00995C92">
              <w:rPr>
                <w:b/>
                <w:bCs/>
                <w:color w:val="FF0000"/>
                <w:sz w:val="16"/>
                <w:szCs w:val="16"/>
              </w:rPr>
              <w:t>1,5</w:t>
            </w:r>
          </w:p>
        </w:tc>
        <w:tc>
          <w:tcPr>
            <w:tcW w:w="440" w:type="dxa"/>
            <w:tcBorders>
              <w:top w:val="nil"/>
              <w:left w:val="nil"/>
              <w:bottom w:val="single" w:sz="4" w:space="0" w:color="auto"/>
              <w:right w:val="single" w:sz="4" w:space="0" w:color="auto"/>
            </w:tcBorders>
            <w:shd w:val="clear" w:color="000000" w:fill="C6E0B4"/>
            <w:noWrap/>
            <w:vAlign w:val="center"/>
            <w:hideMark/>
          </w:tcPr>
          <w:p w14:paraId="0722CC11"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5CFB6491"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C6E0B4"/>
            <w:noWrap/>
            <w:vAlign w:val="center"/>
            <w:hideMark/>
          </w:tcPr>
          <w:p w14:paraId="334DF7F3"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512E06FC"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6DCEC5FD"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308E6FF3"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20" w:type="dxa"/>
            <w:tcBorders>
              <w:top w:val="nil"/>
              <w:left w:val="nil"/>
              <w:bottom w:val="single" w:sz="4" w:space="0" w:color="auto"/>
              <w:right w:val="nil"/>
            </w:tcBorders>
            <w:shd w:val="clear" w:color="000000" w:fill="C6E0B4"/>
            <w:noWrap/>
            <w:vAlign w:val="center"/>
            <w:hideMark/>
          </w:tcPr>
          <w:p w14:paraId="63698CA0" w14:textId="77777777" w:rsidR="00995C92" w:rsidRPr="00995C92" w:rsidRDefault="00995C92" w:rsidP="00995C92">
            <w:pPr>
              <w:jc w:val="center"/>
              <w:rPr>
                <w:b/>
                <w:bCs/>
                <w:sz w:val="16"/>
                <w:szCs w:val="16"/>
              </w:rPr>
            </w:pPr>
            <w:r w:rsidRPr="00995C92">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344BDAD" w14:textId="77777777" w:rsidR="00995C92" w:rsidRPr="00995C92" w:rsidRDefault="00995C92" w:rsidP="00995C92">
            <w:pPr>
              <w:jc w:val="center"/>
              <w:rPr>
                <w:b/>
                <w:bCs/>
                <w:color w:val="FF0000"/>
                <w:sz w:val="16"/>
                <w:szCs w:val="16"/>
              </w:rPr>
            </w:pPr>
            <w:r w:rsidRPr="00995C92">
              <w:rPr>
                <w:b/>
                <w:bCs/>
                <w:color w:val="FF0000"/>
                <w:sz w:val="16"/>
                <w:szCs w:val="16"/>
              </w:rPr>
              <w:t>1,5</w:t>
            </w:r>
          </w:p>
        </w:tc>
        <w:tc>
          <w:tcPr>
            <w:tcW w:w="440" w:type="dxa"/>
            <w:tcBorders>
              <w:top w:val="nil"/>
              <w:left w:val="nil"/>
              <w:bottom w:val="single" w:sz="4" w:space="0" w:color="auto"/>
              <w:right w:val="single" w:sz="4" w:space="0" w:color="auto"/>
            </w:tcBorders>
            <w:shd w:val="clear" w:color="000000" w:fill="C6E0B4"/>
            <w:noWrap/>
            <w:vAlign w:val="center"/>
            <w:hideMark/>
          </w:tcPr>
          <w:p w14:paraId="5F2D70BC"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6D4AC2CC" w14:textId="77777777" w:rsidR="00995C92" w:rsidRPr="00995C92" w:rsidRDefault="00995C92" w:rsidP="00995C92">
            <w:pPr>
              <w:jc w:val="center"/>
              <w:rPr>
                <w:b/>
                <w:bCs/>
                <w:color w:val="7B7B7B"/>
                <w:sz w:val="16"/>
                <w:szCs w:val="16"/>
              </w:rPr>
            </w:pPr>
            <w:r w:rsidRPr="00995C92">
              <w:rPr>
                <w:b/>
                <w:bCs/>
                <w:color w:val="7B7B7B"/>
                <w:sz w:val="16"/>
                <w:szCs w:val="16"/>
              </w:rPr>
              <w:t>2</w:t>
            </w:r>
          </w:p>
        </w:tc>
        <w:tc>
          <w:tcPr>
            <w:tcW w:w="720" w:type="dxa"/>
            <w:tcBorders>
              <w:top w:val="nil"/>
              <w:left w:val="nil"/>
              <w:bottom w:val="single" w:sz="4" w:space="0" w:color="auto"/>
              <w:right w:val="nil"/>
            </w:tcBorders>
            <w:shd w:val="clear" w:color="000000" w:fill="C6E0B4"/>
            <w:noWrap/>
            <w:vAlign w:val="center"/>
            <w:hideMark/>
          </w:tcPr>
          <w:p w14:paraId="681FF887" w14:textId="77777777" w:rsidR="00995C92" w:rsidRPr="00995C92" w:rsidRDefault="00995C92" w:rsidP="00995C92">
            <w:pPr>
              <w:jc w:val="center"/>
              <w:rPr>
                <w:b/>
                <w:bCs/>
                <w:sz w:val="16"/>
                <w:szCs w:val="16"/>
              </w:rPr>
            </w:pPr>
            <w:r w:rsidRPr="00995C92">
              <w:rPr>
                <w:b/>
                <w:bCs/>
                <w:sz w:val="16"/>
                <w:szCs w:val="16"/>
              </w:rPr>
              <w:t>31</w:t>
            </w:r>
          </w:p>
        </w:tc>
      </w:tr>
      <w:tr w:rsidR="00995C92" w:rsidRPr="00995C92" w14:paraId="73867EDC"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F8CBAD"/>
            <w:noWrap/>
            <w:vAlign w:val="bottom"/>
            <w:hideMark/>
          </w:tcPr>
          <w:p w14:paraId="472AF46C" w14:textId="77777777" w:rsidR="00995C92" w:rsidRPr="00995C92" w:rsidRDefault="00995C92" w:rsidP="00995C92">
            <w:pPr>
              <w:rPr>
                <w:b/>
                <w:bCs/>
                <w:color w:val="000000"/>
                <w:sz w:val="16"/>
                <w:szCs w:val="16"/>
              </w:rPr>
            </w:pPr>
            <w:r w:rsidRPr="00995C92">
              <w:rPr>
                <w:b/>
                <w:bCs/>
                <w:color w:val="000000"/>
                <w:sz w:val="16"/>
                <w:szCs w:val="16"/>
              </w:rPr>
              <w:t>Pedagógiai gyakorlat</w:t>
            </w:r>
          </w:p>
        </w:tc>
        <w:tc>
          <w:tcPr>
            <w:tcW w:w="1580" w:type="dxa"/>
            <w:tcBorders>
              <w:top w:val="nil"/>
              <w:left w:val="nil"/>
              <w:bottom w:val="single" w:sz="4" w:space="0" w:color="auto"/>
              <w:right w:val="single" w:sz="4" w:space="0" w:color="auto"/>
            </w:tcBorders>
            <w:shd w:val="clear" w:color="000000" w:fill="F8CBAD"/>
            <w:vAlign w:val="bottom"/>
            <w:hideMark/>
          </w:tcPr>
          <w:p w14:paraId="55EFAD86"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F8CBAD"/>
            <w:noWrap/>
            <w:vAlign w:val="center"/>
            <w:hideMark/>
          </w:tcPr>
          <w:p w14:paraId="66E0C2CC"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579DF322"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61855630"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580" w:type="dxa"/>
            <w:tcBorders>
              <w:top w:val="nil"/>
              <w:left w:val="nil"/>
              <w:bottom w:val="single" w:sz="4" w:space="0" w:color="auto"/>
              <w:right w:val="single" w:sz="8" w:space="0" w:color="auto"/>
            </w:tcBorders>
            <w:shd w:val="clear" w:color="000000" w:fill="F8CBAD"/>
            <w:noWrap/>
            <w:vAlign w:val="center"/>
            <w:hideMark/>
          </w:tcPr>
          <w:p w14:paraId="53484C6C"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F8CBAD"/>
            <w:noWrap/>
            <w:vAlign w:val="center"/>
            <w:hideMark/>
          </w:tcPr>
          <w:p w14:paraId="17A8B509" w14:textId="77777777" w:rsidR="00995C92" w:rsidRPr="00995C92" w:rsidRDefault="00995C92" w:rsidP="00995C92">
            <w:pPr>
              <w:jc w:val="center"/>
              <w:rPr>
                <w:b/>
                <w:bCs/>
                <w:color w:val="FF0000"/>
                <w:sz w:val="16"/>
                <w:szCs w:val="16"/>
              </w:rPr>
            </w:pPr>
            <w:r w:rsidRPr="00995C92">
              <w:rPr>
                <w:b/>
                <w:bCs/>
                <w:color w:val="FF0000"/>
                <w:sz w:val="16"/>
                <w:szCs w:val="16"/>
              </w:rPr>
              <w:t>2,5</w:t>
            </w:r>
          </w:p>
        </w:tc>
        <w:tc>
          <w:tcPr>
            <w:tcW w:w="440" w:type="dxa"/>
            <w:tcBorders>
              <w:top w:val="nil"/>
              <w:left w:val="nil"/>
              <w:bottom w:val="single" w:sz="4" w:space="0" w:color="auto"/>
              <w:right w:val="single" w:sz="4" w:space="0" w:color="auto"/>
            </w:tcBorders>
            <w:shd w:val="clear" w:color="000000" w:fill="F8CBAD"/>
            <w:noWrap/>
            <w:vAlign w:val="center"/>
            <w:hideMark/>
          </w:tcPr>
          <w:p w14:paraId="3E35E007"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F8CBAD"/>
            <w:noWrap/>
            <w:vAlign w:val="center"/>
            <w:hideMark/>
          </w:tcPr>
          <w:p w14:paraId="33E04A81"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600" w:type="dxa"/>
            <w:tcBorders>
              <w:top w:val="nil"/>
              <w:left w:val="nil"/>
              <w:bottom w:val="single" w:sz="4" w:space="0" w:color="auto"/>
              <w:right w:val="nil"/>
            </w:tcBorders>
            <w:shd w:val="clear" w:color="000000" w:fill="F8CBAD"/>
            <w:noWrap/>
            <w:vAlign w:val="center"/>
            <w:hideMark/>
          </w:tcPr>
          <w:p w14:paraId="3E970829"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4320E9CE" w14:textId="77777777" w:rsidR="00995C92" w:rsidRPr="00995C92" w:rsidRDefault="00995C92" w:rsidP="00995C92">
            <w:pPr>
              <w:jc w:val="center"/>
              <w:rPr>
                <w:b/>
                <w:bCs/>
                <w:color w:val="FF0000"/>
                <w:sz w:val="16"/>
                <w:szCs w:val="16"/>
              </w:rPr>
            </w:pPr>
            <w:r w:rsidRPr="00995C92">
              <w:rPr>
                <w:b/>
                <w:bCs/>
                <w:color w:val="FF0000"/>
                <w:sz w:val="16"/>
                <w:szCs w:val="16"/>
              </w:rPr>
              <w:t>1,5</w:t>
            </w:r>
          </w:p>
        </w:tc>
        <w:tc>
          <w:tcPr>
            <w:tcW w:w="440" w:type="dxa"/>
            <w:tcBorders>
              <w:top w:val="nil"/>
              <w:left w:val="nil"/>
              <w:bottom w:val="single" w:sz="4" w:space="0" w:color="auto"/>
              <w:right w:val="single" w:sz="4" w:space="0" w:color="auto"/>
            </w:tcBorders>
            <w:shd w:val="clear" w:color="000000" w:fill="F8CBAD"/>
            <w:noWrap/>
            <w:vAlign w:val="center"/>
            <w:hideMark/>
          </w:tcPr>
          <w:p w14:paraId="60B666AA"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508D7800"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F8CBAD"/>
            <w:noWrap/>
            <w:vAlign w:val="center"/>
            <w:hideMark/>
          </w:tcPr>
          <w:p w14:paraId="5E417595"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F8CBAD"/>
            <w:noWrap/>
            <w:vAlign w:val="center"/>
            <w:hideMark/>
          </w:tcPr>
          <w:p w14:paraId="1048D050" w14:textId="77777777" w:rsidR="00995C92" w:rsidRPr="00995C92" w:rsidRDefault="00995C92" w:rsidP="00995C92">
            <w:pPr>
              <w:jc w:val="center"/>
              <w:rPr>
                <w:b/>
                <w:bCs/>
                <w:color w:val="FF0000"/>
                <w:sz w:val="16"/>
                <w:szCs w:val="16"/>
              </w:rPr>
            </w:pPr>
            <w:r w:rsidRPr="00995C92">
              <w:rPr>
                <w:b/>
                <w:bCs/>
                <w:color w:val="FF0000"/>
                <w:sz w:val="16"/>
                <w:szCs w:val="16"/>
              </w:rPr>
              <w:t>1,5</w:t>
            </w:r>
          </w:p>
        </w:tc>
        <w:tc>
          <w:tcPr>
            <w:tcW w:w="440" w:type="dxa"/>
            <w:tcBorders>
              <w:top w:val="nil"/>
              <w:left w:val="nil"/>
              <w:bottom w:val="single" w:sz="4" w:space="0" w:color="auto"/>
              <w:right w:val="single" w:sz="4" w:space="0" w:color="auto"/>
            </w:tcBorders>
            <w:shd w:val="clear" w:color="000000" w:fill="F8CBAD"/>
            <w:noWrap/>
            <w:vAlign w:val="center"/>
            <w:hideMark/>
          </w:tcPr>
          <w:p w14:paraId="546C5837" w14:textId="77777777" w:rsidR="00995C92" w:rsidRPr="00995C92" w:rsidRDefault="00995C92" w:rsidP="00995C92">
            <w:pPr>
              <w:jc w:val="center"/>
              <w:rPr>
                <w:b/>
                <w:bCs/>
                <w:color w:val="0070C0"/>
                <w:sz w:val="16"/>
                <w:szCs w:val="16"/>
              </w:rPr>
            </w:pPr>
            <w:r w:rsidRPr="00995C92">
              <w:rPr>
                <w:b/>
                <w:bCs/>
                <w:color w:val="0070C0"/>
                <w:sz w:val="16"/>
                <w:szCs w:val="16"/>
              </w:rPr>
              <w:t>7</w:t>
            </w:r>
          </w:p>
        </w:tc>
        <w:tc>
          <w:tcPr>
            <w:tcW w:w="440" w:type="dxa"/>
            <w:tcBorders>
              <w:top w:val="nil"/>
              <w:left w:val="nil"/>
              <w:bottom w:val="single" w:sz="4" w:space="0" w:color="auto"/>
              <w:right w:val="single" w:sz="4" w:space="0" w:color="auto"/>
            </w:tcBorders>
            <w:shd w:val="clear" w:color="000000" w:fill="F8CBAD"/>
            <w:noWrap/>
            <w:vAlign w:val="center"/>
            <w:hideMark/>
          </w:tcPr>
          <w:p w14:paraId="5B8116F0"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20" w:type="dxa"/>
            <w:tcBorders>
              <w:top w:val="nil"/>
              <w:left w:val="nil"/>
              <w:bottom w:val="single" w:sz="4" w:space="0" w:color="auto"/>
              <w:right w:val="nil"/>
            </w:tcBorders>
            <w:shd w:val="clear" w:color="000000" w:fill="F8CBAD"/>
            <w:noWrap/>
            <w:vAlign w:val="center"/>
            <w:hideMark/>
          </w:tcPr>
          <w:p w14:paraId="0259D0AE" w14:textId="77777777" w:rsidR="00995C92" w:rsidRPr="00995C92" w:rsidRDefault="00995C92" w:rsidP="00995C92">
            <w:pPr>
              <w:jc w:val="center"/>
              <w:rPr>
                <w:b/>
                <w:bCs/>
                <w:sz w:val="16"/>
                <w:szCs w:val="16"/>
              </w:rPr>
            </w:pPr>
            <w:r w:rsidRPr="00995C92">
              <w:rPr>
                <w:b/>
                <w:bCs/>
                <w:sz w:val="16"/>
                <w:szCs w:val="16"/>
              </w:rPr>
              <w:t>217</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4AA74E5F" w14:textId="77777777" w:rsidR="00995C92" w:rsidRPr="00995C92" w:rsidRDefault="00995C92" w:rsidP="00995C92">
            <w:pPr>
              <w:jc w:val="center"/>
              <w:rPr>
                <w:b/>
                <w:bCs/>
                <w:color w:val="FF0000"/>
                <w:sz w:val="16"/>
                <w:szCs w:val="16"/>
              </w:rPr>
            </w:pPr>
            <w:r w:rsidRPr="00995C92">
              <w:rPr>
                <w:b/>
                <w:bCs/>
                <w:color w:val="FF0000"/>
                <w:sz w:val="16"/>
                <w:szCs w:val="16"/>
              </w:rPr>
              <w:t>10</w:t>
            </w:r>
          </w:p>
        </w:tc>
        <w:tc>
          <w:tcPr>
            <w:tcW w:w="440" w:type="dxa"/>
            <w:tcBorders>
              <w:top w:val="nil"/>
              <w:left w:val="nil"/>
              <w:bottom w:val="single" w:sz="4" w:space="0" w:color="auto"/>
              <w:right w:val="single" w:sz="4" w:space="0" w:color="auto"/>
            </w:tcBorders>
            <w:shd w:val="clear" w:color="000000" w:fill="F8CBAD"/>
            <w:noWrap/>
            <w:vAlign w:val="center"/>
            <w:hideMark/>
          </w:tcPr>
          <w:p w14:paraId="0F765DF8" w14:textId="77777777" w:rsidR="00995C92" w:rsidRPr="00995C92" w:rsidRDefault="00995C92" w:rsidP="00995C92">
            <w:pPr>
              <w:jc w:val="center"/>
              <w:rPr>
                <w:b/>
                <w:bCs/>
                <w:color w:val="0070C0"/>
                <w:sz w:val="16"/>
                <w:szCs w:val="16"/>
              </w:rPr>
            </w:pPr>
            <w:r w:rsidRPr="00995C92">
              <w:rPr>
                <w:b/>
                <w:bCs/>
                <w:color w:val="0070C0"/>
                <w:sz w:val="16"/>
                <w:szCs w:val="16"/>
              </w:rPr>
              <w:t>10</w:t>
            </w:r>
          </w:p>
        </w:tc>
        <w:tc>
          <w:tcPr>
            <w:tcW w:w="440" w:type="dxa"/>
            <w:tcBorders>
              <w:top w:val="nil"/>
              <w:left w:val="nil"/>
              <w:bottom w:val="single" w:sz="4" w:space="0" w:color="auto"/>
              <w:right w:val="single" w:sz="4" w:space="0" w:color="auto"/>
            </w:tcBorders>
            <w:shd w:val="clear" w:color="000000" w:fill="F8CBAD"/>
            <w:noWrap/>
            <w:vAlign w:val="center"/>
            <w:hideMark/>
          </w:tcPr>
          <w:p w14:paraId="4AFFBA33" w14:textId="77777777" w:rsidR="00995C92" w:rsidRPr="00995C92" w:rsidRDefault="00995C92" w:rsidP="00995C92">
            <w:pPr>
              <w:jc w:val="center"/>
              <w:rPr>
                <w:b/>
                <w:bCs/>
                <w:color w:val="7B7B7B"/>
                <w:sz w:val="16"/>
                <w:szCs w:val="16"/>
              </w:rPr>
            </w:pPr>
            <w:r w:rsidRPr="00995C92">
              <w:rPr>
                <w:b/>
                <w:bCs/>
                <w:color w:val="7B7B7B"/>
                <w:sz w:val="16"/>
                <w:szCs w:val="16"/>
              </w:rPr>
              <w:t>10</w:t>
            </w:r>
          </w:p>
        </w:tc>
        <w:tc>
          <w:tcPr>
            <w:tcW w:w="720" w:type="dxa"/>
            <w:tcBorders>
              <w:top w:val="nil"/>
              <w:left w:val="nil"/>
              <w:bottom w:val="single" w:sz="4" w:space="0" w:color="auto"/>
              <w:right w:val="nil"/>
            </w:tcBorders>
            <w:shd w:val="clear" w:color="000000" w:fill="F8CBAD"/>
            <w:noWrap/>
            <w:vAlign w:val="center"/>
            <w:hideMark/>
          </w:tcPr>
          <w:p w14:paraId="4F971ED4" w14:textId="77777777" w:rsidR="00995C92" w:rsidRPr="00995C92" w:rsidRDefault="00995C92" w:rsidP="00995C92">
            <w:pPr>
              <w:jc w:val="center"/>
              <w:rPr>
                <w:b/>
                <w:bCs/>
                <w:sz w:val="16"/>
                <w:szCs w:val="16"/>
              </w:rPr>
            </w:pPr>
            <w:r w:rsidRPr="00995C92">
              <w:rPr>
                <w:b/>
                <w:bCs/>
                <w:sz w:val="16"/>
                <w:szCs w:val="16"/>
              </w:rPr>
              <w:t>310</w:t>
            </w:r>
          </w:p>
        </w:tc>
      </w:tr>
      <w:tr w:rsidR="00995C92" w:rsidRPr="00995C92" w14:paraId="52AAD0E0"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09BDA195" w14:textId="77777777" w:rsidR="00995C92" w:rsidRPr="00995C92" w:rsidRDefault="00995C92" w:rsidP="00995C92">
            <w:pPr>
              <w:rPr>
                <w:b/>
                <w:bCs/>
                <w:color w:val="000000"/>
                <w:sz w:val="16"/>
                <w:szCs w:val="16"/>
              </w:rPr>
            </w:pPr>
            <w:r w:rsidRPr="00995C92">
              <w:rPr>
                <w:b/>
                <w:bCs/>
                <w:color w:val="000000"/>
                <w:sz w:val="16"/>
                <w:szCs w:val="16"/>
              </w:rPr>
              <w:t>Gondozás és egészségnevelés</w:t>
            </w:r>
          </w:p>
        </w:tc>
        <w:tc>
          <w:tcPr>
            <w:tcW w:w="1580" w:type="dxa"/>
            <w:tcBorders>
              <w:top w:val="nil"/>
              <w:left w:val="nil"/>
              <w:bottom w:val="single" w:sz="4" w:space="0" w:color="auto"/>
              <w:right w:val="single" w:sz="4" w:space="0" w:color="auto"/>
            </w:tcBorders>
            <w:shd w:val="clear" w:color="000000" w:fill="C6E0B4"/>
            <w:vAlign w:val="bottom"/>
            <w:hideMark/>
          </w:tcPr>
          <w:p w14:paraId="4AEC74B8"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6C469B6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BC468C0"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8F37FB7"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607773F5"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1A86E18"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159484BC"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DB4D6FE"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C6E0B4"/>
            <w:noWrap/>
            <w:vAlign w:val="center"/>
            <w:hideMark/>
          </w:tcPr>
          <w:p w14:paraId="1DA8BF0B"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DB5CAB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22E670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934741A"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6C56F89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F8A9489"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2713F1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D8DF76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3A57E32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8B35C96"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3F3D08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B93329D"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C6E0B4"/>
            <w:noWrap/>
            <w:vAlign w:val="center"/>
            <w:hideMark/>
          </w:tcPr>
          <w:p w14:paraId="0909A926"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5009C820"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7E1BF272" w14:textId="77777777" w:rsidR="00995C92" w:rsidRPr="00995C92" w:rsidRDefault="00995C92" w:rsidP="00995C92">
            <w:pPr>
              <w:rPr>
                <w:b/>
                <w:bCs/>
                <w:color w:val="000000"/>
                <w:sz w:val="16"/>
                <w:szCs w:val="16"/>
              </w:rPr>
            </w:pPr>
            <w:r w:rsidRPr="00995C92">
              <w:rPr>
                <w:b/>
                <w:bCs/>
                <w:color w:val="000000"/>
                <w:sz w:val="16"/>
                <w:szCs w:val="16"/>
              </w:rPr>
              <w:t>Kommunikáció</w:t>
            </w:r>
          </w:p>
        </w:tc>
        <w:tc>
          <w:tcPr>
            <w:tcW w:w="1580" w:type="dxa"/>
            <w:tcBorders>
              <w:top w:val="nil"/>
              <w:left w:val="nil"/>
              <w:bottom w:val="single" w:sz="4" w:space="0" w:color="auto"/>
              <w:right w:val="single" w:sz="4" w:space="0" w:color="auto"/>
            </w:tcBorders>
            <w:shd w:val="clear" w:color="000000" w:fill="C6E0B4"/>
            <w:vAlign w:val="bottom"/>
            <w:hideMark/>
          </w:tcPr>
          <w:p w14:paraId="1130EDC9"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1D1F00ED"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97353D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863835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4CB1A71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66345EA"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397DFCD2"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3158E3D3"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C6E0B4"/>
            <w:noWrap/>
            <w:vAlign w:val="center"/>
            <w:hideMark/>
          </w:tcPr>
          <w:p w14:paraId="3A28DFD5"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D1FC179"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64E29A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FA0DEB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298BB27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F49953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4EDEB4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66787D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2CD216F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2C905B6"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44ECDF20"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4E389774" w14:textId="77777777" w:rsidR="00995C92" w:rsidRPr="00995C92" w:rsidRDefault="00995C92" w:rsidP="00995C92">
            <w:pPr>
              <w:jc w:val="center"/>
              <w:rPr>
                <w:b/>
                <w:bCs/>
                <w:color w:val="7B7B7B"/>
                <w:sz w:val="16"/>
                <w:szCs w:val="16"/>
              </w:rPr>
            </w:pPr>
            <w:r w:rsidRPr="00995C92">
              <w:rPr>
                <w:b/>
                <w:bCs/>
                <w:color w:val="7B7B7B"/>
                <w:sz w:val="16"/>
                <w:szCs w:val="16"/>
              </w:rPr>
              <w:t>1</w:t>
            </w:r>
          </w:p>
        </w:tc>
        <w:tc>
          <w:tcPr>
            <w:tcW w:w="720" w:type="dxa"/>
            <w:tcBorders>
              <w:top w:val="nil"/>
              <w:left w:val="nil"/>
              <w:bottom w:val="single" w:sz="4" w:space="0" w:color="auto"/>
              <w:right w:val="nil"/>
            </w:tcBorders>
            <w:shd w:val="clear" w:color="000000" w:fill="C6E0B4"/>
            <w:noWrap/>
            <w:vAlign w:val="center"/>
            <w:hideMark/>
          </w:tcPr>
          <w:p w14:paraId="6C172C42" w14:textId="77777777" w:rsidR="00995C92" w:rsidRPr="00995C92" w:rsidRDefault="00995C92" w:rsidP="00995C92">
            <w:pPr>
              <w:jc w:val="center"/>
              <w:rPr>
                <w:b/>
                <w:bCs/>
                <w:sz w:val="16"/>
                <w:szCs w:val="16"/>
              </w:rPr>
            </w:pPr>
            <w:r w:rsidRPr="00995C92">
              <w:rPr>
                <w:b/>
                <w:bCs/>
                <w:sz w:val="16"/>
                <w:szCs w:val="16"/>
              </w:rPr>
              <w:t>31</w:t>
            </w:r>
          </w:p>
        </w:tc>
      </w:tr>
      <w:tr w:rsidR="00995C92" w:rsidRPr="00995C92" w14:paraId="65DA9A11"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F8CBAD"/>
            <w:noWrap/>
            <w:vAlign w:val="bottom"/>
            <w:hideMark/>
          </w:tcPr>
          <w:p w14:paraId="224F600C" w14:textId="77777777" w:rsidR="00995C92" w:rsidRPr="00995C92" w:rsidRDefault="00995C92" w:rsidP="00995C92">
            <w:pPr>
              <w:rPr>
                <w:b/>
                <w:bCs/>
                <w:color w:val="000000"/>
                <w:sz w:val="16"/>
                <w:szCs w:val="16"/>
              </w:rPr>
            </w:pPr>
            <w:r w:rsidRPr="00995C92">
              <w:rPr>
                <w:b/>
                <w:bCs/>
                <w:color w:val="000000"/>
                <w:sz w:val="16"/>
                <w:szCs w:val="16"/>
              </w:rPr>
              <w:t>Kommunikációs gyakorlat</w:t>
            </w:r>
          </w:p>
        </w:tc>
        <w:tc>
          <w:tcPr>
            <w:tcW w:w="1580" w:type="dxa"/>
            <w:tcBorders>
              <w:top w:val="nil"/>
              <w:left w:val="nil"/>
              <w:bottom w:val="single" w:sz="4" w:space="0" w:color="auto"/>
              <w:right w:val="single" w:sz="4" w:space="0" w:color="auto"/>
            </w:tcBorders>
            <w:shd w:val="clear" w:color="000000" w:fill="F8CBAD"/>
            <w:vAlign w:val="bottom"/>
            <w:hideMark/>
          </w:tcPr>
          <w:p w14:paraId="5A247FD4"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F8CBAD"/>
            <w:noWrap/>
            <w:vAlign w:val="center"/>
            <w:hideMark/>
          </w:tcPr>
          <w:p w14:paraId="4548CF3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541693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096E115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8CBAD"/>
            <w:noWrap/>
            <w:vAlign w:val="center"/>
            <w:hideMark/>
          </w:tcPr>
          <w:p w14:paraId="5E9CE0F8"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436F6F2C"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2508C61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5CA4822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F8CBAD"/>
            <w:noWrap/>
            <w:vAlign w:val="center"/>
            <w:hideMark/>
          </w:tcPr>
          <w:p w14:paraId="2E20E5A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3F183F2B"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203C313C"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403991C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F8CBAD"/>
            <w:noWrap/>
            <w:vAlign w:val="center"/>
            <w:hideMark/>
          </w:tcPr>
          <w:p w14:paraId="7B997379"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48EFEB6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3726D7C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8302BA7"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F8CBAD"/>
            <w:noWrap/>
            <w:vAlign w:val="center"/>
            <w:hideMark/>
          </w:tcPr>
          <w:p w14:paraId="1B07A16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0EC6B572"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782B9A85"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3BD3E4CA" w14:textId="77777777" w:rsidR="00995C92" w:rsidRPr="00995C92" w:rsidRDefault="00995C92" w:rsidP="00995C92">
            <w:pPr>
              <w:jc w:val="center"/>
              <w:rPr>
                <w:b/>
                <w:bCs/>
                <w:color w:val="7B7B7B"/>
                <w:sz w:val="16"/>
                <w:szCs w:val="16"/>
              </w:rPr>
            </w:pPr>
            <w:r w:rsidRPr="00995C92">
              <w:rPr>
                <w:b/>
                <w:bCs/>
                <w:color w:val="7B7B7B"/>
                <w:sz w:val="16"/>
                <w:szCs w:val="16"/>
              </w:rPr>
              <w:t>1</w:t>
            </w:r>
          </w:p>
        </w:tc>
        <w:tc>
          <w:tcPr>
            <w:tcW w:w="720" w:type="dxa"/>
            <w:tcBorders>
              <w:top w:val="nil"/>
              <w:left w:val="nil"/>
              <w:bottom w:val="single" w:sz="4" w:space="0" w:color="auto"/>
              <w:right w:val="nil"/>
            </w:tcBorders>
            <w:shd w:val="clear" w:color="000000" w:fill="F8CBAD"/>
            <w:noWrap/>
            <w:vAlign w:val="center"/>
            <w:hideMark/>
          </w:tcPr>
          <w:p w14:paraId="4AFCF89E" w14:textId="77777777" w:rsidR="00995C92" w:rsidRPr="00995C92" w:rsidRDefault="00995C92" w:rsidP="00995C92">
            <w:pPr>
              <w:jc w:val="center"/>
              <w:rPr>
                <w:b/>
                <w:bCs/>
                <w:sz w:val="16"/>
                <w:szCs w:val="16"/>
              </w:rPr>
            </w:pPr>
            <w:r w:rsidRPr="00995C92">
              <w:rPr>
                <w:b/>
                <w:bCs/>
                <w:sz w:val="16"/>
                <w:szCs w:val="16"/>
              </w:rPr>
              <w:t>31</w:t>
            </w:r>
          </w:p>
        </w:tc>
      </w:tr>
      <w:tr w:rsidR="00995C92" w:rsidRPr="00995C92" w14:paraId="06C8ABA9"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0E5561C2" w14:textId="77777777" w:rsidR="00995C92" w:rsidRPr="00995C92" w:rsidRDefault="00995C92" w:rsidP="00995C92">
            <w:pPr>
              <w:rPr>
                <w:b/>
                <w:bCs/>
                <w:color w:val="000000"/>
                <w:sz w:val="16"/>
                <w:szCs w:val="16"/>
              </w:rPr>
            </w:pPr>
            <w:r w:rsidRPr="00995C92">
              <w:rPr>
                <w:b/>
                <w:bCs/>
                <w:color w:val="000000"/>
                <w:sz w:val="16"/>
                <w:szCs w:val="16"/>
              </w:rPr>
              <w:t>Pedagógiai szociológia</w:t>
            </w:r>
          </w:p>
        </w:tc>
        <w:tc>
          <w:tcPr>
            <w:tcW w:w="1580" w:type="dxa"/>
            <w:tcBorders>
              <w:top w:val="nil"/>
              <w:left w:val="nil"/>
              <w:bottom w:val="single" w:sz="4" w:space="0" w:color="auto"/>
              <w:right w:val="single" w:sz="4" w:space="0" w:color="auto"/>
            </w:tcBorders>
            <w:shd w:val="clear" w:color="000000" w:fill="C6E0B4"/>
            <w:vAlign w:val="bottom"/>
            <w:hideMark/>
          </w:tcPr>
          <w:p w14:paraId="7C94124F"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578F61CD"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2A7CE1D"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A9B03C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57EDC46F"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795C4EB"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7B0491C"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0F1739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39EB4496"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1B3103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D8148F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3D94723"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418AB28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0F0A4D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AF088E0"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8BFB8C3"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1E200FC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F0B36D7"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C6E0B4"/>
            <w:noWrap/>
            <w:vAlign w:val="center"/>
            <w:hideMark/>
          </w:tcPr>
          <w:p w14:paraId="7C43AA3F"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C6E0B4"/>
            <w:noWrap/>
            <w:vAlign w:val="center"/>
            <w:hideMark/>
          </w:tcPr>
          <w:p w14:paraId="4AE7326A" w14:textId="77777777" w:rsidR="00995C92" w:rsidRPr="00995C92" w:rsidRDefault="00995C92" w:rsidP="00995C92">
            <w:pPr>
              <w:jc w:val="center"/>
              <w:rPr>
                <w:b/>
                <w:bCs/>
                <w:color w:val="7B7B7B"/>
                <w:sz w:val="16"/>
                <w:szCs w:val="16"/>
              </w:rPr>
            </w:pPr>
            <w:r w:rsidRPr="00995C92">
              <w:rPr>
                <w:b/>
                <w:bCs/>
                <w:color w:val="7B7B7B"/>
                <w:sz w:val="16"/>
                <w:szCs w:val="16"/>
              </w:rPr>
              <w:t>5</w:t>
            </w:r>
          </w:p>
        </w:tc>
        <w:tc>
          <w:tcPr>
            <w:tcW w:w="720" w:type="dxa"/>
            <w:tcBorders>
              <w:top w:val="nil"/>
              <w:left w:val="nil"/>
              <w:bottom w:val="single" w:sz="4" w:space="0" w:color="auto"/>
              <w:right w:val="nil"/>
            </w:tcBorders>
            <w:shd w:val="clear" w:color="000000" w:fill="C6E0B4"/>
            <w:noWrap/>
            <w:vAlign w:val="center"/>
            <w:hideMark/>
          </w:tcPr>
          <w:p w14:paraId="2285EC58" w14:textId="77777777" w:rsidR="00995C92" w:rsidRPr="00995C92" w:rsidRDefault="00995C92" w:rsidP="00995C92">
            <w:pPr>
              <w:jc w:val="center"/>
              <w:rPr>
                <w:b/>
                <w:bCs/>
                <w:sz w:val="16"/>
                <w:szCs w:val="16"/>
              </w:rPr>
            </w:pPr>
            <w:r w:rsidRPr="00995C92">
              <w:rPr>
                <w:b/>
                <w:bCs/>
                <w:sz w:val="16"/>
                <w:szCs w:val="16"/>
              </w:rPr>
              <w:t>155</w:t>
            </w:r>
          </w:p>
        </w:tc>
      </w:tr>
      <w:tr w:rsidR="00995C92" w:rsidRPr="00995C92" w14:paraId="20BA033D"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5B6E3501" w14:textId="77777777" w:rsidR="00995C92" w:rsidRPr="00995C92" w:rsidRDefault="00995C92" w:rsidP="00995C92">
            <w:pPr>
              <w:rPr>
                <w:b/>
                <w:bCs/>
                <w:color w:val="000000"/>
                <w:sz w:val="16"/>
                <w:szCs w:val="16"/>
              </w:rPr>
            </w:pPr>
            <w:r w:rsidRPr="00995C92">
              <w:rPr>
                <w:b/>
                <w:bCs/>
                <w:color w:val="000000"/>
                <w:sz w:val="16"/>
                <w:szCs w:val="16"/>
              </w:rPr>
              <w:lastRenderedPageBreak/>
              <w:t>Mentálhigiéné</w:t>
            </w:r>
          </w:p>
        </w:tc>
        <w:tc>
          <w:tcPr>
            <w:tcW w:w="1580" w:type="dxa"/>
            <w:tcBorders>
              <w:top w:val="nil"/>
              <w:left w:val="nil"/>
              <w:bottom w:val="single" w:sz="4" w:space="0" w:color="auto"/>
              <w:right w:val="single" w:sz="4" w:space="0" w:color="auto"/>
            </w:tcBorders>
            <w:shd w:val="clear" w:color="000000" w:fill="C6E0B4"/>
            <w:vAlign w:val="bottom"/>
            <w:hideMark/>
          </w:tcPr>
          <w:p w14:paraId="2DF45390"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113679E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1EE79E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4C7E34B"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636793A1"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7976A19"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6CDF60F"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6656109"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3A4869F7"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715FE7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1CF53D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9CF9B85"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6C8E1D7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30CA05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670023F"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2130029"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2DF9CD2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33F5995"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105C9DDF"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4C212756" w14:textId="77777777" w:rsidR="00995C92" w:rsidRPr="00995C92" w:rsidRDefault="00995C92" w:rsidP="00995C92">
            <w:pPr>
              <w:jc w:val="center"/>
              <w:rPr>
                <w:b/>
                <w:bCs/>
                <w:color w:val="7B7B7B"/>
                <w:sz w:val="16"/>
                <w:szCs w:val="16"/>
              </w:rPr>
            </w:pPr>
            <w:r w:rsidRPr="00995C92">
              <w:rPr>
                <w:b/>
                <w:bCs/>
                <w:color w:val="7B7B7B"/>
                <w:sz w:val="16"/>
                <w:szCs w:val="16"/>
              </w:rPr>
              <w:t>3</w:t>
            </w:r>
          </w:p>
        </w:tc>
        <w:tc>
          <w:tcPr>
            <w:tcW w:w="720" w:type="dxa"/>
            <w:tcBorders>
              <w:top w:val="nil"/>
              <w:left w:val="nil"/>
              <w:bottom w:val="single" w:sz="4" w:space="0" w:color="auto"/>
              <w:right w:val="nil"/>
            </w:tcBorders>
            <w:shd w:val="clear" w:color="000000" w:fill="C6E0B4"/>
            <w:noWrap/>
            <w:vAlign w:val="center"/>
            <w:hideMark/>
          </w:tcPr>
          <w:p w14:paraId="2EEEF858" w14:textId="77777777" w:rsidR="00995C92" w:rsidRPr="00995C92" w:rsidRDefault="00995C92" w:rsidP="00995C92">
            <w:pPr>
              <w:jc w:val="center"/>
              <w:rPr>
                <w:b/>
                <w:bCs/>
                <w:sz w:val="16"/>
                <w:szCs w:val="16"/>
              </w:rPr>
            </w:pPr>
            <w:r w:rsidRPr="00995C92">
              <w:rPr>
                <w:b/>
                <w:bCs/>
                <w:sz w:val="16"/>
                <w:szCs w:val="16"/>
              </w:rPr>
              <w:t>93</w:t>
            </w:r>
          </w:p>
        </w:tc>
      </w:tr>
      <w:tr w:rsidR="00995C92" w:rsidRPr="00995C92" w14:paraId="3FA71546"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1B1B08A3" w14:textId="77777777" w:rsidR="00995C92" w:rsidRPr="00995C92" w:rsidRDefault="00995C92" w:rsidP="00995C92">
            <w:pPr>
              <w:rPr>
                <w:b/>
                <w:bCs/>
                <w:color w:val="000000"/>
                <w:sz w:val="16"/>
                <w:szCs w:val="16"/>
              </w:rPr>
            </w:pPr>
            <w:r w:rsidRPr="00995C92">
              <w:rPr>
                <w:b/>
                <w:bCs/>
                <w:color w:val="000000"/>
                <w:sz w:val="16"/>
                <w:szCs w:val="16"/>
              </w:rPr>
              <w:t>Szabadidő-szervezés</w:t>
            </w:r>
          </w:p>
        </w:tc>
        <w:tc>
          <w:tcPr>
            <w:tcW w:w="1580" w:type="dxa"/>
            <w:tcBorders>
              <w:top w:val="nil"/>
              <w:left w:val="nil"/>
              <w:bottom w:val="single" w:sz="4" w:space="0" w:color="auto"/>
              <w:right w:val="single" w:sz="4" w:space="0" w:color="auto"/>
            </w:tcBorders>
            <w:shd w:val="clear" w:color="000000" w:fill="C6E0B4"/>
            <w:vAlign w:val="bottom"/>
            <w:hideMark/>
          </w:tcPr>
          <w:p w14:paraId="77272802"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3436C9EA"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4ECF32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138A3D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74F14670"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7283BC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D897DA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EA588D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5F807E65"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F7DC91F"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799A1B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BDD1808"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4BEFDA2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B91C01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182569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03FE552"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5E4D632A"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9E21D25" w14:textId="77777777" w:rsidR="00995C92" w:rsidRPr="00995C92" w:rsidRDefault="00995C92" w:rsidP="00995C92">
            <w:pPr>
              <w:jc w:val="center"/>
              <w:rPr>
                <w:b/>
                <w:bCs/>
                <w:color w:val="FF0000"/>
                <w:sz w:val="16"/>
                <w:szCs w:val="16"/>
              </w:rPr>
            </w:pPr>
            <w:r w:rsidRPr="00995C92">
              <w:rPr>
                <w:b/>
                <w:bCs/>
                <w:color w:val="FF0000"/>
                <w:sz w:val="16"/>
                <w:szCs w:val="16"/>
              </w:rPr>
              <w:t>5,0</w:t>
            </w:r>
          </w:p>
        </w:tc>
        <w:tc>
          <w:tcPr>
            <w:tcW w:w="440" w:type="dxa"/>
            <w:tcBorders>
              <w:top w:val="nil"/>
              <w:left w:val="nil"/>
              <w:bottom w:val="single" w:sz="4" w:space="0" w:color="auto"/>
              <w:right w:val="single" w:sz="4" w:space="0" w:color="auto"/>
            </w:tcBorders>
            <w:shd w:val="clear" w:color="000000" w:fill="C6E0B4"/>
            <w:noWrap/>
            <w:vAlign w:val="center"/>
            <w:hideMark/>
          </w:tcPr>
          <w:p w14:paraId="5284FAF1"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C6E0B4"/>
            <w:noWrap/>
            <w:vAlign w:val="center"/>
            <w:hideMark/>
          </w:tcPr>
          <w:p w14:paraId="529BDBF9" w14:textId="77777777" w:rsidR="00995C92" w:rsidRPr="00995C92" w:rsidRDefault="00995C92" w:rsidP="00995C92">
            <w:pPr>
              <w:jc w:val="center"/>
              <w:rPr>
                <w:b/>
                <w:bCs/>
                <w:color w:val="7B7B7B"/>
                <w:sz w:val="16"/>
                <w:szCs w:val="16"/>
              </w:rPr>
            </w:pPr>
            <w:r w:rsidRPr="00995C92">
              <w:rPr>
                <w:b/>
                <w:bCs/>
                <w:color w:val="7B7B7B"/>
                <w:sz w:val="16"/>
                <w:szCs w:val="16"/>
              </w:rPr>
              <w:t>5</w:t>
            </w:r>
          </w:p>
        </w:tc>
        <w:tc>
          <w:tcPr>
            <w:tcW w:w="720" w:type="dxa"/>
            <w:tcBorders>
              <w:top w:val="nil"/>
              <w:left w:val="nil"/>
              <w:bottom w:val="single" w:sz="4" w:space="0" w:color="auto"/>
              <w:right w:val="nil"/>
            </w:tcBorders>
            <w:shd w:val="clear" w:color="000000" w:fill="C6E0B4"/>
            <w:noWrap/>
            <w:vAlign w:val="center"/>
            <w:hideMark/>
          </w:tcPr>
          <w:p w14:paraId="4052B2ED" w14:textId="77777777" w:rsidR="00995C92" w:rsidRPr="00995C92" w:rsidRDefault="00995C92" w:rsidP="00995C92">
            <w:pPr>
              <w:jc w:val="center"/>
              <w:rPr>
                <w:b/>
                <w:bCs/>
                <w:sz w:val="16"/>
                <w:szCs w:val="16"/>
              </w:rPr>
            </w:pPr>
            <w:r w:rsidRPr="00995C92">
              <w:rPr>
                <w:b/>
                <w:bCs/>
                <w:sz w:val="16"/>
                <w:szCs w:val="16"/>
              </w:rPr>
              <w:t>155</w:t>
            </w:r>
          </w:p>
        </w:tc>
      </w:tr>
      <w:tr w:rsidR="00995C92" w:rsidRPr="00995C92" w14:paraId="2A270491"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07E7FCD8" w14:textId="77777777" w:rsidR="00995C92" w:rsidRPr="00995C92" w:rsidRDefault="00995C92" w:rsidP="00995C92">
            <w:pPr>
              <w:rPr>
                <w:b/>
                <w:bCs/>
                <w:color w:val="000000"/>
                <w:sz w:val="16"/>
                <w:szCs w:val="16"/>
              </w:rPr>
            </w:pPr>
            <w:r w:rsidRPr="00995C92">
              <w:rPr>
                <w:b/>
                <w:bCs/>
                <w:color w:val="000000"/>
                <w:sz w:val="16"/>
                <w:szCs w:val="16"/>
              </w:rPr>
              <w:t>Munkahelyi egészség és biztonság</w:t>
            </w:r>
          </w:p>
        </w:tc>
        <w:tc>
          <w:tcPr>
            <w:tcW w:w="1580" w:type="dxa"/>
            <w:tcBorders>
              <w:top w:val="nil"/>
              <w:left w:val="nil"/>
              <w:bottom w:val="single" w:sz="4" w:space="0" w:color="auto"/>
              <w:right w:val="single" w:sz="4" w:space="0" w:color="auto"/>
            </w:tcBorders>
            <w:shd w:val="clear" w:color="000000" w:fill="C6E0B4"/>
            <w:vAlign w:val="bottom"/>
            <w:hideMark/>
          </w:tcPr>
          <w:p w14:paraId="69DB98D9"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2883A76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DB9195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10D138A"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0DB36A2E"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6FD206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7D10A6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987E17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0CE23F5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EA5D383"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AB024A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27BE3C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15DD33F7"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21F3DE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396C97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ABADDE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5DE099D3"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C7A0D7F" w14:textId="77777777" w:rsidR="00995C92" w:rsidRPr="00995C92" w:rsidRDefault="00995C92" w:rsidP="00995C92">
            <w:pPr>
              <w:jc w:val="center"/>
              <w:rPr>
                <w:b/>
                <w:bCs/>
                <w:color w:val="FF0000"/>
                <w:sz w:val="16"/>
                <w:szCs w:val="16"/>
              </w:rPr>
            </w:pPr>
            <w:r w:rsidRPr="00995C92">
              <w:rPr>
                <w:b/>
                <w:bCs/>
                <w:color w:val="FF0000"/>
                <w:sz w:val="16"/>
                <w:szCs w:val="16"/>
              </w:rPr>
              <w:t>0,5</w:t>
            </w:r>
          </w:p>
        </w:tc>
        <w:tc>
          <w:tcPr>
            <w:tcW w:w="440" w:type="dxa"/>
            <w:tcBorders>
              <w:top w:val="nil"/>
              <w:left w:val="nil"/>
              <w:bottom w:val="single" w:sz="4" w:space="0" w:color="auto"/>
              <w:right w:val="single" w:sz="4" w:space="0" w:color="auto"/>
            </w:tcBorders>
            <w:shd w:val="clear" w:color="000000" w:fill="C6E0B4"/>
            <w:noWrap/>
            <w:vAlign w:val="center"/>
            <w:hideMark/>
          </w:tcPr>
          <w:p w14:paraId="41646C72"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44A12ACE" w14:textId="77777777" w:rsidR="00995C92" w:rsidRPr="00995C92" w:rsidRDefault="00995C92" w:rsidP="00995C92">
            <w:pPr>
              <w:jc w:val="center"/>
              <w:rPr>
                <w:b/>
                <w:bCs/>
                <w:color w:val="7B7B7B"/>
                <w:sz w:val="16"/>
                <w:szCs w:val="16"/>
              </w:rPr>
            </w:pPr>
            <w:r w:rsidRPr="00995C92">
              <w:rPr>
                <w:b/>
                <w:bCs/>
                <w:color w:val="7B7B7B"/>
                <w:sz w:val="16"/>
                <w:szCs w:val="16"/>
              </w:rPr>
              <w:t>1</w:t>
            </w:r>
          </w:p>
        </w:tc>
        <w:tc>
          <w:tcPr>
            <w:tcW w:w="720" w:type="dxa"/>
            <w:tcBorders>
              <w:top w:val="nil"/>
              <w:left w:val="nil"/>
              <w:bottom w:val="single" w:sz="4" w:space="0" w:color="auto"/>
              <w:right w:val="nil"/>
            </w:tcBorders>
            <w:shd w:val="clear" w:color="000000" w:fill="C6E0B4"/>
            <w:noWrap/>
            <w:vAlign w:val="center"/>
            <w:hideMark/>
          </w:tcPr>
          <w:p w14:paraId="75F3EF0F" w14:textId="77777777" w:rsidR="00995C92" w:rsidRPr="00995C92" w:rsidRDefault="00995C92" w:rsidP="00995C92">
            <w:pPr>
              <w:jc w:val="center"/>
              <w:rPr>
                <w:b/>
                <w:bCs/>
                <w:sz w:val="16"/>
                <w:szCs w:val="16"/>
              </w:rPr>
            </w:pPr>
            <w:r w:rsidRPr="00995C92">
              <w:rPr>
                <w:b/>
                <w:bCs/>
                <w:sz w:val="16"/>
                <w:szCs w:val="16"/>
              </w:rPr>
              <w:t>31</w:t>
            </w:r>
          </w:p>
        </w:tc>
      </w:tr>
      <w:tr w:rsidR="00995C92" w:rsidRPr="00995C92" w14:paraId="0B826226"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35E6FABB" w14:textId="77777777" w:rsidR="00995C92" w:rsidRPr="00995C92" w:rsidRDefault="00995C92" w:rsidP="00995C92">
            <w:pPr>
              <w:rPr>
                <w:b/>
                <w:bCs/>
                <w:color w:val="000000"/>
                <w:sz w:val="16"/>
                <w:szCs w:val="16"/>
              </w:rPr>
            </w:pPr>
            <w:r w:rsidRPr="00995C92">
              <w:rPr>
                <w:b/>
                <w:bCs/>
                <w:color w:val="000000"/>
                <w:sz w:val="16"/>
                <w:szCs w:val="16"/>
              </w:rPr>
              <w:t>Az óvodai nevelés</w:t>
            </w:r>
          </w:p>
        </w:tc>
        <w:tc>
          <w:tcPr>
            <w:tcW w:w="1580" w:type="dxa"/>
            <w:tcBorders>
              <w:top w:val="nil"/>
              <w:left w:val="nil"/>
              <w:bottom w:val="single" w:sz="4" w:space="0" w:color="auto"/>
              <w:right w:val="single" w:sz="4" w:space="0" w:color="auto"/>
            </w:tcBorders>
            <w:shd w:val="clear" w:color="000000" w:fill="C6E0B4"/>
            <w:vAlign w:val="bottom"/>
            <w:hideMark/>
          </w:tcPr>
          <w:p w14:paraId="792D996B" w14:textId="77777777" w:rsidR="00995C92" w:rsidRPr="00995C92" w:rsidRDefault="00995C92" w:rsidP="00995C92">
            <w:pPr>
              <w:jc w:val="center"/>
              <w:rPr>
                <w:color w:val="000000"/>
                <w:sz w:val="16"/>
                <w:szCs w:val="16"/>
              </w:rPr>
            </w:pPr>
            <w:r w:rsidRPr="00995C92">
              <w:rPr>
                <w:color w:val="000000"/>
                <w:sz w:val="16"/>
                <w:szCs w:val="16"/>
              </w:rPr>
              <w:t>3214001 Óvodai dajka</w:t>
            </w:r>
          </w:p>
        </w:tc>
        <w:tc>
          <w:tcPr>
            <w:tcW w:w="440" w:type="dxa"/>
            <w:tcBorders>
              <w:top w:val="nil"/>
              <w:left w:val="nil"/>
              <w:bottom w:val="single" w:sz="4" w:space="0" w:color="auto"/>
              <w:right w:val="single" w:sz="4" w:space="0" w:color="auto"/>
            </w:tcBorders>
            <w:shd w:val="clear" w:color="000000" w:fill="C6E0B4"/>
            <w:noWrap/>
            <w:vAlign w:val="center"/>
            <w:hideMark/>
          </w:tcPr>
          <w:p w14:paraId="656394A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849E0F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547727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20FE1A5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F4450EB"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AE129C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B0B978B"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06C1A5D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E02C8D8" w14:textId="77777777" w:rsidR="00995C92" w:rsidRPr="00995C92" w:rsidRDefault="00995C92" w:rsidP="00995C92">
            <w:pPr>
              <w:jc w:val="center"/>
              <w:rPr>
                <w:b/>
                <w:bCs/>
                <w:color w:val="FF0000"/>
                <w:sz w:val="16"/>
                <w:szCs w:val="16"/>
              </w:rPr>
            </w:pPr>
            <w:r w:rsidRPr="00995C92">
              <w:rPr>
                <w:b/>
                <w:bCs/>
                <w:color w:val="FF0000"/>
                <w:sz w:val="16"/>
                <w:szCs w:val="16"/>
              </w:rPr>
              <w:t>1,5</w:t>
            </w:r>
          </w:p>
        </w:tc>
        <w:tc>
          <w:tcPr>
            <w:tcW w:w="440" w:type="dxa"/>
            <w:tcBorders>
              <w:top w:val="nil"/>
              <w:left w:val="nil"/>
              <w:bottom w:val="single" w:sz="4" w:space="0" w:color="auto"/>
              <w:right w:val="single" w:sz="4" w:space="0" w:color="auto"/>
            </w:tcBorders>
            <w:shd w:val="clear" w:color="000000" w:fill="C6E0B4"/>
            <w:noWrap/>
            <w:vAlign w:val="center"/>
            <w:hideMark/>
          </w:tcPr>
          <w:p w14:paraId="5BDFEDB8"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38AF9139"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C6E0B4"/>
            <w:noWrap/>
            <w:vAlign w:val="center"/>
            <w:hideMark/>
          </w:tcPr>
          <w:p w14:paraId="42630854"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6C43697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130CF3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88B6A8A"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17833B6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08B91DA"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567161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EC7252D"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C6E0B4"/>
            <w:noWrap/>
            <w:vAlign w:val="center"/>
            <w:hideMark/>
          </w:tcPr>
          <w:p w14:paraId="38EA31B9"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792A5784" w14:textId="77777777" w:rsidTr="00995C92">
        <w:trPr>
          <w:trHeight w:hRule="exact" w:val="284"/>
        </w:trPr>
        <w:tc>
          <w:tcPr>
            <w:tcW w:w="2740" w:type="dxa"/>
            <w:tcBorders>
              <w:top w:val="nil"/>
              <w:left w:val="single" w:sz="4" w:space="0" w:color="auto"/>
              <w:bottom w:val="single" w:sz="4" w:space="0" w:color="auto"/>
              <w:right w:val="single" w:sz="4" w:space="0" w:color="auto"/>
            </w:tcBorders>
            <w:shd w:val="clear" w:color="000000" w:fill="C6E0B4"/>
            <w:noWrap/>
            <w:vAlign w:val="bottom"/>
            <w:hideMark/>
          </w:tcPr>
          <w:p w14:paraId="23FBFA6A" w14:textId="77777777" w:rsidR="00995C92" w:rsidRPr="00995C92" w:rsidRDefault="00995C92" w:rsidP="00995C92">
            <w:pPr>
              <w:rPr>
                <w:b/>
                <w:bCs/>
                <w:color w:val="000000"/>
                <w:sz w:val="16"/>
                <w:szCs w:val="16"/>
              </w:rPr>
            </w:pPr>
            <w:r w:rsidRPr="00995C92">
              <w:rPr>
                <w:b/>
                <w:bCs/>
                <w:color w:val="000000"/>
                <w:sz w:val="16"/>
                <w:szCs w:val="16"/>
              </w:rPr>
              <w:t>Higiénés ismeretek</w:t>
            </w:r>
          </w:p>
        </w:tc>
        <w:tc>
          <w:tcPr>
            <w:tcW w:w="1580" w:type="dxa"/>
            <w:tcBorders>
              <w:top w:val="nil"/>
              <w:left w:val="nil"/>
              <w:bottom w:val="single" w:sz="4" w:space="0" w:color="auto"/>
              <w:right w:val="single" w:sz="4" w:space="0" w:color="auto"/>
            </w:tcBorders>
            <w:shd w:val="clear" w:color="000000" w:fill="C6E0B4"/>
            <w:vAlign w:val="bottom"/>
            <w:hideMark/>
          </w:tcPr>
          <w:p w14:paraId="14C2673D" w14:textId="77777777" w:rsidR="00995C92" w:rsidRPr="00995C92" w:rsidRDefault="00995C92" w:rsidP="00995C92">
            <w:pPr>
              <w:jc w:val="center"/>
              <w:rPr>
                <w:color w:val="000000"/>
                <w:sz w:val="16"/>
                <w:szCs w:val="16"/>
              </w:rPr>
            </w:pPr>
            <w:r w:rsidRPr="00995C92">
              <w:rPr>
                <w:color w:val="000000"/>
                <w:sz w:val="16"/>
                <w:szCs w:val="16"/>
              </w:rPr>
              <w:t>3214001 Óvodai dajka</w:t>
            </w:r>
          </w:p>
        </w:tc>
        <w:tc>
          <w:tcPr>
            <w:tcW w:w="440" w:type="dxa"/>
            <w:tcBorders>
              <w:top w:val="nil"/>
              <w:left w:val="nil"/>
              <w:bottom w:val="single" w:sz="4" w:space="0" w:color="auto"/>
              <w:right w:val="single" w:sz="4" w:space="0" w:color="auto"/>
            </w:tcBorders>
            <w:shd w:val="clear" w:color="000000" w:fill="C6E0B4"/>
            <w:noWrap/>
            <w:vAlign w:val="center"/>
            <w:hideMark/>
          </w:tcPr>
          <w:p w14:paraId="00FF418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B811AD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2EF018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26193935"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0B4787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67DCE9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36B1F2A"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6F9783D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2A8E8FB"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4FEA8FE"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8A600DF"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C6E0B4"/>
            <w:noWrap/>
            <w:vAlign w:val="center"/>
            <w:hideMark/>
          </w:tcPr>
          <w:p w14:paraId="137C5ABC"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24B18B2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A3535FB"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664C8F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137E32A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B68F2DF"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43A518B"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C571724"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C6E0B4"/>
            <w:noWrap/>
            <w:vAlign w:val="center"/>
            <w:hideMark/>
          </w:tcPr>
          <w:p w14:paraId="741F8B27"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2DD2B236" w14:textId="77777777" w:rsidTr="00995C92">
        <w:trPr>
          <w:trHeight w:hRule="exact" w:val="284"/>
        </w:trPr>
        <w:tc>
          <w:tcPr>
            <w:tcW w:w="2740" w:type="dxa"/>
            <w:tcBorders>
              <w:top w:val="nil"/>
              <w:left w:val="single" w:sz="4" w:space="0" w:color="auto"/>
              <w:bottom w:val="single" w:sz="4" w:space="0" w:color="auto"/>
              <w:right w:val="nil"/>
            </w:tcBorders>
            <w:shd w:val="clear" w:color="000000" w:fill="F8CBAD"/>
            <w:vAlign w:val="bottom"/>
            <w:hideMark/>
          </w:tcPr>
          <w:p w14:paraId="686C68FF" w14:textId="77777777" w:rsidR="00995C92" w:rsidRPr="00995C92" w:rsidRDefault="00995C92" w:rsidP="00995C92">
            <w:pPr>
              <w:rPr>
                <w:color w:val="000000"/>
                <w:sz w:val="16"/>
                <w:szCs w:val="16"/>
              </w:rPr>
            </w:pPr>
            <w:r w:rsidRPr="00995C92">
              <w:rPr>
                <w:color w:val="000000"/>
                <w:sz w:val="16"/>
                <w:szCs w:val="16"/>
              </w:rPr>
              <w:t>összefüggő gyakorlat</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2204FD31"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347212A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741451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3E044957"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8CBAD"/>
            <w:noWrap/>
            <w:vAlign w:val="center"/>
            <w:hideMark/>
          </w:tcPr>
          <w:p w14:paraId="457E5B1B"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1B7A061C" w14:textId="77777777" w:rsidR="00995C92" w:rsidRPr="00995C92" w:rsidRDefault="00995C92" w:rsidP="00995C92">
            <w:pPr>
              <w:jc w:val="center"/>
              <w:rPr>
                <w:b/>
                <w:bCs/>
                <w:color w:val="FF0000"/>
                <w:sz w:val="16"/>
                <w:szCs w:val="16"/>
              </w:rPr>
            </w:pPr>
            <w:r w:rsidRPr="00995C92">
              <w:rPr>
                <w:b/>
                <w:bCs/>
                <w:color w:val="FF0000"/>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334917D8" w14:textId="77777777" w:rsidR="00995C92" w:rsidRPr="00995C92" w:rsidRDefault="00995C92" w:rsidP="00995C92">
            <w:pPr>
              <w:jc w:val="center"/>
              <w:rPr>
                <w:b/>
                <w:bCs/>
                <w:color w:val="0070C0"/>
                <w:sz w:val="16"/>
                <w:szCs w:val="16"/>
              </w:rPr>
            </w:pPr>
            <w:r w:rsidRPr="00995C92">
              <w:rPr>
                <w:b/>
                <w:bCs/>
                <w:color w:val="0070C0"/>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162491BD" w14:textId="77777777" w:rsidR="00995C92" w:rsidRPr="00995C92" w:rsidRDefault="00995C92" w:rsidP="00995C92">
            <w:pPr>
              <w:jc w:val="center"/>
              <w:rPr>
                <w:b/>
                <w:bCs/>
                <w:color w:val="548235"/>
                <w:sz w:val="16"/>
                <w:szCs w:val="16"/>
              </w:rPr>
            </w:pPr>
            <w:r w:rsidRPr="00995C92">
              <w:rPr>
                <w:b/>
                <w:bCs/>
                <w:color w:val="548235"/>
                <w:sz w:val="16"/>
                <w:szCs w:val="16"/>
              </w:rPr>
              <w:t>140</w:t>
            </w:r>
          </w:p>
        </w:tc>
        <w:tc>
          <w:tcPr>
            <w:tcW w:w="600" w:type="dxa"/>
            <w:tcBorders>
              <w:top w:val="nil"/>
              <w:left w:val="nil"/>
              <w:bottom w:val="single" w:sz="4" w:space="0" w:color="auto"/>
              <w:right w:val="nil"/>
            </w:tcBorders>
            <w:shd w:val="clear" w:color="000000" w:fill="F8CBAD"/>
            <w:noWrap/>
            <w:vAlign w:val="center"/>
            <w:hideMark/>
          </w:tcPr>
          <w:p w14:paraId="13F7B217" w14:textId="77777777" w:rsidR="00995C92" w:rsidRPr="00995C92" w:rsidRDefault="00995C92" w:rsidP="00995C92">
            <w:pPr>
              <w:jc w:val="center"/>
              <w:rPr>
                <w:b/>
                <w:bCs/>
                <w:sz w:val="16"/>
                <w:szCs w:val="16"/>
              </w:rPr>
            </w:pPr>
            <w:r w:rsidRPr="00995C92">
              <w:rPr>
                <w:b/>
                <w:bCs/>
                <w:sz w:val="16"/>
                <w:szCs w:val="16"/>
              </w:rPr>
              <w:t>140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2077D933" w14:textId="77777777" w:rsidR="00995C92" w:rsidRPr="00995C92" w:rsidRDefault="00995C92" w:rsidP="00995C92">
            <w:pPr>
              <w:jc w:val="center"/>
              <w:rPr>
                <w:b/>
                <w:bCs/>
                <w:color w:val="FF0000"/>
                <w:sz w:val="16"/>
                <w:szCs w:val="16"/>
              </w:rPr>
            </w:pPr>
            <w:r w:rsidRPr="00995C92">
              <w:rPr>
                <w:b/>
                <w:bCs/>
                <w:color w:val="FF0000"/>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30D43FE3" w14:textId="77777777" w:rsidR="00995C92" w:rsidRPr="00995C92" w:rsidRDefault="00995C92" w:rsidP="00995C92">
            <w:pPr>
              <w:jc w:val="center"/>
              <w:rPr>
                <w:b/>
                <w:bCs/>
                <w:color w:val="0070C0"/>
                <w:sz w:val="16"/>
                <w:szCs w:val="16"/>
              </w:rPr>
            </w:pPr>
            <w:r w:rsidRPr="00995C92">
              <w:rPr>
                <w:b/>
                <w:bCs/>
                <w:color w:val="0070C0"/>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59A3B072" w14:textId="77777777" w:rsidR="00995C92" w:rsidRPr="00995C92" w:rsidRDefault="00995C92" w:rsidP="00995C92">
            <w:pPr>
              <w:jc w:val="center"/>
              <w:rPr>
                <w:b/>
                <w:bCs/>
                <w:color w:val="548235"/>
                <w:sz w:val="16"/>
                <w:szCs w:val="16"/>
              </w:rPr>
            </w:pPr>
            <w:r w:rsidRPr="00995C92">
              <w:rPr>
                <w:b/>
                <w:bCs/>
                <w:color w:val="548235"/>
                <w:sz w:val="16"/>
                <w:szCs w:val="16"/>
              </w:rPr>
              <w:t>140</w:t>
            </w:r>
          </w:p>
        </w:tc>
        <w:tc>
          <w:tcPr>
            <w:tcW w:w="700" w:type="dxa"/>
            <w:tcBorders>
              <w:top w:val="nil"/>
              <w:left w:val="nil"/>
              <w:bottom w:val="single" w:sz="4" w:space="0" w:color="auto"/>
              <w:right w:val="single" w:sz="8" w:space="0" w:color="auto"/>
            </w:tcBorders>
            <w:shd w:val="clear" w:color="000000" w:fill="F8CBAD"/>
            <w:noWrap/>
            <w:vAlign w:val="center"/>
            <w:hideMark/>
          </w:tcPr>
          <w:p w14:paraId="77B4DC1A" w14:textId="77777777" w:rsidR="00995C92" w:rsidRPr="00995C92" w:rsidRDefault="00995C92" w:rsidP="00995C92">
            <w:pPr>
              <w:jc w:val="center"/>
              <w:rPr>
                <w:b/>
                <w:bCs/>
                <w:sz w:val="16"/>
                <w:szCs w:val="16"/>
              </w:rPr>
            </w:pPr>
            <w:r w:rsidRPr="00995C92">
              <w:rPr>
                <w:b/>
                <w:bCs/>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706CD7B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A9C748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7F2E376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F8CBAD"/>
            <w:noWrap/>
            <w:vAlign w:val="center"/>
            <w:hideMark/>
          </w:tcPr>
          <w:p w14:paraId="2B114424"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506FD026"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C912F0C"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8C6D91F"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F8CBAD"/>
            <w:noWrap/>
            <w:vAlign w:val="center"/>
            <w:hideMark/>
          </w:tcPr>
          <w:p w14:paraId="1F84342F"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64422ABF" w14:textId="77777777" w:rsidTr="00995C92">
        <w:trPr>
          <w:trHeight w:hRule="exact" w:val="284"/>
        </w:trPr>
        <w:tc>
          <w:tcPr>
            <w:tcW w:w="2740" w:type="dxa"/>
            <w:tcBorders>
              <w:top w:val="nil"/>
              <w:left w:val="single" w:sz="4" w:space="0" w:color="auto"/>
              <w:bottom w:val="single" w:sz="4" w:space="0" w:color="auto"/>
              <w:right w:val="nil"/>
            </w:tcBorders>
            <w:shd w:val="clear" w:color="000000" w:fill="FFFF99"/>
            <w:noWrap/>
            <w:vAlign w:val="bottom"/>
            <w:hideMark/>
          </w:tcPr>
          <w:p w14:paraId="070B91DF" w14:textId="77777777" w:rsidR="00995C92" w:rsidRPr="00995C92" w:rsidRDefault="00995C92" w:rsidP="00995C92">
            <w:pPr>
              <w:rPr>
                <w:sz w:val="16"/>
                <w:szCs w:val="16"/>
              </w:rPr>
            </w:pPr>
            <w:r w:rsidRPr="00995C92">
              <w:rPr>
                <w:sz w:val="16"/>
                <w:szCs w:val="16"/>
              </w:rPr>
              <w:t>Szabadon tervezhető</w:t>
            </w:r>
          </w:p>
        </w:tc>
        <w:tc>
          <w:tcPr>
            <w:tcW w:w="1580" w:type="dxa"/>
            <w:tcBorders>
              <w:top w:val="nil"/>
              <w:left w:val="single" w:sz="4" w:space="0" w:color="auto"/>
              <w:bottom w:val="single" w:sz="4" w:space="0" w:color="auto"/>
              <w:right w:val="single" w:sz="4" w:space="0" w:color="auto"/>
            </w:tcBorders>
            <w:shd w:val="clear" w:color="000000" w:fill="FFFF99"/>
            <w:noWrap/>
            <w:vAlign w:val="bottom"/>
            <w:hideMark/>
          </w:tcPr>
          <w:p w14:paraId="61E7B9BA"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11CD0ABC"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022192EF"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5D0E9CFC"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FFF99"/>
            <w:noWrap/>
            <w:vAlign w:val="center"/>
            <w:hideMark/>
          </w:tcPr>
          <w:p w14:paraId="14A9584D"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3FAD49E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75F90B2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6E2D575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FFFF99"/>
            <w:noWrap/>
            <w:vAlign w:val="center"/>
            <w:hideMark/>
          </w:tcPr>
          <w:p w14:paraId="5C7BA65A"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FFFF99"/>
            <w:noWrap/>
            <w:vAlign w:val="center"/>
            <w:hideMark/>
          </w:tcPr>
          <w:p w14:paraId="0EA9A22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1CBDF19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3DE9A4F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FFFF99"/>
            <w:noWrap/>
            <w:vAlign w:val="center"/>
            <w:hideMark/>
          </w:tcPr>
          <w:p w14:paraId="476973CA"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338BD5BD"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169386D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34A864AF"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FFFF99"/>
            <w:noWrap/>
            <w:vAlign w:val="center"/>
            <w:hideMark/>
          </w:tcPr>
          <w:p w14:paraId="3B2B561B"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FFFF99"/>
            <w:noWrap/>
            <w:vAlign w:val="center"/>
            <w:hideMark/>
          </w:tcPr>
          <w:p w14:paraId="08931D0F"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0ECE745C"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2152B1D5"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FFFF99"/>
            <w:noWrap/>
            <w:vAlign w:val="center"/>
            <w:hideMark/>
          </w:tcPr>
          <w:p w14:paraId="7C7D0BFF"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269AA5E2" w14:textId="77777777" w:rsidTr="00995C92">
        <w:trPr>
          <w:trHeight w:hRule="exact" w:val="284"/>
        </w:trPr>
        <w:tc>
          <w:tcPr>
            <w:tcW w:w="2740" w:type="dxa"/>
            <w:tcBorders>
              <w:top w:val="nil"/>
              <w:left w:val="single" w:sz="8" w:space="0" w:color="auto"/>
              <w:bottom w:val="single" w:sz="4" w:space="0" w:color="auto"/>
              <w:right w:val="nil"/>
            </w:tcBorders>
            <w:shd w:val="clear" w:color="auto" w:fill="auto"/>
            <w:noWrap/>
            <w:vAlign w:val="bottom"/>
            <w:hideMark/>
          </w:tcPr>
          <w:p w14:paraId="596EDDFE" w14:textId="77777777" w:rsidR="00995C92" w:rsidRPr="00995C92" w:rsidRDefault="00995C92" w:rsidP="00995C92">
            <w:pPr>
              <w:rPr>
                <w:sz w:val="16"/>
                <w:szCs w:val="16"/>
              </w:rPr>
            </w:pPr>
            <w:r w:rsidRPr="00995C92">
              <w:rPr>
                <w:sz w:val="16"/>
                <w:szCs w:val="16"/>
              </w:rPr>
              <w:t>felzárkóztatás/</w:t>
            </w:r>
            <w:proofErr w:type="spellStart"/>
            <w:r w:rsidRPr="00995C92">
              <w:rPr>
                <w:sz w:val="16"/>
                <w:szCs w:val="16"/>
              </w:rPr>
              <w:t>tehettséggondozás</w:t>
            </w:r>
            <w:proofErr w:type="spellEnd"/>
          </w:p>
        </w:tc>
        <w:tc>
          <w:tcPr>
            <w:tcW w:w="1580" w:type="dxa"/>
            <w:tcBorders>
              <w:top w:val="nil"/>
              <w:left w:val="single" w:sz="8" w:space="0" w:color="auto"/>
              <w:bottom w:val="single" w:sz="4" w:space="0" w:color="auto"/>
              <w:right w:val="nil"/>
            </w:tcBorders>
            <w:shd w:val="clear" w:color="auto" w:fill="auto"/>
            <w:noWrap/>
            <w:vAlign w:val="bottom"/>
            <w:hideMark/>
          </w:tcPr>
          <w:p w14:paraId="0D4735BD"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FFF2CC"/>
            <w:noWrap/>
            <w:vAlign w:val="center"/>
            <w:hideMark/>
          </w:tcPr>
          <w:p w14:paraId="7FE54CAD" w14:textId="77777777" w:rsidR="00995C92" w:rsidRPr="00995C92" w:rsidRDefault="00995C92" w:rsidP="00995C92">
            <w:pPr>
              <w:jc w:val="center"/>
              <w:rPr>
                <w:b/>
                <w:bCs/>
                <w:color w:val="FFFFFF"/>
                <w:sz w:val="16"/>
                <w:szCs w:val="16"/>
              </w:rPr>
            </w:pPr>
            <w:r w:rsidRPr="00995C92">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1ABB91D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28D5DA4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FF2CC"/>
            <w:noWrap/>
            <w:vAlign w:val="center"/>
            <w:hideMark/>
          </w:tcPr>
          <w:p w14:paraId="2F23264A"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7280B893" w14:textId="77777777" w:rsidR="00995C92" w:rsidRPr="00995C92" w:rsidRDefault="00995C92" w:rsidP="00995C92">
            <w:pPr>
              <w:jc w:val="center"/>
              <w:rPr>
                <w:b/>
                <w:bCs/>
                <w:color w:val="FFFFFF"/>
                <w:sz w:val="16"/>
                <w:szCs w:val="16"/>
              </w:rPr>
            </w:pPr>
            <w:r w:rsidRPr="00995C92">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4F35DB7C"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6031F617"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FFF2CC"/>
            <w:noWrap/>
            <w:vAlign w:val="center"/>
            <w:hideMark/>
          </w:tcPr>
          <w:p w14:paraId="77BACC95"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FFF2CC"/>
            <w:noWrap/>
            <w:vAlign w:val="center"/>
            <w:hideMark/>
          </w:tcPr>
          <w:p w14:paraId="54477679" w14:textId="77777777" w:rsidR="00995C92" w:rsidRPr="00995C92" w:rsidRDefault="00995C92" w:rsidP="00995C92">
            <w:pPr>
              <w:jc w:val="center"/>
              <w:rPr>
                <w:b/>
                <w:bCs/>
                <w:color w:val="FFFFFF"/>
                <w:sz w:val="16"/>
                <w:szCs w:val="16"/>
              </w:rPr>
            </w:pPr>
            <w:r w:rsidRPr="00995C92">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5498F40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0AD64B85"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FFF2CC"/>
            <w:noWrap/>
            <w:vAlign w:val="center"/>
            <w:hideMark/>
          </w:tcPr>
          <w:p w14:paraId="5A1BEFC7"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7CCA838D" w14:textId="77777777" w:rsidR="00995C92" w:rsidRPr="00995C92" w:rsidRDefault="00995C92" w:rsidP="00995C92">
            <w:pPr>
              <w:jc w:val="center"/>
              <w:rPr>
                <w:b/>
                <w:bCs/>
                <w:color w:val="FFFFFF"/>
                <w:sz w:val="16"/>
                <w:szCs w:val="16"/>
              </w:rPr>
            </w:pPr>
            <w:r w:rsidRPr="00995C92">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0025A56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3F46E032"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FFF2CC"/>
            <w:noWrap/>
            <w:vAlign w:val="center"/>
            <w:hideMark/>
          </w:tcPr>
          <w:p w14:paraId="1D13A31A"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FFF2CC"/>
            <w:noWrap/>
            <w:vAlign w:val="center"/>
            <w:hideMark/>
          </w:tcPr>
          <w:p w14:paraId="1564E282" w14:textId="77777777" w:rsidR="00995C92" w:rsidRPr="00995C92" w:rsidRDefault="00995C92" w:rsidP="00995C92">
            <w:pPr>
              <w:jc w:val="center"/>
              <w:rPr>
                <w:b/>
                <w:bCs/>
                <w:color w:val="FFFFFF"/>
                <w:sz w:val="16"/>
                <w:szCs w:val="16"/>
              </w:rPr>
            </w:pPr>
            <w:r w:rsidRPr="00995C92">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5A52425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20C79E0F"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FFF2CC"/>
            <w:noWrap/>
            <w:vAlign w:val="center"/>
            <w:hideMark/>
          </w:tcPr>
          <w:p w14:paraId="25075D7F"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37752007" w14:textId="77777777" w:rsidTr="00995C92">
        <w:trPr>
          <w:trHeight w:hRule="exact" w:val="284"/>
        </w:trPr>
        <w:tc>
          <w:tcPr>
            <w:tcW w:w="2740" w:type="dxa"/>
            <w:tcBorders>
              <w:top w:val="nil"/>
              <w:left w:val="single" w:sz="4" w:space="0" w:color="auto"/>
              <w:bottom w:val="single" w:sz="4" w:space="0" w:color="auto"/>
              <w:right w:val="nil"/>
            </w:tcBorders>
            <w:shd w:val="clear" w:color="auto" w:fill="auto"/>
            <w:vAlign w:val="bottom"/>
            <w:hideMark/>
          </w:tcPr>
          <w:p w14:paraId="15DA934A" w14:textId="77777777" w:rsidR="00995C92" w:rsidRPr="00995C92" w:rsidRDefault="00995C92" w:rsidP="00995C92">
            <w:pPr>
              <w:rPr>
                <w:color w:val="000000"/>
                <w:sz w:val="16"/>
                <w:szCs w:val="16"/>
              </w:rPr>
            </w:pPr>
            <w:r w:rsidRPr="00995C92">
              <w:rPr>
                <w:color w:val="000000"/>
                <w:sz w:val="16"/>
                <w:szCs w:val="16"/>
              </w:rPr>
              <w:t>heti óraszám összesen</w:t>
            </w:r>
          </w:p>
        </w:tc>
        <w:tc>
          <w:tcPr>
            <w:tcW w:w="1580" w:type="dxa"/>
            <w:tcBorders>
              <w:top w:val="nil"/>
              <w:left w:val="nil"/>
              <w:bottom w:val="nil"/>
              <w:right w:val="nil"/>
            </w:tcBorders>
            <w:shd w:val="clear" w:color="auto" w:fill="auto"/>
            <w:vAlign w:val="bottom"/>
            <w:hideMark/>
          </w:tcPr>
          <w:p w14:paraId="7D513C98"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308E94B2" w14:textId="77777777" w:rsidR="00995C92" w:rsidRPr="00995C92" w:rsidRDefault="00995C92" w:rsidP="00995C92">
            <w:pPr>
              <w:jc w:val="center"/>
              <w:rPr>
                <w:b/>
                <w:bCs/>
                <w:color w:val="FF0000"/>
                <w:sz w:val="16"/>
                <w:szCs w:val="16"/>
              </w:rPr>
            </w:pPr>
            <w:r w:rsidRPr="00995C92">
              <w:rPr>
                <w:b/>
                <w:bCs/>
                <w:color w:val="FF0000"/>
                <w:sz w:val="16"/>
                <w:szCs w:val="16"/>
              </w:rPr>
              <w:t>35</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68EB45B5" w14:textId="77777777" w:rsidR="00995C92" w:rsidRPr="00995C92" w:rsidRDefault="00995C92" w:rsidP="00995C92">
            <w:pPr>
              <w:jc w:val="center"/>
              <w:rPr>
                <w:b/>
                <w:bCs/>
                <w:color w:val="2F75B5"/>
                <w:sz w:val="16"/>
                <w:szCs w:val="16"/>
              </w:rPr>
            </w:pPr>
            <w:r w:rsidRPr="00995C92">
              <w:rPr>
                <w:b/>
                <w:bCs/>
                <w:color w:val="2F75B5"/>
                <w:sz w:val="16"/>
                <w:szCs w:val="16"/>
              </w:rPr>
              <w:t>35</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24DE10D0" w14:textId="77777777" w:rsidR="00995C92" w:rsidRPr="00995C92" w:rsidRDefault="00995C92" w:rsidP="00995C92">
            <w:pPr>
              <w:jc w:val="center"/>
              <w:rPr>
                <w:b/>
                <w:bCs/>
                <w:color w:val="548235"/>
                <w:sz w:val="16"/>
                <w:szCs w:val="16"/>
              </w:rPr>
            </w:pPr>
            <w:r w:rsidRPr="00995C92">
              <w:rPr>
                <w:b/>
                <w:bCs/>
                <w:color w:val="548235"/>
                <w:sz w:val="16"/>
                <w:szCs w:val="16"/>
              </w:rPr>
              <w:t>48</w:t>
            </w:r>
          </w:p>
        </w:tc>
        <w:tc>
          <w:tcPr>
            <w:tcW w:w="580" w:type="dxa"/>
            <w:tcBorders>
              <w:top w:val="nil"/>
              <w:left w:val="nil"/>
              <w:bottom w:val="single" w:sz="8" w:space="0" w:color="auto"/>
              <w:right w:val="single" w:sz="8" w:space="0" w:color="auto"/>
            </w:tcBorders>
            <w:shd w:val="clear" w:color="auto" w:fill="auto"/>
            <w:noWrap/>
            <w:vAlign w:val="center"/>
            <w:hideMark/>
          </w:tcPr>
          <w:p w14:paraId="7637D027" w14:textId="77777777" w:rsidR="00995C92" w:rsidRPr="00995C92" w:rsidRDefault="00995C92" w:rsidP="00995C92">
            <w:pPr>
              <w:jc w:val="center"/>
              <w:rPr>
                <w:b/>
                <w:bCs/>
                <w:sz w:val="16"/>
                <w:szCs w:val="16"/>
              </w:rPr>
            </w:pPr>
            <w:r w:rsidRPr="00995C92">
              <w:rPr>
                <w:b/>
                <w:bCs/>
                <w:sz w:val="16"/>
                <w:szCs w:val="16"/>
              </w:rPr>
              <w:t>1260</w:t>
            </w:r>
          </w:p>
        </w:tc>
        <w:tc>
          <w:tcPr>
            <w:tcW w:w="440" w:type="dxa"/>
            <w:tcBorders>
              <w:top w:val="nil"/>
              <w:left w:val="nil"/>
              <w:bottom w:val="single" w:sz="8" w:space="0" w:color="auto"/>
              <w:right w:val="single" w:sz="4" w:space="0" w:color="auto"/>
            </w:tcBorders>
            <w:shd w:val="clear" w:color="auto" w:fill="auto"/>
            <w:noWrap/>
            <w:vAlign w:val="center"/>
            <w:hideMark/>
          </w:tcPr>
          <w:p w14:paraId="56396B24" w14:textId="77777777" w:rsidR="00995C92" w:rsidRPr="00995C92" w:rsidRDefault="00995C92" w:rsidP="00995C92">
            <w:pPr>
              <w:jc w:val="center"/>
              <w:rPr>
                <w:b/>
                <w:bCs/>
                <w:color w:val="FF0000"/>
                <w:sz w:val="16"/>
                <w:szCs w:val="16"/>
              </w:rPr>
            </w:pPr>
            <w:r w:rsidRPr="00995C92">
              <w:rPr>
                <w:b/>
                <w:bCs/>
                <w:color w:val="FF0000"/>
                <w:sz w:val="16"/>
                <w:szCs w:val="16"/>
              </w:rPr>
              <w:t>36</w:t>
            </w:r>
          </w:p>
        </w:tc>
        <w:tc>
          <w:tcPr>
            <w:tcW w:w="440" w:type="dxa"/>
            <w:tcBorders>
              <w:top w:val="nil"/>
              <w:left w:val="nil"/>
              <w:bottom w:val="single" w:sz="8" w:space="0" w:color="auto"/>
              <w:right w:val="single" w:sz="4" w:space="0" w:color="auto"/>
            </w:tcBorders>
            <w:shd w:val="clear" w:color="auto" w:fill="auto"/>
            <w:noWrap/>
            <w:vAlign w:val="center"/>
            <w:hideMark/>
          </w:tcPr>
          <w:p w14:paraId="73D03165" w14:textId="77777777" w:rsidR="00995C92" w:rsidRPr="00995C92" w:rsidRDefault="00995C92" w:rsidP="00995C92">
            <w:pPr>
              <w:jc w:val="center"/>
              <w:rPr>
                <w:b/>
                <w:bCs/>
                <w:color w:val="2F75B5"/>
                <w:sz w:val="16"/>
                <w:szCs w:val="16"/>
              </w:rPr>
            </w:pPr>
            <w:r w:rsidRPr="00995C92">
              <w:rPr>
                <w:b/>
                <w:bCs/>
                <w:color w:val="2F75B5"/>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1503F06C" w14:textId="77777777" w:rsidR="00995C92" w:rsidRPr="00995C92" w:rsidRDefault="00995C92" w:rsidP="00995C92">
            <w:pPr>
              <w:jc w:val="center"/>
              <w:rPr>
                <w:b/>
                <w:bCs/>
                <w:color w:val="548235"/>
                <w:sz w:val="16"/>
                <w:szCs w:val="16"/>
              </w:rPr>
            </w:pPr>
            <w:r w:rsidRPr="00995C92">
              <w:rPr>
                <w:b/>
                <w:bCs/>
                <w:color w:val="548235"/>
                <w:sz w:val="16"/>
                <w:szCs w:val="16"/>
              </w:rPr>
              <w:t>48</w:t>
            </w:r>
          </w:p>
        </w:tc>
        <w:tc>
          <w:tcPr>
            <w:tcW w:w="600" w:type="dxa"/>
            <w:tcBorders>
              <w:top w:val="nil"/>
              <w:left w:val="nil"/>
              <w:bottom w:val="single" w:sz="8" w:space="0" w:color="auto"/>
              <w:right w:val="nil"/>
            </w:tcBorders>
            <w:shd w:val="clear" w:color="auto" w:fill="auto"/>
            <w:noWrap/>
            <w:vAlign w:val="center"/>
            <w:hideMark/>
          </w:tcPr>
          <w:p w14:paraId="532B151B" w14:textId="77777777" w:rsidR="00995C92" w:rsidRPr="00995C92" w:rsidRDefault="00995C92" w:rsidP="00995C92">
            <w:pPr>
              <w:jc w:val="center"/>
              <w:rPr>
                <w:b/>
                <w:bCs/>
                <w:sz w:val="16"/>
                <w:szCs w:val="16"/>
              </w:rPr>
            </w:pPr>
            <w:r w:rsidRPr="00995C92">
              <w:rPr>
                <w:b/>
                <w:bCs/>
                <w:sz w:val="16"/>
                <w:szCs w:val="16"/>
              </w:rPr>
              <w:t>1260</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36D59DA7" w14:textId="77777777" w:rsidR="00995C92" w:rsidRPr="00995C92" w:rsidRDefault="00995C92" w:rsidP="00995C92">
            <w:pPr>
              <w:jc w:val="center"/>
              <w:rPr>
                <w:b/>
                <w:bCs/>
                <w:color w:val="FF0000"/>
                <w:sz w:val="16"/>
                <w:szCs w:val="16"/>
              </w:rPr>
            </w:pPr>
            <w:r w:rsidRPr="00995C92">
              <w:rPr>
                <w:b/>
                <w:bCs/>
                <w:color w:val="FF0000"/>
                <w:sz w:val="16"/>
                <w:szCs w:val="16"/>
              </w:rPr>
              <w:t>32</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3C0DD846" w14:textId="77777777" w:rsidR="00995C92" w:rsidRPr="00995C92" w:rsidRDefault="00995C92" w:rsidP="00995C92">
            <w:pPr>
              <w:jc w:val="center"/>
              <w:rPr>
                <w:b/>
                <w:bCs/>
                <w:color w:val="2F75B5"/>
                <w:sz w:val="16"/>
                <w:szCs w:val="16"/>
              </w:rPr>
            </w:pPr>
            <w:r w:rsidRPr="00995C92">
              <w:rPr>
                <w:b/>
                <w:bCs/>
                <w:color w:val="2F75B5"/>
                <w:sz w:val="16"/>
                <w:szCs w:val="16"/>
              </w:rPr>
              <w:t>35</w:t>
            </w:r>
          </w:p>
        </w:tc>
        <w:tc>
          <w:tcPr>
            <w:tcW w:w="440" w:type="dxa"/>
            <w:tcBorders>
              <w:top w:val="nil"/>
              <w:left w:val="single" w:sz="8" w:space="0" w:color="auto"/>
              <w:bottom w:val="single" w:sz="8" w:space="0" w:color="auto"/>
              <w:right w:val="single" w:sz="4" w:space="0" w:color="auto"/>
            </w:tcBorders>
            <w:shd w:val="clear" w:color="000000" w:fill="DBDBDB"/>
            <w:noWrap/>
            <w:vAlign w:val="center"/>
            <w:hideMark/>
          </w:tcPr>
          <w:p w14:paraId="7A2ECFA4" w14:textId="77777777" w:rsidR="00995C92" w:rsidRPr="00995C92" w:rsidRDefault="00995C92" w:rsidP="00995C92">
            <w:pPr>
              <w:jc w:val="center"/>
              <w:rPr>
                <w:b/>
                <w:bCs/>
                <w:color w:val="548235"/>
                <w:sz w:val="16"/>
                <w:szCs w:val="16"/>
              </w:rPr>
            </w:pPr>
            <w:r w:rsidRPr="00995C92">
              <w:rPr>
                <w:b/>
                <w:bCs/>
                <w:color w:val="548235"/>
                <w:sz w:val="16"/>
                <w:szCs w:val="16"/>
              </w:rPr>
              <w:t>46</w:t>
            </w:r>
          </w:p>
        </w:tc>
        <w:tc>
          <w:tcPr>
            <w:tcW w:w="700" w:type="dxa"/>
            <w:tcBorders>
              <w:top w:val="nil"/>
              <w:left w:val="nil"/>
              <w:bottom w:val="single" w:sz="8" w:space="0" w:color="auto"/>
              <w:right w:val="single" w:sz="8" w:space="0" w:color="auto"/>
            </w:tcBorders>
            <w:shd w:val="clear" w:color="auto" w:fill="auto"/>
            <w:noWrap/>
            <w:vAlign w:val="center"/>
            <w:hideMark/>
          </w:tcPr>
          <w:p w14:paraId="70E0BB17" w14:textId="77777777" w:rsidR="00995C92" w:rsidRPr="00995C92" w:rsidRDefault="00995C92" w:rsidP="00995C92">
            <w:pPr>
              <w:jc w:val="center"/>
              <w:rPr>
                <w:b/>
                <w:bCs/>
                <w:sz w:val="16"/>
                <w:szCs w:val="16"/>
              </w:rPr>
            </w:pPr>
            <w:r w:rsidRPr="00995C92">
              <w:rPr>
                <w:b/>
                <w:bCs/>
                <w:sz w:val="16"/>
                <w:szCs w:val="16"/>
              </w:rPr>
              <w:t>1260</w:t>
            </w:r>
          </w:p>
        </w:tc>
        <w:tc>
          <w:tcPr>
            <w:tcW w:w="440" w:type="dxa"/>
            <w:tcBorders>
              <w:top w:val="nil"/>
              <w:left w:val="nil"/>
              <w:bottom w:val="single" w:sz="8" w:space="0" w:color="auto"/>
              <w:right w:val="single" w:sz="4" w:space="0" w:color="auto"/>
            </w:tcBorders>
            <w:shd w:val="clear" w:color="auto" w:fill="auto"/>
            <w:noWrap/>
            <w:vAlign w:val="center"/>
            <w:hideMark/>
          </w:tcPr>
          <w:p w14:paraId="78764C93" w14:textId="77777777" w:rsidR="00995C92" w:rsidRPr="00995C92" w:rsidRDefault="00995C92" w:rsidP="00995C92">
            <w:pPr>
              <w:jc w:val="center"/>
              <w:rPr>
                <w:b/>
                <w:bCs/>
                <w:color w:val="FF0000"/>
                <w:sz w:val="16"/>
                <w:szCs w:val="16"/>
              </w:rPr>
            </w:pPr>
            <w:r w:rsidRPr="00995C92">
              <w:rPr>
                <w:b/>
                <w:bCs/>
                <w:color w:val="FF0000"/>
                <w:sz w:val="16"/>
                <w:szCs w:val="16"/>
              </w:rPr>
              <w:t>28</w:t>
            </w:r>
          </w:p>
        </w:tc>
        <w:tc>
          <w:tcPr>
            <w:tcW w:w="440" w:type="dxa"/>
            <w:tcBorders>
              <w:top w:val="nil"/>
              <w:left w:val="nil"/>
              <w:bottom w:val="single" w:sz="8" w:space="0" w:color="auto"/>
              <w:right w:val="single" w:sz="4" w:space="0" w:color="auto"/>
            </w:tcBorders>
            <w:shd w:val="clear" w:color="auto" w:fill="auto"/>
            <w:noWrap/>
            <w:vAlign w:val="center"/>
            <w:hideMark/>
          </w:tcPr>
          <w:p w14:paraId="6D64A0E8" w14:textId="77777777" w:rsidR="00995C92" w:rsidRPr="00995C92" w:rsidRDefault="00995C92" w:rsidP="00995C92">
            <w:pPr>
              <w:jc w:val="center"/>
              <w:rPr>
                <w:b/>
                <w:bCs/>
                <w:color w:val="2F75B5"/>
                <w:sz w:val="16"/>
                <w:szCs w:val="16"/>
              </w:rPr>
            </w:pPr>
            <w:r w:rsidRPr="00995C92">
              <w:rPr>
                <w:b/>
                <w:bCs/>
                <w:color w:val="2F75B5"/>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487DC7B6" w14:textId="77777777" w:rsidR="00995C92" w:rsidRPr="00995C92" w:rsidRDefault="00995C92" w:rsidP="00995C92">
            <w:pPr>
              <w:jc w:val="center"/>
              <w:rPr>
                <w:b/>
                <w:bCs/>
                <w:color w:val="548235"/>
                <w:sz w:val="16"/>
                <w:szCs w:val="16"/>
              </w:rPr>
            </w:pPr>
            <w:r w:rsidRPr="00995C92">
              <w:rPr>
                <w:b/>
                <w:bCs/>
                <w:color w:val="548235"/>
                <w:sz w:val="16"/>
                <w:szCs w:val="16"/>
              </w:rPr>
              <w:t>41</w:t>
            </w:r>
          </w:p>
        </w:tc>
        <w:tc>
          <w:tcPr>
            <w:tcW w:w="620" w:type="dxa"/>
            <w:tcBorders>
              <w:top w:val="nil"/>
              <w:left w:val="nil"/>
              <w:bottom w:val="single" w:sz="8" w:space="0" w:color="auto"/>
              <w:right w:val="nil"/>
            </w:tcBorders>
            <w:shd w:val="clear" w:color="auto" w:fill="auto"/>
            <w:noWrap/>
            <w:vAlign w:val="center"/>
            <w:hideMark/>
          </w:tcPr>
          <w:p w14:paraId="1C636C75" w14:textId="77777777" w:rsidR="00995C92" w:rsidRPr="00995C92" w:rsidRDefault="00995C92" w:rsidP="00995C92">
            <w:pPr>
              <w:jc w:val="center"/>
              <w:rPr>
                <w:b/>
                <w:bCs/>
                <w:sz w:val="16"/>
                <w:szCs w:val="16"/>
              </w:rPr>
            </w:pPr>
            <w:r w:rsidRPr="00995C92">
              <w:rPr>
                <w:b/>
                <w:bCs/>
                <w:sz w:val="16"/>
                <w:szCs w:val="16"/>
              </w:rPr>
              <w:t>1085</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2D448817" w14:textId="77777777" w:rsidR="00995C92" w:rsidRPr="00995C92" w:rsidRDefault="00995C92" w:rsidP="00995C92">
            <w:pPr>
              <w:jc w:val="center"/>
              <w:rPr>
                <w:b/>
                <w:bCs/>
                <w:color w:val="FF0000"/>
                <w:sz w:val="16"/>
                <w:szCs w:val="16"/>
              </w:rPr>
            </w:pPr>
            <w:r w:rsidRPr="00995C92">
              <w:rPr>
                <w:b/>
                <w:bCs/>
                <w:color w:val="FF0000"/>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3925AE0D" w14:textId="77777777" w:rsidR="00995C92" w:rsidRPr="00995C92" w:rsidRDefault="00995C92" w:rsidP="00995C92">
            <w:pPr>
              <w:jc w:val="center"/>
              <w:rPr>
                <w:b/>
                <w:bCs/>
                <w:color w:val="0070C0"/>
                <w:sz w:val="16"/>
                <w:szCs w:val="16"/>
              </w:rPr>
            </w:pPr>
            <w:r w:rsidRPr="00995C92">
              <w:rPr>
                <w:b/>
                <w:bCs/>
                <w:color w:val="0070C0"/>
                <w:sz w:val="16"/>
                <w:szCs w:val="16"/>
              </w:rPr>
              <w:t>35</w:t>
            </w:r>
          </w:p>
        </w:tc>
        <w:tc>
          <w:tcPr>
            <w:tcW w:w="440" w:type="dxa"/>
            <w:tcBorders>
              <w:top w:val="nil"/>
              <w:left w:val="nil"/>
              <w:bottom w:val="single" w:sz="8" w:space="0" w:color="auto"/>
              <w:right w:val="single" w:sz="8" w:space="0" w:color="auto"/>
            </w:tcBorders>
            <w:shd w:val="clear" w:color="auto" w:fill="auto"/>
            <w:noWrap/>
            <w:vAlign w:val="center"/>
            <w:hideMark/>
          </w:tcPr>
          <w:p w14:paraId="7592FE70" w14:textId="77777777" w:rsidR="00995C92" w:rsidRPr="00995C92" w:rsidRDefault="00995C92" w:rsidP="00995C92">
            <w:pPr>
              <w:jc w:val="center"/>
              <w:rPr>
                <w:b/>
                <w:bCs/>
                <w:color w:val="7B7B7B"/>
                <w:sz w:val="16"/>
                <w:szCs w:val="16"/>
              </w:rPr>
            </w:pPr>
            <w:r w:rsidRPr="00995C92">
              <w:rPr>
                <w:b/>
                <w:bCs/>
                <w:color w:val="7B7B7B"/>
                <w:sz w:val="16"/>
                <w:szCs w:val="16"/>
              </w:rPr>
              <w:t>38</w:t>
            </w:r>
          </w:p>
        </w:tc>
        <w:tc>
          <w:tcPr>
            <w:tcW w:w="720" w:type="dxa"/>
            <w:tcBorders>
              <w:top w:val="nil"/>
              <w:left w:val="nil"/>
              <w:bottom w:val="single" w:sz="8" w:space="0" w:color="auto"/>
              <w:right w:val="nil"/>
            </w:tcBorders>
            <w:shd w:val="clear" w:color="auto" w:fill="auto"/>
            <w:noWrap/>
            <w:vAlign w:val="center"/>
            <w:hideMark/>
          </w:tcPr>
          <w:p w14:paraId="23380719" w14:textId="77777777" w:rsidR="00995C92" w:rsidRPr="00995C92" w:rsidRDefault="00995C92" w:rsidP="00995C92">
            <w:pPr>
              <w:jc w:val="center"/>
              <w:rPr>
                <w:b/>
                <w:bCs/>
                <w:sz w:val="16"/>
                <w:szCs w:val="16"/>
              </w:rPr>
            </w:pPr>
            <w:r w:rsidRPr="00995C92">
              <w:rPr>
                <w:b/>
                <w:bCs/>
                <w:sz w:val="16"/>
                <w:szCs w:val="16"/>
              </w:rPr>
              <w:t>1085</w:t>
            </w:r>
          </w:p>
        </w:tc>
      </w:tr>
    </w:tbl>
    <w:p w14:paraId="235A6D22" w14:textId="77777777" w:rsidR="00995C92" w:rsidRDefault="00995C92" w:rsidP="00C36720">
      <w:pPr>
        <w:rPr>
          <w:sz w:val="24"/>
          <w:szCs w:val="24"/>
        </w:rPr>
      </w:pPr>
    </w:p>
    <w:p w14:paraId="5F197ADB" w14:textId="77777777" w:rsidR="00995C92" w:rsidRDefault="00995C92" w:rsidP="00C36720">
      <w:pPr>
        <w:rPr>
          <w:sz w:val="24"/>
          <w:szCs w:val="24"/>
        </w:rPr>
      </w:pPr>
    </w:p>
    <w:tbl>
      <w:tblPr>
        <w:tblW w:w="14140" w:type="dxa"/>
        <w:tblCellMar>
          <w:left w:w="70" w:type="dxa"/>
          <w:right w:w="70" w:type="dxa"/>
        </w:tblCellMar>
        <w:tblLook w:val="04A0" w:firstRow="1" w:lastRow="0" w:firstColumn="1" w:lastColumn="0" w:noHBand="0" w:noVBand="1"/>
      </w:tblPr>
      <w:tblGrid>
        <w:gridCol w:w="2740"/>
        <w:gridCol w:w="1580"/>
        <w:gridCol w:w="440"/>
        <w:gridCol w:w="440"/>
        <w:gridCol w:w="440"/>
        <w:gridCol w:w="580"/>
        <w:gridCol w:w="440"/>
        <w:gridCol w:w="440"/>
        <w:gridCol w:w="440"/>
        <w:gridCol w:w="600"/>
        <w:gridCol w:w="440"/>
        <w:gridCol w:w="440"/>
        <w:gridCol w:w="440"/>
        <w:gridCol w:w="700"/>
        <w:gridCol w:w="440"/>
        <w:gridCol w:w="440"/>
        <w:gridCol w:w="440"/>
        <w:gridCol w:w="620"/>
        <w:gridCol w:w="440"/>
        <w:gridCol w:w="440"/>
        <w:gridCol w:w="440"/>
        <w:gridCol w:w="720"/>
      </w:tblGrid>
      <w:tr w:rsidR="00995C92" w:rsidRPr="00995C92" w14:paraId="433ED72F" w14:textId="77777777" w:rsidTr="00995C92">
        <w:trPr>
          <w:trHeight w:val="284"/>
        </w:trPr>
        <w:tc>
          <w:tcPr>
            <w:tcW w:w="14140" w:type="dxa"/>
            <w:gridSpan w:val="22"/>
            <w:tcBorders>
              <w:top w:val="single" w:sz="8" w:space="0" w:color="auto"/>
              <w:left w:val="single" w:sz="8" w:space="0" w:color="auto"/>
              <w:bottom w:val="single" w:sz="8" w:space="0" w:color="auto"/>
              <w:right w:val="nil"/>
            </w:tcBorders>
            <w:shd w:val="clear" w:color="auto" w:fill="auto"/>
            <w:noWrap/>
            <w:vAlign w:val="center"/>
            <w:hideMark/>
          </w:tcPr>
          <w:p w14:paraId="6F8B04AA" w14:textId="77777777" w:rsidR="00995C92" w:rsidRPr="00995C92" w:rsidRDefault="00995C92" w:rsidP="00995C92">
            <w:pPr>
              <w:jc w:val="center"/>
              <w:rPr>
                <w:b/>
                <w:bCs/>
                <w:sz w:val="16"/>
                <w:szCs w:val="16"/>
              </w:rPr>
            </w:pPr>
            <w:proofErr w:type="gramStart"/>
            <w:r w:rsidRPr="00995C92">
              <w:rPr>
                <w:b/>
                <w:bCs/>
                <w:sz w:val="16"/>
                <w:szCs w:val="16"/>
              </w:rPr>
              <w:t>Szakgimnázium    XXV</w:t>
            </w:r>
            <w:proofErr w:type="gramEnd"/>
            <w:r w:rsidRPr="00995C92">
              <w:rPr>
                <w:b/>
                <w:bCs/>
                <w:sz w:val="16"/>
                <w:szCs w:val="16"/>
              </w:rPr>
              <w:t>. Ügyvitel 54 346 03 Irodai titkár  2018.09.01-től</w:t>
            </w:r>
          </w:p>
        </w:tc>
      </w:tr>
      <w:tr w:rsidR="00995C92" w:rsidRPr="00995C92" w14:paraId="467F1EA3" w14:textId="77777777" w:rsidTr="00995C92">
        <w:trPr>
          <w:trHeight w:val="284"/>
        </w:trPr>
        <w:tc>
          <w:tcPr>
            <w:tcW w:w="274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5CD1EF6D" w14:textId="77777777" w:rsidR="00995C92" w:rsidRPr="00995C92" w:rsidRDefault="00995C92" w:rsidP="00995C92">
            <w:pPr>
              <w:rPr>
                <w:sz w:val="16"/>
                <w:szCs w:val="16"/>
              </w:rPr>
            </w:pPr>
            <w:r w:rsidRPr="00995C92">
              <w:rPr>
                <w:sz w:val="16"/>
                <w:szCs w:val="16"/>
              </w:rPr>
              <w:t> </w:t>
            </w:r>
          </w:p>
        </w:tc>
        <w:tc>
          <w:tcPr>
            <w:tcW w:w="1580" w:type="dxa"/>
            <w:tcBorders>
              <w:top w:val="nil"/>
              <w:left w:val="single" w:sz="8" w:space="0" w:color="auto"/>
              <w:bottom w:val="nil"/>
              <w:right w:val="nil"/>
            </w:tcBorders>
            <w:shd w:val="clear" w:color="auto" w:fill="auto"/>
            <w:noWrap/>
            <w:vAlign w:val="bottom"/>
            <w:hideMark/>
          </w:tcPr>
          <w:p w14:paraId="7CDB2221" w14:textId="77777777" w:rsidR="00995C92" w:rsidRPr="00995C92" w:rsidRDefault="00995C92" w:rsidP="00995C92">
            <w:pPr>
              <w:jc w:val="center"/>
              <w:rPr>
                <w:sz w:val="16"/>
                <w:szCs w:val="16"/>
              </w:rPr>
            </w:pPr>
            <w:r w:rsidRPr="00995C92">
              <w:rPr>
                <w:sz w:val="16"/>
                <w:szCs w:val="16"/>
              </w:rPr>
              <w:t> </w:t>
            </w:r>
          </w:p>
        </w:tc>
        <w:tc>
          <w:tcPr>
            <w:tcW w:w="9820" w:type="dxa"/>
            <w:gridSpan w:val="20"/>
            <w:tcBorders>
              <w:top w:val="single" w:sz="8" w:space="0" w:color="auto"/>
              <w:left w:val="single" w:sz="8" w:space="0" w:color="auto"/>
              <w:bottom w:val="nil"/>
              <w:right w:val="single" w:sz="8" w:space="0" w:color="000000"/>
            </w:tcBorders>
            <w:shd w:val="clear" w:color="auto" w:fill="auto"/>
            <w:noWrap/>
            <w:vAlign w:val="bottom"/>
            <w:hideMark/>
          </w:tcPr>
          <w:p w14:paraId="7DB93DA7" w14:textId="77777777" w:rsidR="00995C92" w:rsidRPr="00995C92" w:rsidRDefault="00995C92" w:rsidP="00995C92">
            <w:pPr>
              <w:jc w:val="center"/>
              <w:rPr>
                <w:sz w:val="16"/>
                <w:szCs w:val="16"/>
              </w:rPr>
            </w:pPr>
            <w:r w:rsidRPr="00995C92">
              <w:rPr>
                <w:sz w:val="16"/>
                <w:szCs w:val="16"/>
              </w:rPr>
              <w:t>Évfolyamok</w:t>
            </w:r>
          </w:p>
        </w:tc>
      </w:tr>
      <w:tr w:rsidR="00995C92" w:rsidRPr="00995C92" w14:paraId="2824DF80" w14:textId="77777777" w:rsidTr="00995C92">
        <w:trPr>
          <w:trHeight w:val="284"/>
        </w:trPr>
        <w:tc>
          <w:tcPr>
            <w:tcW w:w="2740" w:type="dxa"/>
            <w:vMerge/>
            <w:tcBorders>
              <w:top w:val="nil"/>
              <w:left w:val="single" w:sz="8" w:space="0" w:color="auto"/>
              <w:bottom w:val="single" w:sz="8" w:space="0" w:color="000000"/>
              <w:right w:val="single" w:sz="8" w:space="0" w:color="auto"/>
            </w:tcBorders>
            <w:vAlign w:val="center"/>
            <w:hideMark/>
          </w:tcPr>
          <w:p w14:paraId="15C72D82" w14:textId="77777777" w:rsidR="00995C92" w:rsidRPr="00995C92" w:rsidRDefault="00995C92" w:rsidP="00995C92">
            <w:pPr>
              <w:rPr>
                <w:sz w:val="16"/>
                <w:szCs w:val="16"/>
              </w:rPr>
            </w:pPr>
          </w:p>
        </w:tc>
        <w:tc>
          <w:tcPr>
            <w:tcW w:w="1580" w:type="dxa"/>
            <w:tcBorders>
              <w:top w:val="nil"/>
              <w:left w:val="single" w:sz="8" w:space="0" w:color="auto"/>
              <w:bottom w:val="nil"/>
              <w:right w:val="nil"/>
            </w:tcBorders>
            <w:shd w:val="clear" w:color="auto" w:fill="auto"/>
            <w:noWrap/>
            <w:vAlign w:val="bottom"/>
            <w:hideMark/>
          </w:tcPr>
          <w:p w14:paraId="152982FC" w14:textId="77777777" w:rsidR="00995C92" w:rsidRPr="00995C92" w:rsidRDefault="00995C92" w:rsidP="00995C92">
            <w:pPr>
              <w:jc w:val="center"/>
              <w:rPr>
                <w:sz w:val="16"/>
                <w:szCs w:val="16"/>
              </w:rPr>
            </w:pPr>
            <w:r w:rsidRPr="00995C92">
              <w:rPr>
                <w:sz w:val="16"/>
                <w:szCs w:val="16"/>
              </w:rPr>
              <w:t> </w:t>
            </w:r>
          </w:p>
        </w:tc>
        <w:tc>
          <w:tcPr>
            <w:tcW w:w="190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492BE35" w14:textId="77777777" w:rsidR="00995C92" w:rsidRPr="00995C92" w:rsidRDefault="00995C92" w:rsidP="00995C92">
            <w:pPr>
              <w:jc w:val="center"/>
              <w:rPr>
                <w:b/>
                <w:bCs/>
                <w:sz w:val="16"/>
                <w:szCs w:val="16"/>
              </w:rPr>
            </w:pPr>
            <w:r w:rsidRPr="00995C92">
              <w:rPr>
                <w:b/>
                <w:bCs/>
                <w:sz w:val="16"/>
                <w:szCs w:val="16"/>
              </w:rPr>
              <w:t>9.</w:t>
            </w:r>
          </w:p>
        </w:tc>
        <w:tc>
          <w:tcPr>
            <w:tcW w:w="1920" w:type="dxa"/>
            <w:gridSpan w:val="4"/>
            <w:tcBorders>
              <w:top w:val="single" w:sz="8" w:space="0" w:color="auto"/>
              <w:left w:val="nil"/>
              <w:bottom w:val="nil"/>
              <w:right w:val="single" w:sz="8" w:space="0" w:color="000000"/>
            </w:tcBorders>
            <w:shd w:val="clear" w:color="auto" w:fill="auto"/>
            <w:noWrap/>
            <w:vAlign w:val="bottom"/>
            <w:hideMark/>
          </w:tcPr>
          <w:p w14:paraId="3C97EE17" w14:textId="77777777" w:rsidR="00995C92" w:rsidRPr="00995C92" w:rsidRDefault="00995C92" w:rsidP="00995C92">
            <w:pPr>
              <w:jc w:val="center"/>
              <w:rPr>
                <w:b/>
                <w:bCs/>
                <w:sz w:val="16"/>
                <w:szCs w:val="16"/>
              </w:rPr>
            </w:pPr>
            <w:r w:rsidRPr="00995C92">
              <w:rPr>
                <w:b/>
                <w:bCs/>
                <w:sz w:val="16"/>
                <w:szCs w:val="16"/>
              </w:rPr>
              <w:t>10.</w:t>
            </w:r>
          </w:p>
        </w:tc>
        <w:tc>
          <w:tcPr>
            <w:tcW w:w="2020" w:type="dxa"/>
            <w:gridSpan w:val="4"/>
            <w:tcBorders>
              <w:top w:val="single" w:sz="8" w:space="0" w:color="auto"/>
              <w:left w:val="nil"/>
              <w:bottom w:val="nil"/>
              <w:right w:val="nil"/>
            </w:tcBorders>
            <w:shd w:val="clear" w:color="auto" w:fill="auto"/>
            <w:noWrap/>
            <w:vAlign w:val="bottom"/>
            <w:hideMark/>
          </w:tcPr>
          <w:p w14:paraId="2B95C57E" w14:textId="77777777" w:rsidR="00995C92" w:rsidRPr="00995C92" w:rsidRDefault="00995C92" w:rsidP="00995C92">
            <w:pPr>
              <w:jc w:val="center"/>
              <w:rPr>
                <w:b/>
                <w:bCs/>
                <w:sz w:val="16"/>
                <w:szCs w:val="16"/>
              </w:rPr>
            </w:pPr>
            <w:r w:rsidRPr="00995C92">
              <w:rPr>
                <w:b/>
                <w:bCs/>
                <w:sz w:val="16"/>
                <w:szCs w:val="16"/>
              </w:rPr>
              <w:t>11.</w:t>
            </w:r>
          </w:p>
        </w:tc>
        <w:tc>
          <w:tcPr>
            <w:tcW w:w="19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BC64426" w14:textId="77777777" w:rsidR="00995C92" w:rsidRPr="00995C92" w:rsidRDefault="00995C92" w:rsidP="00995C92">
            <w:pPr>
              <w:jc w:val="center"/>
              <w:rPr>
                <w:b/>
                <w:bCs/>
                <w:sz w:val="16"/>
                <w:szCs w:val="16"/>
              </w:rPr>
            </w:pPr>
            <w:r w:rsidRPr="00995C92">
              <w:rPr>
                <w:b/>
                <w:bCs/>
                <w:sz w:val="16"/>
                <w:szCs w:val="16"/>
              </w:rPr>
              <w:t>12.</w:t>
            </w:r>
          </w:p>
        </w:tc>
        <w:tc>
          <w:tcPr>
            <w:tcW w:w="20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0312351" w14:textId="77777777" w:rsidR="00995C92" w:rsidRPr="00995C92" w:rsidRDefault="00995C92" w:rsidP="00995C92">
            <w:pPr>
              <w:jc w:val="center"/>
              <w:rPr>
                <w:b/>
                <w:bCs/>
                <w:sz w:val="16"/>
                <w:szCs w:val="16"/>
              </w:rPr>
            </w:pPr>
            <w:r w:rsidRPr="00995C92">
              <w:rPr>
                <w:b/>
                <w:bCs/>
                <w:sz w:val="16"/>
                <w:szCs w:val="16"/>
              </w:rPr>
              <w:t>5/13</w:t>
            </w:r>
          </w:p>
        </w:tc>
      </w:tr>
      <w:tr w:rsidR="00995C92" w:rsidRPr="00995C92" w14:paraId="61B93E62" w14:textId="77777777" w:rsidTr="00995C92">
        <w:trPr>
          <w:trHeight w:val="284"/>
        </w:trPr>
        <w:tc>
          <w:tcPr>
            <w:tcW w:w="2740" w:type="dxa"/>
            <w:tcBorders>
              <w:top w:val="nil"/>
              <w:left w:val="single" w:sz="8" w:space="0" w:color="auto"/>
              <w:bottom w:val="single" w:sz="8" w:space="0" w:color="auto"/>
              <w:right w:val="nil"/>
            </w:tcBorders>
            <w:shd w:val="clear" w:color="auto" w:fill="auto"/>
            <w:noWrap/>
            <w:vAlign w:val="center"/>
            <w:hideMark/>
          </w:tcPr>
          <w:p w14:paraId="299EFBC1" w14:textId="77777777" w:rsidR="00995C92" w:rsidRPr="00995C92" w:rsidRDefault="00995C92" w:rsidP="00995C92">
            <w:pPr>
              <w:rPr>
                <w:sz w:val="16"/>
                <w:szCs w:val="16"/>
              </w:rPr>
            </w:pPr>
            <w:r w:rsidRPr="00995C92">
              <w:rPr>
                <w:sz w:val="16"/>
                <w:szCs w:val="16"/>
              </w:rPr>
              <w:t xml:space="preserve">Tantárgyak </w:t>
            </w:r>
          </w:p>
        </w:tc>
        <w:tc>
          <w:tcPr>
            <w:tcW w:w="1580" w:type="dxa"/>
            <w:tcBorders>
              <w:top w:val="single" w:sz="8" w:space="0" w:color="auto"/>
              <w:left w:val="single" w:sz="8" w:space="0" w:color="auto"/>
              <w:bottom w:val="single" w:sz="8" w:space="0" w:color="auto"/>
              <w:right w:val="nil"/>
            </w:tcBorders>
            <w:shd w:val="clear" w:color="auto" w:fill="auto"/>
            <w:noWrap/>
            <w:vAlign w:val="center"/>
            <w:hideMark/>
          </w:tcPr>
          <w:p w14:paraId="532CF52D" w14:textId="77777777" w:rsidR="00995C92" w:rsidRPr="00995C92" w:rsidRDefault="00995C92" w:rsidP="00995C92">
            <w:pPr>
              <w:jc w:val="center"/>
              <w:rPr>
                <w:sz w:val="16"/>
                <w:szCs w:val="16"/>
              </w:rPr>
            </w:pPr>
            <w:r w:rsidRPr="00995C92">
              <w:rPr>
                <w:sz w:val="16"/>
                <w:szCs w:val="16"/>
              </w:rPr>
              <w:t> </w:t>
            </w:r>
          </w:p>
        </w:tc>
        <w:tc>
          <w:tcPr>
            <w:tcW w:w="440"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7EC6A5EC"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25D84220"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746D94F9" w14:textId="77777777" w:rsidR="00995C92" w:rsidRPr="00995C92" w:rsidRDefault="00995C92" w:rsidP="00995C92">
            <w:pPr>
              <w:jc w:val="center"/>
              <w:rPr>
                <w:color w:val="548235"/>
                <w:sz w:val="16"/>
                <w:szCs w:val="16"/>
              </w:rPr>
            </w:pPr>
            <w:r w:rsidRPr="00995C92">
              <w:rPr>
                <w:color w:val="548235"/>
                <w:sz w:val="16"/>
                <w:szCs w:val="16"/>
              </w:rPr>
              <w:t>tanári óraszám</w:t>
            </w:r>
          </w:p>
        </w:tc>
        <w:tc>
          <w:tcPr>
            <w:tcW w:w="580" w:type="dxa"/>
            <w:tcBorders>
              <w:top w:val="single" w:sz="8" w:space="0" w:color="auto"/>
              <w:left w:val="nil"/>
              <w:bottom w:val="single" w:sz="8" w:space="0" w:color="auto"/>
              <w:right w:val="single" w:sz="8" w:space="0" w:color="auto"/>
            </w:tcBorders>
            <w:shd w:val="clear" w:color="auto" w:fill="auto"/>
            <w:textDirection w:val="btLr"/>
            <w:vAlign w:val="center"/>
            <w:hideMark/>
          </w:tcPr>
          <w:p w14:paraId="2AF8FC02" w14:textId="77777777" w:rsidR="00995C92" w:rsidRPr="00995C92" w:rsidRDefault="00995C92" w:rsidP="00995C92">
            <w:pPr>
              <w:jc w:val="center"/>
              <w:rPr>
                <w:sz w:val="16"/>
                <w:szCs w:val="16"/>
              </w:rPr>
            </w:pPr>
            <w:r w:rsidRPr="00995C92">
              <w:rPr>
                <w:sz w:val="16"/>
                <w:szCs w:val="16"/>
              </w:rPr>
              <w:t>tanulói óraszám/ tanév</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2CE8B3C4"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76453447"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57F36BF9" w14:textId="77777777" w:rsidR="00995C92" w:rsidRPr="00995C92" w:rsidRDefault="00995C92" w:rsidP="00995C92">
            <w:pPr>
              <w:jc w:val="center"/>
              <w:rPr>
                <w:color w:val="548235"/>
                <w:sz w:val="16"/>
                <w:szCs w:val="16"/>
              </w:rPr>
            </w:pPr>
            <w:r w:rsidRPr="00995C92">
              <w:rPr>
                <w:color w:val="548235"/>
                <w:sz w:val="16"/>
                <w:szCs w:val="16"/>
              </w:rPr>
              <w:t>tanári óraszám</w:t>
            </w:r>
          </w:p>
        </w:tc>
        <w:tc>
          <w:tcPr>
            <w:tcW w:w="600" w:type="dxa"/>
            <w:tcBorders>
              <w:top w:val="single" w:sz="8" w:space="0" w:color="auto"/>
              <w:left w:val="nil"/>
              <w:bottom w:val="single" w:sz="8" w:space="0" w:color="auto"/>
              <w:right w:val="nil"/>
            </w:tcBorders>
            <w:shd w:val="clear" w:color="auto" w:fill="auto"/>
            <w:textDirection w:val="btLr"/>
            <w:vAlign w:val="center"/>
            <w:hideMark/>
          </w:tcPr>
          <w:p w14:paraId="308203C1" w14:textId="77777777" w:rsidR="00995C92" w:rsidRPr="00995C92" w:rsidRDefault="00995C92" w:rsidP="00995C92">
            <w:pPr>
              <w:jc w:val="center"/>
              <w:rPr>
                <w:sz w:val="16"/>
                <w:szCs w:val="16"/>
              </w:rPr>
            </w:pPr>
            <w:r w:rsidRPr="00995C92">
              <w:rPr>
                <w:sz w:val="16"/>
                <w:szCs w:val="16"/>
              </w:rPr>
              <w:t>tanulói óraszám/ tanév</w:t>
            </w:r>
          </w:p>
        </w:tc>
        <w:tc>
          <w:tcPr>
            <w:tcW w:w="440"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06D6C3DB"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782459A2"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258F9B15" w14:textId="77777777" w:rsidR="00995C92" w:rsidRPr="00995C92" w:rsidRDefault="00995C92" w:rsidP="00995C92">
            <w:pPr>
              <w:jc w:val="center"/>
              <w:rPr>
                <w:color w:val="548235"/>
                <w:sz w:val="16"/>
                <w:szCs w:val="16"/>
              </w:rPr>
            </w:pPr>
            <w:r w:rsidRPr="00995C92">
              <w:rPr>
                <w:color w:val="548235"/>
                <w:sz w:val="16"/>
                <w:szCs w:val="16"/>
              </w:rPr>
              <w:t>tanári óraszám</w:t>
            </w:r>
          </w:p>
        </w:tc>
        <w:tc>
          <w:tcPr>
            <w:tcW w:w="700" w:type="dxa"/>
            <w:tcBorders>
              <w:top w:val="single" w:sz="8" w:space="0" w:color="auto"/>
              <w:left w:val="nil"/>
              <w:bottom w:val="single" w:sz="8" w:space="0" w:color="auto"/>
              <w:right w:val="single" w:sz="8" w:space="0" w:color="auto"/>
            </w:tcBorders>
            <w:shd w:val="clear" w:color="auto" w:fill="auto"/>
            <w:textDirection w:val="btLr"/>
            <w:vAlign w:val="center"/>
            <w:hideMark/>
          </w:tcPr>
          <w:p w14:paraId="113D3898" w14:textId="77777777" w:rsidR="00995C92" w:rsidRPr="00995C92" w:rsidRDefault="00995C92" w:rsidP="00995C92">
            <w:pPr>
              <w:jc w:val="center"/>
              <w:rPr>
                <w:sz w:val="16"/>
                <w:szCs w:val="16"/>
              </w:rPr>
            </w:pPr>
            <w:r w:rsidRPr="00995C92">
              <w:rPr>
                <w:sz w:val="16"/>
                <w:szCs w:val="16"/>
              </w:rPr>
              <w:t>tanulói óraszám/ tanév</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74B0C907"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3D1CF905"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1B8A08D0" w14:textId="77777777" w:rsidR="00995C92" w:rsidRPr="00995C92" w:rsidRDefault="00995C92" w:rsidP="00995C92">
            <w:pPr>
              <w:jc w:val="center"/>
              <w:rPr>
                <w:color w:val="548235"/>
                <w:sz w:val="16"/>
                <w:szCs w:val="16"/>
              </w:rPr>
            </w:pPr>
            <w:r w:rsidRPr="00995C92">
              <w:rPr>
                <w:color w:val="548235"/>
                <w:sz w:val="16"/>
                <w:szCs w:val="16"/>
              </w:rPr>
              <w:t>tanári óraszám</w:t>
            </w:r>
          </w:p>
        </w:tc>
        <w:tc>
          <w:tcPr>
            <w:tcW w:w="620" w:type="dxa"/>
            <w:tcBorders>
              <w:top w:val="nil"/>
              <w:left w:val="nil"/>
              <w:bottom w:val="single" w:sz="8" w:space="0" w:color="auto"/>
              <w:right w:val="nil"/>
            </w:tcBorders>
            <w:shd w:val="clear" w:color="auto" w:fill="auto"/>
            <w:textDirection w:val="btLr"/>
            <w:vAlign w:val="center"/>
            <w:hideMark/>
          </w:tcPr>
          <w:p w14:paraId="1980DECB" w14:textId="77777777" w:rsidR="00995C92" w:rsidRPr="00995C92" w:rsidRDefault="00995C92" w:rsidP="00995C92">
            <w:pPr>
              <w:jc w:val="center"/>
              <w:rPr>
                <w:sz w:val="16"/>
                <w:szCs w:val="16"/>
              </w:rPr>
            </w:pPr>
            <w:r w:rsidRPr="00995C92">
              <w:rPr>
                <w:sz w:val="16"/>
                <w:szCs w:val="16"/>
              </w:rPr>
              <w:t>tanulói óraszám/ tanév</w:t>
            </w:r>
          </w:p>
        </w:tc>
        <w:tc>
          <w:tcPr>
            <w:tcW w:w="440" w:type="dxa"/>
            <w:tcBorders>
              <w:top w:val="nil"/>
              <w:left w:val="single" w:sz="8" w:space="0" w:color="auto"/>
              <w:bottom w:val="single" w:sz="8" w:space="0" w:color="auto"/>
              <w:right w:val="single" w:sz="4" w:space="0" w:color="auto"/>
            </w:tcBorders>
            <w:shd w:val="clear" w:color="auto" w:fill="auto"/>
            <w:textDirection w:val="btLr"/>
            <w:vAlign w:val="center"/>
            <w:hideMark/>
          </w:tcPr>
          <w:p w14:paraId="7FEFD34E" w14:textId="77777777" w:rsidR="00995C92" w:rsidRPr="00995C92" w:rsidRDefault="00995C92" w:rsidP="00995C92">
            <w:pPr>
              <w:jc w:val="center"/>
              <w:rPr>
                <w:color w:val="FF0000"/>
                <w:sz w:val="16"/>
                <w:szCs w:val="16"/>
              </w:rPr>
            </w:pPr>
            <w:r w:rsidRPr="00995C92">
              <w:rPr>
                <w:color w:val="FF0000"/>
                <w:sz w:val="16"/>
                <w:szCs w:val="16"/>
              </w:rPr>
              <w:t>tantervi ajánlás</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2E8A5511" w14:textId="77777777" w:rsidR="00995C92" w:rsidRPr="00995C92" w:rsidRDefault="00995C92" w:rsidP="00995C92">
            <w:pPr>
              <w:jc w:val="center"/>
              <w:rPr>
                <w:color w:val="3366FF"/>
                <w:sz w:val="16"/>
                <w:szCs w:val="16"/>
              </w:rPr>
            </w:pPr>
            <w:r w:rsidRPr="00995C92">
              <w:rPr>
                <w:color w:val="3366FF"/>
                <w:sz w:val="16"/>
                <w:szCs w:val="16"/>
              </w:rPr>
              <w:t>tanulói óraszám</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0BEE3F3A" w14:textId="77777777" w:rsidR="00995C92" w:rsidRPr="00995C92" w:rsidRDefault="00995C92" w:rsidP="00995C92">
            <w:pPr>
              <w:jc w:val="center"/>
              <w:rPr>
                <w:color w:val="7B7B7B"/>
                <w:sz w:val="16"/>
                <w:szCs w:val="16"/>
              </w:rPr>
            </w:pPr>
            <w:r w:rsidRPr="00995C92">
              <w:rPr>
                <w:color w:val="7B7B7B"/>
                <w:sz w:val="16"/>
                <w:szCs w:val="16"/>
              </w:rPr>
              <w:t>tanári óraszám</w:t>
            </w:r>
          </w:p>
        </w:tc>
        <w:tc>
          <w:tcPr>
            <w:tcW w:w="720" w:type="dxa"/>
            <w:tcBorders>
              <w:top w:val="nil"/>
              <w:left w:val="nil"/>
              <w:bottom w:val="single" w:sz="8" w:space="0" w:color="auto"/>
              <w:right w:val="single" w:sz="8" w:space="0" w:color="auto"/>
            </w:tcBorders>
            <w:shd w:val="clear" w:color="auto" w:fill="auto"/>
            <w:textDirection w:val="btLr"/>
            <w:vAlign w:val="center"/>
            <w:hideMark/>
          </w:tcPr>
          <w:p w14:paraId="4DFC4393" w14:textId="77777777" w:rsidR="00995C92" w:rsidRPr="00995C92" w:rsidRDefault="00995C92" w:rsidP="00995C92">
            <w:pPr>
              <w:jc w:val="center"/>
              <w:rPr>
                <w:sz w:val="16"/>
                <w:szCs w:val="16"/>
              </w:rPr>
            </w:pPr>
            <w:r w:rsidRPr="00995C92">
              <w:rPr>
                <w:sz w:val="16"/>
                <w:szCs w:val="16"/>
              </w:rPr>
              <w:t>tanulói óraszám/ tanév</w:t>
            </w:r>
          </w:p>
        </w:tc>
      </w:tr>
      <w:tr w:rsidR="00995C92" w:rsidRPr="00995C92" w14:paraId="04712794" w14:textId="77777777" w:rsidTr="00995C92">
        <w:trPr>
          <w:trHeight w:val="284"/>
        </w:trPr>
        <w:tc>
          <w:tcPr>
            <w:tcW w:w="2740" w:type="dxa"/>
            <w:tcBorders>
              <w:top w:val="nil"/>
              <w:left w:val="single" w:sz="8" w:space="0" w:color="auto"/>
              <w:bottom w:val="nil"/>
              <w:right w:val="single" w:sz="8" w:space="0" w:color="auto"/>
            </w:tcBorders>
            <w:shd w:val="clear" w:color="auto" w:fill="auto"/>
            <w:noWrap/>
            <w:vAlign w:val="bottom"/>
            <w:hideMark/>
          </w:tcPr>
          <w:p w14:paraId="1A9B2998" w14:textId="77777777" w:rsidR="00995C92" w:rsidRPr="00995C92" w:rsidRDefault="00995C92" w:rsidP="00995C92">
            <w:pPr>
              <w:rPr>
                <w:sz w:val="16"/>
                <w:szCs w:val="16"/>
              </w:rPr>
            </w:pPr>
            <w:r w:rsidRPr="00995C92">
              <w:rPr>
                <w:sz w:val="16"/>
                <w:szCs w:val="16"/>
              </w:rPr>
              <w:t> </w:t>
            </w:r>
          </w:p>
        </w:tc>
        <w:tc>
          <w:tcPr>
            <w:tcW w:w="1580" w:type="dxa"/>
            <w:tcBorders>
              <w:top w:val="nil"/>
              <w:left w:val="nil"/>
              <w:bottom w:val="nil"/>
              <w:right w:val="nil"/>
            </w:tcBorders>
            <w:shd w:val="clear" w:color="auto" w:fill="auto"/>
            <w:noWrap/>
            <w:vAlign w:val="bottom"/>
            <w:hideMark/>
          </w:tcPr>
          <w:p w14:paraId="4D976696" w14:textId="77777777" w:rsidR="00995C92" w:rsidRPr="00995C92" w:rsidRDefault="00995C92" w:rsidP="00995C92">
            <w:pPr>
              <w:jc w:val="center"/>
              <w:rPr>
                <w:sz w:val="16"/>
                <w:szCs w:val="16"/>
              </w:rPr>
            </w:pPr>
            <w:r w:rsidRPr="00995C92">
              <w:rPr>
                <w:sz w:val="16"/>
                <w:szCs w:val="16"/>
              </w:rPr>
              <w:t> </w:t>
            </w:r>
          </w:p>
        </w:tc>
        <w:tc>
          <w:tcPr>
            <w:tcW w:w="9820" w:type="dxa"/>
            <w:gridSpan w:val="20"/>
            <w:tcBorders>
              <w:top w:val="nil"/>
              <w:left w:val="single" w:sz="8" w:space="0" w:color="auto"/>
              <w:bottom w:val="nil"/>
              <w:right w:val="single" w:sz="8" w:space="0" w:color="000000"/>
            </w:tcBorders>
            <w:shd w:val="clear" w:color="auto" w:fill="auto"/>
            <w:vAlign w:val="center"/>
            <w:hideMark/>
          </w:tcPr>
          <w:p w14:paraId="44477570" w14:textId="77777777" w:rsidR="00995C92" w:rsidRPr="00995C92" w:rsidRDefault="00995C92" w:rsidP="00995C92">
            <w:pPr>
              <w:jc w:val="center"/>
              <w:rPr>
                <w:b/>
                <w:bCs/>
                <w:sz w:val="16"/>
                <w:szCs w:val="16"/>
              </w:rPr>
            </w:pPr>
            <w:r w:rsidRPr="00995C92">
              <w:rPr>
                <w:b/>
                <w:bCs/>
                <w:sz w:val="16"/>
                <w:szCs w:val="16"/>
              </w:rPr>
              <w:t>óraszámok</w:t>
            </w:r>
          </w:p>
        </w:tc>
      </w:tr>
      <w:tr w:rsidR="00995C92" w:rsidRPr="00995C92" w14:paraId="711EA4B4" w14:textId="77777777" w:rsidTr="00995C92">
        <w:trPr>
          <w:trHeight w:val="284"/>
        </w:trPr>
        <w:tc>
          <w:tcPr>
            <w:tcW w:w="2740" w:type="dxa"/>
            <w:tcBorders>
              <w:top w:val="single" w:sz="8" w:space="0" w:color="auto"/>
              <w:left w:val="single" w:sz="8" w:space="0" w:color="auto"/>
              <w:bottom w:val="nil"/>
              <w:right w:val="nil"/>
            </w:tcBorders>
            <w:shd w:val="clear" w:color="auto" w:fill="auto"/>
            <w:noWrap/>
            <w:vAlign w:val="bottom"/>
            <w:hideMark/>
          </w:tcPr>
          <w:p w14:paraId="0407FCBC" w14:textId="77777777" w:rsidR="00995C92" w:rsidRPr="00995C92" w:rsidRDefault="00995C92" w:rsidP="00995C92">
            <w:pPr>
              <w:rPr>
                <w:sz w:val="16"/>
                <w:szCs w:val="16"/>
              </w:rPr>
            </w:pPr>
            <w:r w:rsidRPr="00995C92">
              <w:rPr>
                <w:sz w:val="16"/>
                <w:szCs w:val="16"/>
              </w:rPr>
              <w:t> </w:t>
            </w:r>
          </w:p>
        </w:tc>
        <w:tc>
          <w:tcPr>
            <w:tcW w:w="1580" w:type="dxa"/>
            <w:tcBorders>
              <w:top w:val="single" w:sz="8" w:space="0" w:color="auto"/>
              <w:left w:val="single" w:sz="8" w:space="0" w:color="auto"/>
              <w:bottom w:val="nil"/>
              <w:right w:val="nil"/>
            </w:tcBorders>
            <w:shd w:val="clear" w:color="auto" w:fill="auto"/>
            <w:noWrap/>
            <w:vAlign w:val="bottom"/>
            <w:hideMark/>
          </w:tcPr>
          <w:p w14:paraId="417772F7" w14:textId="77777777" w:rsidR="00995C92" w:rsidRPr="00995C92" w:rsidRDefault="00995C92" w:rsidP="00995C92">
            <w:pPr>
              <w:jc w:val="center"/>
              <w:rPr>
                <w:sz w:val="16"/>
                <w:szCs w:val="16"/>
              </w:rPr>
            </w:pPr>
            <w:r w:rsidRPr="00995C92">
              <w:rPr>
                <w:sz w:val="16"/>
                <w:szCs w:val="16"/>
              </w:rPr>
              <w:t> </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1E825030"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084B0ED8"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428519EF" w14:textId="77777777" w:rsidR="00995C92" w:rsidRPr="00995C92" w:rsidRDefault="00995C92" w:rsidP="00995C92">
            <w:pPr>
              <w:jc w:val="center"/>
              <w:rPr>
                <w:color w:val="548235"/>
                <w:sz w:val="16"/>
                <w:szCs w:val="16"/>
              </w:rPr>
            </w:pPr>
            <w:r w:rsidRPr="00995C92">
              <w:rPr>
                <w:color w:val="548235"/>
                <w:sz w:val="16"/>
                <w:szCs w:val="16"/>
              </w:rPr>
              <w:t>36</w:t>
            </w:r>
          </w:p>
        </w:tc>
        <w:tc>
          <w:tcPr>
            <w:tcW w:w="580" w:type="dxa"/>
            <w:tcBorders>
              <w:top w:val="single" w:sz="8" w:space="0" w:color="auto"/>
              <w:left w:val="nil"/>
              <w:bottom w:val="double" w:sz="6" w:space="0" w:color="auto"/>
              <w:right w:val="single" w:sz="8" w:space="0" w:color="auto"/>
            </w:tcBorders>
            <w:shd w:val="clear" w:color="auto" w:fill="auto"/>
            <w:vAlign w:val="center"/>
            <w:hideMark/>
          </w:tcPr>
          <w:p w14:paraId="0740B8C6"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58FD3A54"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05B37D6A"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51DEF744" w14:textId="77777777" w:rsidR="00995C92" w:rsidRPr="00995C92" w:rsidRDefault="00995C92" w:rsidP="00995C92">
            <w:pPr>
              <w:jc w:val="center"/>
              <w:rPr>
                <w:color w:val="548235"/>
                <w:sz w:val="16"/>
                <w:szCs w:val="16"/>
              </w:rPr>
            </w:pPr>
            <w:r w:rsidRPr="00995C92">
              <w:rPr>
                <w:color w:val="548235"/>
                <w:sz w:val="16"/>
                <w:szCs w:val="16"/>
              </w:rPr>
              <w:t>36</w:t>
            </w:r>
          </w:p>
        </w:tc>
        <w:tc>
          <w:tcPr>
            <w:tcW w:w="600" w:type="dxa"/>
            <w:tcBorders>
              <w:top w:val="single" w:sz="8" w:space="0" w:color="auto"/>
              <w:left w:val="nil"/>
              <w:bottom w:val="double" w:sz="6" w:space="0" w:color="auto"/>
              <w:right w:val="nil"/>
            </w:tcBorders>
            <w:shd w:val="clear" w:color="auto" w:fill="auto"/>
            <w:vAlign w:val="center"/>
            <w:hideMark/>
          </w:tcPr>
          <w:p w14:paraId="71C0C889"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0BDA3200"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4CBCD1C9"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02C8F72C" w14:textId="77777777" w:rsidR="00995C92" w:rsidRPr="00995C92" w:rsidRDefault="00995C92" w:rsidP="00995C92">
            <w:pPr>
              <w:jc w:val="center"/>
              <w:rPr>
                <w:color w:val="548235"/>
                <w:sz w:val="16"/>
                <w:szCs w:val="16"/>
              </w:rPr>
            </w:pPr>
            <w:r w:rsidRPr="00995C92">
              <w:rPr>
                <w:color w:val="548235"/>
                <w:sz w:val="16"/>
                <w:szCs w:val="16"/>
              </w:rPr>
              <w:t>36</w:t>
            </w:r>
          </w:p>
        </w:tc>
        <w:tc>
          <w:tcPr>
            <w:tcW w:w="700" w:type="dxa"/>
            <w:tcBorders>
              <w:top w:val="single" w:sz="8" w:space="0" w:color="auto"/>
              <w:left w:val="nil"/>
              <w:bottom w:val="double" w:sz="6" w:space="0" w:color="auto"/>
              <w:right w:val="single" w:sz="8" w:space="0" w:color="auto"/>
            </w:tcBorders>
            <w:shd w:val="clear" w:color="auto" w:fill="auto"/>
            <w:vAlign w:val="center"/>
            <w:hideMark/>
          </w:tcPr>
          <w:p w14:paraId="72BEFCB7" w14:textId="77777777" w:rsidR="00995C92" w:rsidRPr="00995C92" w:rsidRDefault="00995C92" w:rsidP="00995C92">
            <w:pPr>
              <w:jc w:val="center"/>
              <w:rPr>
                <w:sz w:val="16"/>
                <w:szCs w:val="16"/>
              </w:rPr>
            </w:pPr>
            <w:r w:rsidRPr="00995C92">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23F1FF5B"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15DE0ED1"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02EB29B8" w14:textId="77777777" w:rsidR="00995C92" w:rsidRPr="00995C92" w:rsidRDefault="00995C92" w:rsidP="00995C92">
            <w:pPr>
              <w:jc w:val="center"/>
              <w:rPr>
                <w:color w:val="548235"/>
                <w:sz w:val="16"/>
                <w:szCs w:val="16"/>
              </w:rPr>
            </w:pPr>
            <w:r w:rsidRPr="00995C92">
              <w:rPr>
                <w:color w:val="548235"/>
                <w:sz w:val="16"/>
                <w:szCs w:val="16"/>
              </w:rPr>
              <w:t>31</w:t>
            </w:r>
          </w:p>
        </w:tc>
        <w:tc>
          <w:tcPr>
            <w:tcW w:w="620" w:type="dxa"/>
            <w:tcBorders>
              <w:top w:val="single" w:sz="8" w:space="0" w:color="auto"/>
              <w:left w:val="nil"/>
              <w:bottom w:val="double" w:sz="6" w:space="0" w:color="auto"/>
              <w:right w:val="single" w:sz="4" w:space="0" w:color="auto"/>
            </w:tcBorders>
            <w:shd w:val="clear" w:color="auto" w:fill="auto"/>
            <w:vAlign w:val="center"/>
            <w:hideMark/>
          </w:tcPr>
          <w:p w14:paraId="12AC1764"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6F0A1CDD"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72022A57" w14:textId="77777777" w:rsidR="00995C92" w:rsidRPr="00995C92" w:rsidRDefault="00995C92" w:rsidP="00995C92">
            <w:pPr>
              <w:jc w:val="center"/>
              <w:rPr>
                <w:sz w:val="16"/>
                <w:szCs w:val="16"/>
              </w:rPr>
            </w:pPr>
            <w:r w:rsidRPr="00995C92">
              <w:rPr>
                <w:sz w:val="16"/>
                <w:szCs w:val="16"/>
              </w:rPr>
              <w:t>31</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581F46B6" w14:textId="77777777" w:rsidR="00995C92" w:rsidRPr="00995C92" w:rsidRDefault="00995C92" w:rsidP="00995C92">
            <w:pPr>
              <w:jc w:val="center"/>
              <w:rPr>
                <w:sz w:val="16"/>
                <w:szCs w:val="16"/>
              </w:rPr>
            </w:pPr>
            <w:r w:rsidRPr="00995C92">
              <w:rPr>
                <w:sz w:val="16"/>
                <w:szCs w:val="16"/>
              </w:rPr>
              <w:t>31</w:t>
            </w:r>
          </w:p>
        </w:tc>
        <w:tc>
          <w:tcPr>
            <w:tcW w:w="72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42E89EBE" w14:textId="77777777" w:rsidR="00995C92" w:rsidRPr="00995C92" w:rsidRDefault="00995C92" w:rsidP="00995C92">
            <w:pPr>
              <w:jc w:val="center"/>
              <w:rPr>
                <w:sz w:val="16"/>
                <w:szCs w:val="16"/>
              </w:rPr>
            </w:pPr>
            <w:r w:rsidRPr="00995C92">
              <w:rPr>
                <w:sz w:val="16"/>
                <w:szCs w:val="16"/>
              </w:rPr>
              <w:t>31</w:t>
            </w:r>
          </w:p>
        </w:tc>
      </w:tr>
      <w:tr w:rsidR="00995C92" w:rsidRPr="00995C92" w14:paraId="74E53DDF" w14:textId="77777777" w:rsidTr="00995C92">
        <w:trPr>
          <w:trHeight w:val="284"/>
        </w:trPr>
        <w:tc>
          <w:tcPr>
            <w:tcW w:w="2740" w:type="dxa"/>
            <w:tcBorders>
              <w:top w:val="single" w:sz="8" w:space="0" w:color="auto"/>
              <w:left w:val="single" w:sz="8" w:space="0" w:color="auto"/>
              <w:bottom w:val="single" w:sz="4" w:space="0" w:color="auto"/>
              <w:right w:val="nil"/>
            </w:tcBorders>
            <w:shd w:val="clear" w:color="000000" w:fill="BDD7EE"/>
            <w:vAlign w:val="bottom"/>
            <w:hideMark/>
          </w:tcPr>
          <w:p w14:paraId="3FA18ABF" w14:textId="77777777" w:rsidR="00995C92" w:rsidRPr="00995C92" w:rsidRDefault="00995C92" w:rsidP="00995C92">
            <w:pPr>
              <w:rPr>
                <w:color w:val="000000"/>
                <w:sz w:val="16"/>
                <w:szCs w:val="16"/>
              </w:rPr>
            </w:pPr>
            <w:r w:rsidRPr="00995C92">
              <w:rPr>
                <w:color w:val="000000"/>
                <w:sz w:val="16"/>
                <w:szCs w:val="16"/>
              </w:rPr>
              <w:t xml:space="preserve">Magyar nyelv </w:t>
            </w:r>
          </w:p>
        </w:tc>
        <w:tc>
          <w:tcPr>
            <w:tcW w:w="1580" w:type="dxa"/>
            <w:tcBorders>
              <w:top w:val="nil"/>
              <w:left w:val="single" w:sz="8" w:space="0" w:color="auto"/>
              <w:bottom w:val="single" w:sz="4" w:space="0" w:color="auto"/>
              <w:right w:val="nil"/>
            </w:tcBorders>
            <w:shd w:val="clear" w:color="000000" w:fill="BDD7EE"/>
            <w:vAlign w:val="bottom"/>
            <w:hideMark/>
          </w:tcPr>
          <w:p w14:paraId="335496E2"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F2D193E"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102E41C2"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99D67F9"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580" w:type="dxa"/>
            <w:tcBorders>
              <w:top w:val="nil"/>
              <w:left w:val="nil"/>
              <w:bottom w:val="single" w:sz="4" w:space="0" w:color="auto"/>
              <w:right w:val="single" w:sz="8" w:space="0" w:color="auto"/>
            </w:tcBorders>
            <w:shd w:val="clear" w:color="000000" w:fill="BDD7EE"/>
            <w:noWrap/>
            <w:vAlign w:val="center"/>
            <w:hideMark/>
          </w:tcPr>
          <w:p w14:paraId="06AA93A7"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58EF1920"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67A3C7F3"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113AA1A0"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BDD7EE"/>
            <w:noWrap/>
            <w:vAlign w:val="center"/>
            <w:hideMark/>
          </w:tcPr>
          <w:p w14:paraId="115743A1"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BCA3C6C"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787CD944"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68A80454"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BDD7EE"/>
            <w:noWrap/>
            <w:vAlign w:val="center"/>
            <w:hideMark/>
          </w:tcPr>
          <w:p w14:paraId="10BB09D2"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72748811"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7B94D8A7"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18486ED7"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20" w:type="dxa"/>
            <w:tcBorders>
              <w:top w:val="nil"/>
              <w:left w:val="nil"/>
              <w:bottom w:val="single" w:sz="4" w:space="0" w:color="auto"/>
              <w:right w:val="nil"/>
            </w:tcBorders>
            <w:shd w:val="clear" w:color="000000" w:fill="BDD7EE"/>
            <w:noWrap/>
            <w:vAlign w:val="center"/>
            <w:hideMark/>
          </w:tcPr>
          <w:p w14:paraId="2DD0DE70" w14:textId="77777777" w:rsidR="00995C92" w:rsidRPr="00995C92" w:rsidRDefault="00995C92" w:rsidP="00995C92">
            <w:pPr>
              <w:jc w:val="center"/>
              <w:rPr>
                <w:b/>
                <w:bCs/>
                <w:sz w:val="16"/>
                <w:szCs w:val="16"/>
              </w:rPr>
            </w:pPr>
            <w:r w:rsidRPr="00995C92">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0F2283C"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4FE4C7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AC7E2FE"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715C16D8"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489FE358"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19839950" w14:textId="77777777" w:rsidR="00995C92" w:rsidRPr="00995C92" w:rsidRDefault="00995C92" w:rsidP="00995C92">
            <w:pPr>
              <w:rPr>
                <w:color w:val="000000"/>
                <w:sz w:val="16"/>
                <w:szCs w:val="16"/>
              </w:rPr>
            </w:pPr>
            <w:r w:rsidRPr="00995C92">
              <w:rPr>
                <w:color w:val="000000"/>
                <w:sz w:val="16"/>
                <w:szCs w:val="16"/>
              </w:rPr>
              <w:t>irodalom</w:t>
            </w:r>
          </w:p>
        </w:tc>
        <w:tc>
          <w:tcPr>
            <w:tcW w:w="1580" w:type="dxa"/>
            <w:tcBorders>
              <w:top w:val="nil"/>
              <w:left w:val="single" w:sz="8" w:space="0" w:color="auto"/>
              <w:bottom w:val="single" w:sz="4" w:space="0" w:color="auto"/>
              <w:right w:val="nil"/>
            </w:tcBorders>
            <w:shd w:val="clear" w:color="000000" w:fill="BDD7EE"/>
            <w:vAlign w:val="bottom"/>
            <w:hideMark/>
          </w:tcPr>
          <w:p w14:paraId="689D4AEE"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550877E"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D6AD05B"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5C7F5F7"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580" w:type="dxa"/>
            <w:tcBorders>
              <w:top w:val="nil"/>
              <w:left w:val="nil"/>
              <w:bottom w:val="single" w:sz="4" w:space="0" w:color="auto"/>
              <w:right w:val="single" w:sz="8" w:space="0" w:color="auto"/>
            </w:tcBorders>
            <w:shd w:val="clear" w:color="000000" w:fill="BDD7EE"/>
            <w:noWrap/>
            <w:vAlign w:val="center"/>
            <w:hideMark/>
          </w:tcPr>
          <w:p w14:paraId="13340CCE"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4EDBE8EB"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65834E0B"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955F18E"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600" w:type="dxa"/>
            <w:tcBorders>
              <w:top w:val="nil"/>
              <w:left w:val="nil"/>
              <w:bottom w:val="single" w:sz="4" w:space="0" w:color="auto"/>
              <w:right w:val="nil"/>
            </w:tcBorders>
            <w:shd w:val="clear" w:color="000000" w:fill="BDD7EE"/>
            <w:noWrap/>
            <w:vAlign w:val="center"/>
            <w:hideMark/>
          </w:tcPr>
          <w:p w14:paraId="7120D490"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3877B72"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4F9783E1"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02AB22D0"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700" w:type="dxa"/>
            <w:tcBorders>
              <w:top w:val="nil"/>
              <w:left w:val="nil"/>
              <w:bottom w:val="single" w:sz="4" w:space="0" w:color="auto"/>
              <w:right w:val="single" w:sz="8" w:space="0" w:color="auto"/>
            </w:tcBorders>
            <w:shd w:val="clear" w:color="000000" w:fill="BDD7EE"/>
            <w:noWrap/>
            <w:vAlign w:val="center"/>
            <w:hideMark/>
          </w:tcPr>
          <w:p w14:paraId="7A633164"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4A6AD37F"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F409DF4"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6CF88C47"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620" w:type="dxa"/>
            <w:tcBorders>
              <w:top w:val="nil"/>
              <w:left w:val="nil"/>
              <w:bottom w:val="single" w:sz="4" w:space="0" w:color="auto"/>
              <w:right w:val="nil"/>
            </w:tcBorders>
            <w:shd w:val="clear" w:color="000000" w:fill="BDD7EE"/>
            <w:noWrap/>
            <w:vAlign w:val="center"/>
            <w:hideMark/>
          </w:tcPr>
          <w:p w14:paraId="162A7CB4" w14:textId="77777777" w:rsidR="00995C92" w:rsidRPr="00995C92" w:rsidRDefault="00995C92" w:rsidP="00995C92">
            <w:pPr>
              <w:jc w:val="center"/>
              <w:rPr>
                <w:b/>
                <w:bCs/>
                <w:sz w:val="16"/>
                <w:szCs w:val="16"/>
              </w:rPr>
            </w:pPr>
            <w:r w:rsidRPr="00995C92">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6FEB11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3DBFBC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95694B3"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19937298"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2000CB01"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38E194AA" w14:textId="77777777" w:rsidR="00995C92" w:rsidRPr="00995C92" w:rsidRDefault="00995C92" w:rsidP="00995C92">
            <w:pPr>
              <w:rPr>
                <w:color w:val="000000"/>
                <w:sz w:val="16"/>
                <w:szCs w:val="16"/>
              </w:rPr>
            </w:pPr>
            <w:r w:rsidRPr="00995C92">
              <w:rPr>
                <w:color w:val="000000"/>
                <w:sz w:val="16"/>
                <w:szCs w:val="16"/>
              </w:rPr>
              <w:t>Idegen nyelvek</w:t>
            </w:r>
          </w:p>
        </w:tc>
        <w:tc>
          <w:tcPr>
            <w:tcW w:w="1580" w:type="dxa"/>
            <w:tcBorders>
              <w:top w:val="nil"/>
              <w:left w:val="single" w:sz="8" w:space="0" w:color="auto"/>
              <w:bottom w:val="single" w:sz="4" w:space="0" w:color="auto"/>
              <w:right w:val="nil"/>
            </w:tcBorders>
            <w:shd w:val="clear" w:color="000000" w:fill="BDD7EE"/>
            <w:vAlign w:val="bottom"/>
            <w:hideMark/>
          </w:tcPr>
          <w:p w14:paraId="4111149A"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7501F6D"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67D27D60"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1120B17B" w14:textId="77777777" w:rsidR="00995C92" w:rsidRPr="00995C92" w:rsidRDefault="00995C92" w:rsidP="00995C92">
            <w:pPr>
              <w:jc w:val="center"/>
              <w:rPr>
                <w:b/>
                <w:bCs/>
                <w:color w:val="548235"/>
                <w:sz w:val="16"/>
                <w:szCs w:val="16"/>
              </w:rPr>
            </w:pPr>
            <w:r w:rsidRPr="00995C92">
              <w:rPr>
                <w:b/>
                <w:bCs/>
                <w:color w:val="548235"/>
                <w:sz w:val="16"/>
                <w:szCs w:val="16"/>
              </w:rPr>
              <w:t>8</w:t>
            </w:r>
          </w:p>
        </w:tc>
        <w:tc>
          <w:tcPr>
            <w:tcW w:w="580" w:type="dxa"/>
            <w:tcBorders>
              <w:top w:val="nil"/>
              <w:left w:val="nil"/>
              <w:bottom w:val="single" w:sz="4" w:space="0" w:color="auto"/>
              <w:right w:val="single" w:sz="8" w:space="0" w:color="auto"/>
            </w:tcBorders>
            <w:shd w:val="clear" w:color="000000" w:fill="BDD7EE"/>
            <w:noWrap/>
            <w:vAlign w:val="center"/>
            <w:hideMark/>
          </w:tcPr>
          <w:p w14:paraId="2E457AD9" w14:textId="77777777" w:rsidR="00995C92" w:rsidRPr="00995C92" w:rsidRDefault="00995C92" w:rsidP="00995C92">
            <w:pPr>
              <w:jc w:val="center"/>
              <w:rPr>
                <w:b/>
                <w:bCs/>
                <w:sz w:val="16"/>
                <w:szCs w:val="16"/>
              </w:rPr>
            </w:pPr>
            <w:r w:rsidRPr="00995C92">
              <w:rPr>
                <w:b/>
                <w:bCs/>
                <w:sz w:val="16"/>
                <w:szCs w:val="16"/>
              </w:rPr>
              <w:t>144</w:t>
            </w:r>
          </w:p>
        </w:tc>
        <w:tc>
          <w:tcPr>
            <w:tcW w:w="440" w:type="dxa"/>
            <w:tcBorders>
              <w:top w:val="nil"/>
              <w:left w:val="nil"/>
              <w:bottom w:val="single" w:sz="4" w:space="0" w:color="auto"/>
              <w:right w:val="single" w:sz="4" w:space="0" w:color="auto"/>
            </w:tcBorders>
            <w:shd w:val="clear" w:color="000000" w:fill="BDD7EE"/>
            <w:noWrap/>
            <w:vAlign w:val="center"/>
            <w:hideMark/>
          </w:tcPr>
          <w:p w14:paraId="3A86B564"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5CE9A002"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09AC4F09" w14:textId="77777777" w:rsidR="00995C92" w:rsidRPr="00995C92" w:rsidRDefault="00995C92" w:rsidP="00995C92">
            <w:pPr>
              <w:jc w:val="center"/>
              <w:rPr>
                <w:b/>
                <w:bCs/>
                <w:color w:val="548235"/>
                <w:sz w:val="16"/>
                <w:szCs w:val="16"/>
              </w:rPr>
            </w:pPr>
            <w:r w:rsidRPr="00995C92">
              <w:rPr>
                <w:b/>
                <w:bCs/>
                <w:color w:val="548235"/>
                <w:sz w:val="16"/>
                <w:szCs w:val="16"/>
              </w:rPr>
              <w:t>8</w:t>
            </w:r>
          </w:p>
        </w:tc>
        <w:tc>
          <w:tcPr>
            <w:tcW w:w="600" w:type="dxa"/>
            <w:tcBorders>
              <w:top w:val="nil"/>
              <w:left w:val="nil"/>
              <w:bottom w:val="single" w:sz="4" w:space="0" w:color="auto"/>
              <w:right w:val="nil"/>
            </w:tcBorders>
            <w:shd w:val="clear" w:color="000000" w:fill="BDD7EE"/>
            <w:noWrap/>
            <w:vAlign w:val="center"/>
            <w:hideMark/>
          </w:tcPr>
          <w:p w14:paraId="3260CBBC" w14:textId="77777777" w:rsidR="00995C92" w:rsidRPr="00995C92" w:rsidRDefault="00995C92" w:rsidP="00995C92">
            <w:pPr>
              <w:jc w:val="center"/>
              <w:rPr>
                <w:b/>
                <w:bCs/>
                <w:sz w:val="16"/>
                <w:szCs w:val="16"/>
              </w:rPr>
            </w:pPr>
            <w:r w:rsidRPr="00995C92">
              <w:rPr>
                <w:b/>
                <w:bCs/>
                <w:sz w:val="16"/>
                <w:szCs w:val="16"/>
              </w:rPr>
              <w:t>144</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674BF5E"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07DE4B59"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75FD52C5" w14:textId="77777777" w:rsidR="00995C92" w:rsidRPr="00995C92" w:rsidRDefault="00995C92" w:rsidP="00995C92">
            <w:pPr>
              <w:jc w:val="center"/>
              <w:rPr>
                <w:b/>
                <w:bCs/>
                <w:color w:val="548235"/>
                <w:sz w:val="16"/>
                <w:szCs w:val="16"/>
              </w:rPr>
            </w:pPr>
            <w:r w:rsidRPr="00995C92">
              <w:rPr>
                <w:b/>
                <w:bCs/>
                <w:color w:val="548235"/>
                <w:sz w:val="16"/>
                <w:szCs w:val="16"/>
              </w:rPr>
              <w:t>8</w:t>
            </w:r>
          </w:p>
        </w:tc>
        <w:tc>
          <w:tcPr>
            <w:tcW w:w="700" w:type="dxa"/>
            <w:tcBorders>
              <w:top w:val="nil"/>
              <w:left w:val="nil"/>
              <w:bottom w:val="single" w:sz="4" w:space="0" w:color="auto"/>
              <w:right w:val="single" w:sz="8" w:space="0" w:color="auto"/>
            </w:tcBorders>
            <w:shd w:val="clear" w:color="000000" w:fill="BDD7EE"/>
            <w:noWrap/>
            <w:vAlign w:val="center"/>
            <w:hideMark/>
          </w:tcPr>
          <w:p w14:paraId="125D4DAD" w14:textId="77777777" w:rsidR="00995C92" w:rsidRPr="00995C92" w:rsidRDefault="00995C92" w:rsidP="00995C92">
            <w:pPr>
              <w:jc w:val="center"/>
              <w:rPr>
                <w:b/>
                <w:bCs/>
                <w:sz w:val="16"/>
                <w:szCs w:val="16"/>
              </w:rPr>
            </w:pPr>
            <w:r w:rsidRPr="00995C92">
              <w:rPr>
                <w:b/>
                <w:bCs/>
                <w:sz w:val="16"/>
                <w:szCs w:val="16"/>
              </w:rPr>
              <w:t>144</w:t>
            </w:r>
          </w:p>
        </w:tc>
        <w:tc>
          <w:tcPr>
            <w:tcW w:w="440" w:type="dxa"/>
            <w:tcBorders>
              <w:top w:val="nil"/>
              <w:left w:val="nil"/>
              <w:bottom w:val="single" w:sz="4" w:space="0" w:color="auto"/>
              <w:right w:val="single" w:sz="4" w:space="0" w:color="auto"/>
            </w:tcBorders>
            <w:shd w:val="clear" w:color="000000" w:fill="BDD7EE"/>
            <w:noWrap/>
            <w:vAlign w:val="center"/>
            <w:hideMark/>
          </w:tcPr>
          <w:p w14:paraId="20798DF0"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7246EA7B"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259E56AA" w14:textId="77777777" w:rsidR="00995C92" w:rsidRPr="00995C92" w:rsidRDefault="00995C92" w:rsidP="00995C92">
            <w:pPr>
              <w:jc w:val="center"/>
              <w:rPr>
                <w:b/>
                <w:bCs/>
                <w:color w:val="548235"/>
                <w:sz w:val="16"/>
                <w:szCs w:val="16"/>
              </w:rPr>
            </w:pPr>
            <w:r w:rsidRPr="00995C92">
              <w:rPr>
                <w:b/>
                <w:bCs/>
                <w:color w:val="548235"/>
                <w:sz w:val="16"/>
                <w:szCs w:val="16"/>
              </w:rPr>
              <w:t>8</w:t>
            </w:r>
          </w:p>
        </w:tc>
        <w:tc>
          <w:tcPr>
            <w:tcW w:w="620" w:type="dxa"/>
            <w:tcBorders>
              <w:top w:val="nil"/>
              <w:left w:val="nil"/>
              <w:bottom w:val="single" w:sz="4" w:space="0" w:color="auto"/>
              <w:right w:val="nil"/>
            </w:tcBorders>
            <w:shd w:val="clear" w:color="000000" w:fill="BDD7EE"/>
            <w:noWrap/>
            <w:vAlign w:val="center"/>
            <w:hideMark/>
          </w:tcPr>
          <w:p w14:paraId="466F737A" w14:textId="77777777" w:rsidR="00995C92" w:rsidRPr="00995C92" w:rsidRDefault="00995C92" w:rsidP="00995C92">
            <w:pPr>
              <w:jc w:val="center"/>
              <w:rPr>
                <w:b/>
                <w:bCs/>
                <w:sz w:val="16"/>
                <w:szCs w:val="16"/>
              </w:rPr>
            </w:pPr>
            <w:r w:rsidRPr="00995C92">
              <w:rPr>
                <w:b/>
                <w:bCs/>
                <w:sz w:val="16"/>
                <w:szCs w:val="16"/>
              </w:rPr>
              <w:t>124</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CADE03E"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75808AF4"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5F5FAA13" w14:textId="77777777" w:rsidR="00995C92" w:rsidRPr="00995C92" w:rsidRDefault="00995C92" w:rsidP="00995C92">
            <w:pPr>
              <w:jc w:val="center"/>
              <w:rPr>
                <w:b/>
                <w:bCs/>
                <w:color w:val="7B7B7B"/>
                <w:sz w:val="16"/>
                <w:szCs w:val="16"/>
              </w:rPr>
            </w:pPr>
            <w:r w:rsidRPr="00995C92">
              <w:rPr>
                <w:b/>
                <w:bCs/>
                <w:color w:val="7B7B7B"/>
                <w:sz w:val="16"/>
                <w:szCs w:val="16"/>
              </w:rPr>
              <w:t>4</w:t>
            </w:r>
          </w:p>
        </w:tc>
        <w:tc>
          <w:tcPr>
            <w:tcW w:w="720" w:type="dxa"/>
            <w:tcBorders>
              <w:top w:val="nil"/>
              <w:left w:val="nil"/>
              <w:bottom w:val="single" w:sz="4" w:space="0" w:color="auto"/>
              <w:right w:val="nil"/>
            </w:tcBorders>
            <w:shd w:val="clear" w:color="000000" w:fill="BDD7EE"/>
            <w:noWrap/>
            <w:vAlign w:val="center"/>
            <w:hideMark/>
          </w:tcPr>
          <w:p w14:paraId="740C896B" w14:textId="77777777" w:rsidR="00995C92" w:rsidRPr="00995C92" w:rsidRDefault="00995C92" w:rsidP="00995C92">
            <w:pPr>
              <w:jc w:val="center"/>
              <w:rPr>
                <w:b/>
                <w:bCs/>
                <w:sz w:val="16"/>
                <w:szCs w:val="16"/>
              </w:rPr>
            </w:pPr>
            <w:r w:rsidRPr="00995C92">
              <w:rPr>
                <w:b/>
                <w:bCs/>
                <w:sz w:val="16"/>
                <w:szCs w:val="16"/>
              </w:rPr>
              <w:t>62</w:t>
            </w:r>
          </w:p>
        </w:tc>
      </w:tr>
      <w:tr w:rsidR="00995C92" w:rsidRPr="00995C92" w14:paraId="44E13FB1"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5978A606" w14:textId="77777777" w:rsidR="00995C92" w:rsidRPr="00995C92" w:rsidRDefault="00995C92" w:rsidP="00995C92">
            <w:pPr>
              <w:rPr>
                <w:sz w:val="16"/>
                <w:szCs w:val="16"/>
              </w:rPr>
            </w:pPr>
            <w:r w:rsidRPr="00995C92">
              <w:rPr>
                <w:sz w:val="16"/>
                <w:szCs w:val="16"/>
              </w:rPr>
              <w:t>Matematika</w:t>
            </w:r>
          </w:p>
        </w:tc>
        <w:tc>
          <w:tcPr>
            <w:tcW w:w="1580" w:type="dxa"/>
            <w:tcBorders>
              <w:top w:val="nil"/>
              <w:left w:val="single" w:sz="8" w:space="0" w:color="auto"/>
              <w:bottom w:val="single" w:sz="4" w:space="0" w:color="auto"/>
              <w:right w:val="nil"/>
            </w:tcBorders>
            <w:shd w:val="clear" w:color="000000" w:fill="BDD7EE"/>
            <w:vAlign w:val="bottom"/>
            <w:hideMark/>
          </w:tcPr>
          <w:p w14:paraId="04862B05"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A2D1571"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1E9C537D"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6E3BA82A" w14:textId="77777777" w:rsidR="00995C92" w:rsidRPr="00995C92" w:rsidRDefault="00995C92" w:rsidP="00995C92">
            <w:pPr>
              <w:jc w:val="center"/>
              <w:rPr>
                <w:b/>
                <w:bCs/>
                <w:color w:val="548235"/>
                <w:sz w:val="16"/>
                <w:szCs w:val="16"/>
              </w:rPr>
            </w:pPr>
            <w:r w:rsidRPr="00995C92">
              <w:rPr>
                <w:b/>
                <w:bCs/>
                <w:color w:val="548235"/>
                <w:sz w:val="16"/>
                <w:szCs w:val="16"/>
              </w:rPr>
              <w:t>6</w:t>
            </w:r>
          </w:p>
        </w:tc>
        <w:tc>
          <w:tcPr>
            <w:tcW w:w="580" w:type="dxa"/>
            <w:tcBorders>
              <w:top w:val="nil"/>
              <w:left w:val="nil"/>
              <w:bottom w:val="single" w:sz="4" w:space="0" w:color="auto"/>
              <w:right w:val="single" w:sz="8" w:space="0" w:color="auto"/>
            </w:tcBorders>
            <w:shd w:val="clear" w:color="000000" w:fill="BDD7EE"/>
            <w:noWrap/>
            <w:vAlign w:val="center"/>
            <w:hideMark/>
          </w:tcPr>
          <w:p w14:paraId="01AF5796"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3EBFC094"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5D4BB240"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3C0232D8" w14:textId="77777777" w:rsidR="00995C92" w:rsidRPr="00995C92" w:rsidRDefault="00995C92" w:rsidP="00995C92">
            <w:pPr>
              <w:jc w:val="center"/>
              <w:rPr>
                <w:b/>
                <w:bCs/>
                <w:color w:val="548235"/>
                <w:sz w:val="16"/>
                <w:szCs w:val="16"/>
              </w:rPr>
            </w:pPr>
            <w:r w:rsidRPr="00995C92">
              <w:rPr>
                <w:b/>
                <w:bCs/>
                <w:color w:val="548235"/>
                <w:sz w:val="16"/>
                <w:szCs w:val="16"/>
              </w:rPr>
              <w:t>6</w:t>
            </w:r>
          </w:p>
        </w:tc>
        <w:tc>
          <w:tcPr>
            <w:tcW w:w="600" w:type="dxa"/>
            <w:tcBorders>
              <w:top w:val="nil"/>
              <w:left w:val="nil"/>
              <w:bottom w:val="single" w:sz="4" w:space="0" w:color="auto"/>
              <w:right w:val="nil"/>
            </w:tcBorders>
            <w:shd w:val="clear" w:color="000000" w:fill="BDD7EE"/>
            <w:noWrap/>
            <w:vAlign w:val="center"/>
            <w:hideMark/>
          </w:tcPr>
          <w:p w14:paraId="3B654A08"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7D5EC46"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4D60B54"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427D5D72" w14:textId="77777777" w:rsidR="00995C92" w:rsidRPr="00995C92" w:rsidRDefault="00995C92" w:rsidP="00995C92">
            <w:pPr>
              <w:jc w:val="center"/>
              <w:rPr>
                <w:b/>
                <w:bCs/>
                <w:color w:val="548235"/>
                <w:sz w:val="16"/>
                <w:szCs w:val="16"/>
              </w:rPr>
            </w:pPr>
            <w:r w:rsidRPr="00995C92">
              <w:rPr>
                <w:b/>
                <w:bCs/>
                <w:color w:val="548235"/>
                <w:sz w:val="16"/>
                <w:szCs w:val="16"/>
              </w:rPr>
              <w:t>6</w:t>
            </w:r>
          </w:p>
        </w:tc>
        <w:tc>
          <w:tcPr>
            <w:tcW w:w="700" w:type="dxa"/>
            <w:tcBorders>
              <w:top w:val="nil"/>
              <w:left w:val="nil"/>
              <w:bottom w:val="single" w:sz="4" w:space="0" w:color="auto"/>
              <w:right w:val="single" w:sz="8" w:space="0" w:color="auto"/>
            </w:tcBorders>
            <w:shd w:val="clear" w:color="000000" w:fill="BDD7EE"/>
            <w:noWrap/>
            <w:vAlign w:val="center"/>
            <w:hideMark/>
          </w:tcPr>
          <w:p w14:paraId="5E76C6A3"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0DAF4E75"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19619FEB"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5140C3CD" w14:textId="77777777" w:rsidR="00995C92" w:rsidRPr="00995C92" w:rsidRDefault="00995C92" w:rsidP="00995C92">
            <w:pPr>
              <w:jc w:val="center"/>
              <w:rPr>
                <w:b/>
                <w:bCs/>
                <w:color w:val="548235"/>
                <w:sz w:val="16"/>
                <w:szCs w:val="16"/>
              </w:rPr>
            </w:pPr>
            <w:r w:rsidRPr="00995C92">
              <w:rPr>
                <w:b/>
                <w:bCs/>
                <w:color w:val="548235"/>
                <w:sz w:val="16"/>
                <w:szCs w:val="16"/>
              </w:rPr>
              <w:t>6</w:t>
            </w:r>
          </w:p>
        </w:tc>
        <w:tc>
          <w:tcPr>
            <w:tcW w:w="620" w:type="dxa"/>
            <w:tcBorders>
              <w:top w:val="nil"/>
              <w:left w:val="nil"/>
              <w:bottom w:val="single" w:sz="4" w:space="0" w:color="auto"/>
              <w:right w:val="nil"/>
            </w:tcBorders>
            <w:shd w:val="clear" w:color="000000" w:fill="BDD7EE"/>
            <w:noWrap/>
            <w:vAlign w:val="center"/>
            <w:hideMark/>
          </w:tcPr>
          <w:p w14:paraId="3CA4699D" w14:textId="77777777" w:rsidR="00995C92" w:rsidRPr="00995C92" w:rsidRDefault="00995C92" w:rsidP="00995C92">
            <w:pPr>
              <w:jc w:val="center"/>
              <w:rPr>
                <w:b/>
                <w:bCs/>
                <w:sz w:val="16"/>
                <w:szCs w:val="16"/>
              </w:rPr>
            </w:pPr>
            <w:r w:rsidRPr="00995C92">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A747338"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074F440"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1CB0AFA"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3570D67D"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2D1941D5"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105551AE" w14:textId="77777777" w:rsidR="00995C92" w:rsidRPr="00995C92" w:rsidRDefault="00995C92" w:rsidP="00995C92">
            <w:pPr>
              <w:rPr>
                <w:color w:val="000000"/>
                <w:sz w:val="16"/>
                <w:szCs w:val="16"/>
              </w:rPr>
            </w:pPr>
            <w:r w:rsidRPr="00995C92">
              <w:rPr>
                <w:color w:val="000000"/>
                <w:sz w:val="16"/>
                <w:szCs w:val="16"/>
              </w:rPr>
              <w:t>Történelem</w:t>
            </w:r>
          </w:p>
        </w:tc>
        <w:tc>
          <w:tcPr>
            <w:tcW w:w="1580" w:type="dxa"/>
            <w:tcBorders>
              <w:top w:val="nil"/>
              <w:left w:val="single" w:sz="8" w:space="0" w:color="auto"/>
              <w:bottom w:val="single" w:sz="4" w:space="0" w:color="auto"/>
              <w:right w:val="nil"/>
            </w:tcBorders>
            <w:shd w:val="clear" w:color="000000" w:fill="BDD7EE"/>
            <w:vAlign w:val="bottom"/>
            <w:hideMark/>
          </w:tcPr>
          <w:p w14:paraId="342B34A9"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89016ED"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4ACC72A4"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2056D0D3"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580" w:type="dxa"/>
            <w:tcBorders>
              <w:top w:val="nil"/>
              <w:left w:val="nil"/>
              <w:bottom w:val="single" w:sz="4" w:space="0" w:color="auto"/>
              <w:right w:val="single" w:sz="8" w:space="0" w:color="auto"/>
            </w:tcBorders>
            <w:shd w:val="clear" w:color="000000" w:fill="BDD7EE"/>
            <w:noWrap/>
            <w:vAlign w:val="center"/>
            <w:hideMark/>
          </w:tcPr>
          <w:p w14:paraId="3D9600ED"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3EAE4882"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3F2076D9"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5B7C3195"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BDD7EE"/>
            <w:noWrap/>
            <w:vAlign w:val="center"/>
            <w:hideMark/>
          </w:tcPr>
          <w:p w14:paraId="4686F74C"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2C9F41A"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58A66CF3"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03AE8883"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700" w:type="dxa"/>
            <w:tcBorders>
              <w:top w:val="nil"/>
              <w:left w:val="nil"/>
              <w:bottom w:val="single" w:sz="4" w:space="0" w:color="auto"/>
              <w:right w:val="single" w:sz="8" w:space="0" w:color="auto"/>
            </w:tcBorders>
            <w:shd w:val="clear" w:color="000000" w:fill="BDD7EE"/>
            <w:noWrap/>
            <w:vAlign w:val="center"/>
            <w:hideMark/>
          </w:tcPr>
          <w:p w14:paraId="59B7C216"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799D9E2E"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ECA42E6"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0753285"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620" w:type="dxa"/>
            <w:tcBorders>
              <w:top w:val="nil"/>
              <w:left w:val="nil"/>
              <w:bottom w:val="single" w:sz="4" w:space="0" w:color="auto"/>
              <w:right w:val="nil"/>
            </w:tcBorders>
            <w:shd w:val="clear" w:color="000000" w:fill="BDD7EE"/>
            <w:noWrap/>
            <w:vAlign w:val="center"/>
            <w:hideMark/>
          </w:tcPr>
          <w:p w14:paraId="4B1FDE4D" w14:textId="77777777" w:rsidR="00995C92" w:rsidRPr="00995C92" w:rsidRDefault="00995C92" w:rsidP="00995C92">
            <w:pPr>
              <w:jc w:val="center"/>
              <w:rPr>
                <w:b/>
                <w:bCs/>
                <w:sz w:val="16"/>
                <w:szCs w:val="16"/>
              </w:rPr>
            </w:pPr>
            <w:r w:rsidRPr="00995C92">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09FFC7A"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4A5994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FF530A6"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0C582893"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63AFF8A9"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3CFF4539" w14:textId="77777777" w:rsidR="00995C92" w:rsidRPr="00995C92" w:rsidRDefault="00995C92" w:rsidP="00995C92">
            <w:pPr>
              <w:rPr>
                <w:color w:val="000000"/>
                <w:sz w:val="16"/>
                <w:szCs w:val="16"/>
              </w:rPr>
            </w:pPr>
            <w:proofErr w:type="gramStart"/>
            <w:r w:rsidRPr="00995C92">
              <w:rPr>
                <w:color w:val="000000"/>
                <w:sz w:val="16"/>
                <w:szCs w:val="16"/>
              </w:rPr>
              <w:t>Etika</w:t>
            </w:r>
            <w:proofErr w:type="gramEnd"/>
          </w:p>
        </w:tc>
        <w:tc>
          <w:tcPr>
            <w:tcW w:w="1580" w:type="dxa"/>
            <w:tcBorders>
              <w:top w:val="nil"/>
              <w:left w:val="single" w:sz="8" w:space="0" w:color="auto"/>
              <w:bottom w:val="single" w:sz="4" w:space="0" w:color="auto"/>
              <w:right w:val="nil"/>
            </w:tcBorders>
            <w:shd w:val="clear" w:color="000000" w:fill="BDD7EE"/>
            <w:vAlign w:val="bottom"/>
            <w:hideMark/>
          </w:tcPr>
          <w:p w14:paraId="280F6211"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131EF2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3B0A83A"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B3272B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BDD7EE"/>
            <w:noWrap/>
            <w:vAlign w:val="center"/>
            <w:hideMark/>
          </w:tcPr>
          <w:p w14:paraId="6966BDED"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5910DD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8CC6AF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5303D4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BDD7EE"/>
            <w:noWrap/>
            <w:vAlign w:val="center"/>
            <w:hideMark/>
          </w:tcPr>
          <w:p w14:paraId="06AAB0F2"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D52EE9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197AC9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2C4C3E5"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119BF406"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26ED36C4"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755AB399"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33A8EFD7"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20" w:type="dxa"/>
            <w:tcBorders>
              <w:top w:val="nil"/>
              <w:left w:val="nil"/>
              <w:bottom w:val="single" w:sz="4" w:space="0" w:color="auto"/>
              <w:right w:val="nil"/>
            </w:tcBorders>
            <w:shd w:val="clear" w:color="000000" w:fill="BDD7EE"/>
            <w:noWrap/>
            <w:vAlign w:val="center"/>
            <w:hideMark/>
          </w:tcPr>
          <w:p w14:paraId="7305DD4D" w14:textId="77777777" w:rsidR="00995C92" w:rsidRPr="00995C92" w:rsidRDefault="00995C92" w:rsidP="00995C92">
            <w:pPr>
              <w:jc w:val="center"/>
              <w:rPr>
                <w:b/>
                <w:bCs/>
                <w:sz w:val="16"/>
                <w:szCs w:val="16"/>
              </w:rPr>
            </w:pPr>
            <w:r w:rsidRPr="00995C92">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307B6C7"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9FBC80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B35CFA4"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0A6BC6A2"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251A42ED"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70E353FE" w14:textId="77777777" w:rsidR="00995C92" w:rsidRPr="00995C92" w:rsidRDefault="00995C92" w:rsidP="00995C92">
            <w:pPr>
              <w:rPr>
                <w:sz w:val="16"/>
                <w:szCs w:val="16"/>
              </w:rPr>
            </w:pPr>
            <w:r w:rsidRPr="00995C92">
              <w:rPr>
                <w:sz w:val="16"/>
                <w:szCs w:val="16"/>
              </w:rPr>
              <w:t>Informatika</w:t>
            </w:r>
          </w:p>
        </w:tc>
        <w:tc>
          <w:tcPr>
            <w:tcW w:w="1580" w:type="dxa"/>
            <w:tcBorders>
              <w:top w:val="nil"/>
              <w:left w:val="single" w:sz="8" w:space="0" w:color="auto"/>
              <w:bottom w:val="single" w:sz="4" w:space="0" w:color="auto"/>
              <w:right w:val="nil"/>
            </w:tcBorders>
            <w:shd w:val="clear" w:color="000000" w:fill="BDD7EE"/>
            <w:vAlign w:val="bottom"/>
            <w:hideMark/>
          </w:tcPr>
          <w:p w14:paraId="5C1A26FD"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256B184"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2E50D97"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28471E6B"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580" w:type="dxa"/>
            <w:tcBorders>
              <w:top w:val="nil"/>
              <w:left w:val="nil"/>
              <w:bottom w:val="single" w:sz="4" w:space="0" w:color="auto"/>
              <w:right w:val="single" w:sz="8" w:space="0" w:color="auto"/>
            </w:tcBorders>
            <w:shd w:val="clear" w:color="000000" w:fill="BDD7EE"/>
            <w:noWrap/>
            <w:vAlign w:val="center"/>
            <w:hideMark/>
          </w:tcPr>
          <w:p w14:paraId="4B66AA11"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3C972BB0"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E73CCCB"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B8430A9"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BDD7EE"/>
            <w:noWrap/>
            <w:vAlign w:val="center"/>
            <w:hideMark/>
          </w:tcPr>
          <w:p w14:paraId="694B7D9D"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01ECF0C"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8F9BF2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025F83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7BAFCAF6"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220A4B1C"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FF041D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F1BD38A"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298F329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593D1EB"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2E91E2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435B846"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1BEB1891"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42FFB326" w14:textId="77777777" w:rsidTr="00995C92">
        <w:trPr>
          <w:trHeight w:val="284"/>
        </w:trPr>
        <w:tc>
          <w:tcPr>
            <w:tcW w:w="2740" w:type="dxa"/>
            <w:tcBorders>
              <w:top w:val="nil"/>
              <w:left w:val="single" w:sz="8" w:space="0" w:color="auto"/>
              <w:bottom w:val="single" w:sz="4" w:space="0" w:color="auto"/>
              <w:right w:val="nil"/>
            </w:tcBorders>
            <w:shd w:val="clear" w:color="000000" w:fill="F8CBAD"/>
            <w:vAlign w:val="bottom"/>
            <w:hideMark/>
          </w:tcPr>
          <w:p w14:paraId="7B86462D" w14:textId="77777777" w:rsidR="00995C92" w:rsidRPr="00995C92" w:rsidRDefault="00995C92" w:rsidP="00995C92">
            <w:pPr>
              <w:rPr>
                <w:sz w:val="16"/>
                <w:szCs w:val="16"/>
              </w:rPr>
            </w:pPr>
            <w:r w:rsidRPr="00995C92">
              <w:rPr>
                <w:sz w:val="16"/>
                <w:szCs w:val="16"/>
              </w:rPr>
              <w:t>Művészetek</w:t>
            </w:r>
          </w:p>
        </w:tc>
        <w:tc>
          <w:tcPr>
            <w:tcW w:w="1580" w:type="dxa"/>
            <w:tcBorders>
              <w:top w:val="nil"/>
              <w:left w:val="single" w:sz="8" w:space="0" w:color="auto"/>
              <w:bottom w:val="single" w:sz="4" w:space="0" w:color="auto"/>
              <w:right w:val="nil"/>
            </w:tcBorders>
            <w:shd w:val="clear" w:color="000000" w:fill="F8CBAD"/>
            <w:vAlign w:val="bottom"/>
            <w:hideMark/>
          </w:tcPr>
          <w:p w14:paraId="693F2282"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61BC04D"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61AD131A"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7C2B113"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580" w:type="dxa"/>
            <w:tcBorders>
              <w:top w:val="nil"/>
              <w:left w:val="nil"/>
              <w:bottom w:val="single" w:sz="4" w:space="0" w:color="auto"/>
              <w:right w:val="single" w:sz="8" w:space="0" w:color="auto"/>
            </w:tcBorders>
            <w:shd w:val="clear" w:color="000000" w:fill="BDD7EE"/>
            <w:noWrap/>
            <w:vAlign w:val="center"/>
            <w:hideMark/>
          </w:tcPr>
          <w:p w14:paraId="130FFD92"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677F917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3FBA03A"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73E946F"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BDD7EE"/>
            <w:noWrap/>
            <w:vAlign w:val="center"/>
            <w:hideMark/>
          </w:tcPr>
          <w:p w14:paraId="06D1251E"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089AB9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C899D5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6653339"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136AE2C8"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068ADAAB"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7F3749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1CC8D9C"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4F6181D2"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ABE41B5"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FEBB69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0C87FAB"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16D6A189"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203D7338"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6688A35A" w14:textId="77777777" w:rsidR="00995C92" w:rsidRPr="00995C92" w:rsidRDefault="00995C92" w:rsidP="00995C92">
            <w:pPr>
              <w:rPr>
                <w:sz w:val="16"/>
                <w:szCs w:val="16"/>
              </w:rPr>
            </w:pPr>
            <w:r w:rsidRPr="00995C92">
              <w:rPr>
                <w:sz w:val="16"/>
                <w:szCs w:val="16"/>
              </w:rPr>
              <w:t>Testnevelés</w:t>
            </w:r>
          </w:p>
        </w:tc>
        <w:tc>
          <w:tcPr>
            <w:tcW w:w="1580" w:type="dxa"/>
            <w:tcBorders>
              <w:top w:val="nil"/>
              <w:left w:val="single" w:sz="8" w:space="0" w:color="auto"/>
              <w:bottom w:val="single" w:sz="4" w:space="0" w:color="auto"/>
              <w:right w:val="nil"/>
            </w:tcBorders>
            <w:shd w:val="clear" w:color="000000" w:fill="BDD7EE"/>
            <w:vAlign w:val="bottom"/>
            <w:hideMark/>
          </w:tcPr>
          <w:p w14:paraId="22EF98C7"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CC4BF0B"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02E1DE0B"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2E1005B1" w14:textId="77777777" w:rsidR="00995C92" w:rsidRPr="00995C92" w:rsidRDefault="00995C92" w:rsidP="00995C92">
            <w:pPr>
              <w:jc w:val="center"/>
              <w:rPr>
                <w:b/>
                <w:bCs/>
                <w:color w:val="548235"/>
                <w:sz w:val="16"/>
                <w:szCs w:val="16"/>
              </w:rPr>
            </w:pPr>
            <w:r w:rsidRPr="00995C92">
              <w:rPr>
                <w:b/>
                <w:bCs/>
                <w:color w:val="548235"/>
                <w:sz w:val="16"/>
                <w:szCs w:val="16"/>
              </w:rPr>
              <w:t>10</w:t>
            </w:r>
          </w:p>
        </w:tc>
        <w:tc>
          <w:tcPr>
            <w:tcW w:w="580" w:type="dxa"/>
            <w:tcBorders>
              <w:top w:val="nil"/>
              <w:left w:val="nil"/>
              <w:bottom w:val="single" w:sz="4" w:space="0" w:color="auto"/>
              <w:right w:val="single" w:sz="8" w:space="0" w:color="auto"/>
            </w:tcBorders>
            <w:shd w:val="clear" w:color="000000" w:fill="BDD7EE"/>
            <w:noWrap/>
            <w:vAlign w:val="center"/>
            <w:hideMark/>
          </w:tcPr>
          <w:p w14:paraId="37B72BE6" w14:textId="77777777" w:rsidR="00995C92" w:rsidRPr="00995C92" w:rsidRDefault="00995C92" w:rsidP="00995C92">
            <w:pPr>
              <w:jc w:val="center"/>
              <w:rPr>
                <w:b/>
                <w:bCs/>
                <w:sz w:val="16"/>
                <w:szCs w:val="16"/>
              </w:rPr>
            </w:pPr>
            <w:r w:rsidRPr="00995C92">
              <w:rPr>
                <w:b/>
                <w:bCs/>
                <w:sz w:val="16"/>
                <w:szCs w:val="16"/>
              </w:rPr>
              <w:t>180</w:t>
            </w:r>
          </w:p>
        </w:tc>
        <w:tc>
          <w:tcPr>
            <w:tcW w:w="440" w:type="dxa"/>
            <w:tcBorders>
              <w:top w:val="nil"/>
              <w:left w:val="nil"/>
              <w:bottom w:val="single" w:sz="4" w:space="0" w:color="auto"/>
              <w:right w:val="single" w:sz="4" w:space="0" w:color="auto"/>
            </w:tcBorders>
            <w:shd w:val="clear" w:color="000000" w:fill="BDD7EE"/>
            <w:noWrap/>
            <w:vAlign w:val="center"/>
            <w:hideMark/>
          </w:tcPr>
          <w:p w14:paraId="091BE3CF"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0DFF3A18"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13645F8C" w14:textId="77777777" w:rsidR="00995C92" w:rsidRPr="00995C92" w:rsidRDefault="00995C92" w:rsidP="00995C92">
            <w:pPr>
              <w:jc w:val="center"/>
              <w:rPr>
                <w:b/>
                <w:bCs/>
                <w:color w:val="548235"/>
                <w:sz w:val="16"/>
                <w:szCs w:val="16"/>
              </w:rPr>
            </w:pPr>
            <w:r w:rsidRPr="00995C92">
              <w:rPr>
                <w:b/>
                <w:bCs/>
                <w:color w:val="548235"/>
                <w:sz w:val="16"/>
                <w:szCs w:val="16"/>
              </w:rPr>
              <w:t>10</w:t>
            </w:r>
          </w:p>
        </w:tc>
        <w:tc>
          <w:tcPr>
            <w:tcW w:w="600" w:type="dxa"/>
            <w:tcBorders>
              <w:top w:val="nil"/>
              <w:left w:val="nil"/>
              <w:bottom w:val="single" w:sz="4" w:space="0" w:color="auto"/>
              <w:right w:val="nil"/>
            </w:tcBorders>
            <w:shd w:val="clear" w:color="000000" w:fill="BDD7EE"/>
            <w:noWrap/>
            <w:vAlign w:val="center"/>
            <w:hideMark/>
          </w:tcPr>
          <w:p w14:paraId="0CB23383" w14:textId="77777777" w:rsidR="00995C92" w:rsidRPr="00995C92" w:rsidRDefault="00995C92" w:rsidP="00995C92">
            <w:pPr>
              <w:jc w:val="center"/>
              <w:rPr>
                <w:b/>
                <w:bCs/>
                <w:sz w:val="16"/>
                <w:szCs w:val="16"/>
              </w:rPr>
            </w:pPr>
            <w:r w:rsidRPr="00995C92">
              <w:rPr>
                <w:b/>
                <w:bCs/>
                <w:sz w:val="16"/>
                <w:szCs w:val="16"/>
              </w:rPr>
              <w:t>180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B6EDE2A"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574DC63A"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5DBA7829" w14:textId="77777777" w:rsidR="00995C92" w:rsidRPr="00995C92" w:rsidRDefault="00995C92" w:rsidP="00995C92">
            <w:pPr>
              <w:jc w:val="center"/>
              <w:rPr>
                <w:b/>
                <w:bCs/>
                <w:color w:val="548235"/>
                <w:sz w:val="16"/>
                <w:szCs w:val="16"/>
              </w:rPr>
            </w:pPr>
            <w:r w:rsidRPr="00995C92">
              <w:rPr>
                <w:b/>
                <w:bCs/>
                <w:color w:val="548235"/>
                <w:sz w:val="16"/>
                <w:szCs w:val="16"/>
              </w:rPr>
              <w:t>10</w:t>
            </w:r>
          </w:p>
        </w:tc>
        <w:tc>
          <w:tcPr>
            <w:tcW w:w="700" w:type="dxa"/>
            <w:tcBorders>
              <w:top w:val="nil"/>
              <w:left w:val="nil"/>
              <w:bottom w:val="single" w:sz="4" w:space="0" w:color="auto"/>
              <w:right w:val="single" w:sz="8" w:space="0" w:color="auto"/>
            </w:tcBorders>
            <w:shd w:val="clear" w:color="000000" w:fill="BDD7EE"/>
            <w:noWrap/>
            <w:vAlign w:val="center"/>
            <w:hideMark/>
          </w:tcPr>
          <w:p w14:paraId="55A0959C" w14:textId="77777777" w:rsidR="00995C92" w:rsidRPr="00995C92" w:rsidRDefault="00995C92" w:rsidP="00995C92">
            <w:pPr>
              <w:jc w:val="center"/>
              <w:rPr>
                <w:b/>
                <w:bCs/>
                <w:sz w:val="16"/>
                <w:szCs w:val="16"/>
              </w:rPr>
            </w:pPr>
            <w:r w:rsidRPr="00995C92">
              <w:rPr>
                <w:b/>
                <w:bCs/>
                <w:sz w:val="16"/>
                <w:szCs w:val="16"/>
              </w:rPr>
              <w:t>180</w:t>
            </w:r>
          </w:p>
        </w:tc>
        <w:tc>
          <w:tcPr>
            <w:tcW w:w="440" w:type="dxa"/>
            <w:tcBorders>
              <w:top w:val="nil"/>
              <w:left w:val="nil"/>
              <w:bottom w:val="single" w:sz="4" w:space="0" w:color="auto"/>
              <w:right w:val="single" w:sz="4" w:space="0" w:color="auto"/>
            </w:tcBorders>
            <w:shd w:val="clear" w:color="000000" w:fill="BDD7EE"/>
            <w:noWrap/>
            <w:vAlign w:val="center"/>
            <w:hideMark/>
          </w:tcPr>
          <w:p w14:paraId="0C985DE9"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4C577E1F"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538E5A3B" w14:textId="77777777" w:rsidR="00995C92" w:rsidRPr="00995C92" w:rsidRDefault="00995C92" w:rsidP="00995C92">
            <w:pPr>
              <w:jc w:val="center"/>
              <w:rPr>
                <w:b/>
                <w:bCs/>
                <w:color w:val="548235"/>
                <w:sz w:val="16"/>
                <w:szCs w:val="16"/>
              </w:rPr>
            </w:pPr>
            <w:r w:rsidRPr="00995C92">
              <w:rPr>
                <w:b/>
                <w:bCs/>
                <w:color w:val="548235"/>
                <w:sz w:val="16"/>
                <w:szCs w:val="16"/>
              </w:rPr>
              <w:t>10</w:t>
            </w:r>
          </w:p>
        </w:tc>
        <w:tc>
          <w:tcPr>
            <w:tcW w:w="620" w:type="dxa"/>
            <w:tcBorders>
              <w:top w:val="nil"/>
              <w:left w:val="nil"/>
              <w:bottom w:val="single" w:sz="4" w:space="0" w:color="auto"/>
              <w:right w:val="nil"/>
            </w:tcBorders>
            <w:shd w:val="clear" w:color="000000" w:fill="BDD7EE"/>
            <w:noWrap/>
            <w:vAlign w:val="center"/>
            <w:hideMark/>
          </w:tcPr>
          <w:p w14:paraId="172863A6" w14:textId="77777777" w:rsidR="00995C92" w:rsidRPr="00995C92" w:rsidRDefault="00995C92" w:rsidP="00995C92">
            <w:pPr>
              <w:jc w:val="center"/>
              <w:rPr>
                <w:b/>
                <w:bCs/>
                <w:sz w:val="16"/>
                <w:szCs w:val="16"/>
              </w:rPr>
            </w:pPr>
            <w:r w:rsidRPr="00995C92">
              <w:rPr>
                <w:b/>
                <w:bCs/>
                <w:sz w:val="16"/>
                <w:szCs w:val="16"/>
              </w:rPr>
              <w:t>155</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383A57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C6F3E4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2B56CFC"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0522B9C5"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0B7B01A2"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7079DBBC" w14:textId="77777777" w:rsidR="00995C92" w:rsidRPr="00995C92" w:rsidRDefault="00995C92" w:rsidP="00995C92">
            <w:pPr>
              <w:rPr>
                <w:sz w:val="16"/>
                <w:szCs w:val="16"/>
              </w:rPr>
            </w:pPr>
            <w:r w:rsidRPr="00995C92">
              <w:rPr>
                <w:sz w:val="16"/>
                <w:szCs w:val="16"/>
              </w:rPr>
              <w:t>Osztályfőnöki</w:t>
            </w:r>
          </w:p>
        </w:tc>
        <w:tc>
          <w:tcPr>
            <w:tcW w:w="1580" w:type="dxa"/>
            <w:tcBorders>
              <w:top w:val="nil"/>
              <w:left w:val="single" w:sz="8" w:space="0" w:color="auto"/>
              <w:bottom w:val="single" w:sz="4" w:space="0" w:color="auto"/>
              <w:right w:val="nil"/>
            </w:tcBorders>
            <w:shd w:val="clear" w:color="000000" w:fill="BDD7EE"/>
            <w:vAlign w:val="bottom"/>
            <w:hideMark/>
          </w:tcPr>
          <w:p w14:paraId="0DEFB94B"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0A42306"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73E08088"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6AFDC11"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580" w:type="dxa"/>
            <w:tcBorders>
              <w:top w:val="nil"/>
              <w:left w:val="nil"/>
              <w:bottom w:val="single" w:sz="4" w:space="0" w:color="auto"/>
              <w:right w:val="single" w:sz="8" w:space="0" w:color="auto"/>
            </w:tcBorders>
            <w:shd w:val="clear" w:color="000000" w:fill="BDD7EE"/>
            <w:noWrap/>
            <w:vAlign w:val="center"/>
            <w:hideMark/>
          </w:tcPr>
          <w:p w14:paraId="239A38FE"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6E892051"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1DA9BE89"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13FF5208"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BDD7EE"/>
            <w:noWrap/>
            <w:vAlign w:val="center"/>
            <w:hideMark/>
          </w:tcPr>
          <w:p w14:paraId="44FAC297"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307F1D8"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2D5E740"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23155ECA"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BDD7EE"/>
            <w:noWrap/>
            <w:vAlign w:val="center"/>
            <w:hideMark/>
          </w:tcPr>
          <w:p w14:paraId="05E22B60"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50A6B9FF"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273A475A"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1D007C3"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20" w:type="dxa"/>
            <w:tcBorders>
              <w:top w:val="nil"/>
              <w:left w:val="nil"/>
              <w:bottom w:val="single" w:sz="4" w:space="0" w:color="auto"/>
              <w:right w:val="nil"/>
            </w:tcBorders>
            <w:shd w:val="clear" w:color="000000" w:fill="BDD7EE"/>
            <w:noWrap/>
            <w:vAlign w:val="center"/>
            <w:hideMark/>
          </w:tcPr>
          <w:p w14:paraId="24C682EE" w14:textId="77777777" w:rsidR="00995C92" w:rsidRPr="00995C92" w:rsidRDefault="00995C92" w:rsidP="00995C92">
            <w:pPr>
              <w:jc w:val="center"/>
              <w:rPr>
                <w:b/>
                <w:bCs/>
                <w:sz w:val="16"/>
                <w:szCs w:val="16"/>
              </w:rPr>
            </w:pPr>
            <w:r w:rsidRPr="00995C92">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E99BC0D"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AD03C88"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1AEDFFC" w14:textId="77777777" w:rsidR="00995C92" w:rsidRPr="00995C92" w:rsidRDefault="00995C92" w:rsidP="00995C92">
            <w:pPr>
              <w:jc w:val="center"/>
              <w:rPr>
                <w:b/>
                <w:bCs/>
                <w:color w:val="7B7B7B"/>
                <w:sz w:val="16"/>
                <w:szCs w:val="16"/>
              </w:rPr>
            </w:pPr>
            <w:r w:rsidRPr="00995C92">
              <w:rPr>
                <w:b/>
                <w:bCs/>
                <w:color w:val="7B7B7B"/>
                <w:sz w:val="16"/>
                <w:szCs w:val="16"/>
              </w:rPr>
              <w:t>1</w:t>
            </w:r>
          </w:p>
        </w:tc>
        <w:tc>
          <w:tcPr>
            <w:tcW w:w="720" w:type="dxa"/>
            <w:tcBorders>
              <w:top w:val="nil"/>
              <w:left w:val="nil"/>
              <w:bottom w:val="single" w:sz="4" w:space="0" w:color="auto"/>
              <w:right w:val="nil"/>
            </w:tcBorders>
            <w:shd w:val="clear" w:color="000000" w:fill="BDD7EE"/>
            <w:noWrap/>
            <w:vAlign w:val="center"/>
            <w:hideMark/>
          </w:tcPr>
          <w:p w14:paraId="6CD39153" w14:textId="77777777" w:rsidR="00995C92" w:rsidRPr="00995C92" w:rsidRDefault="00995C92" w:rsidP="00995C92">
            <w:pPr>
              <w:jc w:val="center"/>
              <w:rPr>
                <w:b/>
                <w:bCs/>
                <w:sz w:val="16"/>
                <w:szCs w:val="16"/>
              </w:rPr>
            </w:pPr>
            <w:r w:rsidRPr="00995C92">
              <w:rPr>
                <w:b/>
                <w:bCs/>
                <w:sz w:val="16"/>
                <w:szCs w:val="16"/>
              </w:rPr>
              <w:t>31</w:t>
            </w:r>
          </w:p>
        </w:tc>
      </w:tr>
      <w:tr w:rsidR="00995C92" w:rsidRPr="00995C92" w14:paraId="710226F0"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08FA6DA9" w14:textId="77777777" w:rsidR="00995C92" w:rsidRPr="00995C92" w:rsidRDefault="00995C92" w:rsidP="00995C92">
            <w:pPr>
              <w:rPr>
                <w:sz w:val="16"/>
                <w:szCs w:val="16"/>
              </w:rPr>
            </w:pPr>
            <w:proofErr w:type="spellStart"/>
            <w:r w:rsidRPr="00995C92">
              <w:rPr>
                <w:sz w:val="16"/>
                <w:szCs w:val="16"/>
              </w:rPr>
              <w:t>Koplex</w:t>
            </w:r>
            <w:proofErr w:type="spellEnd"/>
            <w:r w:rsidRPr="00995C92">
              <w:rPr>
                <w:sz w:val="16"/>
                <w:szCs w:val="16"/>
              </w:rPr>
              <w:t xml:space="preserve"> természettudományos tantárgy</w:t>
            </w:r>
          </w:p>
        </w:tc>
        <w:tc>
          <w:tcPr>
            <w:tcW w:w="1580" w:type="dxa"/>
            <w:tcBorders>
              <w:top w:val="nil"/>
              <w:left w:val="single" w:sz="8" w:space="0" w:color="auto"/>
              <w:bottom w:val="single" w:sz="4" w:space="0" w:color="auto"/>
              <w:right w:val="nil"/>
            </w:tcBorders>
            <w:shd w:val="clear" w:color="000000" w:fill="BDD7EE"/>
            <w:vAlign w:val="bottom"/>
            <w:hideMark/>
          </w:tcPr>
          <w:p w14:paraId="0A4D9CA7"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E7F653E"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585BECAA"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59931A3C"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580" w:type="dxa"/>
            <w:tcBorders>
              <w:top w:val="nil"/>
              <w:left w:val="nil"/>
              <w:bottom w:val="single" w:sz="4" w:space="0" w:color="auto"/>
              <w:right w:val="single" w:sz="8" w:space="0" w:color="auto"/>
            </w:tcBorders>
            <w:shd w:val="clear" w:color="000000" w:fill="BDD7EE"/>
            <w:noWrap/>
            <w:vAlign w:val="center"/>
            <w:hideMark/>
          </w:tcPr>
          <w:p w14:paraId="7B625FE3" w14:textId="77777777" w:rsidR="00995C92" w:rsidRPr="00995C92" w:rsidRDefault="00995C92" w:rsidP="00995C92">
            <w:pPr>
              <w:jc w:val="center"/>
              <w:rPr>
                <w:b/>
                <w:bCs/>
                <w:sz w:val="16"/>
                <w:szCs w:val="16"/>
              </w:rPr>
            </w:pPr>
            <w:r w:rsidRPr="00995C92">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08057D7B"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5AB8E7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184EFE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BDD7EE"/>
            <w:noWrap/>
            <w:vAlign w:val="center"/>
            <w:hideMark/>
          </w:tcPr>
          <w:p w14:paraId="53F3484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727C453"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BA36E6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7CF65D9"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0A82F60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5D25F76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490605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1CBC49E"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014295E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27E653C"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5FEB23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707C5B7"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1038E050"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21254A5A" w14:textId="77777777" w:rsidTr="00995C92">
        <w:trPr>
          <w:trHeight w:val="284"/>
        </w:trPr>
        <w:tc>
          <w:tcPr>
            <w:tcW w:w="2740" w:type="dxa"/>
            <w:tcBorders>
              <w:top w:val="nil"/>
              <w:left w:val="single" w:sz="8" w:space="0" w:color="auto"/>
              <w:bottom w:val="single" w:sz="4" w:space="0" w:color="auto"/>
              <w:right w:val="nil"/>
            </w:tcBorders>
            <w:shd w:val="clear" w:color="000000" w:fill="F8CBAD"/>
            <w:vAlign w:val="bottom"/>
            <w:hideMark/>
          </w:tcPr>
          <w:p w14:paraId="7A9CC922" w14:textId="77777777" w:rsidR="00995C92" w:rsidRPr="00995C92" w:rsidRDefault="00995C92" w:rsidP="00995C92">
            <w:pPr>
              <w:rPr>
                <w:sz w:val="16"/>
                <w:szCs w:val="16"/>
              </w:rPr>
            </w:pPr>
            <w:r w:rsidRPr="00995C92">
              <w:rPr>
                <w:sz w:val="16"/>
                <w:szCs w:val="16"/>
              </w:rPr>
              <w:t>Ágazathoz kapcsolódó tantárgy: földrajz</w:t>
            </w:r>
          </w:p>
        </w:tc>
        <w:tc>
          <w:tcPr>
            <w:tcW w:w="1580" w:type="dxa"/>
            <w:tcBorders>
              <w:top w:val="nil"/>
              <w:left w:val="single" w:sz="8" w:space="0" w:color="auto"/>
              <w:bottom w:val="single" w:sz="4" w:space="0" w:color="auto"/>
              <w:right w:val="nil"/>
            </w:tcBorders>
            <w:shd w:val="clear" w:color="000000" w:fill="F8CBAD"/>
            <w:vAlign w:val="bottom"/>
            <w:hideMark/>
          </w:tcPr>
          <w:p w14:paraId="6BDD189B"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C05EADF"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2A102A88"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493C5BC1"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580" w:type="dxa"/>
            <w:tcBorders>
              <w:top w:val="nil"/>
              <w:left w:val="nil"/>
              <w:bottom w:val="single" w:sz="4" w:space="0" w:color="auto"/>
              <w:right w:val="single" w:sz="8" w:space="0" w:color="auto"/>
            </w:tcBorders>
            <w:shd w:val="clear" w:color="000000" w:fill="BDD7EE"/>
            <w:noWrap/>
            <w:vAlign w:val="center"/>
            <w:hideMark/>
          </w:tcPr>
          <w:p w14:paraId="2B98C55E"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1ED88137"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2E1DB31"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5DA2DA30"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BDD7EE"/>
            <w:noWrap/>
            <w:vAlign w:val="center"/>
            <w:hideMark/>
          </w:tcPr>
          <w:p w14:paraId="4B995926"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4FDEE5B"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2CADF3F3"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2874716B"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BDD7EE"/>
            <w:noWrap/>
            <w:vAlign w:val="center"/>
            <w:hideMark/>
          </w:tcPr>
          <w:p w14:paraId="162FDBEF"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45150CE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39DEDA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CB2649F"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12CB22D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6058946"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D70081C"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DF41786"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18376B8A"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7E7C01BC"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2EA22188" w14:textId="77777777" w:rsidR="00995C92" w:rsidRPr="00995C92" w:rsidRDefault="00995C92" w:rsidP="00995C92">
            <w:pPr>
              <w:rPr>
                <w:sz w:val="16"/>
                <w:szCs w:val="16"/>
              </w:rPr>
            </w:pPr>
            <w:r w:rsidRPr="00995C92">
              <w:rPr>
                <w:sz w:val="16"/>
                <w:szCs w:val="16"/>
              </w:rPr>
              <w:t>kötelezően választható tantárgy informatika</w:t>
            </w:r>
          </w:p>
        </w:tc>
        <w:tc>
          <w:tcPr>
            <w:tcW w:w="1580" w:type="dxa"/>
            <w:tcBorders>
              <w:top w:val="nil"/>
              <w:left w:val="single" w:sz="8" w:space="0" w:color="auto"/>
              <w:bottom w:val="single" w:sz="4" w:space="0" w:color="auto"/>
              <w:right w:val="nil"/>
            </w:tcBorders>
            <w:shd w:val="clear" w:color="000000" w:fill="BDD7EE"/>
            <w:vAlign w:val="bottom"/>
            <w:hideMark/>
          </w:tcPr>
          <w:p w14:paraId="1CED3926"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3B6190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BEA3008"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2414F4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BDD7EE"/>
            <w:noWrap/>
            <w:vAlign w:val="center"/>
            <w:hideMark/>
          </w:tcPr>
          <w:p w14:paraId="0E8AAB90"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8E46E3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E64B840"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8FD56BA"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BDD7EE"/>
            <w:noWrap/>
            <w:vAlign w:val="center"/>
            <w:hideMark/>
          </w:tcPr>
          <w:p w14:paraId="19F4F19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4E412E7"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1CB60FD9"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F8AA8D7"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BDD7EE"/>
            <w:noWrap/>
            <w:vAlign w:val="center"/>
            <w:hideMark/>
          </w:tcPr>
          <w:p w14:paraId="557BEBA3"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0E0BBA83"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2FEF573"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3A1B3005"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20" w:type="dxa"/>
            <w:tcBorders>
              <w:top w:val="nil"/>
              <w:left w:val="nil"/>
              <w:bottom w:val="single" w:sz="4" w:space="0" w:color="auto"/>
              <w:right w:val="nil"/>
            </w:tcBorders>
            <w:shd w:val="clear" w:color="000000" w:fill="BDD7EE"/>
            <w:noWrap/>
            <w:vAlign w:val="center"/>
            <w:hideMark/>
          </w:tcPr>
          <w:p w14:paraId="400DF161" w14:textId="77777777" w:rsidR="00995C92" w:rsidRPr="00995C92" w:rsidRDefault="00995C92" w:rsidP="00995C92">
            <w:pPr>
              <w:jc w:val="center"/>
              <w:rPr>
                <w:b/>
                <w:bCs/>
                <w:sz w:val="16"/>
                <w:szCs w:val="16"/>
              </w:rPr>
            </w:pPr>
            <w:r w:rsidRPr="00995C92">
              <w:rPr>
                <w:b/>
                <w:bCs/>
                <w:sz w:val="16"/>
                <w:szCs w:val="16"/>
              </w:rPr>
              <w:t>62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1F1ED9A"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935253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6E12A43"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771F152B"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2F3BBA66" w14:textId="77777777" w:rsidTr="00995C92">
        <w:trPr>
          <w:trHeight w:val="284"/>
        </w:trPr>
        <w:tc>
          <w:tcPr>
            <w:tcW w:w="2740" w:type="dxa"/>
            <w:tcBorders>
              <w:top w:val="nil"/>
              <w:left w:val="single" w:sz="8" w:space="0" w:color="auto"/>
              <w:bottom w:val="single" w:sz="4" w:space="0" w:color="auto"/>
              <w:right w:val="nil"/>
            </w:tcBorders>
            <w:shd w:val="clear" w:color="000000" w:fill="BDD7EE"/>
            <w:vAlign w:val="bottom"/>
            <w:hideMark/>
          </w:tcPr>
          <w:p w14:paraId="765B97E2" w14:textId="77777777" w:rsidR="00995C92" w:rsidRPr="00995C92" w:rsidRDefault="00995C92" w:rsidP="00995C92">
            <w:pPr>
              <w:rPr>
                <w:sz w:val="16"/>
                <w:szCs w:val="16"/>
              </w:rPr>
            </w:pPr>
            <w:r w:rsidRPr="00995C92">
              <w:rPr>
                <w:sz w:val="16"/>
                <w:szCs w:val="16"/>
              </w:rPr>
              <w:lastRenderedPageBreak/>
              <w:t>Pénzügyi és vállalkozói ismeretek</w:t>
            </w:r>
          </w:p>
        </w:tc>
        <w:tc>
          <w:tcPr>
            <w:tcW w:w="1580" w:type="dxa"/>
            <w:tcBorders>
              <w:top w:val="nil"/>
              <w:left w:val="single" w:sz="8" w:space="0" w:color="auto"/>
              <w:bottom w:val="single" w:sz="4" w:space="0" w:color="auto"/>
              <w:right w:val="nil"/>
            </w:tcBorders>
            <w:shd w:val="clear" w:color="000000" w:fill="BDD7EE"/>
            <w:vAlign w:val="bottom"/>
            <w:hideMark/>
          </w:tcPr>
          <w:p w14:paraId="32DEAC6B" w14:textId="77777777" w:rsidR="00995C92" w:rsidRPr="00995C92" w:rsidRDefault="00995C92" w:rsidP="00995C92">
            <w:pPr>
              <w:jc w:val="center"/>
              <w:rPr>
                <w:sz w:val="16"/>
                <w:szCs w:val="16"/>
              </w:rPr>
            </w:pPr>
            <w:r w:rsidRPr="00995C92">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3894D5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5685BCA"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F965123"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BDD7EE"/>
            <w:noWrap/>
            <w:vAlign w:val="center"/>
            <w:hideMark/>
          </w:tcPr>
          <w:p w14:paraId="74B3961C"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892ADAE"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1E1DA948"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72F3E40E"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BDD7EE"/>
            <w:noWrap/>
            <w:vAlign w:val="center"/>
            <w:hideMark/>
          </w:tcPr>
          <w:p w14:paraId="1180D012"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5BAF41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0320C7D"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B15E8DB"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72930467"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D1CE45F"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871DB38"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2F3AA7E"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48E071A0"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573D666"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7F4E7A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9673739"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BDD7EE"/>
            <w:noWrap/>
            <w:vAlign w:val="center"/>
            <w:hideMark/>
          </w:tcPr>
          <w:p w14:paraId="07BE6BD7"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01D37A4D" w14:textId="77777777" w:rsidTr="00995C92">
        <w:trPr>
          <w:trHeight w:val="284"/>
        </w:trPr>
        <w:tc>
          <w:tcPr>
            <w:tcW w:w="2740" w:type="dxa"/>
            <w:tcBorders>
              <w:top w:val="nil"/>
              <w:left w:val="nil"/>
              <w:bottom w:val="single" w:sz="4" w:space="0" w:color="auto"/>
              <w:right w:val="nil"/>
            </w:tcBorders>
            <w:shd w:val="clear" w:color="000000" w:fill="C6E0B4"/>
            <w:vAlign w:val="bottom"/>
            <w:hideMark/>
          </w:tcPr>
          <w:p w14:paraId="216AA3BD" w14:textId="77777777" w:rsidR="00995C92" w:rsidRPr="00995C92" w:rsidRDefault="00995C92" w:rsidP="00995C92">
            <w:pPr>
              <w:rPr>
                <w:sz w:val="16"/>
                <w:szCs w:val="16"/>
              </w:rPr>
            </w:pPr>
            <w:r w:rsidRPr="00995C92">
              <w:rPr>
                <w:sz w:val="16"/>
                <w:szCs w:val="16"/>
              </w:rPr>
              <w:t>Foglalkoztatás II</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1318447B"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2507ECB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C10EDA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0797927"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7F29BF6E"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7FA1DF4F"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000DFC0"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C947A9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272F5197"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D59DC9B"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B70FC7A"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892A9D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4D89741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D369269"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19B7EA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55631C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36C02464"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440D14C" w14:textId="77777777" w:rsidR="00995C92" w:rsidRPr="00995C92" w:rsidRDefault="00995C92" w:rsidP="00995C92">
            <w:pPr>
              <w:jc w:val="center"/>
              <w:rPr>
                <w:b/>
                <w:bCs/>
                <w:color w:val="FF0000"/>
                <w:sz w:val="16"/>
                <w:szCs w:val="16"/>
              </w:rPr>
            </w:pPr>
            <w:r w:rsidRPr="00995C92">
              <w:rPr>
                <w:b/>
                <w:bCs/>
                <w:color w:val="FF0000"/>
                <w:sz w:val="16"/>
                <w:szCs w:val="16"/>
              </w:rPr>
              <w:t>0,5</w:t>
            </w:r>
          </w:p>
        </w:tc>
        <w:tc>
          <w:tcPr>
            <w:tcW w:w="440" w:type="dxa"/>
            <w:tcBorders>
              <w:top w:val="nil"/>
              <w:left w:val="nil"/>
              <w:bottom w:val="single" w:sz="4" w:space="0" w:color="auto"/>
              <w:right w:val="single" w:sz="4" w:space="0" w:color="auto"/>
            </w:tcBorders>
            <w:shd w:val="clear" w:color="000000" w:fill="C6E0B4"/>
            <w:noWrap/>
            <w:vAlign w:val="center"/>
            <w:hideMark/>
          </w:tcPr>
          <w:p w14:paraId="45A9F03B"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2371D3F0" w14:textId="77777777" w:rsidR="00995C92" w:rsidRPr="00995C92" w:rsidRDefault="00995C92" w:rsidP="00995C92">
            <w:pPr>
              <w:jc w:val="center"/>
              <w:rPr>
                <w:b/>
                <w:bCs/>
                <w:color w:val="7B7B7B"/>
                <w:sz w:val="16"/>
                <w:szCs w:val="16"/>
              </w:rPr>
            </w:pPr>
            <w:r w:rsidRPr="00995C92">
              <w:rPr>
                <w:b/>
                <w:bCs/>
                <w:color w:val="7B7B7B"/>
                <w:sz w:val="16"/>
                <w:szCs w:val="16"/>
              </w:rPr>
              <w:t>1</w:t>
            </w:r>
          </w:p>
        </w:tc>
        <w:tc>
          <w:tcPr>
            <w:tcW w:w="720" w:type="dxa"/>
            <w:tcBorders>
              <w:top w:val="nil"/>
              <w:left w:val="nil"/>
              <w:bottom w:val="single" w:sz="4" w:space="0" w:color="auto"/>
              <w:right w:val="nil"/>
            </w:tcBorders>
            <w:shd w:val="clear" w:color="000000" w:fill="C6E0B4"/>
            <w:noWrap/>
            <w:vAlign w:val="center"/>
            <w:hideMark/>
          </w:tcPr>
          <w:p w14:paraId="60DC631F" w14:textId="77777777" w:rsidR="00995C92" w:rsidRPr="00995C92" w:rsidRDefault="00995C92" w:rsidP="00995C92">
            <w:pPr>
              <w:jc w:val="center"/>
              <w:rPr>
                <w:b/>
                <w:bCs/>
                <w:sz w:val="16"/>
                <w:szCs w:val="16"/>
              </w:rPr>
            </w:pPr>
            <w:r w:rsidRPr="00995C92">
              <w:rPr>
                <w:b/>
                <w:bCs/>
                <w:sz w:val="16"/>
                <w:szCs w:val="16"/>
              </w:rPr>
              <w:t>31</w:t>
            </w:r>
          </w:p>
        </w:tc>
      </w:tr>
      <w:tr w:rsidR="00995C92" w:rsidRPr="00995C92" w14:paraId="456C50A3" w14:textId="77777777" w:rsidTr="00995C92">
        <w:trPr>
          <w:trHeight w:val="284"/>
        </w:trPr>
        <w:tc>
          <w:tcPr>
            <w:tcW w:w="2740" w:type="dxa"/>
            <w:tcBorders>
              <w:top w:val="nil"/>
              <w:left w:val="nil"/>
              <w:bottom w:val="single" w:sz="4" w:space="0" w:color="auto"/>
              <w:right w:val="nil"/>
            </w:tcBorders>
            <w:shd w:val="clear" w:color="000000" w:fill="C6E0B4"/>
            <w:vAlign w:val="bottom"/>
            <w:hideMark/>
          </w:tcPr>
          <w:p w14:paraId="29078DE0" w14:textId="77777777" w:rsidR="00995C92" w:rsidRPr="00995C92" w:rsidRDefault="00995C92" w:rsidP="00995C92">
            <w:pPr>
              <w:rPr>
                <w:sz w:val="16"/>
                <w:szCs w:val="16"/>
              </w:rPr>
            </w:pPr>
            <w:r w:rsidRPr="00995C92">
              <w:rPr>
                <w:sz w:val="16"/>
                <w:szCs w:val="16"/>
              </w:rPr>
              <w:t>Foglalkoztatás I</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21DAA32B"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5BB27C7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95DC4E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D570245"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1DFEE7B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70AFD83"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BAC7BBB"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313996B"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21F1413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F6090D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6A0494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E27770A"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4B0EA375"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BA19DD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2310EE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F14BC68"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198CC67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8A761AE"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585B39DC"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3EC78B1B" w14:textId="77777777" w:rsidR="00995C92" w:rsidRPr="00995C92" w:rsidRDefault="00995C92" w:rsidP="00995C92">
            <w:pPr>
              <w:jc w:val="center"/>
              <w:rPr>
                <w:b/>
                <w:bCs/>
                <w:color w:val="7B7B7B"/>
                <w:sz w:val="16"/>
                <w:szCs w:val="16"/>
              </w:rPr>
            </w:pPr>
            <w:r w:rsidRPr="00995C92">
              <w:rPr>
                <w:b/>
                <w:bCs/>
                <w:color w:val="7B7B7B"/>
                <w:sz w:val="16"/>
                <w:szCs w:val="16"/>
              </w:rPr>
              <w:t>2</w:t>
            </w:r>
          </w:p>
        </w:tc>
        <w:tc>
          <w:tcPr>
            <w:tcW w:w="720" w:type="dxa"/>
            <w:tcBorders>
              <w:top w:val="nil"/>
              <w:left w:val="nil"/>
              <w:bottom w:val="single" w:sz="4" w:space="0" w:color="auto"/>
              <w:right w:val="nil"/>
            </w:tcBorders>
            <w:shd w:val="clear" w:color="000000" w:fill="C6E0B4"/>
            <w:noWrap/>
            <w:vAlign w:val="center"/>
            <w:hideMark/>
          </w:tcPr>
          <w:p w14:paraId="08307104" w14:textId="77777777" w:rsidR="00995C92" w:rsidRPr="00995C92" w:rsidRDefault="00995C92" w:rsidP="00995C92">
            <w:pPr>
              <w:jc w:val="center"/>
              <w:rPr>
                <w:b/>
                <w:bCs/>
                <w:sz w:val="16"/>
                <w:szCs w:val="16"/>
              </w:rPr>
            </w:pPr>
            <w:r w:rsidRPr="00995C92">
              <w:rPr>
                <w:b/>
                <w:bCs/>
                <w:sz w:val="16"/>
                <w:szCs w:val="16"/>
              </w:rPr>
              <w:t>62</w:t>
            </w:r>
          </w:p>
        </w:tc>
      </w:tr>
      <w:tr w:rsidR="00995C92" w:rsidRPr="00995C92" w14:paraId="017B9D70" w14:textId="77777777" w:rsidTr="00995C92">
        <w:trPr>
          <w:trHeight w:val="284"/>
        </w:trPr>
        <w:tc>
          <w:tcPr>
            <w:tcW w:w="2740" w:type="dxa"/>
            <w:tcBorders>
              <w:top w:val="nil"/>
              <w:left w:val="nil"/>
              <w:bottom w:val="nil"/>
              <w:right w:val="nil"/>
            </w:tcBorders>
            <w:shd w:val="clear" w:color="000000" w:fill="F8CBAD"/>
            <w:noWrap/>
            <w:vAlign w:val="bottom"/>
            <w:hideMark/>
          </w:tcPr>
          <w:p w14:paraId="675E612B" w14:textId="77777777" w:rsidR="00995C92" w:rsidRPr="00995C92" w:rsidRDefault="00995C92" w:rsidP="00995C92">
            <w:pPr>
              <w:rPr>
                <w:color w:val="000000"/>
                <w:sz w:val="16"/>
                <w:szCs w:val="16"/>
              </w:rPr>
            </w:pPr>
            <w:r w:rsidRPr="00995C92">
              <w:rPr>
                <w:color w:val="000000"/>
                <w:sz w:val="16"/>
                <w:szCs w:val="16"/>
              </w:rPr>
              <w:t>Gépírás gyakorlat</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2AC2944D" w14:textId="77777777" w:rsidR="00995C92" w:rsidRPr="00995C92" w:rsidRDefault="00995C92" w:rsidP="00995C92">
            <w:pPr>
              <w:jc w:val="center"/>
              <w:rPr>
                <w:color w:val="000000"/>
                <w:sz w:val="16"/>
                <w:szCs w:val="16"/>
              </w:rPr>
            </w:pPr>
            <w:r w:rsidRPr="00995C92">
              <w:rPr>
                <w:color w:val="000000"/>
                <w:sz w:val="16"/>
                <w:szCs w:val="16"/>
              </w:rPr>
              <w:t>5284102 Ügyfélszolgálati ügyintéző</w:t>
            </w:r>
          </w:p>
        </w:tc>
        <w:tc>
          <w:tcPr>
            <w:tcW w:w="440" w:type="dxa"/>
            <w:tcBorders>
              <w:top w:val="nil"/>
              <w:left w:val="nil"/>
              <w:bottom w:val="single" w:sz="4" w:space="0" w:color="auto"/>
              <w:right w:val="single" w:sz="4" w:space="0" w:color="auto"/>
            </w:tcBorders>
            <w:shd w:val="clear" w:color="000000" w:fill="F8CBAD"/>
            <w:noWrap/>
            <w:vAlign w:val="center"/>
            <w:hideMark/>
          </w:tcPr>
          <w:p w14:paraId="05C0141C"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34D02A40"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30F195F1"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580" w:type="dxa"/>
            <w:tcBorders>
              <w:top w:val="nil"/>
              <w:left w:val="nil"/>
              <w:bottom w:val="single" w:sz="4" w:space="0" w:color="auto"/>
              <w:right w:val="single" w:sz="8" w:space="0" w:color="auto"/>
            </w:tcBorders>
            <w:shd w:val="clear" w:color="000000" w:fill="F8CBAD"/>
            <w:noWrap/>
            <w:vAlign w:val="center"/>
            <w:hideMark/>
          </w:tcPr>
          <w:p w14:paraId="3F121D56"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F8CBAD"/>
            <w:noWrap/>
            <w:vAlign w:val="center"/>
            <w:hideMark/>
          </w:tcPr>
          <w:p w14:paraId="34FC3D77"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4BCED42C"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58AE82EF"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F8CBAD"/>
            <w:noWrap/>
            <w:vAlign w:val="center"/>
            <w:hideMark/>
          </w:tcPr>
          <w:p w14:paraId="39E1FAB1"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2D5B3969"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1FB63435"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2BFD9E89"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F8CBAD"/>
            <w:noWrap/>
            <w:vAlign w:val="center"/>
            <w:hideMark/>
          </w:tcPr>
          <w:p w14:paraId="3BB7B9F9"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F8CBAD"/>
            <w:noWrap/>
            <w:vAlign w:val="center"/>
            <w:hideMark/>
          </w:tcPr>
          <w:p w14:paraId="126654E2"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7AD32A41"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1208FCBF"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620" w:type="dxa"/>
            <w:tcBorders>
              <w:top w:val="nil"/>
              <w:left w:val="nil"/>
              <w:bottom w:val="single" w:sz="4" w:space="0" w:color="auto"/>
              <w:right w:val="nil"/>
            </w:tcBorders>
            <w:shd w:val="clear" w:color="000000" w:fill="F8CBAD"/>
            <w:noWrap/>
            <w:vAlign w:val="center"/>
            <w:hideMark/>
          </w:tcPr>
          <w:p w14:paraId="7DD4EC0C"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6C707F3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32CC7E4D"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A16216B"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F8CBAD"/>
            <w:noWrap/>
            <w:vAlign w:val="center"/>
            <w:hideMark/>
          </w:tcPr>
          <w:p w14:paraId="6E0CF0B7"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5916020F" w14:textId="77777777" w:rsidTr="00995C92">
        <w:trPr>
          <w:trHeight w:val="284"/>
        </w:trPr>
        <w:tc>
          <w:tcPr>
            <w:tcW w:w="2740" w:type="dxa"/>
            <w:tcBorders>
              <w:top w:val="single" w:sz="4" w:space="0" w:color="auto"/>
              <w:left w:val="single" w:sz="8" w:space="0" w:color="auto"/>
              <w:bottom w:val="single" w:sz="4" w:space="0" w:color="auto"/>
              <w:right w:val="nil"/>
            </w:tcBorders>
            <w:shd w:val="clear" w:color="000000" w:fill="C6E0B4"/>
            <w:vAlign w:val="bottom"/>
            <w:hideMark/>
          </w:tcPr>
          <w:p w14:paraId="7E537606" w14:textId="77777777" w:rsidR="00995C92" w:rsidRPr="00995C92" w:rsidRDefault="00995C92" w:rsidP="00995C92">
            <w:pPr>
              <w:rPr>
                <w:sz w:val="16"/>
                <w:szCs w:val="16"/>
              </w:rPr>
            </w:pPr>
            <w:r w:rsidRPr="00995C92">
              <w:rPr>
                <w:sz w:val="16"/>
                <w:szCs w:val="16"/>
              </w:rPr>
              <w:t>Számítástechnikai alkalmazások az ügyfélszolgálatban</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62E3C80E" w14:textId="77777777" w:rsidR="00995C92" w:rsidRPr="00995C92" w:rsidRDefault="00995C92" w:rsidP="00995C92">
            <w:pPr>
              <w:jc w:val="center"/>
              <w:rPr>
                <w:color w:val="000000"/>
                <w:sz w:val="16"/>
                <w:szCs w:val="16"/>
              </w:rPr>
            </w:pPr>
            <w:r w:rsidRPr="00995C92">
              <w:rPr>
                <w:color w:val="000000"/>
                <w:sz w:val="16"/>
                <w:szCs w:val="16"/>
              </w:rPr>
              <w:t>5284102 Ügyfélszolgálati ügyintéző</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77E9A79"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EF9088C"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2C9AE9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2E3C8904"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36118F8"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1F07DCFA"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0BB53878"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C6E0B4"/>
            <w:noWrap/>
            <w:vAlign w:val="center"/>
            <w:hideMark/>
          </w:tcPr>
          <w:p w14:paraId="4243F84F"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499C8B0"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AB4E78B"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6923B701"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C6E0B4"/>
            <w:noWrap/>
            <w:vAlign w:val="center"/>
            <w:hideMark/>
          </w:tcPr>
          <w:p w14:paraId="1A3096B4"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C6E0B4"/>
            <w:noWrap/>
            <w:vAlign w:val="center"/>
            <w:hideMark/>
          </w:tcPr>
          <w:p w14:paraId="55123C19"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37987A93"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FA33E07"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620" w:type="dxa"/>
            <w:tcBorders>
              <w:top w:val="nil"/>
              <w:left w:val="nil"/>
              <w:bottom w:val="single" w:sz="4" w:space="0" w:color="auto"/>
              <w:right w:val="nil"/>
            </w:tcBorders>
            <w:shd w:val="clear" w:color="000000" w:fill="C6E0B4"/>
            <w:noWrap/>
            <w:vAlign w:val="center"/>
            <w:hideMark/>
          </w:tcPr>
          <w:p w14:paraId="648F909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72AA1EF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37288C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BF50F61"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C6E0B4"/>
            <w:noWrap/>
            <w:vAlign w:val="center"/>
            <w:hideMark/>
          </w:tcPr>
          <w:p w14:paraId="635BF013"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49FA84ED" w14:textId="77777777" w:rsidTr="00995C92">
        <w:trPr>
          <w:trHeight w:val="284"/>
        </w:trPr>
        <w:tc>
          <w:tcPr>
            <w:tcW w:w="2740" w:type="dxa"/>
            <w:tcBorders>
              <w:top w:val="nil"/>
              <w:left w:val="single" w:sz="8" w:space="0" w:color="auto"/>
              <w:bottom w:val="single" w:sz="4" w:space="0" w:color="auto"/>
              <w:right w:val="nil"/>
            </w:tcBorders>
            <w:shd w:val="clear" w:color="000000" w:fill="C6E0B4"/>
            <w:vAlign w:val="bottom"/>
            <w:hideMark/>
          </w:tcPr>
          <w:p w14:paraId="3C59EEA3" w14:textId="77777777" w:rsidR="00995C92" w:rsidRPr="00995C92" w:rsidRDefault="00995C92" w:rsidP="00995C92">
            <w:pPr>
              <w:rPr>
                <w:sz w:val="16"/>
                <w:szCs w:val="16"/>
              </w:rPr>
            </w:pPr>
            <w:r w:rsidRPr="00995C92">
              <w:rPr>
                <w:sz w:val="16"/>
                <w:szCs w:val="16"/>
              </w:rPr>
              <w:t>Ügyfélszolgálati kommunikáció</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6124C059" w14:textId="77777777" w:rsidR="00995C92" w:rsidRPr="00995C92" w:rsidRDefault="00995C92" w:rsidP="00995C92">
            <w:pPr>
              <w:jc w:val="center"/>
              <w:rPr>
                <w:color w:val="000000"/>
                <w:sz w:val="16"/>
                <w:szCs w:val="16"/>
              </w:rPr>
            </w:pPr>
            <w:r w:rsidRPr="00995C92">
              <w:rPr>
                <w:color w:val="000000"/>
                <w:sz w:val="16"/>
                <w:szCs w:val="16"/>
              </w:rPr>
              <w:t>5284102 Ügyfélszolgálati ügyintéző</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9F40E1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2CC860F"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B3FA5CB"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53C84D5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64CD9DA"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D4E5DB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26DB69C"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16032796"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2125FB7"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65EEA820"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0FB4B9C1"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700" w:type="dxa"/>
            <w:tcBorders>
              <w:top w:val="nil"/>
              <w:left w:val="nil"/>
              <w:bottom w:val="single" w:sz="4" w:space="0" w:color="auto"/>
              <w:right w:val="single" w:sz="8" w:space="0" w:color="auto"/>
            </w:tcBorders>
            <w:shd w:val="clear" w:color="000000" w:fill="C6E0B4"/>
            <w:noWrap/>
            <w:vAlign w:val="center"/>
            <w:hideMark/>
          </w:tcPr>
          <w:p w14:paraId="2346EAB2"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72A6706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631F82D"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60AC65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1668CCE8"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D89A22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41E325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57D3535"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C6E0B4"/>
            <w:noWrap/>
            <w:vAlign w:val="center"/>
            <w:hideMark/>
          </w:tcPr>
          <w:p w14:paraId="2F6ED552"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1E6DB6F3" w14:textId="77777777" w:rsidTr="00995C92">
        <w:trPr>
          <w:trHeight w:val="284"/>
        </w:trPr>
        <w:tc>
          <w:tcPr>
            <w:tcW w:w="2740" w:type="dxa"/>
            <w:tcBorders>
              <w:top w:val="nil"/>
              <w:left w:val="single" w:sz="8" w:space="0" w:color="auto"/>
              <w:bottom w:val="single" w:sz="4" w:space="0" w:color="auto"/>
              <w:right w:val="nil"/>
            </w:tcBorders>
            <w:shd w:val="clear" w:color="000000" w:fill="F8CBAD"/>
            <w:vAlign w:val="bottom"/>
            <w:hideMark/>
          </w:tcPr>
          <w:p w14:paraId="2ACA65A5" w14:textId="77777777" w:rsidR="00995C92" w:rsidRPr="00995C92" w:rsidRDefault="00995C92" w:rsidP="00995C92">
            <w:pPr>
              <w:rPr>
                <w:sz w:val="16"/>
                <w:szCs w:val="16"/>
              </w:rPr>
            </w:pPr>
            <w:r w:rsidRPr="00995C92">
              <w:rPr>
                <w:sz w:val="16"/>
                <w:szCs w:val="16"/>
              </w:rPr>
              <w:t>Ügyfélszolgálati kommunikációs gyakorlat</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31AA33D9" w14:textId="77777777" w:rsidR="00995C92" w:rsidRPr="00995C92" w:rsidRDefault="00995C92" w:rsidP="00995C92">
            <w:pPr>
              <w:jc w:val="center"/>
              <w:rPr>
                <w:color w:val="000000"/>
                <w:sz w:val="16"/>
                <w:szCs w:val="16"/>
              </w:rPr>
            </w:pPr>
            <w:r w:rsidRPr="00995C92">
              <w:rPr>
                <w:color w:val="000000"/>
                <w:sz w:val="16"/>
                <w:szCs w:val="16"/>
              </w:rPr>
              <w:t>5284102 Ügyfélszolgálati ügyintéző</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6993DB8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85ABA9D"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7BB605AE"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8CBAD"/>
            <w:noWrap/>
            <w:vAlign w:val="center"/>
            <w:hideMark/>
          </w:tcPr>
          <w:p w14:paraId="1104CC97"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0029716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50EF7CBD"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0E914B16"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F8CBAD"/>
            <w:noWrap/>
            <w:vAlign w:val="center"/>
            <w:hideMark/>
          </w:tcPr>
          <w:p w14:paraId="76FA467B"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7A6EE56D"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0B647379"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27AE9996"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F8CBAD"/>
            <w:noWrap/>
            <w:vAlign w:val="center"/>
            <w:hideMark/>
          </w:tcPr>
          <w:p w14:paraId="7046E4E8"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F8CBAD"/>
            <w:noWrap/>
            <w:vAlign w:val="center"/>
            <w:hideMark/>
          </w:tcPr>
          <w:p w14:paraId="6AC89B2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2CF61A2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7855963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F8CBAD"/>
            <w:noWrap/>
            <w:vAlign w:val="center"/>
            <w:hideMark/>
          </w:tcPr>
          <w:p w14:paraId="0671A716"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5123B37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1A87FBF"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8399FFA"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F8CBAD"/>
            <w:noWrap/>
            <w:vAlign w:val="center"/>
            <w:hideMark/>
          </w:tcPr>
          <w:p w14:paraId="75BAE846"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1B88F594" w14:textId="77777777" w:rsidTr="00995C92">
        <w:trPr>
          <w:trHeight w:val="284"/>
        </w:trPr>
        <w:tc>
          <w:tcPr>
            <w:tcW w:w="2740" w:type="dxa"/>
            <w:tcBorders>
              <w:top w:val="nil"/>
              <w:left w:val="single" w:sz="8" w:space="0" w:color="auto"/>
              <w:bottom w:val="single" w:sz="4" w:space="0" w:color="auto"/>
              <w:right w:val="nil"/>
            </w:tcBorders>
            <w:shd w:val="clear" w:color="000000" w:fill="C6E0B4"/>
            <w:vAlign w:val="bottom"/>
            <w:hideMark/>
          </w:tcPr>
          <w:p w14:paraId="721042F2" w14:textId="77777777" w:rsidR="00995C92" w:rsidRPr="00995C92" w:rsidRDefault="00995C92" w:rsidP="00995C92">
            <w:pPr>
              <w:rPr>
                <w:sz w:val="16"/>
                <w:szCs w:val="16"/>
              </w:rPr>
            </w:pPr>
            <w:r w:rsidRPr="00995C92">
              <w:rPr>
                <w:sz w:val="16"/>
                <w:szCs w:val="16"/>
              </w:rPr>
              <w:t>Ügyfélszolgálati ismeretek</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74E5205E" w14:textId="77777777" w:rsidR="00995C92" w:rsidRPr="00995C92" w:rsidRDefault="00995C92" w:rsidP="00995C92">
            <w:pPr>
              <w:jc w:val="center"/>
              <w:rPr>
                <w:color w:val="000000"/>
                <w:sz w:val="16"/>
                <w:szCs w:val="16"/>
              </w:rPr>
            </w:pPr>
            <w:r w:rsidRPr="00995C92">
              <w:rPr>
                <w:color w:val="000000"/>
                <w:sz w:val="16"/>
                <w:szCs w:val="16"/>
              </w:rPr>
              <w:t>5284102 Ügyfélszolgálati ügyintéző</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517AA1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7E401A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1203558"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1BAB23F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F90BBDD"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E83D90A"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32A209C"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6231E18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EA6D91B"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1E3B673"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27DB4B38"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C6E0B4"/>
            <w:noWrap/>
            <w:vAlign w:val="center"/>
            <w:hideMark/>
          </w:tcPr>
          <w:p w14:paraId="22E17D56"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C6E0B4"/>
            <w:noWrap/>
            <w:vAlign w:val="center"/>
            <w:hideMark/>
          </w:tcPr>
          <w:p w14:paraId="3F92057D"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FE95D8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6B705E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066B19D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5C9E354"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D22F225"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0B04D1D"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C6E0B4"/>
            <w:noWrap/>
            <w:vAlign w:val="center"/>
            <w:hideMark/>
          </w:tcPr>
          <w:p w14:paraId="068AF295"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66E5D324" w14:textId="77777777" w:rsidTr="00995C92">
        <w:trPr>
          <w:trHeight w:val="284"/>
        </w:trPr>
        <w:tc>
          <w:tcPr>
            <w:tcW w:w="2740" w:type="dxa"/>
            <w:tcBorders>
              <w:top w:val="nil"/>
              <w:left w:val="single" w:sz="8" w:space="0" w:color="auto"/>
              <w:bottom w:val="single" w:sz="4" w:space="0" w:color="auto"/>
              <w:right w:val="nil"/>
            </w:tcBorders>
            <w:shd w:val="clear" w:color="000000" w:fill="F8CBAD"/>
            <w:vAlign w:val="bottom"/>
            <w:hideMark/>
          </w:tcPr>
          <w:p w14:paraId="7041FD9F" w14:textId="77777777" w:rsidR="00995C92" w:rsidRPr="00995C92" w:rsidRDefault="00995C92" w:rsidP="00995C92">
            <w:pPr>
              <w:rPr>
                <w:sz w:val="16"/>
                <w:szCs w:val="16"/>
              </w:rPr>
            </w:pPr>
            <w:r w:rsidRPr="00995C92">
              <w:rPr>
                <w:sz w:val="16"/>
                <w:szCs w:val="16"/>
              </w:rPr>
              <w:t>Ügyfélszolgálati gyakorlat</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2EABA8EC" w14:textId="77777777" w:rsidR="00995C92" w:rsidRPr="00995C92" w:rsidRDefault="00995C92" w:rsidP="00995C92">
            <w:pPr>
              <w:jc w:val="center"/>
              <w:rPr>
                <w:color w:val="000000"/>
                <w:sz w:val="16"/>
                <w:szCs w:val="16"/>
              </w:rPr>
            </w:pPr>
            <w:r w:rsidRPr="00995C92">
              <w:rPr>
                <w:color w:val="000000"/>
                <w:sz w:val="16"/>
                <w:szCs w:val="16"/>
              </w:rPr>
              <w:t>5284102 Ügyfélszolgálati ügyintéző</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0A7C340A"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59E50FFD"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43A34B2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8CBAD"/>
            <w:noWrap/>
            <w:vAlign w:val="center"/>
            <w:hideMark/>
          </w:tcPr>
          <w:p w14:paraId="6A86123E"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3476CBE3"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4C788481"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468015D1"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F8CBAD"/>
            <w:noWrap/>
            <w:vAlign w:val="center"/>
            <w:hideMark/>
          </w:tcPr>
          <w:p w14:paraId="3AD1BB4F"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1B0B8B03"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24E0A63E"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59565C2F"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F8CBAD"/>
            <w:noWrap/>
            <w:vAlign w:val="center"/>
            <w:hideMark/>
          </w:tcPr>
          <w:p w14:paraId="611B51BC"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F8CBAD"/>
            <w:noWrap/>
            <w:vAlign w:val="center"/>
            <w:hideMark/>
          </w:tcPr>
          <w:p w14:paraId="701B9141"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6CA06365"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60121266"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620" w:type="dxa"/>
            <w:tcBorders>
              <w:top w:val="nil"/>
              <w:left w:val="nil"/>
              <w:bottom w:val="single" w:sz="4" w:space="0" w:color="auto"/>
              <w:right w:val="nil"/>
            </w:tcBorders>
            <w:shd w:val="clear" w:color="000000" w:fill="F8CBAD"/>
            <w:noWrap/>
            <w:vAlign w:val="center"/>
            <w:hideMark/>
          </w:tcPr>
          <w:p w14:paraId="3058C4D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5885757A"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2F8BAB1"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B1EC4F5"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F8CBAD"/>
            <w:noWrap/>
            <w:vAlign w:val="center"/>
            <w:hideMark/>
          </w:tcPr>
          <w:p w14:paraId="1676CEBD"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7A13D355" w14:textId="77777777" w:rsidTr="00995C92">
        <w:trPr>
          <w:trHeight w:val="284"/>
        </w:trPr>
        <w:tc>
          <w:tcPr>
            <w:tcW w:w="2740" w:type="dxa"/>
            <w:tcBorders>
              <w:top w:val="nil"/>
              <w:left w:val="single" w:sz="8" w:space="0" w:color="auto"/>
              <w:bottom w:val="single" w:sz="4" w:space="0" w:color="auto"/>
              <w:right w:val="nil"/>
            </w:tcBorders>
            <w:shd w:val="clear" w:color="000000" w:fill="C6E0B4"/>
            <w:vAlign w:val="bottom"/>
            <w:hideMark/>
          </w:tcPr>
          <w:p w14:paraId="19E20BE9" w14:textId="77777777" w:rsidR="00995C92" w:rsidRPr="00995C92" w:rsidRDefault="00995C92" w:rsidP="00995C92">
            <w:pPr>
              <w:rPr>
                <w:sz w:val="16"/>
                <w:szCs w:val="16"/>
              </w:rPr>
            </w:pPr>
            <w:r w:rsidRPr="00995C92">
              <w:rPr>
                <w:sz w:val="16"/>
                <w:szCs w:val="16"/>
              </w:rPr>
              <w:t>Levelezési gyakorlat az ügyfélszolgálatban</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0FEF987A" w14:textId="77777777" w:rsidR="00995C92" w:rsidRPr="00995C92" w:rsidRDefault="00995C92" w:rsidP="00995C92">
            <w:pPr>
              <w:jc w:val="center"/>
              <w:rPr>
                <w:color w:val="000000"/>
                <w:sz w:val="16"/>
                <w:szCs w:val="16"/>
              </w:rPr>
            </w:pPr>
            <w:r w:rsidRPr="00995C92">
              <w:rPr>
                <w:color w:val="000000"/>
                <w:sz w:val="16"/>
                <w:szCs w:val="16"/>
              </w:rPr>
              <w:t>5284102 Ügyfélszolgálati ügyintéző</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75B947F3"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00A27F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0AD18B7"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0B99C501"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5276466"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343626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B22D43B"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0234D6B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01D167F"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6F4E9F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CBFB14B"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110175EC"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01592F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6B3B1FF"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6C05A2E"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5C50765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5D7F8F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975DE2A"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9D8B5F7"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C6E0B4"/>
            <w:noWrap/>
            <w:vAlign w:val="center"/>
            <w:hideMark/>
          </w:tcPr>
          <w:p w14:paraId="69C9B439"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60E17B0C" w14:textId="77777777" w:rsidTr="00995C92">
        <w:trPr>
          <w:trHeight w:val="284"/>
        </w:trPr>
        <w:tc>
          <w:tcPr>
            <w:tcW w:w="2740" w:type="dxa"/>
            <w:tcBorders>
              <w:top w:val="nil"/>
              <w:left w:val="single" w:sz="8" w:space="0" w:color="auto"/>
              <w:bottom w:val="single" w:sz="4" w:space="0" w:color="auto"/>
              <w:right w:val="nil"/>
            </w:tcBorders>
            <w:shd w:val="clear" w:color="000000" w:fill="F8CBAD"/>
            <w:vAlign w:val="bottom"/>
            <w:hideMark/>
          </w:tcPr>
          <w:p w14:paraId="659F61E8" w14:textId="77777777" w:rsidR="00995C92" w:rsidRPr="00995C92" w:rsidRDefault="00995C92" w:rsidP="00995C92">
            <w:pPr>
              <w:rPr>
                <w:sz w:val="16"/>
                <w:szCs w:val="16"/>
              </w:rPr>
            </w:pPr>
            <w:proofErr w:type="gramStart"/>
            <w:r w:rsidRPr="00995C92">
              <w:rPr>
                <w:sz w:val="16"/>
                <w:szCs w:val="16"/>
              </w:rPr>
              <w:t>Dokumentum-</w:t>
            </w:r>
            <w:proofErr w:type="gramEnd"/>
            <w:r w:rsidRPr="00995C92">
              <w:rPr>
                <w:sz w:val="16"/>
                <w:szCs w:val="16"/>
              </w:rPr>
              <w:t xml:space="preserve"> és adatkezelés az ügyfélszolgálatban</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2E7BEF34" w14:textId="77777777" w:rsidR="00995C92" w:rsidRPr="00995C92" w:rsidRDefault="00995C92" w:rsidP="00995C92">
            <w:pPr>
              <w:jc w:val="center"/>
              <w:rPr>
                <w:color w:val="000000"/>
                <w:sz w:val="16"/>
                <w:szCs w:val="16"/>
              </w:rPr>
            </w:pPr>
            <w:r w:rsidRPr="00995C92">
              <w:rPr>
                <w:color w:val="000000"/>
                <w:sz w:val="16"/>
                <w:szCs w:val="16"/>
              </w:rPr>
              <w:t>5284102 Ügyfélszolgálati ügyintéző</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63946346"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4EB155E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0439B18D"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8CBAD"/>
            <w:noWrap/>
            <w:vAlign w:val="center"/>
            <w:hideMark/>
          </w:tcPr>
          <w:p w14:paraId="345D22E6"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74109FA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3CC8C7AB"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7DA0BF69"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F8CBAD"/>
            <w:noWrap/>
            <w:vAlign w:val="center"/>
            <w:hideMark/>
          </w:tcPr>
          <w:p w14:paraId="1ADC2C9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0BA8341E"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4EE41566"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1F15D43B"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F8CBAD"/>
            <w:noWrap/>
            <w:vAlign w:val="center"/>
            <w:hideMark/>
          </w:tcPr>
          <w:p w14:paraId="237B9DAC"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F8CBAD"/>
            <w:noWrap/>
            <w:vAlign w:val="center"/>
            <w:hideMark/>
          </w:tcPr>
          <w:p w14:paraId="585C98D7"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73604346"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4F01C618"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620" w:type="dxa"/>
            <w:tcBorders>
              <w:top w:val="nil"/>
              <w:left w:val="nil"/>
              <w:bottom w:val="single" w:sz="4" w:space="0" w:color="auto"/>
              <w:right w:val="nil"/>
            </w:tcBorders>
            <w:shd w:val="clear" w:color="000000" w:fill="F8CBAD"/>
            <w:noWrap/>
            <w:vAlign w:val="center"/>
            <w:hideMark/>
          </w:tcPr>
          <w:p w14:paraId="121975B1"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75C4BB26"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74C955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70092FA5"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F8CBAD"/>
            <w:noWrap/>
            <w:vAlign w:val="center"/>
            <w:hideMark/>
          </w:tcPr>
          <w:p w14:paraId="2B75CA5F"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10582A0D" w14:textId="77777777" w:rsidTr="00995C92">
        <w:trPr>
          <w:trHeight w:val="284"/>
        </w:trPr>
        <w:tc>
          <w:tcPr>
            <w:tcW w:w="2740" w:type="dxa"/>
            <w:tcBorders>
              <w:top w:val="nil"/>
              <w:left w:val="single" w:sz="8" w:space="0" w:color="auto"/>
              <w:bottom w:val="single" w:sz="4" w:space="0" w:color="auto"/>
              <w:right w:val="nil"/>
            </w:tcBorders>
            <w:shd w:val="clear" w:color="000000" w:fill="C6E0B4"/>
            <w:vAlign w:val="bottom"/>
            <w:hideMark/>
          </w:tcPr>
          <w:p w14:paraId="453A61B6" w14:textId="77777777" w:rsidR="00995C92" w:rsidRPr="00995C92" w:rsidRDefault="00995C92" w:rsidP="00995C92">
            <w:pPr>
              <w:rPr>
                <w:sz w:val="16"/>
                <w:szCs w:val="16"/>
              </w:rPr>
            </w:pPr>
            <w:proofErr w:type="gramStart"/>
            <w:r w:rsidRPr="00995C92">
              <w:rPr>
                <w:sz w:val="16"/>
                <w:szCs w:val="16"/>
              </w:rPr>
              <w:t>Komplex</w:t>
            </w:r>
            <w:proofErr w:type="gramEnd"/>
            <w:r w:rsidRPr="00995C92">
              <w:rPr>
                <w:sz w:val="16"/>
                <w:szCs w:val="16"/>
              </w:rPr>
              <w:t xml:space="preserve"> ügyfélszolgálati gyakorlat</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6BC36199" w14:textId="77777777" w:rsidR="00995C92" w:rsidRPr="00995C92" w:rsidRDefault="00995C92" w:rsidP="00995C92">
            <w:pPr>
              <w:jc w:val="center"/>
              <w:rPr>
                <w:color w:val="000000"/>
                <w:sz w:val="16"/>
                <w:szCs w:val="16"/>
              </w:rPr>
            </w:pPr>
            <w:r w:rsidRPr="00995C92">
              <w:rPr>
                <w:color w:val="000000"/>
                <w:sz w:val="16"/>
                <w:szCs w:val="16"/>
              </w:rPr>
              <w:t>5284102 Ügyfélszolgálati ügyintéző</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1842CA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6B20F7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807E0F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614DEE98" w14:textId="77777777" w:rsidR="00995C92" w:rsidRPr="00995C92" w:rsidRDefault="00995C92" w:rsidP="00995C92">
            <w:pPr>
              <w:jc w:val="center"/>
              <w:rPr>
                <w:b/>
                <w:bCs/>
                <w:sz w:val="16"/>
                <w:szCs w:val="16"/>
              </w:rPr>
            </w:pPr>
            <w:r w:rsidRPr="00995C92">
              <w:rPr>
                <w:b/>
                <w:bCs/>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5C72419"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3C0959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E38B3A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704FEA2C"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4D78D26"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1C4ECBB1"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15E8F376"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C6E0B4"/>
            <w:noWrap/>
            <w:vAlign w:val="center"/>
            <w:hideMark/>
          </w:tcPr>
          <w:p w14:paraId="24D0A526"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C6E0B4"/>
            <w:noWrap/>
            <w:vAlign w:val="center"/>
            <w:hideMark/>
          </w:tcPr>
          <w:p w14:paraId="735C6DE1"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3BF05117"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D63BF0B"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620" w:type="dxa"/>
            <w:tcBorders>
              <w:top w:val="nil"/>
              <w:left w:val="nil"/>
              <w:bottom w:val="single" w:sz="4" w:space="0" w:color="auto"/>
              <w:right w:val="nil"/>
            </w:tcBorders>
            <w:shd w:val="clear" w:color="000000" w:fill="C6E0B4"/>
            <w:noWrap/>
            <w:vAlign w:val="center"/>
            <w:hideMark/>
          </w:tcPr>
          <w:p w14:paraId="46A4BAC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89D229B"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F45596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2833D4D"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C6E0B4"/>
            <w:noWrap/>
            <w:vAlign w:val="center"/>
            <w:hideMark/>
          </w:tcPr>
          <w:p w14:paraId="1FD38313"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6F1DB571" w14:textId="77777777" w:rsidTr="00995C92">
        <w:trPr>
          <w:trHeight w:val="284"/>
        </w:trPr>
        <w:tc>
          <w:tcPr>
            <w:tcW w:w="2740" w:type="dxa"/>
            <w:tcBorders>
              <w:top w:val="nil"/>
              <w:left w:val="single" w:sz="8" w:space="0" w:color="auto"/>
              <w:bottom w:val="single" w:sz="4" w:space="0" w:color="auto"/>
              <w:right w:val="nil"/>
            </w:tcBorders>
            <w:shd w:val="clear" w:color="000000" w:fill="F8CBAD"/>
            <w:vAlign w:val="bottom"/>
            <w:hideMark/>
          </w:tcPr>
          <w:p w14:paraId="2151E667" w14:textId="77777777" w:rsidR="00995C92" w:rsidRPr="00995C92" w:rsidRDefault="00995C92" w:rsidP="00995C92">
            <w:pPr>
              <w:rPr>
                <w:sz w:val="16"/>
                <w:szCs w:val="16"/>
              </w:rPr>
            </w:pPr>
            <w:r w:rsidRPr="00995C92">
              <w:rPr>
                <w:sz w:val="16"/>
                <w:szCs w:val="16"/>
              </w:rPr>
              <w:t>Gazdasági és vállalkozási ismeretek</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5E00C14D"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5E04968A"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711017BA"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116B347B"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580" w:type="dxa"/>
            <w:tcBorders>
              <w:top w:val="nil"/>
              <w:left w:val="nil"/>
              <w:bottom w:val="single" w:sz="4" w:space="0" w:color="auto"/>
              <w:right w:val="single" w:sz="8" w:space="0" w:color="auto"/>
            </w:tcBorders>
            <w:shd w:val="clear" w:color="000000" w:fill="F8CBAD"/>
            <w:noWrap/>
            <w:vAlign w:val="center"/>
            <w:hideMark/>
          </w:tcPr>
          <w:p w14:paraId="58C91A8A"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F8CBAD"/>
            <w:noWrap/>
            <w:vAlign w:val="center"/>
            <w:hideMark/>
          </w:tcPr>
          <w:p w14:paraId="360C0164"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059E2A54"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1FCA998E"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F8CBAD"/>
            <w:noWrap/>
            <w:vAlign w:val="center"/>
            <w:hideMark/>
          </w:tcPr>
          <w:p w14:paraId="3A71A98A"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3581DB84"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51CF1C43"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117C10DB"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F8CBAD"/>
            <w:noWrap/>
            <w:vAlign w:val="center"/>
            <w:hideMark/>
          </w:tcPr>
          <w:p w14:paraId="5F9F6538"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F8CBAD"/>
            <w:noWrap/>
            <w:vAlign w:val="center"/>
            <w:hideMark/>
          </w:tcPr>
          <w:p w14:paraId="00FAF003"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35D64E53"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79879892"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20" w:type="dxa"/>
            <w:tcBorders>
              <w:top w:val="nil"/>
              <w:left w:val="nil"/>
              <w:bottom w:val="single" w:sz="4" w:space="0" w:color="auto"/>
              <w:right w:val="nil"/>
            </w:tcBorders>
            <w:shd w:val="clear" w:color="000000" w:fill="F8CBAD"/>
            <w:noWrap/>
            <w:vAlign w:val="center"/>
            <w:hideMark/>
          </w:tcPr>
          <w:p w14:paraId="61F51D36" w14:textId="77777777" w:rsidR="00995C92" w:rsidRPr="00995C92" w:rsidRDefault="00995C92" w:rsidP="00995C92">
            <w:pPr>
              <w:jc w:val="center"/>
              <w:rPr>
                <w:b/>
                <w:bCs/>
                <w:sz w:val="16"/>
                <w:szCs w:val="16"/>
              </w:rPr>
            </w:pPr>
            <w:r w:rsidRPr="00995C92">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136E8A58" w14:textId="77777777" w:rsidR="00995C92" w:rsidRPr="00995C92" w:rsidRDefault="00995C92" w:rsidP="00995C92">
            <w:pPr>
              <w:jc w:val="center"/>
              <w:rPr>
                <w:b/>
                <w:bCs/>
                <w:color w:val="FF0000"/>
                <w:sz w:val="16"/>
                <w:szCs w:val="16"/>
              </w:rPr>
            </w:pPr>
            <w:r w:rsidRPr="00995C92">
              <w:rPr>
                <w:b/>
                <w:bCs/>
                <w:color w:val="FF0000"/>
                <w:sz w:val="16"/>
                <w:szCs w:val="16"/>
              </w:rPr>
              <w:t>1,0</w:t>
            </w:r>
          </w:p>
        </w:tc>
        <w:tc>
          <w:tcPr>
            <w:tcW w:w="440" w:type="dxa"/>
            <w:tcBorders>
              <w:top w:val="nil"/>
              <w:left w:val="nil"/>
              <w:bottom w:val="single" w:sz="4" w:space="0" w:color="auto"/>
              <w:right w:val="single" w:sz="4" w:space="0" w:color="auto"/>
            </w:tcBorders>
            <w:shd w:val="clear" w:color="000000" w:fill="F8CBAD"/>
            <w:noWrap/>
            <w:vAlign w:val="center"/>
            <w:hideMark/>
          </w:tcPr>
          <w:p w14:paraId="12BE10C3"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2095C48F" w14:textId="77777777" w:rsidR="00995C92" w:rsidRPr="00995C92" w:rsidRDefault="00995C92" w:rsidP="00995C92">
            <w:pPr>
              <w:jc w:val="center"/>
              <w:rPr>
                <w:b/>
                <w:bCs/>
                <w:color w:val="7B7B7B"/>
                <w:sz w:val="16"/>
                <w:szCs w:val="16"/>
              </w:rPr>
            </w:pPr>
            <w:r w:rsidRPr="00995C92">
              <w:rPr>
                <w:b/>
                <w:bCs/>
                <w:color w:val="7B7B7B"/>
                <w:sz w:val="16"/>
                <w:szCs w:val="16"/>
              </w:rPr>
              <w:t>1</w:t>
            </w:r>
          </w:p>
        </w:tc>
        <w:tc>
          <w:tcPr>
            <w:tcW w:w="720" w:type="dxa"/>
            <w:tcBorders>
              <w:top w:val="nil"/>
              <w:left w:val="nil"/>
              <w:bottom w:val="single" w:sz="4" w:space="0" w:color="auto"/>
              <w:right w:val="nil"/>
            </w:tcBorders>
            <w:shd w:val="clear" w:color="000000" w:fill="F8CBAD"/>
            <w:noWrap/>
            <w:vAlign w:val="center"/>
            <w:hideMark/>
          </w:tcPr>
          <w:p w14:paraId="2CA272E0" w14:textId="77777777" w:rsidR="00995C92" w:rsidRPr="00995C92" w:rsidRDefault="00995C92" w:rsidP="00995C92">
            <w:pPr>
              <w:jc w:val="center"/>
              <w:rPr>
                <w:b/>
                <w:bCs/>
                <w:sz w:val="16"/>
                <w:szCs w:val="16"/>
              </w:rPr>
            </w:pPr>
            <w:r w:rsidRPr="00995C92">
              <w:rPr>
                <w:b/>
                <w:bCs/>
                <w:sz w:val="16"/>
                <w:szCs w:val="16"/>
              </w:rPr>
              <w:t>31</w:t>
            </w:r>
          </w:p>
        </w:tc>
      </w:tr>
      <w:tr w:rsidR="00995C92" w:rsidRPr="00995C92" w14:paraId="00A9B1B3" w14:textId="77777777" w:rsidTr="00995C92">
        <w:trPr>
          <w:trHeight w:val="284"/>
        </w:trPr>
        <w:tc>
          <w:tcPr>
            <w:tcW w:w="2740" w:type="dxa"/>
            <w:tcBorders>
              <w:top w:val="nil"/>
              <w:left w:val="single" w:sz="8" w:space="0" w:color="auto"/>
              <w:bottom w:val="single" w:sz="4" w:space="0" w:color="auto"/>
              <w:right w:val="nil"/>
            </w:tcBorders>
            <w:shd w:val="clear" w:color="000000" w:fill="C6E0B4"/>
            <w:vAlign w:val="bottom"/>
            <w:hideMark/>
          </w:tcPr>
          <w:p w14:paraId="61C6A77C" w14:textId="77777777" w:rsidR="00995C92" w:rsidRPr="00995C92" w:rsidRDefault="00995C92" w:rsidP="00995C92">
            <w:pPr>
              <w:rPr>
                <w:sz w:val="16"/>
                <w:szCs w:val="16"/>
              </w:rPr>
            </w:pPr>
            <w:r w:rsidRPr="00995C92">
              <w:rPr>
                <w:sz w:val="16"/>
                <w:szCs w:val="16"/>
              </w:rPr>
              <w:t>Jogi ismeretek</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1D142E92"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A4B4772"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500A0E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42A8D0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0F6FF7DE"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584C255"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61202A0B"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9F9C8CE"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600" w:type="dxa"/>
            <w:tcBorders>
              <w:top w:val="nil"/>
              <w:left w:val="nil"/>
              <w:bottom w:val="single" w:sz="4" w:space="0" w:color="auto"/>
              <w:right w:val="nil"/>
            </w:tcBorders>
            <w:shd w:val="clear" w:color="000000" w:fill="C6E0B4"/>
            <w:noWrap/>
            <w:vAlign w:val="center"/>
            <w:hideMark/>
          </w:tcPr>
          <w:p w14:paraId="6E99546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B4733BC"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59857C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06CA579"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6314B233"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C0544EB"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131AA02"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4954093C"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20" w:type="dxa"/>
            <w:tcBorders>
              <w:top w:val="nil"/>
              <w:left w:val="nil"/>
              <w:bottom w:val="single" w:sz="4" w:space="0" w:color="auto"/>
              <w:right w:val="nil"/>
            </w:tcBorders>
            <w:shd w:val="clear" w:color="000000" w:fill="C6E0B4"/>
            <w:noWrap/>
            <w:vAlign w:val="center"/>
            <w:hideMark/>
          </w:tcPr>
          <w:p w14:paraId="37F31BF6" w14:textId="77777777" w:rsidR="00995C92" w:rsidRPr="00995C92" w:rsidRDefault="00995C92" w:rsidP="00995C92">
            <w:pPr>
              <w:jc w:val="center"/>
              <w:rPr>
                <w:b/>
                <w:bCs/>
                <w:sz w:val="16"/>
                <w:szCs w:val="16"/>
              </w:rPr>
            </w:pPr>
            <w:r w:rsidRPr="00995C92">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4848C0E" w14:textId="77777777" w:rsidR="00995C92" w:rsidRPr="00995C92" w:rsidRDefault="00995C92" w:rsidP="00995C92">
            <w:pPr>
              <w:jc w:val="center"/>
              <w:rPr>
                <w:b/>
                <w:bCs/>
                <w:color w:val="FF0000"/>
                <w:sz w:val="16"/>
                <w:szCs w:val="16"/>
              </w:rPr>
            </w:pPr>
            <w:r w:rsidRPr="00995C92">
              <w:rPr>
                <w:b/>
                <w:bCs/>
                <w:color w:val="FF0000"/>
                <w:sz w:val="16"/>
                <w:szCs w:val="16"/>
              </w:rPr>
              <w:t>1,5</w:t>
            </w:r>
          </w:p>
        </w:tc>
        <w:tc>
          <w:tcPr>
            <w:tcW w:w="440" w:type="dxa"/>
            <w:tcBorders>
              <w:top w:val="nil"/>
              <w:left w:val="nil"/>
              <w:bottom w:val="single" w:sz="4" w:space="0" w:color="auto"/>
              <w:right w:val="single" w:sz="4" w:space="0" w:color="auto"/>
            </w:tcBorders>
            <w:shd w:val="clear" w:color="000000" w:fill="C6E0B4"/>
            <w:noWrap/>
            <w:vAlign w:val="center"/>
            <w:hideMark/>
          </w:tcPr>
          <w:p w14:paraId="6BFDA6D6"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CF650F5" w14:textId="77777777" w:rsidR="00995C92" w:rsidRPr="00995C92" w:rsidRDefault="00995C92" w:rsidP="00995C92">
            <w:pPr>
              <w:jc w:val="center"/>
              <w:rPr>
                <w:b/>
                <w:bCs/>
                <w:color w:val="7B7B7B"/>
                <w:sz w:val="16"/>
                <w:szCs w:val="16"/>
              </w:rPr>
            </w:pPr>
            <w:r w:rsidRPr="00995C92">
              <w:rPr>
                <w:b/>
                <w:bCs/>
                <w:color w:val="7B7B7B"/>
                <w:sz w:val="16"/>
                <w:szCs w:val="16"/>
              </w:rPr>
              <w:t>2</w:t>
            </w:r>
          </w:p>
        </w:tc>
        <w:tc>
          <w:tcPr>
            <w:tcW w:w="720" w:type="dxa"/>
            <w:tcBorders>
              <w:top w:val="nil"/>
              <w:left w:val="nil"/>
              <w:bottom w:val="single" w:sz="4" w:space="0" w:color="auto"/>
              <w:right w:val="nil"/>
            </w:tcBorders>
            <w:shd w:val="clear" w:color="000000" w:fill="C6E0B4"/>
            <w:noWrap/>
            <w:vAlign w:val="center"/>
            <w:hideMark/>
          </w:tcPr>
          <w:p w14:paraId="108CB287" w14:textId="77777777" w:rsidR="00995C92" w:rsidRPr="00995C92" w:rsidRDefault="00995C92" w:rsidP="00995C92">
            <w:pPr>
              <w:jc w:val="center"/>
              <w:rPr>
                <w:b/>
                <w:bCs/>
                <w:sz w:val="16"/>
                <w:szCs w:val="16"/>
              </w:rPr>
            </w:pPr>
            <w:r w:rsidRPr="00995C92">
              <w:rPr>
                <w:b/>
                <w:bCs/>
                <w:sz w:val="16"/>
                <w:szCs w:val="16"/>
              </w:rPr>
              <w:t>62</w:t>
            </w:r>
          </w:p>
        </w:tc>
      </w:tr>
      <w:tr w:rsidR="00995C92" w:rsidRPr="00995C92" w14:paraId="4BB85A61" w14:textId="77777777" w:rsidTr="00995C92">
        <w:trPr>
          <w:trHeight w:val="284"/>
        </w:trPr>
        <w:tc>
          <w:tcPr>
            <w:tcW w:w="2740" w:type="dxa"/>
            <w:tcBorders>
              <w:top w:val="nil"/>
              <w:left w:val="single" w:sz="8" w:space="0" w:color="auto"/>
              <w:bottom w:val="single" w:sz="4" w:space="0" w:color="auto"/>
              <w:right w:val="nil"/>
            </w:tcBorders>
            <w:shd w:val="clear" w:color="000000" w:fill="F8CBAD"/>
            <w:vAlign w:val="bottom"/>
            <w:hideMark/>
          </w:tcPr>
          <w:p w14:paraId="0912CC8A" w14:textId="77777777" w:rsidR="00995C92" w:rsidRPr="00995C92" w:rsidRDefault="00995C92" w:rsidP="00995C92">
            <w:pPr>
              <w:rPr>
                <w:sz w:val="16"/>
                <w:szCs w:val="16"/>
              </w:rPr>
            </w:pPr>
            <w:r w:rsidRPr="00995C92">
              <w:rPr>
                <w:sz w:val="16"/>
                <w:szCs w:val="16"/>
              </w:rPr>
              <w:t>Gépírás és levelezési gyakorlat</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313D7991"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1E6D6DD5"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F8CBAD"/>
            <w:noWrap/>
            <w:vAlign w:val="center"/>
            <w:hideMark/>
          </w:tcPr>
          <w:p w14:paraId="671B3E69"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F8CBAD"/>
            <w:noWrap/>
            <w:vAlign w:val="center"/>
            <w:hideMark/>
          </w:tcPr>
          <w:p w14:paraId="1B3622EB" w14:textId="77777777" w:rsidR="00995C92" w:rsidRPr="00995C92" w:rsidRDefault="00995C92" w:rsidP="00995C92">
            <w:pPr>
              <w:jc w:val="center"/>
              <w:rPr>
                <w:b/>
                <w:bCs/>
                <w:color w:val="548235"/>
                <w:sz w:val="16"/>
                <w:szCs w:val="16"/>
              </w:rPr>
            </w:pPr>
            <w:r w:rsidRPr="00995C92">
              <w:rPr>
                <w:b/>
                <w:bCs/>
                <w:color w:val="548235"/>
                <w:sz w:val="16"/>
                <w:szCs w:val="16"/>
              </w:rPr>
              <w:t>4</w:t>
            </w:r>
          </w:p>
        </w:tc>
        <w:tc>
          <w:tcPr>
            <w:tcW w:w="580" w:type="dxa"/>
            <w:tcBorders>
              <w:top w:val="nil"/>
              <w:left w:val="nil"/>
              <w:bottom w:val="single" w:sz="4" w:space="0" w:color="auto"/>
              <w:right w:val="single" w:sz="8" w:space="0" w:color="auto"/>
            </w:tcBorders>
            <w:shd w:val="clear" w:color="000000" w:fill="F8CBAD"/>
            <w:noWrap/>
            <w:vAlign w:val="center"/>
            <w:hideMark/>
          </w:tcPr>
          <w:p w14:paraId="06E64839" w14:textId="77777777" w:rsidR="00995C92" w:rsidRPr="00995C92" w:rsidRDefault="00995C92" w:rsidP="00995C92">
            <w:pPr>
              <w:jc w:val="center"/>
              <w:rPr>
                <w:b/>
                <w:bCs/>
                <w:sz w:val="16"/>
                <w:szCs w:val="16"/>
              </w:rPr>
            </w:pPr>
            <w:r w:rsidRPr="00995C92">
              <w:rPr>
                <w:b/>
                <w:bCs/>
                <w:sz w:val="16"/>
                <w:szCs w:val="16"/>
              </w:rPr>
              <w:t>144</w:t>
            </w:r>
          </w:p>
        </w:tc>
        <w:tc>
          <w:tcPr>
            <w:tcW w:w="440" w:type="dxa"/>
            <w:tcBorders>
              <w:top w:val="nil"/>
              <w:left w:val="nil"/>
              <w:bottom w:val="single" w:sz="4" w:space="0" w:color="auto"/>
              <w:right w:val="single" w:sz="4" w:space="0" w:color="auto"/>
            </w:tcBorders>
            <w:shd w:val="clear" w:color="000000" w:fill="F8CBAD"/>
            <w:noWrap/>
            <w:vAlign w:val="center"/>
            <w:hideMark/>
          </w:tcPr>
          <w:p w14:paraId="4B6D64AF"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3EBC6D55"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5DBB34F6"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F8CBAD"/>
            <w:noWrap/>
            <w:vAlign w:val="center"/>
            <w:hideMark/>
          </w:tcPr>
          <w:p w14:paraId="71EBAE76"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7990D0B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43A2D87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59570FB1"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F8CBAD"/>
            <w:noWrap/>
            <w:vAlign w:val="center"/>
            <w:hideMark/>
          </w:tcPr>
          <w:p w14:paraId="7C01D78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6DB7761E"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323B4FC4"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286FD737"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20" w:type="dxa"/>
            <w:tcBorders>
              <w:top w:val="nil"/>
              <w:left w:val="nil"/>
              <w:bottom w:val="single" w:sz="4" w:space="0" w:color="auto"/>
              <w:right w:val="nil"/>
            </w:tcBorders>
            <w:shd w:val="clear" w:color="000000" w:fill="F8CBAD"/>
            <w:noWrap/>
            <w:vAlign w:val="center"/>
            <w:hideMark/>
          </w:tcPr>
          <w:p w14:paraId="65A0179E" w14:textId="77777777" w:rsidR="00995C92" w:rsidRPr="00995C92" w:rsidRDefault="00995C92" w:rsidP="00995C92">
            <w:pPr>
              <w:jc w:val="center"/>
              <w:rPr>
                <w:b/>
                <w:bCs/>
                <w:sz w:val="16"/>
                <w:szCs w:val="16"/>
              </w:rPr>
            </w:pPr>
            <w:r w:rsidRPr="00995C92">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49B702E8"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F8CBAD"/>
            <w:noWrap/>
            <w:vAlign w:val="center"/>
            <w:hideMark/>
          </w:tcPr>
          <w:p w14:paraId="0CF75773"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F8CBAD"/>
            <w:noWrap/>
            <w:vAlign w:val="center"/>
            <w:hideMark/>
          </w:tcPr>
          <w:p w14:paraId="07E2901A" w14:textId="77777777" w:rsidR="00995C92" w:rsidRPr="00995C92" w:rsidRDefault="00995C92" w:rsidP="00995C92">
            <w:pPr>
              <w:jc w:val="center"/>
              <w:rPr>
                <w:b/>
                <w:bCs/>
                <w:color w:val="7B7B7B"/>
                <w:sz w:val="16"/>
                <w:szCs w:val="16"/>
              </w:rPr>
            </w:pPr>
            <w:r w:rsidRPr="00995C92">
              <w:rPr>
                <w:b/>
                <w:bCs/>
                <w:color w:val="7B7B7B"/>
                <w:sz w:val="16"/>
                <w:szCs w:val="16"/>
              </w:rPr>
              <w:t>3</w:t>
            </w:r>
          </w:p>
        </w:tc>
        <w:tc>
          <w:tcPr>
            <w:tcW w:w="720" w:type="dxa"/>
            <w:tcBorders>
              <w:top w:val="nil"/>
              <w:left w:val="nil"/>
              <w:bottom w:val="single" w:sz="4" w:space="0" w:color="auto"/>
              <w:right w:val="nil"/>
            </w:tcBorders>
            <w:shd w:val="clear" w:color="000000" w:fill="F8CBAD"/>
            <w:noWrap/>
            <w:vAlign w:val="center"/>
            <w:hideMark/>
          </w:tcPr>
          <w:p w14:paraId="19BEE733" w14:textId="77777777" w:rsidR="00995C92" w:rsidRPr="00995C92" w:rsidRDefault="00995C92" w:rsidP="00995C92">
            <w:pPr>
              <w:jc w:val="center"/>
              <w:rPr>
                <w:b/>
                <w:bCs/>
                <w:sz w:val="16"/>
                <w:szCs w:val="16"/>
              </w:rPr>
            </w:pPr>
            <w:r w:rsidRPr="00995C92">
              <w:rPr>
                <w:b/>
                <w:bCs/>
                <w:sz w:val="16"/>
                <w:szCs w:val="16"/>
              </w:rPr>
              <w:t>93</w:t>
            </w:r>
          </w:p>
        </w:tc>
      </w:tr>
      <w:tr w:rsidR="00995C92" w:rsidRPr="00995C92" w14:paraId="26623BF5" w14:textId="77777777" w:rsidTr="00995C92">
        <w:trPr>
          <w:trHeight w:val="284"/>
        </w:trPr>
        <w:tc>
          <w:tcPr>
            <w:tcW w:w="2740" w:type="dxa"/>
            <w:tcBorders>
              <w:top w:val="nil"/>
              <w:left w:val="single" w:sz="8" w:space="0" w:color="auto"/>
              <w:bottom w:val="single" w:sz="4" w:space="0" w:color="auto"/>
              <w:right w:val="nil"/>
            </w:tcBorders>
            <w:shd w:val="clear" w:color="000000" w:fill="F8CBAD"/>
            <w:vAlign w:val="bottom"/>
            <w:hideMark/>
          </w:tcPr>
          <w:p w14:paraId="7A7026AF" w14:textId="77777777" w:rsidR="00995C92" w:rsidRPr="00995C92" w:rsidRDefault="00995C92" w:rsidP="00995C92">
            <w:pPr>
              <w:rPr>
                <w:sz w:val="16"/>
                <w:szCs w:val="16"/>
              </w:rPr>
            </w:pPr>
            <w:r w:rsidRPr="00995C92">
              <w:rPr>
                <w:sz w:val="16"/>
                <w:szCs w:val="16"/>
              </w:rPr>
              <w:t>Irodai alkalmazások gyakorlata</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3B88F38C"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0FF411F6"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2161C484"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3EBCADA2"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580" w:type="dxa"/>
            <w:tcBorders>
              <w:top w:val="nil"/>
              <w:left w:val="nil"/>
              <w:bottom w:val="single" w:sz="4" w:space="0" w:color="auto"/>
              <w:right w:val="single" w:sz="8" w:space="0" w:color="auto"/>
            </w:tcBorders>
            <w:shd w:val="clear" w:color="000000" w:fill="F8CBAD"/>
            <w:noWrap/>
            <w:vAlign w:val="center"/>
            <w:hideMark/>
          </w:tcPr>
          <w:p w14:paraId="675DE3BC"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F8CBAD"/>
            <w:noWrap/>
            <w:vAlign w:val="center"/>
            <w:hideMark/>
          </w:tcPr>
          <w:p w14:paraId="17F692DE"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696D13E1"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18A098A6"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600" w:type="dxa"/>
            <w:tcBorders>
              <w:top w:val="nil"/>
              <w:left w:val="nil"/>
              <w:bottom w:val="single" w:sz="4" w:space="0" w:color="auto"/>
              <w:right w:val="nil"/>
            </w:tcBorders>
            <w:shd w:val="clear" w:color="000000" w:fill="F8CBAD"/>
            <w:noWrap/>
            <w:vAlign w:val="center"/>
            <w:hideMark/>
          </w:tcPr>
          <w:p w14:paraId="640CE016"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5CFD864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05154D47"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D425D75"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F8CBAD"/>
            <w:noWrap/>
            <w:vAlign w:val="center"/>
            <w:hideMark/>
          </w:tcPr>
          <w:p w14:paraId="160821FB"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510C50C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084D8A2"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377AAF9"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F8CBAD"/>
            <w:noWrap/>
            <w:vAlign w:val="center"/>
            <w:hideMark/>
          </w:tcPr>
          <w:p w14:paraId="00E6F06C"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36A20A2B"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016CF08A"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4B547FB3" w14:textId="77777777" w:rsidR="00995C92" w:rsidRPr="00995C92" w:rsidRDefault="00995C92" w:rsidP="00995C92">
            <w:pPr>
              <w:jc w:val="center"/>
              <w:rPr>
                <w:b/>
                <w:bCs/>
                <w:color w:val="7B7B7B"/>
                <w:sz w:val="16"/>
                <w:szCs w:val="16"/>
              </w:rPr>
            </w:pPr>
            <w:r w:rsidRPr="00995C92">
              <w:rPr>
                <w:b/>
                <w:bCs/>
                <w:color w:val="7B7B7B"/>
                <w:sz w:val="16"/>
                <w:szCs w:val="16"/>
              </w:rPr>
              <w:t>2</w:t>
            </w:r>
          </w:p>
        </w:tc>
        <w:tc>
          <w:tcPr>
            <w:tcW w:w="720" w:type="dxa"/>
            <w:tcBorders>
              <w:top w:val="nil"/>
              <w:left w:val="nil"/>
              <w:bottom w:val="single" w:sz="4" w:space="0" w:color="auto"/>
              <w:right w:val="nil"/>
            </w:tcBorders>
            <w:shd w:val="clear" w:color="000000" w:fill="F8CBAD"/>
            <w:noWrap/>
            <w:vAlign w:val="center"/>
            <w:hideMark/>
          </w:tcPr>
          <w:p w14:paraId="03B3DE42" w14:textId="77777777" w:rsidR="00995C92" w:rsidRPr="00995C92" w:rsidRDefault="00995C92" w:rsidP="00995C92">
            <w:pPr>
              <w:jc w:val="center"/>
              <w:rPr>
                <w:b/>
                <w:bCs/>
                <w:sz w:val="16"/>
                <w:szCs w:val="16"/>
              </w:rPr>
            </w:pPr>
            <w:r w:rsidRPr="00995C92">
              <w:rPr>
                <w:b/>
                <w:bCs/>
                <w:sz w:val="16"/>
                <w:szCs w:val="16"/>
              </w:rPr>
              <w:t>62</w:t>
            </w:r>
          </w:p>
        </w:tc>
      </w:tr>
      <w:tr w:rsidR="00995C92" w:rsidRPr="00995C92" w14:paraId="31DEE166" w14:textId="77777777" w:rsidTr="00995C92">
        <w:trPr>
          <w:trHeight w:val="284"/>
        </w:trPr>
        <w:tc>
          <w:tcPr>
            <w:tcW w:w="2740" w:type="dxa"/>
            <w:tcBorders>
              <w:top w:val="nil"/>
              <w:left w:val="single" w:sz="8" w:space="0" w:color="auto"/>
              <w:bottom w:val="single" w:sz="4" w:space="0" w:color="auto"/>
              <w:right w:val="nil"/>
            </w:tcBorders>
            <w:shd w:val="clear" w:color="000000" w:fill="F8CBAD"/>
            <w:vAlign w:val="bottom"/>
            <w:hideMark/>
          </w:tcPr>
          <w:p w14:paraId="21A2DF67" w14:textId="77777777" w:rsidR="00995C92" w:rsidRPr="00995C92" w:rsidRDefault="00995C92" w:rsidP="00995C92">
            <w:pPr>
              <w:rPr>
                <w:sz w:val="16"/>
                <w:szCs w:val="16"/>
              </w:rPr>
            </w:pPr>
            <w:r w:rsidRPr="00995C92">
              <w:rPr>
                <w:sz w:val="16"/>
                <w:szCs w:val="16"/>
              </w:rPr>
              <w:t>Gyorsírás gyakorlata</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00612B25"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2AC0CAD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4131530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C4ADDA8"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8CBAD"/>
            <w:noWrap/>
            <w:vAlign w:val="center"/>
            <w:hideMark/>
          </w:tcPr>
          <w:p w14:paraId="7F262CA7"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768BEC77"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70FB7D59"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7B04C3BA"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F8CBAD"/>
            <w:noWrap/>
            <w:vAlign w:val="center"/>
            <w:hideMark/>
          </w:tcPr>
          <w:p w14:paraId="00D5B547"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21981E44"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63CDD664"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6AA6AECD"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700" w:type="dxa"/>
            <w:tcBorders>
              <w:top w:val="nil"/>
              <w:left w:val="nil"/>
              <w:bottom w:val="single" w:sz="4" w:space="0" w:color="auto"/>
              <w:right w:val="single" w:sz="8" w:space="0" w:color="auto"/>
            </w:tcBorders>
            <w:shd w:val="clear" w:color="000000" w:fill="F8CBAD"/>
            <w:noWrap/>
            <w:vAlign w:val="center"/>
            <w:hideMark/>
          </w:tcPr>
          <w:p w14:paraId="178CE95C"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F8CBAD"/>
            <w:noWrap/>
            <w:vAlign w:val="center"/>
            <w:hideMark/>
          </w:tcPr>
          <w:p w14:paraId="13E11DB4"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3E3D4D78"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F8CBAD"/>
            <w:noWrap/>
            <w:vAlign w:val="center"/>
            <w:hideMark/>
          </w:tcPr>
          <w:p w14:paraId="50D1CE95" w14:textId="77777777" w:rsidR="00995C92" w:rsidRPr="00995C92" w:rsidRDefault="00995C92" w:rsidP="00995C92">
            <w:pPr>
              <w:jc w:val="center"/>
              <w:rPr>
                <w:b/>
                <w:bCs/>
                <w:color w:val="548235"/>
                <w:sz w:val="16"/>
                <w:szCs w:val="16"/>
              </w:rPr>
            </w:pPr>
            <w:r w:rsidRPr="00995C92">
              <w:rPr>
                <w:b/>
                <w:bCs/>
                <w:color w:val="548235"/>
                <w:sz w:val="16"/>
                <w:szCs w:val="16"/>
              </w:rPr>
              <w:t>3</w:t>
            </w:r>
          </w:p>
        </w:tc>
        <w:tc>
          <w:tcPr>
            <w:tcW w:w="620" w:type="dxa"/>
            <w:tcBorders>
              <w:top w:val="nil"/>
              <w:left w:val="nil"/>
              <w:bottom w:val="single" w:sz="4" w:space="0" w:color="auto"/>
              <w:right w:val="nil"/>
            </w:tcBorders>
            <w:shd w:val="clear" w:color="000000" w:fill="F8CBAD"/>
            <w:noWrap/>
            <w:vAlign w:val="center"/>
            <w:hideMark/>
          </w:tcPr>
          <w:p w14:paraId="1BEF09BD" w14:textId="77777777" w:rsidR="00995C92" w:rsidRPr="00995C92" w:rsidRDefault="00995C92" w:rsidP="00995C92">
            <w:pPr>
              <w:jc w:val="center"/>
              <w:rPr>
                <w:b/>
                <w:bCs/>
                <w:sz w:val="16"/>
                <w:szCs w:val="16"/>
              </w:rPr>
            </w:pPr>
            <w:r w:rsidRPr="00995C92">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3C5568CF" w14:textId="77777777" w:rsidR="00995C92" w:rsidRPr="00995C92" w:rsidRDefault="00995C92" w:rsidP="00995C92">
            <w:pPr>
              <w:jc w:val="center"/>
              <w:rPr>
                <w:b/>
                <w:bCs/>
                <w:color w:val="FF0000"/>
                <w:sz w:val="16"/>
                <w:szCs w:val="16"/>
              </w:rPr>
            </w:pPr>
            <w:r w:rsidRPr="00995C92">
              <w:rPr>
                <w:b/>
                <w:bCs/>
                <w:color w:val="FF0000"/>
                <w:sz w:val="16"/>
                <w:szCs w:val="16"/>
              </w:rPr>
              <w:t>4</w:t>
            </w:r>
          </w:p>
        </w:tc>
        <w:tc>
          <w:tcPr>
            <w:tcW w:w="440" w:type="dxa"/>
            <w:tcBorders>
              <w:top w:val="nil"/>
              <w:left w:val="nil"/>
              <w:bottom w:val="single" w:sz="4" w:space="0" w:color="auto"/>
              <w:right w:val="single" w:sz="4" w:space="0" w:color="auto"/>
            </w:tcBorders>
            <w:shd w:val="clear" w:color="000000" w:fill="F8CBAD"/>
            <w:noWrap/>
            <w:vAlign w:val="center"/>
            <w:hideMark/>
          </w:tcPr>
          <w:p w14:paraId="33A29C2D" w14:textId="77777777" w:rsidR="00995C92" w:rsidRPr="00995C92" w:rsidRDefault="00995C92" w:rsidP="00995C92">
            <w:pPr>
              <w:jc w:val="center"/>
              <w:rPr>
                <w:b/>
                <w:bCs/>
                <w:color w:val="0070C0"/>
                <w:sz w:val="16"/>
                <w:szCs w:val="16"/>
              </w:rPr>
            </w:pPr>
            <w:r w:rsidRPr="00995C92">
              <w:rPr>
                <w:b/>
                <w:bCs/>
                <w:color w:val="0070C0"/>
                <w:sz w:val="16"/>
                <w:szCs w:val="16"/>
              </w:rPr>
              <w:t>4</w:t>
            </w:r>
          </w:p>
        </w:tc>
        <w:tc>
          <w:tcPr>
            <w:tcW w:w="440" w:type="dxa"/>
            <w:tcBorders>
              <w:top w:val="nil"/>
              <w:left w:val="nil"/>
              <w:bottom w:val="single" w:sz="4" w:space="0" w:color="auto"/>
              <w:right w:val="single" w:sz="4" w:space="0" w:color="auto"/>
            </w:tcBorders>
            <w:shd w:val="clear" w:color="000000" w:fill="F8CBAD"/>
            <w:noWrap/>
            <w:vAlign w:val="center"/>
            <w:hideMark/>
          </w:tcPr>
          <w:p w14:paraId="004E2F10" w14:textId="77777777" w:rsidR="00995C92" w:rsidRPr="00995C92" w:rsidRDefault="00995C92" w:rsidP="00995C92">
            <w:pPr>
              <w:jc w:val="center"/>
              <w:rPr>
                <w:b/>
                <w:bCs/>
                <w:color w:val="7B7B7B"/>
                <w:sz w:val="16"/>
                <w:szCs w:val="16"/>
              </w:rPr>
            </w:pPr>
            <w:r w:rsidRPr="00995C92">
              <w:rPr>
                <w:b/>
                <w:bCs/>
                <w:color w:val="7B7B7B"/>
                <w:sz w:val="16"/>
                <w:szCs w:val="16"/>
              </w:rPr>
              <w:t>4</w:t>
            </w:r>
          </w:p>
        </w:tc>
        <w:tc>
          <w:tcPr>
            <w:tcW w:w="720" w:type="dxa"/>
            <w:tcBorders>
              <w:top w:val="nil"/>
              <w:left w:val="nil"/>
              <w:bottom w:val="single" w:sz="4" w:space="0" w:color="auto"/>
              <w:right w:val="nil"/>
            </w:tcBorders>
            <w:shd w:val="clear" w:color="000000" w:fill="F8CBAD"/>
            <w:noWrap/>
            <w:vAlign w:val="center"/>
            <w:hideMark/>
          </w:tcPr>
          <w:p w14:paraId="52701B94" w14:textId="77777777" w:rsidR="00995C92" w:rsidRPr="00995C92" w:rsidRDefault="00995C92" w:rsidP="00995C92">
            <w:pPr>
              <w:jc w:val="center"/>
              <w:rPr>
                <w:b/>
                <w:bCs/>
                <w:sz w:val="16"/>
                <w:szCs w:val="16"/>
              </w:rPr>
            </w:pPr>
            <w:r w:rsidRPr="00995C92">
              <w:rPr>
                <w:b/>
                <w:bCs/>
                <w:sz w:val="16"/>
                <w:szCs w:val="16"/>
              </w:rPr>
              <w:t>124</w:t>
            </w:r>
          </w:p>
        </w:tc>
      </w:tr>
      <w:tr w:rsidR="00995C92" w:rsidRPr="00995C92" w14:paraId="111B92CF" w14:textId="77777777" w:rsidTr="00995C92">
        <w:trPr>
          <w:trHeight w:val="284"/>
        </w:trPr>
        <w:tc>
          <w:tcPr>
            <w:tcW w:w="2740" w:type="dxa"/>
            <w:tcBorders>
              <w:top w:val="nil"/>
              <w:left w:val="nil"/>
              <w:bottom w:val="single" w:sz="4" w:space="0" w:color="auto"/>
              <w:right w:val="nil"/>
            </w:tcBorders>
            <w:shd w:val="clear" w:color="000000" w:fill="C6E0B4"/>
            <w:vAlign w:val="bottom"/>
            <w:hideMark/>
          </w:tcPr>
          <w:p w14:paraId="4E79C5BE" w14:textId="77777777" w:rsidR="00995C92" w:rsidRPr="00995C92" w:rsidRDefault="00995C92" w:rsidP="00995C92">
            <w:pPr>
              <w:rPr>
                <w:sz w:val="16"/>
                <w:szCs w:val="16"/>
              </w:rPr>
            </w:pPr>
            <w:r w:rsidRPr="00995C92">
              <w:rPr>
                <w:sz w:val="16"/>
                <w:szCs w:val="16"/>
              </w:rPr>
              <w:t>Kommunikáció a titkári munkában</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30A3F300"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1CAE0CD6"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C2F2C4E" w14:textId="77777777" w:rsidR="00995C92" w:rsidRPr="00995C92" w:rsidRDefault="00995C92" w:rsidP="00995C92">
            <w:pPr>
              <w:jc w:val="center"/>
              <w:rPr>
                <w:b/>
                <w:bCs/>
                <w:color w:val="0070C0"/>
                <w:sz w:val="16"/>
                <w:szCs w:val="16"/>
              </w:rPr>
            </w:pPr>
            <w:r w:rsidRPr="00995C92">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18C39FE1" w14:textId="77777777" w:rsidR="00995C92" w:rsidRPr="00995C92" w:rsidRDefault="00995C92" w:rsidP="00995C92">
            <w:pPr>
              <w:jc w:val="center"/>
              <w:rPr>
                <w:b/>
                <w:bCs/>
                <w:color w:val="548235"/>
                <w:sz w:val="16"/>
                <w:szCs w:val="16"/>
              </w:rPr>
            </w:pPr>
            <w:r w:rsidRPr="00995C92">
              <w:rPr>
                <w:b/>
                <w:bCs/>
                <w:color w:val="548235"/>
                <w:sz w:val="16"/>
                <w:szCs w:val="16"/>
              </w:rPr>
              <w:t>1</w:t>
            </w:r>
          </w:p>
        </w:tc>
        <w:tc>
          <w:tcPr>
            <w:tcW w:w="580" w:type="dxa"/>
            <w:tcBorders>
              <w:top w:val="nil"/>
              <w:left w:val="nil"/>
              <w:bottom w:val="single" w:sz="4" w:space="0" w:color="auto"/>
              <w:right w:val="single" w:sz="8" w:space="0" w:color="auto"/>
            </w:tcBorders>
            <w:shd w:val="clear" w:color="000000" w:fill="C6E0B4"/>
            <w:noWrap/>
            <w:vAlign w:val="center"/>
            <w:hideMark/>
          </w:tcPr>
          <w:p w14:paraId="23D931AA" w14:textId="77777777" w:rsidR="00995C92" w:rsidRPr="00995C92" w:rsidRDefault="00995C92" w:rsidP="00995C92">
            <w:pPr>
              <w:jc w:val="center"/>
              <w:rPr>
                <w:b/>
                <w:bCs/>
                <w:sz w:val="16"/>
                <w:szCs w:val="16"/>
              </w:rPr>
            </w:pPr>
            <w:r w:rsidRPr="00995C92">
              <w:rPr>
                <w:b/>
                <w:bCs/>
                <w:sz w:val="16"/>
                <w:szCs w:val="16"/>
              </w:rPr>
              <w:t>36</w:t>
            </w:r>
          </w:p>
        </w:tc>
        <w:tc>
          <w:tcPr>
            <w:tcW w:w="440" w:type="dxa"/>
            <w:tcBorders>
              <w:top w:val="nil"/>
              <w:left w:val="nil"/>
              <w:bottom w:val="single" w:sz="4" w:space="0" w:color="auto"/>
              <w:right w:val="single" w:sz="4" w:space="0" w:color="auto"/>
            </w:tcBorders>
            <w:shd w:val="clear" w:color="000000" w:fill="C6E0B4"/>
            <w:noWrap/>
            <w:vAlign w:val="center"/>
            <w:hideMark/>
          </w:tcPr>
          <w:p w14:paraId="5E52FFB4"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31287807"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8918400"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00" w:type="dxa"/>
            <w:tcBorders>
              <w:top w:val="nil"/>
              <w:left w:val="nil"/>
              <w:bottom w:val="single" w:sz="4" w:space="0" w:color="auto"/>
              <w:right w:val="nil"/>
            </w:tcBorders>
            <w:shd w:val="clear" w:color="000000" w:fill="C6E0B4"/>
            <w:noWrap/>
            <w:vAlign w:val="center"/>
            <w:hideMark/>
          </w:tcPr>
          <w:p w14:paraId="0181DD94" w14:textId="77777777" w:rsidR="00995C92" w:rsidRPr="00995C92" w:rsidRDefault="00995C92" w:rsidP="00995C92">
            <w:pPr>
              <w:jc w:val="center"/>
              <w:rPr>
                <w:b/>
                <w:bCs/>
                <w:sz w:val="16"/>
                <w:szCs w:val="16"/>
              </w:rPr>
            </w:pPr>
            <w:r w:rsidRPr="00995C92">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E1E27B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5E5A29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59B78D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5876840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5B2D5E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8C5F4CF"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D4D91DF"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53E20EB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25AB814"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0D54A2F2"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02FBE2ED" w14:textId="77777777" w:rsidR="00995C92" w:rsidRPr="00995C92" w:rsidRDefault="00995C92" w:rsidP="00995C92">
            <w:pPr>
              <w:jc w:val="center"/>
              <w:rPr>
                <w:b/>
                <w:bCs/>
                <w:color w:val="7B7B7B"/>
                <w:sz w:val="16"/>
                <w:szCs w:val="16"/>
              </w:rPr>
            </w:pPr>
            <w:r w:rsidRPr="00995C92">
              <w:rPr>
                <w:b/>
                <w:bCs/>
                <w:color w:val="7B7B7B"/>
                <w:sz w:val="16"/>
                <w:szCs w:val="16"/>
              </w:rPr>
              <w:t>2</w:t>
            </w:r>
          </w:p>
        </w:tc>
        <w:tc>
          <w:tcPr>
            <w:tcW w:w="720" w:type="dxa"/>
            <w:tcBorders>
              <w:top w:val="nil"/>
              <w:left w:val="nil"/>
              <w:bottom w:val="single" w:sz="4" w:space="0" w:color="auto"/>
              <w:right w:val="nil"/>
            </w:tcBorders>
            <w:shd w:val="clear" w:color="000000" w:fill="C6E0B4"/>
            <w:noWrap/>
            <w:vAlign w:val="center"/>
            <w:hideMark/>
          </w:tcPr>
          <w:p w14:paraId="143D5CBE" w14:textId="77777777" w:rsidR="00995C92" w:rsidRPr="00995C92" w:rsidRDefault="00995C92" w:rsidP="00995C92">
            <w:pPr>
              <w:jc w:val="center"/>
              <w:rPr>
                <w:b/>
                <w:bCs/>
                <w:sz w:val="16"/>
                <w:szCs w:val="16"/>
              </w:rPr>
            </w:pPr>
            <w:r w:rsidRPr="00995C92">
              <w:rPr>
                <w:b/>
                <w:bCs/>
                <w:sz w:val="16"/>
                <w:szCs w:val="16"/>
              </w:rPr>
              <w:t>62</w:t>
            </w:r>
          </w:p>
        </w:tc>
      </w:tr>
      <w:tr w:rsidR="00995C92" w:rsidRPr="00995C92" w14:paraId="317DFAC4" w14:textId="77777777" w:rsidTr="00995C92">
        <w:trPr>
          <w:trHeight w:val="284"/>
        </w:trPr>
        <w:tc>
          <w:tcPr>
            <w:tcW w:w="2740" w:type="dxa"/>
            <w:tcBorders>
              <w:top w:val="nil"/>
              <w:left w:val="nil"/>
              <w:bottom w:val="single" w:sz="4" w:space="0" w:color="auto"/>
              <w:right w:val="nil"/>
            </w:tcBorders>
            <w:shd w:val="clear" w:color="000000" w:fill="C6E0B4"/>
            <w:vAlign w:val="bottom"/>
            <w:hideMark/>
          </w:tcPr>
          <w:p w14:paraId="69DBD900" w14:textId="77777777" w:rsidR="00995C92" w:rsidRPr="00995C92" w:rsidRDefault="00995C92" w:rsidP="00995C92">
            <w:pPr>
              <w:rPr>
                <w:sz w:val="16"/>
                <w:szCs w:val="16"/>
              </w:rPr>
            </w:pPr>
            <w:r w:rsidRPr="00995C92">
              <w:rPr>
                <w:sz w:val="16"/>
                <w:szCs w:val="16"/>
              </w:rPr>
              <w:t>Rendezvény- és programszervezés</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3220D1FB"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3024632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EFB8D6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36C8CE6"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46661D5C"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681290A"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4103D9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E16FB2E"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02AEF83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D74399C"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3ED2C5EE"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700050B"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700" w:type="dxa"/>
            <w:tcBorders>
              <w:top w:val="nil"/>
              <w:left w:val="nil"/>
              <w:bottom w:val="single" w:sz="4" w:space="0" w:color="auto"/>
              <w:right w:val="single" w:sz="8" w:space="0" w:color="auto"/>
            </w:tcBorders>
            <w:shd w:val="clear" w:color="000000" w:fill="C6E0B4"/>
            <w:noWrap/>
            <w:vAlign w:val="center"/>
            <w:hideMark/>
          </w:tcPr>
          <w:p w14:paraId="16CE38B6"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0625D10"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898D21A"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9C11E7D"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20" w:type="dxa"/>
            <w:tcBorders>
              <w:top w:val="nil"/>
              <w:left w:val="nil"/>
              <w:bottom w:val="single" w:sz="4" w:space="0" w:color="auto"/>
              <w:right w:val="nil"/>
            </w:tcBorders>
            <w:shd w:val="clear" w:color="000000" w:fill="C6E0B4"/>
            <w:noWrap/>
            <w:vAlign w:val="center"/>
            <w:hideMark/>
          </w:tcPr>
          <w:p w14:paraId="00BB90FC" w14:textId="77777777" w:rsidR="00995C92" w:rsidRPr="00995C92" w:rsidRDefault="00995C92" w:rsidP="00995C92">
            <w:pPr>
              <w:jc w:val="center"/>
              <w:rPr>
                <w:b/>
                <w:bCs/>
                <w:sz w:val="16"/>
                <w:szCs w:val="16"/>
              </w:rPr>
            </w:pPr>
            <w:r w:rsidRPr="00995C92">
              <w:rPr>
                <w:b/>
                <w:bCs/>
                <w:sz w:val="16"/>
                <w:szCs w:val="16"/>
              </w:rPr>
              <w:t>62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6B5B27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38D664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299F403"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C6E0B4"/>
            <w:noWrap/>
            <w:vAlign w:val="center"/>
            <w:hideMark/>
          </w:tcPr>
          <w:p w14:paraId="3732C360" w14:textId="77777777" w:rsidR="00995C92" w:rsidRPr="00995C92" w:rsidRDefault="00995C92" w:rsidP="00995C92">
            <w:pPr>
              <w:jc w:val="center"/>
              <w:rPr>
                <w:b/>
                <w:bCs/>
                <w:sz w:val="16"/>
                <w:szCs w:val="16"/>
              </w:rPr>
            </w:pPr>
            <w:r w:rsidRPr="00995C92">
              <w:rPr>
                <w:b/>
                <w:bCs/>
                <w:sz w:val="16"/>
                <w:szCs w:val="16"/>
              </w:rPr>
              <w:t>0</w:t>
            </w:r>
          </w:p>
        </w:tc>
      </w:tr>
      <w:tr w:rsidR="00995C92" w:rsidRPr="00995C92" w14:paraId="78194A86" w14:textId="77777777" w:rsidTr="00995C92">
        <w:trPr>
          <w:trHeight w:val="284"/>
        </w:trPr>
        <w:tc>
          <w:tcPr>
            <w:tcW w:w="2740" w:type="dxa"/>
            <w:tcBorders>
              <w:top w:val="nil"/>
              <w:left w:val="nil"/>
              <w:bottom w:val="single" w:sz="4" w:space="0" w:color="auto"/>
              <w:right w:val="nil"/>
            </w:tcBorders>
            <w:shd w:val="clear" w:color="000000" w:fill="F8CBAD"/>
            <w:vAlign w:val="bottom"/>
            <w:hideMark/>
          </w:tcPr>
          <w:p w14:paraId="4909F038" w14:textId="77777777" w:rsidR="00995C92" w:rsidRPr="00995C92" w:rsidRDefault="00995C92" w:rsidP="00995C92">
            <w:pPr>
              <w:rPr>
                <w:sz w:val="16"/>
                <w:szCs w:val="16"/>
              </w:rPr>
            </w:pPr>
            <w:r w:rsidRPr="00995C92">
              <w:rPr>
                <w:sz w:val="16"/>
                <w:szCs w:val="16"/>
              </w:rPr>
              <w:t>Rendezvény- és programszervezés gyakorlata</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1D5164F8"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F8CBAD"/>
            <w:noWrap/>
            <w:vAlign w:val="center"/>
            <w:hideMark/>
          </w:tcPr>
          <w:p w14:paraId="569B42A7"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1D58E23A"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75EB9193"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8CBAD"/>
            <w:noWrap/>
            <w:vAlign w:val="center"/>
            <w:hideMark/>
          </w:tcPr>
          <w:p w14:paraId="693CB1AE"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58795506"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41BFA7D6"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7096A2B8"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F8CBAD"/>
            <w:noWrap/>
            <w:vAlign w:val="center"/>
            <w:hideMark/>
          </w:tcPr>
          <w:p w14:paraId="5DED4ED9"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73F6CB26"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5DDC555B"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8C37B4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F8CBAD"/>
            <w:noWrap/>
            <w:vAlign w:val="center"/>
            <w:hideMark/>
          </w:tcPr>
          <w:p w14:paraId="2E5CDF88"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3BF8399A"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3CC6909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28A54A1F"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F8CBAD"/>
            <w:noWrap/>
            <w:vAlign w:val="center"/>
            <w:hideMark/>
          </w:tcPr>
          <w:p w14:paraId="68193E42"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2B765041"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F8CBAD"/>
            <w:noWrap/>
            <w:vAlign w:val="center"/>
            <w:hideMark/>
          </w:tcPr>
          <w:p w14:paraId="74F1A520"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F8CBAD"/>
            <w:noWrap/>
            <w:vAlign w:val="center"/>
            <w:hideMark/>
          </w:tcPr>
          <w:p w14:paraId="7558C2D2" w14:textId="77777777" w:rsidR="00995C92" w:rsidRPr="00995C92" w:rsidRDefault="00995C92" w:rsidP="00995C92">
            <w:pPr>
              <w:jc w:val="center"/>
              <w:rPr>
                <w:b/>
                <w:bCs/>
                <w:color w:val="7B7B7B"/>
                <w:sz w:val="16"/>
                <w:szCs w:val="16"/>
              </w:rPr>
            </w:pPr>
            <w:r w:rsidRPr="00995C92">
              <w:rPr>
                <w:b/>
                <w:bCs/>
                <w:color w:val="7B7B7B"/>
                <w:sz w:val="16"/>
                <w:szCs w:val="16"/>
              </w:rPr>
              <w:t>5</w:t>
            </w:r>
          </w:p>
        </w:tc>
        <w:tc>
          <w:tcPr>
            <w:tcW w:w="720" w:type="dxa"/>
            <w:tcBorders>
              <w:top w:val="nil"/>
              <w:left w:val="nil"/>
              <w:bottom w:val="single" w:sz="4" w:space="0" w:color="auto"/>
              <w:right w:val="nil"/>
            </w:tcBorders>
            <w:shd w:val="clear" w:color="000000" w:fill="F8CBAD"/>
            <w:noWrap/>
            <w:vAlign w:val="center"/>
            <w:hideMark/>
          </w:tcPr>
          <w:p w14:paraId="6936D86A" w14:textId="77777777" w:rsidR="00995C92" w:rsidRPr="00995C92" w:rsidRDefault="00995C92" w:rsidP="00995C92">
            <w:pPr>
              <w:jc w:val="center"/>
              <w:rPr>
                <w:b/>
                <w:bCs/>
                <w:sz w:val="16"/>
                <w:szCs w:val="16"/>
              </w:rPr>
            </w:pPr>
            <w:r w:rsidRPr="00995C92">
              <w:rPr>
                <w:b/>
                <w:bCs/>
                <w:sz w:val="16"/>
                <w:szCs w:val="16"/>
              </w:rPr>
              <w:t>155</w:t>
            </w:r>
          </w:p>
        </w:tc>
      </w:tr>
      <w:tr w:rsidR="00995C92" w:rsidRPr="00995C92" w14:paraId="4D6A5A59" w14:textId="77777777" w:rsidTr="00995C92">
        <w:trPr>
          <w:trHeight w:val="284"/>
        </w:trPr>
        <w:tc>
          <w:tcPr>
            <w:tcW w:w="2740" w:type="dxa"/>
            <w:tcBorders>
              <w:top w:val="nil"/>
              <w:left w:val="nil"/>
              <w:bottom w:val="single" w:sz="4" w:space="0" w:color="auto"/>
              <w:right w:val="nil"/>
            </w:tcBorders>
            <w:shd w:val="clear" w:color="000000" w:fill="C6E0B4"/>
            <w:vAlign w:val="bottom"/>
            <w:hideMark/>
          </w:tcPr>
          <w:p w14:paraId="7D4CE5B8" w14:textId="77777777" w:rsidR="00995C92" w:rsidRPr="00995C92" w:rsidRDefault="00995C92" w:rsidP="00995C92">
            <w:pPr>
              <w:rPr>
                <w:sz w:val="16"/>
                <w:szCs w:val="16"/>
              </w:rPr>
            </w:pPr>
            <w:r w:rsidRPr="00995C92">
              <w:rPr>
                <w:sz w:val="16"/>
                <w:szCs w:val="16"/>
              </w:rPr>
              <w:t>Titkári ügyintézés</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0A15CB8B"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012E452D"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720933B"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7BD2E0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5F9AAD0F"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BEE0A57"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060F890B"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1D0931E1"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600" w:type="dxa"/>
            <w:tcBorders>
              <w:top w:val="nil"/>
              <w:left w:val="nil"/>
              <w:bottom w:val="single" w:sz="4" w:space="0" w:color="auto"/>
              <w:right w:val="nil"/>
            </w:tcBorders>
            <w:shd w:val="clear" w:color="000000" w:fill="C6E0B4"/>
            <w:noWrap/>
            <w:vAlign w:val="center"/>
            <w:hideMark/>
          </w:tcPr>
          <w:p w14:paraId="04CB5823"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800F090"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719807B"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862C30E"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1FE1B7CB"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154BA11"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1A72F76B"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78A8429"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20" w:type="dxa"/>
            <w:tcBorders>
              <w:top w:val="nil"/>
              <w:left w:val="nil"/>
              <w:bottom w:val="single" w:sz="4" w:space="0" w:color="auto"/>
              <w:right w:val="nil"/>
            </w:tcBorders>
            <w:shd w:val="clear" w:color="000000" w:fill="C6E0B4"/>
            <w:noWrap/>
            <w:vAlign w:val="center"/>
            <w:hideMark/>
          </w:tcPr>
          <w:p w14:paraId="27FCECE4" w14:textId="77777777" w:rsidR="00995C92" w:rsidRPr="00995C92" w:rsidRDefault="00995C92" w:rsidP="00995C92">
            <w:pPr>
              <w:jc w:val="center"/>
              <w:rPr>
                <w:b/>
                <w:bCs/>
                <w:sz w:val="16"/>
                <w:szCs w:val="16"/>
              </w:rPr>
            </w:pPr>
            <w:r w:rsidRPr="00995C92">
              <w:rPr>
                <w:b/>
                <w:bCs/>
                <w:sz w:val="16"/>
                <w:szCs w:val="16"/>
              </w:rPr>
              <w:t>62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D18B20F" w14:textId="77777777" w:rsidR="00995C92" w:rsidRPr="00995C92" w:rsidRDefault="00995C92" w:rsidP="00995C92">
            <w:pPr>
              <w:jc w:val="center"/>
              <w:rPr>
                <w:b/>
                <w:bCs/>
                <w:color w:val="FF0000"/>
                <w:sz w:val="16"/>
                <w:szCs w:val="16"/>
              </w:rPr>
            </w:pPr>
            <w:r w:rsidRPr="00995C92">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2773AB03"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1B746975" w14:textId="77777777" w:rsidR="00995C92" w:rsidRPr="00995C92" w:rsidRDefault="00995C92" w:rsidP="00995C92">
            <w:pPr>
              <w:jc w:val="center"/>
              <w:rPr>
                <w:b/>
                <w:bCs/>
                <w:color w:val="7B7B7B"/>
                <w:sz w:val="16"/>
                <w:szCs w:val="16"/>
              </w:rPr>
            </w:pPr>
            <w:r w:rsidRPr="00995C92">
              <w:rPr>
                <w:b/>
                <w:bCs/>
                <w:color w:val="7B7B7B"/>
                <w:sz w:val="16"/>
                <w:szCs w:val="16"/>
              </w:rPr>
              <w:t>2</w:t>
            </w:r>
          </w:p>
        </w:tc>
        <w:tc>
          <w:tcPr>
            <w:tcW w:w="720" w:type="dxa"/>
            <w:tcBorders>
              <w:top w:val="nil"/>
              <w:left w:val="nil"/>
              <w:bottom w:val="single" w:sz="4" w:space="0" w:color="auto"/>
              <w:right w:val="nil"/>
            </w:tcBorders>
            <w:shd w:val="clear" w:color="000000" w:fill="C6E0B4"/>
            <w:noWrap/>
            <w:vAlign w:val="center"/>
            <w:hideMark/>
          </w:tcPr>
          <w:p w14:paraId="5BFE7F66" w14:textId="77777777" w:rsidR="00995C92" w:rsidRPr="00995C92" w:rsidRDefault="00995C92" w:rsidP="00995C92">
            <w:pPr>
              <w:jc w:val="center"/>
              <w:rPr>
                <w:b/>
                <w:bCs/>
                <w:sz w:val="16"/>
                <w:szCs w:val="16"/>
              </w:rPr>
            </w:pPr>
            <w:r w:rsidRPr="00995C92">
              <w:rPr>
                <w:b/>
                <w:bCs/>
                <w:sz w:val="16"/>
                <w:szCs w:val="16"/>
              </w:rPr>
              <w:t>62</w:t>
            </w:r>
          </w:p>
        </w:tc>
      </w:tr>
      <w:tr w:rsidR="00995C92" w:rsidRPr="00995C92" w14:paraId="7694ADC3" w14:textId="77777777" w:rsidTr="00995C92">
        <w:trPr>
          <w:trHeight w:val="284"/>
        </w:trPr>
        <w:tc>
          <w:tcPr>
            <w:tcW w:w="2740" w:type="dxa"/>
            <w:tcBorders>
              <w:top w:val="nil"/>
              <w:left w:val="nil"/>
              <w:bottom w:val="single" w:sz="4" w:space="0" w:color="auto"/>
              <w:right w:val="nil"/>
            </w:tcBorders>
            <w:shd w:val="clear" w:color="000000" w:fill="F8CBAD"/>
            <w:vAlign w:val="bottom"/>
            <w:hideMark/>
          </w:tcPr>
          <w:p w14:paraId="0418F090" w14:textId="77777777" w:rsidR="00995C92" w:rsidRPr="00995C92" w:rsidRDefault="00995C92" w:rsidP="00995C92">
            <w:pPr>
              <w:rPr>
                <w:sz w:val="16"/>
                <w:szCs w:val="16"/>
              </w:rPr>
            </w:pPr>
            <w:r w:rsidRPr="00995C92">
              <w:rPr>
                <w:sz w:val="16"/>
                <w:szCs w:val="16"/>
              </w:rPr>
              <w:t>Titkári ügyintézés gyakorlata</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4BD16AD3"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F8CBAD"/>
            <w:noWrap/>
            <w:vAlign w:val="center"/>
            <w:hideMark/>
          </w:tcPr>
          <w:p w14:paraId="3BFC086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4EDC2D64"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6FC62F77"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8CBAD"/>
            <w:noWrap/>
            <w:vAlign w:val="center"/>
            <w:hideMark/>
          </w:tcPr>
          <w:p w14:paraId="2117D5C7"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2A70FC5A"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4B8DBFFE"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180B4F10"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600" w:type="dxa"/>
            <w:tcBorders>
              <w:top w:val="nil"/>
              <w:left w:val="nil"/>
              <w:bottom w:val="single" w:sz="4" w:space="0" w:color="auto"/>
              <w:right w:val="nil"/>
            </w:tcBorders>
            <w:shd w:val="clear" w:color="000000" w:fill="F8CBAD"/>
            <w:noWrap/>
            <w:vAlign w:val="center"/>
            <w:hideMark/>
          </w:tcPr>
          <w:p w14:paraId="04E4DFD9"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5B6C42CD" w14:textId="77777777" w:rsidR="00995C92" w:rsidRPr="00995C92" w:rsidRDefault="00995C92" w:rsidP="00995C92">
            <w:pPr>
              <w:jc w:val="center"/>
              <w:rPr>
                <w:b/>
                <w:bCs/>
                <w:color w:val="FF0000"/>
                <w:sz w:val="16"/>
                <w:szCs w:val="16"/>
              </w:rPr>
            </w:pPr>
            <w:r w:rsidRPr="00995C92">
              <w:rPr>
                <w:b/>
                <w:bCs/>
                <w:color w:val="FF0000"/>
                <w:sz w:val="16"/>
                <w:szCs w:val="16"/>
              </w:rPr>
              <w:t>1</w:t>
            </w:r>
          </w:p>
        </w:tc>
        <w:tc>
          <w:tcPr>
            <w:tcW w:w="440" w:type="dxa"/>
            <w:tcBorders>
              <w:top w:val="nil"/>
              <w:left w:val="nil"/>
              <w:bottom w:val="single" w:sz="4" w:space="0" w:color="auto"/>
              <w:right w:val="single" w:sz="4" w:space="0" w:color="auto"/>
            </w:tcBorders>
            <w:shd w:val="clear" w:color="000000" w:fill="F8CBAD"/>
            <w:noWrap/>
            <w:vAlign w:val="center"/>
            <w:hideMark/>
          </w:tcPr>
          <w:p w14:paraId="634B8A70" w14:textId="77777777" w:rsidR="00995C92" w:rsidRPr="00995C92" w:rsidRDefault="00995C92" w:rsidP="00995C92">
            <w:pPr>
              <w:jc w:val="center"/>
              <w:rPr>
                <w:b/>
                <w:bCs/>
                <w:color w:val="0070C0"/>
                <w:sz w:val="16"/>
                <w:szCs w:val="16"/>
              </w:rPr>
            </w:pPr>
            <w:r w:rsidRPr="00995C92">
              <w:rPr>
                <w:b/>
                <w:bCs/>
                <w:color w:val="0070C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640ACDF7" w14:textId="77777777" w:rsidR="00995C92" w:rsidRPr="00995C92" w:rsidRDefault="00995C92" w:rsidP="00995C92">
            <w:pPr>
              <w:jc w:val="center"/>
              <w:rPr>
                <w:b/>
                <w:bCs/>
                <w:color w:val="548235"/>
                <w:sz w:val="16"/>
                <w:szCs w:val="16"/>
              </w:rPr>
            </w:pPr>
            <w:r w:rsidRPr="00995C92">
              <w:rPr>
                <w:b/>
                <w:bCs/>
                <w:color w:val="548235"/>
                <w:sz w:val="16"/>
                <w:szCs w:val="16"/>
              </w:rPr>
              <w:t>0</w:t>
            </w:r>
          </w:p>
        </w:tc>
        <w:tc>
          <w:tcPr>
            <w:tcW w:w="700" w:type="dxa"/>
            <w:tcBorders>
              <w:top w:val="nil"/>
              <w:left w:val="nil"/>
              <w:bottom w:val="single" w:sz="4" w:space="0" w:color="auto"/>
              <w:right w:val="single" w:sz="8" w:space="0" w:color="auto"/>
            </w:tcBorders>
            <w:shd w:val="clear" w:color="000000" w:fill="F8CBAD"/>
            <w:noWrap/>
            <w:vAlign w:val="center"/>
            <w:hideMark/>
          </w:tcPr>
          <w:p w14:paraId="0D8C706C"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5FC1A418" w14:textId="77777777" w:rsidR="00995C92" w:rsidRPr="00995C92" w:rsidRDefault="00995C92" w:rsidP="00995C92">
            <w:pPr>
              <w:jc w:val="center"/>
              <w:rPr>
                <w:b/>
                <w:bCs/>
                <w:color w:val="FF0000"/>
                <w:sz w:val="16"/>
                <w:szCs w:val="16"/>
              </w:rPr>
            </w:pPr>
            <w:r w:rsidRPr="00995C92">
              <w:rPr>
                <w:b/>
                <w:bCs/>
                <w:color w:val="FF0000"/>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22C103CA" w14:textId="77777777" w:rsidR="00995C92" w:rsidRPr="00995C92" w:rsidRDefault="00995C92" w:rsidP="00995C92">
            <w:pPr>
              <w:jc w:val="center"/>
              <w:rPr>
                <w:b/>
                <w:bCs/>
                <w:color w:val="0070C0"/>
                <w:sz w:val="16"/>
                <w:szCs w:val="16"/>
              </w:rPr>
            </w:pPr>
            <w:r w:rsidRPr="00995C92">
              <w:rPr>
                <w:b/>
                <w:bCs/>
                <w:color w:val="0070C0"/>
                <w:sz w:val="16"/>
                <w:szCs w:val="16"/>
              </w:rPr>
              <w:t>2</w:t>
            </w:r>
          </w:p>
        </w:tc>
        <w:tc>
          <w:tcPr>
            <w:tcW w:w="440" w:type="dxa"/>
            <w:tcBorders>
              <w:top w:val="nil"/>
              <w:left w:val="nil"/>
              <w:bottom w:val="single" w:sz="4" w:space="0" w:color="auto"/>
              <w:right w:val="single" w:sz="4" w:space="0" w:color="auto"/>
            </w:tcBorders>
            <w:shd w:val="clear" w:color="000000" w:fill="F8CBAD"/>
            <w:noWrap/>
            <w:vAlign w:val="center"/>
            <w:hideMark/>
          </w:tcPr>
          <w:p w14:paraId="61BB1268" w14:textId="77777777" w:rsidR="00995C92" w:rsidRPr="00995C92" w:rsidRDefault="00995C92" w:rsidP="00995C92">
            <w:pPr>
              <w:jc w:val="center"/>
              <w:rPr>
                <w:b/>
                <w:bCs/>
                <w:color w:val="548235"/>
                <w:sz w:val="16"/>
                <w:szCs w:val="16"/>
              </w:rPr>
            </w:pPr>
            <w:r w:rsidRPr="00995C92">
              <w:rPr>
                <w:b/>
                <w:bCs/>
                <w:color w:val="548235"/>
                <w:sz w:val="16"/>
                <w:szCs w:val="16"/>
              </w:rPr>
              <w:t>2</w:t>
            </w:r>
          </w:p>
        </w:tc>
        <w:tc>
          <w:tcPr>
            <w:tcW w:w="620" w:type="dxa"/>
            <w:tcBorders>
              <w:top w:val="nil"/>
              <w:left w:val="nil"/>
              <w:bottom w:val="single" w:sz="4" w:space="0" w:color="auto"/>
              <w:right w:val="nil"/>
            </w:tcBorders>
            <w:shd w:val="clear" w:color="000000" w:fill="F8CBAD"/>
            <w:noWrap/>
            <w:vAlign w:val="center"/>
            <w:hideMark/>
          </w:tcPr>
          <w:p w14:paraId="60BDF832" w14:textId="77777777" w:rsidR="00995C92" w:rsidRPr="00995C92" w:rsidRDefault="00995C92" w:rsidP="00995C92">
            <w:pPr>
              <w:jc w:val="center"/>
              <w:rPr>
                <w:b/>
                <w:bCs/>
                <w:sz w:val="16"/>
                <w:szCs w:val="16"/>
              </w:rPr>
            </w:pPr>
            <w:r w:rsidRPr="00995C92">
              <w:rPr>
                <w:b/>
                <w:bCs/>
                <w:sz w:val="16"/>
                <w:szCs w:val="16"/>
              </w:rPr>
              <w:t>62</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72E77CE3" w14:textId="77777777" w:rsidR="00995C92" w:rsidRPr="00995C92" w:rsidRDefault="00995C92" w:rsidP="00995C92">
            <w:pPr>
              <w:jc w:val="center"/>
              <w:rPr>
                <w:b/>
                <w:bCs/>
                <w:color w:val="FF0000"/>
                <w:sz w:val="16"/>
                <w:szCs w:val="16"/>
              </w:rPr>
            </w:pPr>
            <w:r w:rsidRPr="00995C92">
              <w:rPr>
                <w:b/>
                <w:bCs/>
                <w:color w:val="FF0000"/>
                <w:sz w:val="16"/>
                <w:szCs w:val="16"/>
              </w:rPr>
              <w:t>5</w:t>
            </w:r>
          </w:p>
        </w:tc>
        <w:tc>
          <w:tcPr>
            <w:tcW w:w="440" w:type="dxa"/>
            <w:tcBorders>
              <w:top w:val="nil"/>
              <w:left w:val="nil"/>
              <w:bottom w:val="single" w:sz="4" w:space="0" w:color="auto"/>
              <w:right w:val="single" w:sz="4" w:space="0" w:color="auto"/>
            </w:tcBorders>
            <w:shd w:val="clear" w:color="000000" w:fill="F8CBAD"/>
            <w:noWrap/>
            <w:vAlign w:val="center"/>
            <w:hideMark/>
          </w:tcPr>
          <w:p w14:paraId="35AF11CB" w14:textId="77777777" w:rsidR="00995C92" w:rsidRPr="00995C92" w:rsidRDefault="00995C92" w:rsidP="00995C92">
            <w:pPr>
              <w:jc w:val="center"/>
              <w:rPr>
                <w:b/>
                <w:bCs/>
                <w:color w:val="0070C0"/>
                <w:sz w:val="16"/>
                <w:szCs w:val="16"/>
              </w:rPr>
            </w:pPr>
            <w:r w:rsidRPr="00995C92">
              <w:rPr>
                <w:b/>
                <w:bCs/>
                <w:color w:val="0070C0"/>
                <w:sz w:val="16"/>
                <w:szCs w:val="16"/>
              </w:rPr>
              <w:t>5</w:t>
            </w:r>
          </w:p>
        </w:tc>
        <w:tc>
          <w:tcPr>
            <w:tcW w:w="440" w:type="dxa"/>
            <w:tcBorders>
              <w:top w:val="nil"/>
              <w:left w:val="nil"/>
              <w:bottom w:val="single" w:sz="4" w:space="0" w:color="auto"/>
              <w:right w:val="single" w:sz="4" w:space="0" w:color="auto"/>
            </w:tcBorders>
            <w:shd w:val="clear" w:color="000000" w:fill="F8CBAD"/>
            <w:noWrap/>
            <w:vAlign w:val="center"/>
            <w:hideMark/>
          </w:tcPr>
          <w:p w14:paraId="184A6001" w14:textId="77777777" w:rsidR="00995C92" w:rsidRPr="00995C92" w:rsidRDefault="00995C92" w:rsidP="00995C92">
            <w:pPr>
              <w:jc w:val="center"/>
              <w:rPr>
                <w:b/>
                <w:bCs/>
                <w:color w:val="7B7B7B"/>
                <w:sz w:val="16"/>
                <w:szCs w:val="16"/>
              </w:rPr>
            </w:pPr>
            <w:r w:rsidRPr="00995C92">
              <w:rPr>
                <w:b/>
                <w:bCs/>
                <w:color w:val="7B7B7B"/>
                <w:sz w:val="16"/>
                <w:szCs w:val="16"/>
              </w:rPr>
              <w:t>5</w:t>
            </w:r>
          </w:p>
        </w:tc>
        <w:tc>
          <w:tcPr>
            <w:tcW w:w="720" w:type="dxa"/>
            <w:tcBorders>
              <w:top w:val="nil"/>
              <w:left w:val="nil"/>
              <w:bottom w:val="single" w:sz="4" w:space="0" w:color="auto"/>
              <w:right w:val="nil"/>
            </w:tcBorders>
            <w:shd w:val="clear" w:color="000000" w:fill="F8CBAD"/>
            <w:noWrap/>
            <w:vAlign w:val="center"/>
            <w:hideMark/>
          </w:tcPr>
          <w:p w14:paraId="7851D63C" w14:textId="77777777" w:rsidR="00995C92" w:rsidRPr="00995C92" w:rsidRDefault="00995C92" w:rsidP="00995C92">
            <w:pPr>
              <w:jc w:val="center"/>
              <w:rPr>
                <w:b/>
                <w:bCs/>
                <w:sz w:val="16"/>
                <w:szCs w:val="16"/>
              </w:rPr>
            </w:pPr>
            <w:r w:rsidRPr="00995C92">
              <w:rPr>
                <w:b/>
                <w:bCs/>
                <w:sz w:val="16"/>
                <w:szCs w:val="16"/>
              </w:rPr>
              <w:t>155</w:t>
            </w:r>
          </w:p>
        </w:tc>
      </w:tr>
      <w:tr w:rsidR="00995C92" w:rsidRPr="00995C92" w14:paraId="56E804B5" w14:textId="77777777" w:rsidTr="00995C92">
        <w:trPr>
          <w:trHeight w:val="284"/>
        </w:trPr>
        <w:tc>
          <w:tcPr>
            <w:tcW w:w="2740" w:type="dxa"/>
            <w:tcBorders>
              <w:top w:val="nil"/>
              <w:left w:val="nil"/>
              <w:bottom w:val="single" w:sz="4" w:space="0" w:color="auto"/>
              <w:right w:val="nil"/>
            </w:tcBorders>
            <w:shd w:val="clear" w:color="000000" w:fill="C6E0B4"/>
            <w:vAlign w:val="bottom"/>
            <w:hideMark/>
          </w:tcPr>
          <w:p w14:paraId="40DAF652" w14:textId="77777777" w:rsidR="00995C92" w:rsidRPr="00995C92" w:rsidRDefault="00995C92" w:rsidP="00995C92">
            <w:pPr>
              <w:rPr>
                <w:sz w:val="16"/>
                <w:szCs w:val="16"/>
              </w:rPr>
            </w:pPr>
            <w:r w:rsidRPr="00995C92">
              <w:rPr>
                <w:sz w:val="16"/>
                <w:szCs w:val="16"/>
              </w:rPr>
              <w:lastRenderedPageBreak/>
              <w:t xml:space="preserve">Irodai szakmai idegen nyelv </w:t>
            </w:r>
          </w:p>
        </w:tc>
        <w:tc>
          <w:tcPr>
            <w:tcW w:w="1580" w:type="dxa"/>
            <w:tcBorders>
              <w:top w:val="nil"/>
              <w:left w:val="single" w:sz="4" w:space="0" w:color="auto"/>
              <w:bottom w:val="single" w:sz="4" w:space="0" w:color="auto"/>
              <w:right w:val="single" w:sz="4" w:space="0" w:color="auto"/>
            </w:tcBorders>
            <w:shd w:val="clear" w:color="000000" w:fill="C6E0B4"/>
            <w:vAlign w:val="bottom"/>
            <w:hideMark/>
          </w:tcPr>
          <w:p w14:paraId="2B287198" w14:textId="77777777" w:rsidR="00995C92" w:rsidRPr="00995C92" w:rsidRDefault="00995C92" w:rsidP="00995C92">
            <w:pPr>
              <w:jc w:val="center"/>
              <w:rPr>
                <w:sz w:val="16"/>
                <w:szCs w:val="16"/>
              </w:rPr>
            </w:pPr>
            <w:r w:rsidRPr="00995C92">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499AAAD6"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D98ACAE"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525805A"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C6E0B4"/>
            <w:noWrap/>
            <w:vAlign w:val="center"/>
            <w:hideMark/>
          </w:tcPr>
          <w:p w14:paraId="3AB9E12D"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800452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D69BFCA"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CEF5AF6"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00" w:type="dxa"/>
            <w:tcBorders>
              <w:top w:val="nil"/>
              <w:left w:val="nil"/>
              <w:bottom w:val="single" w:sz="4" w:space="0" w:color="auto"/>
              <w:right w:val="nil"/>
            </w:tcBorders>
            <w:shd w:val="clear" w:color="000000" w:fill="C6E0B4"/>
            <w:noWrap/>
            <w:vAlign w:val="center"/>
            <w:hideMark/>
          </w:tcPr>
          <w:p w14:paraId="75815A25"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7E6C21EB"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55E248B"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7AC98D3"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136FB690"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FBB78F8"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61CA6F3"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43D7E7C"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262A3C75"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D5E0D13" w14:textId="77777777" w:rsidR="00995C92" w:rsidRPr="00995C92" w:rsidRDefault="00995C92" w:rsidP="00995C92">
            <w:pPr>
              <w:jc w:val="center"/>
              <w:rPr>
                <w:b/>
                <w:bCs/>
                <w:color w:val="FF0000"/>
                <w:sz w:val="16"/>
                <w:szCs w:val="16"/>
              </w:rPr>
            </w:pPr>
            <w:r w:rsidRPr="00995C92">
              <w:rPr>
                <w:b/>
                <w:bCs/>
                <w:color w:val="FF000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5C28710F" w14:textId="77777777" w:rsidR="00995C92" w:rsidRPr="00995C92" w:rsidRDefault="00995C92" w:rsidP="00995C92">
            <w:pPr>
              <w:jc w:val="center"/>
              <w:rPr>
                <w:b/>
                <w:bCs/>
                <w:color w:val="0070C0"/>
                <w:sz w:val="16"/>
                <w:szCs w:val="16"/>
              </w:rPr>
            </w:pPr>
            <w:r w:rsidRPr="00995C92">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16864084" w14:textId="77777777" w:rsidR="00995C92" w:rsidRPr="00995C92" w:rsidRDefault="00995C92" w:rsidP="00995C92">
            <w:pPr>
              <w:jc w:val="center"/>
              <w:rPr>
                <w:b/>
                <w:bCs/>
                <w:color w:val="7B7B7B"/>
                <w:sz w:val="16"/>
                <w:szCs w:val="16"/>
              </w:rPr>
            </w:pPr>
            <w:r w:rsidRPr="00995C92">
              <w:rPr>
                <w:b/>
                <w:bCs/>
                <w:color w:val="7B7B7B"/>
                <w:sz w:val="16"/>
                <w:szCs w:val="16"/>
              </w:rPr>
              <w:t>3</w:t>
            </w:r>
          </w:p>
        </w:tc>
        <w:tc>
          <w:tcPr>
            <w:tcW w:w="720" w:type="dxa"/>
            <w:tcBorders>
              <w:top w:val="nil"/>
              <w:left w:val="nil"/>
              <w:bottom w:val="single" w:sz="4" w:space="0" w:color="auto"/>
              <w:right w:val="nil"/>
            </w:tcBorders>
            <w:shd w:val="clear" w:color="000000" w:fill="C6E0B4"/>
            <w:noWrap/>
            <w:vAlign w:val="center"/>
            <w:hideMark/>
          </w:tcPr>
          <w:p w14:paraId="3765C94B" w14:textId="77777777" w:rsidR="00995C92" w:rsidRPr="00995C92" w:rsidRDefault="00995C92" w:rsidP="00995C92">
            <w:pPr>
              <w:jc w:val="center"/>
              <w:rPr>
                <w:b/>
                <w:bCs/>
                <w:sz w:val="16"/>
                <w:szCs w:val="16"/>
              </w:rPr>
            </w:pPr>
            <w:r w:rsidRPr="00995C92">
              <w:rPr>
                <w:b/>
                <w:bCs/>
                <w:sz w:val="16"/>
                <w:szCs w:val="16"/>
              </w:rPr>
              <w:t>93</w:t>
            </w:r>
          </w:p>
        </w:tc>
      </w:tr>
      <w:tr w:rsidR="00995C92" w:rsidRPr="00995C92" w14:paraId="09BE1DD8" w14:textId="77777777" w:rsidTr="00995C92">
        <w:trPr>
          <w:trHeight w:val="284"/>
        </w:trPr>
        <w:tc>
          <w:tcPr>
            <w:tcW w:w="2740" w:type="dxa"/>
            <w:tcBorders>
              <w:top w:val="nil"/>
              <w:left w:val="single" w:sz="4" w:space="0" w:color="auto"/>
              <w:bottom w:val="single" w:sz="4" w:space="0" w:color="auto"/>
              <w:right w:val="nil"/>
            </w:tcBorders>
            <w:shd w:val="clear" w:color="000000" w:fill="F8CBAD"/>
            <w:vAlign w:val="bottom"/>
            <w:hideMark/>
          </w:tcPr>
          <w:p w14:paraId="1E097204" w14:textId="77777777" w:rsidR="00995C92" w:rsidRPr="00995C92" w:rsidRDefault="00995C92" w:rsidP="00995C92">
            <w:pPr>
              <w:rPr>
                <w:color w:val="000000"/>
                <w:sz w:val="16"/>
                <w:szCs w:val="16"/>
              </w:rPr>
            </w:pPr>
            <w:r w:rsidRPr="00995C92">
              <w:rPr>
                <w:color w:val="000000"/>
                <w:sz w:val="16"/>
                <w:szCs w:val="16"/>
              </w:rPr>
              <w:t>összefüggő gyakorlat</w:t>
            </w:r>
          </w:p>
        </w:tc>
        <w:tc>
          <w:tcPr>
            <w:tcW w:w="1580" w:type="dxa"/>
            <w:tcBorders>
              <w:top w:val="nil"/>
              <w:left w:val="single" w:sz="4" w:space="0" w:color="auto"/>
              <w:bottom w:val="single" w:sz="4" w:space="0" w:color="auto"/>
              <w:right w:val="single" w:sz="4" w:space="0" w:color="auto"/>
            </w:tcBorders>
            <w:shd w:val="clear" w:color="000000" w:fill="F8CBAD"/>
            <w:vAlign w:val="bottom"/>
            <w:hideMark/>
          </w:tcPr>
          <w:p w14:paraId="6B67CA42"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07C738C5"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00D99B89"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37309290"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580" w:type="dxa"/>
            <w:tcBorders>
              <w:top w:val="nil"/>
              <w:left w:val="nil"/>
              <w:bottom w:val="single" w:sz="4" w:space="0" w:color="auto"/>
              <w:right w:val="single" w:sz="8" w:space="0" w:color="auto"/>
            </w:tcBorders>
            <w:shd w:val="clear" w:color="000000" w:fill="F8CBAD"/>
            <w:noWrap/>
            <w:vAlign w:val="center"/>
            <w:hideMark/>
          </w:tcPr>
          <w:p w14:paraId="5D737634"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nil"/>
              <w:bottom w:val="single" w:sz="4" w:space="0" w:color="auto"/>
              <w:right w:val="single" w:sz="4" w:space="0" w:color="auto"/>
            </w:tcBorders>
            <w:shd w:val="clear" w:color="000000" w:fill="F8CBAD"/>
            <w:noWrap/>
            <w:vAlign w:val="center"/>
            <w:hideMark/>
          </w:tcPr>
          <w:p w14:paraId="318A90AB" w14:textId="77777777" w:rsidR="00995C92" w:rsidRPr="00995C92" w:rsidRDefault="00995C92" w:rsidP="00995C92">
            <w:pPr>
              <w:jc w:val="center"/>
              <w:rPr>
                <w:b/>
                <w:bCs/>
                <w:color w:val="FF0000"/>
                <w:sz w:val="16"/>
                <w:szCs w:val="16"/>
              </w:rPr>
            </w:pPr>
            <w:r w:rsidRPr="00995C92">
              <w:rPr>
                <w:b/>
                <w:bCs/>
                <w:color w:val="FF0000"/>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2BDCB98D" w14:textId="77777777" w:rsidR="00995C92" w:rsidRPr="00995C92" w:rsidRDefault="00995C92" w:rsidP="00995C92">
            <w:pPr>
              <w:jc w:val="center"/>
              <w:rPr>
                <w:b/>
                <w:bCs/>
                <w:color w:val="0070C0"/>
                <w:sz w:val="16"/>
                <w:szCs w:val="16"/>
              </w:rPr>
            </w:pPr>
            <w:r w:rsidRPr="00995C92">
              <w:rPr>
                <w:b/>
                <w:bCs/>
                <w:color w:val="0070C0"/>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4DC7305C" w14:textId="77777777" w:rsidR="00995C92" w:rsidRPr="00995C92" w:rsidRDefault="00995C92" w:rsidP="00995C92">
            <w:pPr>
              <w:jc w:val="center"/>
              <w:rPr>
                <w:b/>
                <w:bCs/>
                <w:color w:val="548235"/>
                <w:sz w:val="16"/>
                <w:szCs w:val="16"/>
              </w:rPr>
            </w:pPr>
            <w:r w:rsidRPr="00995C92">
              <w:rPr>
                <w:b/>
                <w:bCs/>
                <w:color w:val="548235"/>
                <w:sz w:val="16"/>
                <w:szCs w:val="16"/>
              </w:rPr>
              <w:t>140</w:t>
            </w:r>
          </w:p>
        </w:tc>
        <w:tc>
          <w:tcPr>
            <w:tcW w:w="600" w:type="dxa"/>
            <w:tcBorders>
              <w:top w:val="nil"/>
              <w:left w:val="nil"/>
              <w:bottom w:val="single" w:sz="4" w:space="0" w:color="auto"/>
              <w:right w:val="nil"/>
            </w:tcBorders>
            <w:shd w:val="clear" w:color="000000" w:fill="F8CBAD"/>
            <w:noWrap/>
            <w:vAlign w:val="center"/>
            <w:hideMark/>
          </w:tcPr>
          <w:p w14:paraId="6D9726F7" w14:textId="77777777" w:rsidR="00995C92" w:rsidRPr="00995C92" w:rsidRDefault="00995C92" w:rsidP="00995C92">
            <w:pPr>
              <w:jc w:val="center"/>
              <w:rPr>
                <w:b/>
                <w:bCs/>
                <w:sz w:val="16"/>
                <w:szCs w:val="16"/>
              </w:rPr>
            </w:pPr>
            <w:r w:rsidRPr="00995C92">
              <w:rPr>
                <w:b/>
                <w:bCs/>
                <w:sz w:val="16"/>
                <w:szCs w:val="16"/>
              </w:rPr>
              <w:t>140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5ABEC0FF" w14:textId="77777777" w:rsidR="00995C92" w:rsidRPr="00995C92" w:rsidRDefault="00995C92" w:rsidP="00995C92">
            <w:pPr>
              <w:jc w:val="center"/>
              <w:rPr>
                <w:b/>
                <w:bCs/>
                <w:color w:val="FF0000"/>
                <w:sz w:val="16"/>
                <w:szCs w:val="16"/>
              </w:rPr>
            </w:pPr>
            <w:r w:rsidRPr="00995C92">
              <w:rPr>
                <w:b/>
                <w:bCs/>
                <w:color w:val="FF0000"/>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62FEECCC" w14:textId="77777777" w:rsidR="00995C92" w:rsidRPr="00995C92" w:rsidRDefault="00995C92" w:rsidP="00995C92">
            <w:pPr>
              <w:jc w:val="center"/>
              <w:rPr>
                <w:b/>
                <w:bCs/>
                <w:color w:val="0070C0"/>
                <w:sz w:val="16"/>
                <w:szCs w:val="16"/>
              </w:rPr>
            </w:pPr>
            <w:r w:rsidRPr="00995C92">
              <w:rPr>
                <w:b/>
                <w:bCs/>
                <w:color w:val="0070C0"/>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68CF391B" w14:textId="77777777" w:rsidR="00995C92" w:rsidRPr="00995C92" w:rsidRDefault="00995C92" w:rsidP="00995C92">
            <w:pPr>
              <w:jc w:val="center"/>
              <w:rPr>
                <w:b/>
                <w:bCs/>
                <w:color w:val="548235"/>
                <w:sz w:val="16"/>
                <w:szCs w:val="16"/>
              </w:rPr>
            </w:pPr>
            <w:r w:rsidRPr="00995C92">
              <w:rPr>
                <w:b/>
                <w:bCs/>
                <w:color w:val="548235"/>
                <w:sz w:val="16"/>
                <w:szCs w:val="16"/>
              </w:rPr>
              <w:t>140</w:t>
            </w:r>
          </w:p>
        </w:tc>
        <w:tc>
          <w:tcPr>
            <w:tcW w:w="700" w:type="dxa"/>
            <w:tcBorders>
              <w:top w:val="nil"/>
              <w:left w:val="nil"/>
              <w:bottom w:val="single" w:sz="4" w:space="0" w:color="auto"/>
              <w:right w:val="single" w:sz="8" w:space="0" w:color="auto"/>
            </w:tcBorders>
            <w:shd w:val="clear" w:color="000000" w:fill="F8CBAD"/>
            <w:noWrap/>
            <w:vAlign w:val="center"/>
            <w:hideMark/>
          </w:tcPr>
          <w:p w14:paraId="70CEA955" w14:textId="77777777" w:rsidR="00995C92" w:rsidRPr="00995C92" w:rsidRDefault="00995C92" w:rsidP="00995C92">
            <w:pPr>
              <w:jc w:val="center"/>
              <w:rPr>
                <w:b/>
                <w:bCs/>
                <w:sz w:val="16"/>
                <w:szCs w:val="16"/>
              </w:rPr>
            </w:pPr>
            <w:r w:rsidRPr="00995C92">
              <w:rPr>
                <w:b/>
                <w:bCs/>
                <w:sz w:val="16"/>
                <w:szCs w:val="16"/>
              </w:rPr>
              <w:t>140</w:t>
            </w:r>
          </w:p>
        </w:tc>
        <w:tc>
          <w:tcPr>
            <w:tcW w:w="440" w:type="dxa"/>
            <w:tcBorders>
              <w:top w:val="nil"/>
              <w:left w:val="nil"/>
              <w:bottom w:val="single" w:sz="4" w:space="0" w:color="auto"/>
              <w:right w:val="single" w:sz="4" w:space="0" w:color="auto"/>
            </w:tcBorders>
            <w:shd w:val="clear" w:color="000000" w:fill="F8CBAD"/>
            <w:noWrap/>
            <w:vAlign w:val="center"/>
            <w:hideMark/>
          </w:tcPr>
          <w:p w14:paraId="43430AA1"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7DFB99ED"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384D1854" w14:textId="77777777" w:rsidR="00995C92" w:rsidRPr="00995C92" w:rsidRDefault="00995C92" w:rsidP="00995C92">
            <w:pPr>
              <w:jc w:val="center"/>
              <w:rPr>
                <w:b/>
                <w:bCs/>
                <w:color w:val="548235"/>
                <w:sz w:val="16"/>
                <w:szCs w:val="16"/>
              </w:rPr>
            </w:pPr>
            <w:r w:rsidRPr="00995C92">
              <w:rPr>
                <w:b/>
                <w:bCs/>
                <w:color w:val="548235"/>
                <w:sz w:val="16"/>
                <w:szCs w:val="16"/>
              </w:rPr>
              <w:t> </w:t>
            </w:r>
          </w:p>
        </w:tc>
        <w:tc>
          <w:tcPr>
            <w:tcW w:w="620" w:type="dxa"/>
            <w:tcBorders>
              <w:top w:val="nil"/>
              <w:left w:val="nil"/>
              <w:bottom w:val="single" w:sz="4" w:space="0" w:color="auto"/>
              <w:right w:val="nil"/>
            </w:tcBorders>
            <w:shd w:val="clear" w:color="000000" w:fill="F8CBAD"/>
            <w:noWrap/>
            <w:vAlign w:val="center"/>
            <w:hideMark/>
          </w:tcPr>
          <w:p w14:paraId="00AB127B" w14:textId="77777777" w:rsidR="00995C92" w:rsidRPr="00995C92" w:rsidRDefault="00995C92" w:rsidP="00995C92">
            <w:pPr>
              <w:jc w:val="center"/>
              <w:rPr>
                <w:b/>
                <w:bCs/>
                <w:sz w:val="16"/>
                <w:szCs w:val="16"/>
              </w:rPr>
            </w:pPr>
            <w:r w:rsidRPr="00995C92">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F8CBAD"/>
            <w:noWrap/>
            <w:vAlign w:val="center"/>
            <w:hideMark/>
          </w:tcPr>
          <w:p w14:paraId="3DF0A27E" w14:textId="77777777" w:rsidR="00995C92" w:rsidRPr="00995C92" w:rsidRDefault="00995C92" w:rsidP="00995C92">
            <w:pPr>
              <w:jc w:val="center"/>
              <w:rPr>
                <w:b/>
                <w:bCs/>
                <w:color w:val="FF0000"/>
                <w:sz w:val="16"/>
                <w:szCs w:val="16"/>
              </w:rPr>
            </w:pPr>
            <w:r w:rsidRPr="00995C92">
              <w:rPr>
                <w:b/>
                <w:bCs/>
                <w:color w:val="FF000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5396A340" w14:textId="77777777" w:rsidR="00995C92" w:rsidRPr="00995C92" w:rsidRDefault="00995C92" w:rsidP="00995C92">
            <w:pPr>
              <w:jc w:val="center"/>
              <w:rPr>
                <w:b/>
                <w:bCs/>
                <w:color w:val="0070C0"/>
                <w:sz w:val="16"/>
                <w:szCs w:val="16"/>
              </w:rPr>
            </w:pPr>
            <w:r w:rsidRPr="00995C92">
              <w:rPr>
                <w:b/>
                <w:bCs/>
                <w:color w:val="0070C0"/>
                <w:sz w:val="16"/>
                <w:szCs w:val="16"/>
              </w:rPr>
              <w:t> </w:t>
            </w:r>
          </w:p>
        </w:tc>
        <w:tc>
          <w:tcPr>
            <w:tcW w:w="440" w:type="dxa"/>
            <w:tcBorders>
              <w:top w:val="nil"/>
              <w:left w:val="nil"/>
              <w:bottom w:val="single" w:sz="4" w:space="0" w:color="auto"/>
              <w:right w:val="single" w:sz="4" w:space="0" w:color="auto"/>
            </w:tcBorders>
            <w:shd w:val="clear" w:color="000000" w:fill="F8CBAD"/>
            <w:noWrap/>
            <w:vAlign w:val="center"/>
            <w:hideMark/>
          </w:tcPr>
          <w:p w14:paraId="5501ADA2" w14:textId="77777777" w:rsidR="00995C92" w:rsidRPr="00995C92" w:rsidRDefault="00995C92" w:rsidP="00995C92">
            <w:pPr>
              <w:jc w:val="center"/>
              <w:rPr>
                <w:b/>
                <w:bCs/>
                <w:color w:val="7B7B7B"/>
                <w:sz w:val="16"/>
                <w:szCs w:val="16"/>
              </w:rPr>
            </w:pPr>
            <w:r w:rsidRPr="00995C92">
              <w:rPr>
                <w:b/>
                <w:bCs/>
                <w:color w:val="7B7B7B"/>
                <w:sz w:val="16"/>
                <w:szCs w:val="16"/>
              </w:rPr>
              <w:t> </w:t>
            </w:r>
          </w:p>
        </w:tc>
        <w:tc>
          <w:tcPr>
            <w:tcW w:w="720" w:type="dxa"/>
            <w:tcBorders>
              <w:top w:val="nil"/>
              <w:left w:val="nil"/>
              <w:bottom w:val="single" w:sz="4" w:space="0" w:color="auto"/>
              <w:right w:val="nil"/>
            </w:tcBorders>
            <w:shd w:val="clear" w:color="000000" w:fill="F8CBAD"/>
            <w:noWrap/>
            <w:vAlign w:val="center"/>
            <w:hideMark/>
          </w:tcPr>
          <w:p w14:paraId="3C6F0275" w14:textId="77777777" w:rsidR="00995C92" w:rsidRPr="00995C92" w:rsidRDefault="00995C92" w:rsidP="00995C92">
            <w:pPr>
              <w:jc w:val="center"/>
              <w:rPr>
                <w:b/>
                <w:bCs/>
                <w:sz w:val="16"/>
                <w:szCs w:val="16"/>
              </w:rPr>
            </w:pPr>
            <w:r w:rsidRPr="00995C92">
              <w:rPr>
                <w:b/>
                <w:bCs/>
                <w:sz w:val="16"/>
                <w:szCs w:val="16"/>
              </w:rPr>
              <w:t> </w:t>
            </w:r>
          </w:p>
        </w:tc>
      </w:tr>
      <w:tr w:rsidR="00995C92" w:rsidRPr="00995C92" w14:paraId="75FB8EA2" w14:textId="77777777" w:rsidTr="00995C92">
        <w:trPr>
          <w:trHeight w:val="284"/>
        </w:trPr>
        <w:tc>
          <w:tcPr>
            <w:tcW w:w="2740" w:type="dxa"/>
            <w:tcBorders>
              <w:top w:val="nil"/>
              <w:left w:val="single" w:sz="4" w:space="0" w:color="auto"/>
              <w:bottom w:val="single" w:sz="4" w:space="0" w:color="auto"/>
              <w:right w:val="nil"/>
            </w:tcBorders>
            <w:shd w:val="clear" w:color="auto" w:fill="auto"/>
            <w:vAlign w:val="bottom"/>
            <w:hideMark/>
          </w:tcPr>
          <w:p w14:paraId="5D8BAB0D" w14:textId="77777777" w:rsidR="00995C92" w:rsidRPr="00995C92" w:rsidRDefault="00995C92" w:rsidP="00995C92">
            <w:pPr>
              <w:rPr>
                <w:color w:val="000000"/>
                <w:sz w:val="16"/>
                <w:szCs w:val="16"/>
              </w:rPr>
            </w:pPr>
            <w:r w:rsidRPr="00995C92">
              <w:rPr>
                <w:color w:val="000000"/>
                <w:sz w:val="16"/>
                <w:szCs w:val="16"/>
              </w:rPr>
              <w:t>heti óraszám összesen</w:t>
            </w:r>
          </w:p>
        </w:tc>
        <w:tc>
          <w:tcPr>
            <w:tcW w:w="1580" w:type="dxa"/>
            <w:tcBorders>
              <w:top w:val="nil"/>
              <w:left w:val="nil"/>
              <w:bottom w:val="nil"/>
              <w:right w:val="nil"/>
            </w:tcBorders>
            <w:shd w:val="clear" w:color="auto" w:fill="auto"/>
            <w:vAlign w:val="bottom"/>
            <w:hideMark/>
          </w:tcPr>
          <w:p w14:paraId="522E0BC8" w14:textId="77777777" w:rsidR="00995C92" w:rsidRPr="00995C92" w:rsidRDefault="00995C92" w:rsidP="00995C92">
            <w:pPr>
              <w:jc w:val="center"/>
              <w:rPr>
                <w:color w:val="000000"/>
                <w:sz w:val="16"/>
                <w:szCs w:val="16"/>
              </w:rPr>
            </w:pPr>
            <w:r w:rsidRPr="00995C92">
              <w:rPr>
                <w:color w:val="000000"/>
                <w:sz w:val="16"/>
                <w:szCs w:val="16"/>
              </w:rPr>
              <w:t> </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4B86CD60" w14:textId="77777777" w:rsidR="00995C92" w:rsidRPr="00995C92" w:rsidRDefault="00995C92" w:rsidP="00995C92">
            <w:pPr>
              <w:jc w:val="center"/>
              <w:rPr>
                <w:b/>
                <w:bCs/>
                <w:color w:val="FF0000"/>
                <w:sz w:val="16"/>
                <w:szCs w:val="16"/>
              </w:rPr>
            </w:pPr>
            <w:r w:rsidRPr="00995C92">
              <w:rPr>
                <w:b/>
                <w:bCs/>
                <w:color w:val="FF0000"/>
                <w:sz w:val="16"/>
                <w:szCs w:val="16"/>
              </w:rPr>
              <w:t>35</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0D81ADED" w14:textId="77777777" w:rsidR="00995C92" w:rsidRPr="00995C92" w:rsidRDefault="00995C92" w:rsidP="00995C92">
            <w:pPr>
              <w:jc w:val="center"/>
              <w:rPr>
                <w:b/>
                <w:bCs/>
                <w:color w:val="2F75B5"/>
                <w:sz w:val="16"/>
                <w:szCs w:val="16"/>
              </w:rPr>
            </w:pPr>
            <w:r w:rsidRPr="00995C92">
              <w:rPr>
                <w:b/>
                <w:bCs/>
                <w:color w:val="2F75B5"/>
                <w:sz w:val="16"/>
                <w:szCs w:val="16"/>
              </w:rPr>
              <w:t>35</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42FA0C9A" w14:textId="77777777" w:rsidR="00995C92" w:rsidRPr="00995C92" w:rsidRDefault="00995C92" w:rsidP="00995C92">
            <w:pPr>
              <w:jc w:val="center"/>
              <w:rPr>
                <w:b/>
                <w:bCs/>
                <w:color w:val="548235"/>
                <w:sz w:val="16"/>
                <w:szCs w:val="16"/>
              </w:rPr>
            </w:pPr>
            <w:r w:rsidRPr="00995C92">
              <w:rPr>
                <w:b/>
                <w:bCs/>
                <w:color w:val="548235"/>
                <w:sz w:val="16"/>
                <w:szCs w:val="16"/>
              </w:rPr>
              <w:t>48</w:t>
            </w:r>
          </w:p>
        </w:tc>
        <w:tc>
          <w:tcPr>
            <w:tcW w:w="580" w:type="dxa"/>
            <w:tcBorders>
              <w:top w:val="nil"/>
              <w:left w:val="nil"/>
              <w:bottom w:val="single" w:sz="8" w:space="0" w:color="auto"/>
              <w:right w:val="single" w:sz="8" w:space="0" w:color="auto"/>
            </w:tcBorders>
            <w:shd w:val="clear" w:color="auto" w:fill="auto"/>
            <w:noWrap/>
            <w:vAlign w:val="center"/>
            <w:hideMark/>
          </w:tcPr>
          <w:p w14:paraId="0DC24FEF" w14:textId="77777777" w:rsidR="00995C92" w:rsidRPr="00995C92" w:rsidRDefault="00995C92" w:rsidP="00995C92">
            <w:pPr>
              <w:jc w:val="center"/>
              <w:rPr>
                <w:b/>
                <w:bCs/>
                <w:sz w:val="16"/>
                <w:szCs w:val="16"/>
              </w:rPr>
            </w:pPr>
            <w:r w:rsidRPr="00995C92">
              <w:rPr>
                <w:b/>
                <w:bCs/>
                <w:sz w:val="16"/>
                <w:szCs w:val="16"/>
              </w:rPr>
              <w:t>1260</w:t>
            </w:r>
          </w:p>
        </w:tc>
        <w:tc>
          <w:tcPr>
            <w:tcW w:w="440" w:type="dxa"/>
            <w:tcBorders>
              <w:top w:val="nil"/>
              <w:left w:val="nil"/>
              <w:bottom w:val="single" w:sz="8" w:space="0" w:color="auto"/>
              <w:right w:val="single" w:sz="4" w:space="0" w:color="auto"/>
            </w:tcBorders>
            <w:shd w:val="clear" w:color="auto" w:fill="auto"/>
            <w:noWrap/>
            <w:vAlign w:val="center"/>
            <w:hideMark/>
          </w:tcPr>
          <w:p w14:paraId="72812B15" w14:textId="77777777" w:rsidR="00995C92" w:rsidRPr="00995C92" w:rsidRDefault="00995C92" w:rsidP="00995C92">
            <w:pPr>
              <w:jc w:val="center"/>
              <w:rPr>
                <w:b/>
                <w:bCs/>
                <w:color w:val="FF0000"/>
                <w:sz w:val="16"/>
                <w:szCs w:val="16"/>
              </w:rPr>
            </w:pPr>
            <w:r w:rsidRPr="00995C92">
              <w:rPr>
                <w:b/>
                <w:bCs/>
                <w:color w:val="FF0000"/>
                <w:sz w:val="16"/>
                <w:szCs w:val="16"/>
              </w:rPr>
              <w:t>36</w:t>
            </w:r>
          </w:p>
        </w:tc>
        <w:tc>
          <w:tcPr>
            <w:tcW w:w="440" w:type="dxa"/>
            <w:tcBorders>
              <w:top w:val="nil"/>
              <w:left w:val="nil"/>
              <w:bottom w:val="single" w:sz="8" w:space="0" w:color="auto"/>
              <w:right w:val="single" w:sz="4" w:space="0" w:color="auto"/>
            </w:tcBorders>
            <w:shd w:val="clear" w:color="auto" w:fill="auto"/>
            <w:noWrap/>
            <w:vAlign w:val="center"/>
            <w:hideMark/>
          </w:tcPr>
          <w:p w14:paraId="605ECBB9" w14:textId="77777777" w:rsidR="00995C92" w:rsidRPr="00995C92" w:rsidRDefault="00995C92" w:rsidP="00995C92">
            <w:pPr>
              <w:jc w:val="center"/>
              <w:rPr>
                <w:b/>
                <w:bCs/>
                <w:color w:val="2F75B5"/>
                <w:sz w:val="16"/>
                <w:szCs w:val="16"/>
              </w:rPr>
            </w:pPr>
            <w:r w:rsidRPr="00995C92">
              <w:rPr>
                <w:b/>
                <w:bCs/>
                <w:color w:val="2F75B5"/>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2FBA653B" w14:textId="77777777" w:rsidR="00995C92" w:rsidRPr="00995C92" w:rsidRDefault="00995C92" w:rsidP="00995C92">
            <w:pPr>
              <w:jc w:val="center"/>
              <w:rPr>
                <w:b/>
                <w:bCs/>
                <w:color w:val="548235"/>
                <w:sz w:val="16"/>
                <w:szCs w:val="16"/>
              </w:rPr>
            </w:pPr>
            <w:r w:rsidRPr="00995C92">
              <w:rPr>
                <w:b/>
                <w:bCs/>
                <w:color w:val="548235"/>
                <w:sz w:val="16"/>
                <w:szCs w:val="16"/>
              </w:rPr>
              <w:t>47</w:t>
            </w:r>
          </w:p>
        </w:tc>
        <w:tc>
          <w:tcPr>
            <w:tcW w:w="600" w:type="dxa"/>
            <w:tcBorders>
              <w:top w:val="nil"/>
              <w:left w:val="nil"/>
              <w:bottom w:val="single" w:sz="8" w:space="0" w:color="auto"/>
              <w:right w:val="nil"/>
            </w:tcBorders>
            <w:shd w:val="clear" w:color="auto" w:fill="auto"/>
            <w:noWrap/>
            <w:vAlign w:val="center"/>
            <w:hideMark/>
          </w:tcPr>
          <w:p w14:paraId="1CCA46ED" w14:textId="77777777" w:rsidR="00995C92" w:rsidRPr="00995C92" w:rsidRDefault="00995C92" w:rsidP="00995C92">
            <w:pPr>
              <w:jc w:val="center"/>
              <w:rPr>
                <w:b/>
                <w:bCs/>
                <w:sz w:val="16"/>
                <w:szCs w:val="16"/>
              </w:rPr>
            </w:pPr>
            <w:r w:rsidRPr="00995C92">
              <w:rPr>
                <w:b/>
                <w:bCs/>
                <w:sz w:val="16"/>
                <w:szCs w:val="16"/>
              </w:rPr>
              <w:t>1260</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170FB84F" w14:textId="77777777" w:rsidR="00995C92" w:rsidRPr="00995C92" w:rsidRDefault="00995C92" w:rsidP="00995C92">
            <w:pPr>
              <w:jc w:val="center"/>
              <w:rPr>
                <w:b/>
                <w:bCs/>
                <w:color w:val="FF0000"/>
                <w:sz w:val="16"/>
                <w:szCs w:val="16"/>
              </w:rPr>
            </w:pPr>
            <w:r w:rsidRPr="00995C92">
              <w:rPr>
                <w:b/>
                <w:bCs/>
                <w:color w:val="FF0000"/>
                <w:sz w:val="16"/>
                <w:szCs w:val="16"/>
              </w:rPr>
              <w:t>36</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511E69BE" w14:textId="77777777" w:rsidR="00995C92" w:rsidRPr="00995C92" w:rsidRDefault="00995C92" w:rsidP="00995C92">
            <w:pPr>
              <w:jc w:val="center"/>
              <w:rPr>
                <w:b/>
                <w:bCs/>
                <w:color w:val="2F75B5"/>
                <w:sz w:val="16"/>
                <w:szCs w:val="16"/>
              </w:rPr>
            </w:pPr>
            <w:r w:rsidRPr="00995C92">
              <w:rPr>
                <w:b/>
                <w:bCs/>
                <w:color w:val="2F75B5"/>
                <w:sz w:val="16"/>
                <w:szCs w:val="16"/>
              </w:rPr>
              <w:t>35</w:t>
            </w:r>
          </w:p>
        </w:tc>
        <w:tc>
          <w:tcPr>
            <w:tcW w:w="440" w:type="dxa"/>
            <w:tcBorders>
              <w:top w:val="nil"/>
              <w:left w:val="single" w:sz="8" w:space="0" w:color="auto"/>
              <w:bottom w:val="single" w:sz="8" w:space="0" w:color="auto"/>
              <w:right w:val="single" w:sz="4" w:space="0" w:color="auto"/>
            </w:tcBorders>
            <w:shd w:val="clear" w:color="000000" w:fill="DBDBDB"/>
            <w:noWrap/>
            <w:vAlign w:val="center"/>
            <w:hideMark/>
          </w:tcPr>
          <w:p w14:paraId="16CB7CF6" w14:textId="77777777" w:rsidR="00995C92" w:rsidRPr="00995C92" w:rsidRDefault="00995C92" w:rsidP="00995C92">
            <w:pPr>
              <w:jc w:val="center"/>
              <w:rPr>
                <w:b/>
                <w:bCs/>
                <w:color w:val="548235"/>
                <w:sz w:val="16"/>
                <w:szCs w:val="16"/>
              </w:rPr>
            </w:pPr>
            <w:r w:rsidRPr="00995C92">
              <w:rPr>
                <w:b/>
                <w:bCs/>
                <w:color w:val="548235"/>
                <w:sz w:val="16"/>
                <w:szCs w:val="16"/>
              </w:rPr>
              <w:t>47</w:t>
            </w:r>
          </w:p>
        </w:tc>
        <w:tc>
          <w:tcPr>
            <w:tcW w:w="700" w:type="dxa"/>
            <w:tcBorders>
              <w:top w:val="nil"/>
              <w:left w:val="nil"/>
              <w:bottom w:val="single" w:sz="8" w:space="0" w:color="auto"/>
              <w:right w:val="single" w:sz="8" w:space="0" w:color="auto"/>
            </w:tcBorders>
            <w:shd w:val="clear" w:color="auto" w:fill="auto"/>
            <w:noWrap/>
            <w:vAlign w:val="center"/>
            <w:hideMark/>
          </w:tcPr>
          <w:p w14:paraId="1785A22A" w14:textId="77777777" w:rsidR="00995C92" w:rsidRPr="00995C92" w:rsidRDefault="00995C92" w:rsidP="00995C92">
            <w:pPr>
              <w:jc w:val="center"/>
              <w:rPr>
                <w:b/>
                <w:bCs/>
                <w:sz w:val="16"/>
                <w:szCs w:val="16"/>
              </w:rPr>
            </w:pPr>
            <w:r w:rsidRPr="00995C92">
              <w:rPr>
                <w:b/>
                <w:bCs/>
                <w:sz w:val="16"/>
                <w:szCs w:val="16"/>
              </w:rPr>
              <w:t>1260</w:t>
            </w:r>
          </w:p>
        </w:tc>
        <w:tc>
          <w:tcPr>
            <w:tcW w:w="440" w:type="dxa"/>
            <w:tcBorders>
              <w:top w:val="nil"/>
              <w:left w:val="nil"/>
              <w:bottom w:val="single" w:sz="8" w:space="0" w:color="auto"/>
              <w:right w:val="single" w:sz="4" w:space="0" w:color="auto"/>
            </w:tcBorders>
            <w:shd w:val="clear" w:color="auto" w:fill="auto"/>
            <w:noWrap/>
            <w:vAlign w:val="center"/>
            <w:hideMark/>
          </w:tcPr>
          <w:p w14:paraId="7CAAF2F4" w14:textId="77777777" w:rsidR="00995C92" w:rsidRPr="00995C92" w:rsidRDefault="00995C92" w:rsidP="00995C92">
            <w:pPr>
              <w:jc w:val="center"/>
              <w:rPr>
                <w:b/>
                <w:bCs/>
                <w:color w:val="FF0000"/>
                <w:sz w:val="16"/>
                <w:szCs w:val="16"/>
              </w:rPr>
            </w:pPr>
            <w:r w:rsidRPr="00995C92">
              <w:rPr>
                <w:b/>
                <w:bCs/>
                <w:color w:val="FF0000"/>
                <w:sz w:val="16"/>
                <w:szCs w:val="16"/>
              </w:rPr>
              <w:t>33</w:t>
            </w:r>
          </w:p>
        </w:tc>
        <w:tc>
          <w:tcPr>
            <w:tcW w:w="440" w:type="dxa"/>
            <w:tcBorders>
              <w:top w:val="nil"/>
              <w:left w:val="nil"/>
              <w:bottom w:val="single" w:sz="8" w:space="0" w:color="auto"/>
              <w:right w:val="single" w:sz="4" w:space="0" w:color="auto"/>
            </w:tcBorders>
            <w:shd w:val="clear" w:color="auto" w:fill="auto"/>
            <w:noWrap/>
            <w:vAlign w:val="center"/>
            <w:hideMark/>
          </w:tcPr>
          <w:p w14:paraId="453788B4" w14:textId="77777777" w:rsidR="00995C92" w:rsidRPr="00995C92" w:rsidRDefault="00995C92" w:rsidP="00995C92">
            <w:pPr>
              <w:jc w:val="center"/>
              <w:rPr>
                <w:b/>
                <w:bCs/>
                <w:color w:val="2F75B5"/>
                <w:sz w:val="16"/>
                <w:szCs w:val="16"/>
              </w:rPr>
            </w:pPr>
            <w:r w:rsidRPr="00995C92">
              <w:rPr>
                <w:b/>
                <w:bCs/>
                <w:color w:val="2F75B5"/>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7E844A36" w14:textId="77777777" w:rsidR="00995C92" w:rsidRPr="00995C92" w:rsidRDefault="00995C92" w:rsidP="00995C92">
            <w:pPr>
              <w:jc w:val="center"/>
              <w:rPr>
                <w:b/>
                <w:bCs/>
                <w:color w:val="548235"/>
                <w:sz w:val="16"/>
                <w:szCs w:val="16"/>
              </w:rPr>
            </w:pPr>
            <w:r w:rsidRPr="00995C92">
              <w:rPr>
                <w:b/>
                <w:bCs/>
                <w:color w:val="548235"/>
                <w:sz w:val="16"/>
                <w:szCs w:val="16"/>
              </w:rPr>
              <w:t>47</w:t>
            </w:r>
          </w:p>
        </w:tc>
        <w:tc>
          <w:tcPr>
            <w:tcW w:w="620" w:type="dxa"/>
            <w:tcBorders>
              <w:top w:val="nil"/>
              <w:left w:val="nil"/>
              <w:bottom w:val="single" w:sz="8" w:space="0" w:color="auto"/>
              <w:right w:val="nil"/>
            </w:tcBorders>
            <w:shd w:val="clear" w:color="auto" w:fill="auto"/>
            <w:noWrap/>
            <w:vAlign w:val="center"/>
            <w:hideMark/>
          </w:tcPr>
          <w:p w14:paraId="341FFE3E" w14:textId="77777777" w:rsidR="00995C92" w:rsidRPr="00995C92" w:rsidRDefault="00995C92" w:rsidP="00995C92">
            <w:pPr>
              <w:jc w:val="center"/>
              <w:rPr>
                <w:b/>
                <w:bCs/>
                <w:sz w:val="16"/>
                <w:szCs w:val="16"/>
              </w:rPr>
            </w:pPr>
            <w:r w:rsidRPr="00995C92">
              <w:rPr>
                <w:b/>
                <w:bCs/>
                <w:sz w:val="16"/>
                <w:szCs w:val="16"/>
              </w:rPr>
              <w:t>1085</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4A69577B" w14:textId="77777777" w:rsidR="00995C92" w:rsidRPr="00995C92" w:rsidRDefault="00995C92" w:rsidP="00995C92">
            <w:pPr>
              <w:jc w:val="center"/>
              <w:rPr>
                <w:b/>
                <w:bCs/>
                <w:color w:val="FF0000"/>
                <w:sz w:val="16"/>
                <w:szCs w:val="16"/>
              </w:rPr>
            </w:pPr>
            <w:r w:rsidRPr="00995C92">
              <w:rPr>
                <w:b/>
                <w:bCs/>
                <w:color w:val="FF0000"/>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464DE40C" w14:textId="77777777" w:rsidR="00995C92" w:rsidRPr="00995C92" w:rsidRDefault="00995C92" w:rsidP="00995C92">
            <w:pPr>
              <w:jc w:val="center"/>
              <w:rPr>
                <w:b/>
                <w:bCs/>
                <w:color w:val="0070C0"/>
                <w:sz w:val="16"/>
                <w:szCs w:val="16"/>
              </w:rPr>
            </w:pPr>
            <w:r w:rsidRPr="00995C92">
              <w:rPr>
                <w:b/>
                <w:bCs/>
                <w:color w:val="0070C0"/>
                <w:sz w:val="16"/>
                <w:szCs w:val="16"/>
              </w:rPr>
              <w:t>35</w:t>
            </w:r>
          </w:p>
        </w:tc>
        <w:tc>
          <w:tcPr>
            <w:tcW w:w="440" w:type="dxa"/>
            <w:tcBorders>
              <w:top w:val="nil"/>
              <w:left w:val="nil"/>
              <w:bottom w:val="single" w:sz="8" w:space="0" w:color="auto"/>
              <w:right w:val="single" w:sz="8" w:space="0" w:color="auto"/>
            </w:tcBorders>
            <w:shd w:val="clear" w:color="auto" w:fill="auto"/>
            <w:noWrap/>
            <w:vAlign w:val="center"/>
            <w:hideMark/>
          </w:tcPr>
          <w:p w14:paraId="35327C72" w14:textId="77777777" w:rsidR="00995C92" w:rsidRPr="00995C92" w:rsidRDefault="00995C92" w:rsidP="00995C92">
            <w:pPr>
              <w:jc w:val="center"/>
              <w:rPr>
                <w:b/>
                <w:bCs/>
                <w:color w:val="7B7B7B"/>
                <w:sz w:val="16"/>
                <w:szCs w:val="16"/>
              </w:rPr>
            </w:pPr>
            <w:r w:rsidRPr="00995C92">
              <w:rPr>
                <w:b/>
                <w:bCs/>
                <w:color w:val="7B7B7B"/>
                <w:sz w:val="16"/>
                <w:szCs w:val="16"/>
              </w:rPr>
              <w:t>37</w:t>
            </w:r>
          </w:p>
        </w:tc>
        <w:tc>
          <w:tcPr>
            <w:tcW w:w="720" w:type="dxa"/>
            <w:tcBorders>
              <w:top w:val="nil"/>
              <w:left w:val="nil"/>
              <w:bottom w:val="single" w:sz="8" w:space="0" w:color="auto"/>
              <w:right w:val="nil"/>
            </w:tcBorders>
            <w:shd w:val="clear" w:color="auto" w:fill="auto"/>
            <w:noWrap/>
            <w:vAlign w:val="center"/>
            <w:hideMark/>
          </w:tcPr>
          <w:p w14:paraId="6CDD0451" w14:textId="77777777" w:rsidR="00995C92" w:rsidRPr="00995C92" w:rsidRDefault="00995C92" w:rsidP="00995C92">
            <w:pPr>
              <w:jc w:val="center"/>
              <w:rPr>
                <w:b/>
                <w:bCs/>
                <w:sz w:val="16"/>
                <w:szCs w:val="16"/>
              </w:rPr>
            </w:pPr>
            <w:r w:rsidRPr="00995C92">
              <w:rPr>
                <w:b/>
                <w:bCs/>
                <w:sz w:val="16"/>
                <w:szCs w:val="16"/>
              </w:rPr>
              <w:t>1085</w:t>
            </w:r>
          </w:p>
        </w:tc>
      </w:tr>
    </w:tbl>
    <w:p w14:paraId="4E9BDCC1" w14:textId="77777777" w:rsidR="00995C92" w:rsidRDefault="00995C92" w:rsidP="00C36720">
      <w:pPr>
        <w:rPr>
          <w:sz w:val="24"/>
          <w:szCs w:val="24"/>
        </w:rPr>
      </w:pPr>
    </w:p>
    <w:p w14:paraId="4C70B459" w14:textId="77777777" w:rsidR="00D018C9" w:rsidRDefault="00D018C9" w:rsidP="00C36720">
      <w:pPr>
        <w:rPr>
          <w:sz w:val="24"/>
          <w:szCs w:val="24"/>
        </w:rPr>
      </w:pPr>
    </w:p>
    <w:tbl>
      <w:tblPr>
        <w:tblW w:w="14320" w:type="dxa"/>
        <w:tblCellMar>
          <w:left w:w="70" w:type="dxa"/>
          <w:right w:w="70" w:type="dxa"/>
        </w:tblCellMar>
        <w:tblLook w:val="04A0" w:firstRow="1" w:lastRow="0" w:firstColumn="1" w:lastColumn="0" w:noHBand="0" w:noVBand="1"/>
      </w:tblPr>
      <w:tblGrid>
        <w:gridCol w:w="2800"/>
        <w:gridCol w:w="1460"/>
        <w:gridCol w:w="440"/>
        <w:gridCol w:w="440"/>
        <w:gridCol w:w="440"/>
        <w:gridCol w:w="700"/>
        <w:gridCol w:w="440"/>
        <w:gridCol w:w="440"/>
        <w:gridCol w:w="440"/>
        <w:gridCol w:w="680"/>
        <w:gridCol w:w="440"/>
        <w:gridCol w:w="440"/>
        <w:gridCol w:w="440"/>
        <w:gridCol w:w="660"/>
        <w:gridCol w:w="440"/>
        <w:gridCol w:w="440"/>
        <w:gridCol w:w="440"/>
        <w:gridCol w:w="800"/>
        <w:gridCol w:w="440"/>
        <w:gridCol w:w="440"/>
        <w:gridCol w:w="440"/>
        <w:gridCol w:w="620"/>
      </w:tblGrid>
      <w:tr w:rsidR="00D61CA6" w:rsidRPr="00D61CA6" w14:paraId="5F8AA5F4" w14:textId="77777777" w:rsidTr="00D61CA6">
        <w:trPr>
          <w:trHeight w:val="284"/>
        </w:trPr>
        <w:tc>
          <w:tcPr>
            <w:tcW w:w="14320" w:type="dxa"/>
            <w:gridSpan w:val="22"/>
            <w:tcBorders>
              <w:top w:val="single" w:sz="8" w:space="0" w:color="auto"/>
              <w:left w:val="single" w:sz="8" w:space="0" w:color="auto"/>
              <w:bottom w:val="single" w:sz="8" w:space="0" w:color="auto"/>
              <w:right w:val="nil"/>
            </w:tcBorders>
            <w:shd w:val="clear" w:color="auto" w:fill="auto"/>
            <w:vAlign w:val="center"/>
            <w:hideMark/>
          </w:tcPr>
          <w:p w14:paraId="1AC3AB2D" w14:textId="77777777" w:rsidR="00D61CA6" w:rsidRPr="00D61CA6" w:rsidRDefault="00D61CA6" w:rsidP="00D61CA6">
            <w:pPr>
              <w:jc w:val="center"/>
              <w:rPr>
                <w:b/>
                <w:bCs/>
                <w:sz w:val="16"/>
                <w:szCs w:val="16"/>
              </w:rPr>
            </w:pPr>
            <w:proofErr w:type="gramStart"/>
            <w:r w:rsidRPr="00D61CA6">
              <w:rPr>
                <w:b/>
                <w:bCs/>
                <w:sz w:val="16"/>
                <w:szCs w:val="16"/>
              </w:rPr>
              <w:t>Szakgimnázium    XIII</w:t>
            </w:r>
            <w:proofErr w:type="gramEnd"/>
            <w:r w:rsidRPr="00D61CA6">
              <w:rPr>
                <w:b/>
                <w:bCs/>
                <w:sz w:val="16"/>
                <w:szCs w:val="16"/>
              </w:rPr>
              <w:t>. Informatika 54 481 06 Informatikai rendszerüzemeltető 2018.09.01-től</w:t>
            </w:r>
          </w:p>
        </w:tc>
      </w:tr>
      <w:tr w:rsidR="00D61CA6" w:rsidRPr="00D61CA6" w14:paraId="79C6AE03" w14:textId="77777777" w:rsidTr="00D61CA6">
        <w:trPr>
          <w:trHeight w:val="284"/>
        </w:trPr>
        <w:tc>
          <w:tcPr>
            <w:tcW w:w="280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50D5BDA" w14:textId="77777777" w:rsidR="00D61CA6" w:rsidRPr="00D61CA6" w:rsidRDefault="00D61CA6" w:rsidP="00D61CA6">
            <w:pPr>
              <w:rPr>
                <w:sz w:val="16"/>
                <w:szCs w:val="16"/>
              </w:rPr>
            </w:pPr>
            <w:r w:rsidRPr="00D61CA6">
              <w:rPr>
                <w:sz w:val="16"/>
                <w:szCs w:val="16"/>
              </w:rPr>
              <w:t> </w:t>
            </w:r>
          </w:p>
        </w:tc>
        <w:tc>
          <w:tcPr>
            <w:tcW w:w="1460" w:type="dxa"/>
            <w:tcBorders>
              <w:top w:val="nil"/>
              <w:left w:val="single" w:sz="8" w:space="0" w:color="auto"/>
              <w:bottom w:val="nil"/>
              <w:right w:val="nil"/>
            </w:tcBorders>
            <w:shd w:val="clear" w:color="auto" w:fill="auto"/>
            <w:noWrap/>
            <w:vAlign w:val="bottom"/>
            <w:hideMark/>
          </w:tcPr>
          <w:p w14:paraId="4C89AEB5" w14:textId="77777777" w:rsidR="00D61CA6" w:rsidRPr="00D61CA6" w:rsidRDefault="00D61CA6" w:rsidP="00D61CA6">
            <w:pPr>
              <w:rPr>
                <w:sz w:val="16"/>
                <w:szCs w:val="16"/>
              </w:rPr>
            </w:pPr>
            <w:r w:rsidRPr="00D61CA6">
              <w:rPr>
                <w:sz w:val="16"/>
                <w:szCs w:val="16"/>
              </w:rPr>
              <w:t> </w:t>
            </w:r>
          </w:p>
        </w:tc>
        <w:tc>
          <w:tcPr>
            <w:tcW w:w="10060" w:type="dxa"/>
            <w:gridSpan w:val="20"/>
            <w:tcBorders>
              <w:top w:val="single" w:sz="8" w:space="0" w:color="auto"/>
              <w:left w:val="single" w:sz="8" w:space="0" w:color="auto"/>
              <w:bottom w:val="nil"/>
              <w:right w:val="single" w:sz="8" w:space="0" w:color="000000"/>
            </w:tcBorders>
            <w:shd w:val="clear" w:color="auto" w:fill="auto"/>
            <w:noWrap/>
            <w:vAlign w:val="bottom"/>
            <w:hideMark/>
          </w:tcPr>
          <w:p w14:paraId="590040E6" w14:textId="77777777" w:rsidR="00D61CA6" w:rsidRPr="00D61CA6" w:rsidRDefault="00D61CA6" w:rsidP="00D61CA6">
            <w:pPr>
              <w:jc w:val="center"/>
              <w:rPr>
                <w:sz w:val="16"/>
                <w:szCs w:val="16"/>
              </w:rPr>
            </w:pPr>
            <w:r w:rsidRPr="00D61CA6">
              <w:rPr>
                <w:sz w:val="16"/>
                <w:szCs w:val="16"/>
              </w:rPr>
              <w:t>Évfolyamok</w:t>
            </w:r>
          </w:p>
        </w:tc>
      </w:tr>
      <w:tr w:rsidR="00D61CA6" w:rsidRPr="00D61CA6" w14:paraId="30583396" w14:textId="77777777" w:rsidTr="00D61CA6">
        <w:trPr>
          <w:trHeight w:val="284"/>
        </w:trPr>
        <w:tc>
          <w:tcPr>
            <w:tcW w:w="2800" w:type="dxa"/>
            <w:vMerge/>
            <w:tcBorders>
              <w:top w:val="nil"/>
              <w:left w:val="single" w:sz="8" w:space="0" w:color="auto"/>
              <w:bottom w:val="single" w:sz="8" w:space="0" w:color="000000"/>
              <w:right w:val="single" w:sz="8" w:space="0" w:color="auto"/>
            </w:tcBorders>
            <w:vAlign w:val="center"/>
            <w:hideMark/>
          </w:tcPr>
          <w:p w14:paraId="560EAFF6" w14:textId="77777777" w:rsidR="00D61CA6" w:rsidRPr="00D61CA6" w:rsidRDefault="00D61CA6" w:rsidP="00D61CA6">
            <w:pPr>
              <w:rPr>
                <w:sz w:val="16"/>
                <w:szCs w:val="16"/>
              </w:rPr>
            </w:pPr>
          </w:p>
        </w:tc>
        <w:tc>
          <w:tcPr>
            <w:tcW w:w="1460" w:type="dxa"/>
            <w:tcBorders>
              <w:top w:val="nil"/>
              <w:left w:val="single" w:sz="8" w:space="0" w:color="auto"/>
              <w:bottom w:val="nil"/>
              <w:right w:val="nil"/>
            </w:tcBorders>
            <w:shd w:val="clear" w:color="auto" w:fill="auto"/>
            <w:noWrap/>
            <w:vAlign w:val="bottom"/>
            <w:hideMark/>
          </w:tcPr>
          <w:p w14:paraId="0C814869" w14:textId="77777777" w:rsidR="00D61CA6" w:rsidRPr="00D61CA6" w:rsidRDefault="00D61CA6" w:rsidP="00D61CA6">
            <w:pPr>
              <w:rPr>
                <w:sz w:val="16"/>
                <w:szCs w:val="16"/>
              </w:rPr>
            </w:pPr>
            <w:r w:rsidRPr="00D61CA6">
              <w:rPr>
                <w:sz w:val="16"/>
                <w:szCs w:val="16"/>
              </w:rPr>
              <w:t> </w:t>
            </w:r>
          </w:p>
        </w:tc>
        <w:tc>
          <w:tcPr>
            <w:tcW w:w="202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56C3A807" w14:textId="77777777" w:rsidR="00D61CA6" w:rsidRPr="00D61CA6" w:rsidRDefault="00D61CA6" w:rsidP="00D61CA6">
            <w:pPr>
              <w:jc w:val="center"/>
              <w:rPr>
                <w:b/>
                <w:bCs/>
                <w:sz w:val="16"/>
                <w:szCs w:val="16"/>
              </w:rPr>
            </w:pPr>
            <w:r w:rsidRPr="00D61CA6">
              <w:rPr>
                <w:b/>
                <w:bCs/>
                <w:sz w:val="16"/>
                <w:szCs w:val="16"/>
              </w:rPr>
              <w:t>9.</w:t>
            </w:r>
          </w:p>
        </w:tc>
        <w:tc>
          <w:tcPr>
            <w:tcW w:w="2000" w:type="dxa"/>
            <w:gridSpan w:val="4"/>
            <w:tcBorders>
              <w:top w:val="single" w:sz="8" w:space="0" w:color="auto"/>
              <w:left w:val="nil"/>
              <w:bottom w:val="nil"/>
              <w:right w:val="single" w:sz="8" w:space="0" w:color="000000"/>
            </w:tcBorders>
            <w:shd w:val="clear" w:color="auto" w:fill="auto"/>
            <w:noWrap/>
            <w:vAlign w:val="bottom"/>
            <w:hideMark/>
          </w:tcPr>
          <w:p w14:paraId="2B12041D" w14:textId="77777777" w:rsidR="00D61CA6" w:rsidRPr="00D61CA6" w:rsidRDefault="00D61CA6" w:rsidP="00D61CA6">
            <w:pPr>
              <w:jc w:val="center"/>
              <w:rPr>
                <w:b/>
                <w:bCs/>
                <w:sz w:val="16"/>
                <w:szCs w:val="16"/>
              </w:rPr>
            </w:pPr>
            <w:r w:rsidRPr="00D61CA6">
              <w:rPr>
                <w:b/>
                <w:bCs/>
                <w:sz w:val="16"/>
                <w:szCs w:val="16"/>
              </w:rPr>
              <w:t>10.</w:t>
            </w:r>
          </w:p>
        </w:tc>
        <w:tc>
          <w:tcPr>
            <w:tcW w:w="1980" w:type="dxa"/>
            <w:gridSpan w:val="4"/>
            <w:tcBorders>
              <w:top w:val="single" w:sz="8" w:space="0" w:color="auto"/>
              <w:left w:val="nil"/>
              <w:bottom w:val="nil"/>
              <w:right w:val="nil"/>
            </w:tcBorders>
            <w:shd w:val="clear" w:color="auto" w:fill="auto"/>
            <w:noWrap/>
            <w:vAlign w:val="bottom"/>
            <w:hideMark/>
          </w:tcPr>
          <w:p w14:paraId="6D3491C4" w14:textId="77777777" w:rsidR="00D61CA6" w:rsidRPr="00D61CA6" w:rsidRDefault="00D61CA6" w:rsidP="00D61CA6">
            <w:pPr>
              <w:jc w:val="center"/>
              <w:rPr>
                <w:b/>
                <w:bCs/>
                <w:sz w:val="16"/>
                <w:szCs w:val="16"/>
              </w:rPr>
            </w:pPr>
            <w:r w:rsidRPr="00D61CA6">
              <w:rPr>
                <w:b/>
                <w:bCs/>
                <w:sz w:val="16"/>
                <w:szCs w:val="16"/>
              </w:rPr>
              <w:t>11.</w:t>
            </w:r>
          </w:p>
        </w:tc>
        <w:tc>
          <w:tcPr>
            <w:tcW w:w="21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C9061D" w14:textId="77777777" w:rsidR="00D61CA6" w:rsidRPr="00D61CA6" w:rsidRDefault="00D61CA6" w:rsidP="00D61CA6">
            <w:pPr>
              <w:jc w:val="center"/>
              <w:rPr>
                <w:b/>
                <w:bCs/>
                <w:sz w:val="16"/>
                <w:szCs w:val="16"/>
              </w:rPr>
            </w:pPr>
            <w:r w:rsidRPr="00D61CA6">
              <w:rPr>
                <w:b/>
                <w:bCs/>
                <w:sz w:val="16"/>
                <w:szCs w:val="16"/>
              </w:rPr>
              <w:t>12.</w:t>
            </w:r>
          </w:p>
        </w:tc>
        <w:tc>
          <w:tcPr>
            <w:tcW w:w="19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EFC4E63" w14:textId="77777777" w:rsidR="00D61CA6" w:rsidRPr="00D61CA6" w:rsidRDefault="00D61CA6" w:rsidP="00D61CA6">
            <w:pPr>
              <w:jc w:val="center"/>
              <w:rPr>
                <w:b/>
                <w:bCs/>
                <w:sz w:val="16"/>
                <w:szCs w:val="16"/>
              </w:rPr>
            </w:pPr>
            <w:r w:rsidRPr="00D61CA6">
              <w:rPr>
                <w:b/>
                <w:bCs/>
                <w:sz w:val="16"/>
                <w:szCs w:val="16"/>
              </w:rPr>
              <w:t>5/13</w:t>
            </w:r>
          </w:p>
        </w:tc>
      </w:tr>
      <w:tr w:rsidR="00D61CA6" w:rsidRPr="00D61CA6" w14:paraId="03FECB5A" w14:textId="77777777" w:rsidTr="00D61CA6">
        <w:trPr>
          <w:trHeight w:val="284"/>
        </w:trPr>
        <w:tc>
          <w:tcPr>
            <w:tcW w:w="2800" w:type="dxa"/>
            <w:tcBorders>
              <w:top w:val="nil"/>
              <w:left w:val="single" w:sz="8" w:space="0" w:color="auto"/>
              <w:bottom w:val="single" w:sz="8" w:space="0" w:color="auto"/>
              <w:right w:val="nil"/>
            </w:tcBorders>
            <w:shd w:val="clear" w:color="auto" w:fill="auto"/>
            <w:noWrap/>
            <w:vAlign w:val="center"/>
            <w:hideMark/>
          </w:tcPr>
          <w:p w14:paraId="42BFD2A4" w14:textId="77777777" w:rsidR="00D61CA6" w:rsidRPr="00D61CA6" w:rsidRDefault="00D61CA6" w:rsidP="00D61CA6">
            <w:pPr>
              <w:rPr>
                <w:sz w:val="16"/>
                <w:szCs w:val="16"/>
              </w:rPr>
            </w:pPr>
            <w:r w:rsidRPr="00D61CA6">
              <w:rPr>
                <w:sz w:val="16"/>
                <w:szCs w:val="16"/>
              </w:rPr>
              <w:t xml:space="preserve">Tantárgyak </w:t>
            </w:r>
          </w:p>
        </w:tc>
        <w:tc>
          <w:tcPr>
            <w:tcW w:w="1460" w:type="dxa"/>
            <w:tcBorders>
              <w:top w:val="single" w:sz="8" w:space="0" w:color="auto"/>
              <w:left w:val="single" w:sz="8" w:space="0" w:color="auto"/>
              <w:bottom w:val="single" w:sz="8" w:space="0" w:color="auto"/>
              <w:right w:val="nil"/>
            </w:tcBorders>
            <w:shd w:val="clear" w:color="auto" w:fill="auto"/>
            <w:noWrap/>
            <w:vAlign w:val="center"/>
            <w:hideMark/>
          </w:tcPr>
          <w:p w14:paraId="5400AC8D" w14:textId="77777777" w:rsidR="00D61CA6" w:rsidRPr="00D61CA6" w:rsidRDefault="00D61CA6" w:rsidP="00D61CA6">
            <w:pPr>
              <w:rPr>
                <w:sz w:val="16"/>
                <w:szCs w:val="16"/>
              </w:rPr>
            </w:pPr>
            <w:r w:rsidRPr="00D61CA6">
              <w:rPr>
                <w:sz w:val="16"/>
                <w:szCs w:val="16"/>
              </w:rPr>
              <w:t> </w:t>
            </w:r>
          </w:p>
        </w:tc>
        <w:tc>
          <w:tcPr>
            <w:tcW w:w="440"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38E8884C" w14:textId="77777777" w:rsidR="00D61CA6" w:rsidRPr="00D61CA6" w:rsidRDefault="00D61CA6" w:rsidP="00D61CA6">
            <w:pPr>
              <w:jc w:val="center"/>
              <w:rPr>
                <w:color w:val="FF0000"/>
                <w:sz w:val="16"/>
                <w:szCs w:val="16"/>
              </w:rPr>
            </w:pPr>
            <w:r w:rsidRPr="00D61CA6">
              <w:rPr>
                <w:color w:val="FF0000"/>
                <w:sz w:val="16"/>
                <w:szCs w:val="16"/>
              </w:rPr>
              <w:t>tantervi ajánlás</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4BC194BD" w14:textId="77777777" w:rsidR="00D61CA6" w:rsidRPr="00D61CA6" w:rsidRDefault="00D61CA6" w:rsidP="00D61CA6">
            <w:pPr>
              <w:jc w:val="center"/>
              <w:rPr>
                <w:color w:val="3366FF"/>
                <w:sz w:val="16"/>
                <w:szCs w:val="16"/>
              </w:rPr>
            </w:pPr>
            <w:r w:rsidRPr="00D61CA6">
              <w:rPr>
                <w:color w:val="3366FF"/>
                <w:sz w:val="16"/>
                <w:szCs w:val="16"/>
              </w:rPr>
              <w:t>tanulói óraszám</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5C73FB4A" w14:textId="77777777" w:rsidR="00D61CA6" w:rsidRPr="00D61CA6" w:rsidRDefault="00D61CA6" w:rsidP="00D61CA6">
            <w:pPr>
              <w:jc w:val="center"/>
              <w:rPr>
                <w:color w:val="548235"/>
                <w:sz w:val="16"/>
                <w:szCs w:val="16"/>
              </w:rPr>
            </w:pPr>
            <w:r w:rsidRPr="00D61CA6">
              <w:rPr>
                <w:color w:val="548235"/>
                <w:sz w:val="16"/>
                <w:szCs w:val="16"/>
              </w:rPr>
              <w:t>tanári óraszám</w:t>
            </w:r>
          </w:p>
        </w:tc>
        <w:tc>
          <w:tcPr>
            <w:tcW w:w="700" w:type="dxa"/>
            <w:tcBorders>
              <w:top w:val="single" w:sz="8" w:space="0" w:color="auto"/>
              <w:left w:val="nil"/>
              <w:bottom w:val="single" w:sz="8" w:space="0" w:color="auto"/>
              <w:right w:val="single" w:sz="8" w:space="0" w:color="auto"/>
            </w:tcBorders>
            <w:shd w:val="clear" w:color="auto" w:fill="auto"/>
            <w:textDirection w:val="btLr"/>
            <w:vAlign w:val="center"/>
            <w:hideMark/>
          </w:tcPr>
          <w:p w14:paraId="687C1D8C" w14:textId="77777777" w:rsidR="00D61CA6" w:rsidRPr="00D61CA6" w:rsidRDefault="00D61CA6" w:rsidP="00D61CA6">
            <w:pPr>
              <w:jc w:val="center"/>
              <w:rPr>
                <w:sz w:val="16"/>
                <w:szCs w:val="16"/>
              </w:rPr>
            </w:pPr>
            <w:r w:rsidRPr="00D61CA6">
              <w:rPr>
                <w:sz w:val="16"/>
                <w:szCs w:val="16"/>
              </w:rPr>
              <w:t>tanulói óraszám/ tanév</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7C8671A0" w14:textId="77777777" w:rsidR="00D61CA6" w:rsidRPr="00D61CA6" w:rsidRDefault="00D61CA6" w:rsidP="00D61CA6">
            <w:pPr>
              <w:jc w:val="center"/>
              <w:rPr>
                <w:color w:val="FF0000"/>
                <w:sz w:val="16"/>
                <w:szCs w:val="16"/>
              </w:rPr>
            </w:pPr>
            <w:r w:rsidRPr="00D61CA6">
              <w:rPr>
                <w:color w:val="FF0000"/>
                <w:sz w:val="16"/>
                <w:szCs w:val="16"/>
              </w:rPr>
              <w:t>tantervi ajánlás</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4CC20B4C" w14:textId="77777777" w:rsidR="00D61CA6" w:rsidRPr="00D61CA6" w:rsidRDefault="00D61CA6" w:rsidP="00D61CA6">
            <w:pPr>
              <w:jc w:val="center"/>
              <w:rPr>
                <w:color w:val="3366FF"/>
                <w:sz w:val="16"/>
                <w:szCs w:val="16"/>
              </w:rPr>
            </w:pPr>
            <w:r w:rsidRPr="00D61CA6">
              <w:rPr>
                <w:color w:val="3366FF"/>
                <w:sz w:val="16"/>
                <w:szCs w:val="16"/>
              </w:rPr>
              <w:t>tanulói óraszám</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4B384C55" w14:textId="77777777" w:rsidR="00D61CA6" w:rsidRPr="00D61CA6" w:rsidRDefault="00D61CA6" w:rsidP="00D61CA6">
            <w:pPr>
              <w:jc w:val="center"/>
              <w:rPr>
                <w:color w:val="548235"/>
                <w:sz w:val="16"/>
                <w:szCs w:val="16"/>
              </w:rPr>
            </w:pPr>
            <w:r w:rsidRPr="00D61CA6">
              <w:rPr>
                <w:color w:val="548235"/>
                <w:sz w:val="16"/>
                <w:szCs w:val="16"/>
              </w:rPr>
              <w:t>tanári óraszám</w:t>
            </w:r>
          </w:p>
        </w:tc>
        <w:tc>
          <w:tcPr>
            <w:tcW w:w="680" w:type="dxa"/>
            <w:tcBorders>
              <w:top w:val="single" w:sz="8" w:space="0" w:color="auto"/>
              <w:left w:val="nil"/>
              <w:bottom w:val="single" w:sz="8" w:space="0" w:color="auto"/>
              <w:right w:val="nil"/>
            </w:tcBorders>
            <w:shd w:val="clear" w:color="auto" w:fill="auto"/>
            <w:textDirection w:val="btLr"/>
            <w:vAlign w:val="center"/>
            <w:hideMark/>
          </w:tcPr>
          <w:p w14:paraId="49D53E08" w14:textId="77777777" w:rsidR="00D61CA6" w:rsidRPr="00D61CA6" w:rsidRDefault="00D61CA6" w:rsidP="00D61CA6">
            <w:pPr>
              <w:jc w:val="center"/>
              <w:rPr>
                <w:sz w:val="16"/>
                <w:szCs w:val="16"/>
              </w:rPr>
            </w:pPr>
            <w:r w:rsidRPr="00D61CA6">
              <w:rPr>
                <w:sz w:val="16"/>
                <w:szCs w:val="16"/>
              </w:rPr>
              <w:t>tanulói óraszám/ tanév</w:t>
            </w:r>
          </w:p>
        </w:tc>
        <w:tc>
          <w:tcPr>
            <w:tcW w:w="440" w:type="dxa"/>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14B99AFE" w14:textId="77777777" w:rsidR="00D61CA6" w:rsidRPr="00D61CA6" w:rsidRDefault="00D61CA6" w:rsidP="00D61CA6">
            <w:pPr>
              <w:jc w:val="center"/>
              <w:rPr>
                <w:color w:val="FF0000"/>
                <w:sz w:val="16"/>
                <w:szCs w:val="16"/>
              </w:rPr>
            </w:pPr>
            <w:r w:rsidRPr="00D61CA6">
              <w:rPr>
                <w:color w:val="FF0000"/>
                <w:sz w:val="16"/>
                <w:szCs w:val="16"/>
              </w:rPr>
              <w:t>tantervi ajánlás</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2F7BACD6" w14:textId="77777777" w:rsidR="00D61CA6" w:rsidRPr="00D61CA6" w:rsidRDefault="00D61CA6" w:rsidP="00D61CA6">
            <w:pPr>
              <w:jc w:val="center"/>
              <w:rPr>
                <w:color w:val="3366FF"/>
                <w:sz w:val="16"/>
                <w:szCs w:val="16"/>
              </w:rPr>
            </w:pPr>
            <w:r w:rsidRPr="00D61CA6">
              <w:rPr>
                <w:color w:val="3366FF"/>
                <w:sz w:val="16"/>
                <w:szCs w:val="16"/>
              </w:rPr>
              <w:t>tanulói óraszám</w:t>
            </w:r>
          </w:p>
        </w:tc>
        <w:tc>
          <w:tcPr>
            <w:tcW w:w="440" w:type="dxa"/>
            <w:tcBorders>
              <w:top w:val="single" w:sz="8" w:space="0" w:color="auto"/>
              <w:left w:val="nil"/>
              <w:bottom w:val="single" w:sz="8" w:space="0" w:color="auto"/>
              <w:right w:val="single" w:sz="4" w:space="0" w:color="auto"/>
            </w:tcBorders>
            <w:shd w:val="clear" w:color="auto" w:fill="auto"/>
            <w:textDirection w:val="btLr"/>
            <w:vAlign w:val="center"/>
            <w:hideMark/>
          </w:tcPr>
          <w:p w14:paraId="36A247D0" w14:textId="77777777" w:rsidR="00D61CA6" w:rsidRPr="00D61CA6" w:rsidRDefault="00D61CA6" w:rsidP="00D61CA6">
            <w:pPr>
              <w:jc w:val="center"/>
              <w:rPr>
                <w:color w:val="548235"/>
                <w:sz w:val="16"/>
                <w:szCs w:val="16"/>
              </w:rPr>
            </w:pPr>
            <w:r w:rsidRPr="00D61CA6">
              <w:rPr>
                <w:color w:val="548235"/>
                <w:sz w:val="16"/>
                <w:szCs w:val="16"/>
              </w:rPr>
              <w:t>tanári óraszám</w:t>
            </w:r>
          </w:p>
        </w:tc>
        <w:tc>
          <w:tcPr>
            <w:tcW w:w="660" w:type="dxa"/>
            <w:tcBorders>
              <w:top w:val="single" w:sz="8" w:space="0" w:color="auto"/>
              <w:left w:val="nil"/>
              <w:bottom w:val="single" w:sz="8" w:space="0" w:color="auto"/>
              <w:right w:val="single" w:sz="8" w:space="0" w:color="auto"/>
            </w:tcBorders>
            <w:shd w:val="clear" w:color="auto" w:fill="auto"/>
            <w:textDirection w:val="btLr"/>
            <w:vAlign w:val="center"/>
            <w:hideMark/>
          </w:tcPr>
          <w:p w14:paraId="0AA9C7A3" w14:textId="77777777" w:rsidR="00D61CA6" w:rsidRPr="00D61CA6" w:rsidRDefault="00D61CA6" w:rsidP="00D61CA6">
            <w:pPr>
              <w:jc w:val="center"/>
              <w:rPr>
                <w:sz w:val="16"/>
                <w:szCs w:val="16"/>
              </w:rPr>
            </w:pPr>
            <w:r w:rsidRPr="00D61CA6">
              <w:rPr>
                <w:sz w:val="16"/>
                <w:szCs w:val="16"/>
              </w:rPr>
              <w:t>tanulói óraszám/ tanév</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2E5C8039" w14:textId="77777777" w:rsidR="00D61CA6" w:rsidRPr="00D61CA6" w:rsidRDefault="00D61CA6" w:rsidP="00D61CA6">
            <w:pPr>
              <w:jc w:val="center"/>
              <w:rPr>
                <w:color w:val="FF0000"/>
                <w:sz w:val="16"/>
                <w:szCs w:val="16"/>
              </w:rPr>
            </w:pPr>
            <w:r w:rsidRPr="00D61CA6">
              <w:rPr>
                <w:color w:val="FF0000"/>
                <w:sz w:val="16"/>
                <w:szCs w:val="16"/>
              </w:rPr>
              <w:t>tantervi ajánlás</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2DAFD38A" w14:textId="77777777" w:rsidR="00D61CA6" w:rsidRPr="00D61CA6" w:rsidRDefault="00D61CA6" w:rsidP="00D61CA6">
            <w:pPr>
              <w:jc w:val="center"/>
              <w:rPr>
                <w:color w:val="3366FF"/>
                <w:sz w:val="16"/>
                <w:szCs w:val="16"/>
              </w:rPr>
            </w:pPr>
            <w:r w:rsidRPr="00D61CA6">
              <w:rPr>
                <w:color w:val="3366FF"/>
                <w:sz w:val="16"/>
                <w:szCs w:val="16"/>
              </w:rPr>
              <w:t>tanulói óraszám</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4D531DE3" w14:textId="77777777" w:rsidR="00D61CA6" w:rsidRPr="00D61CA6" w:rsidRDefault="00D61CA6" w:rsidP="00D61CA6">
            <w:pPr>
              <w:jc w:val="center"/>
              <w:rPr>
                <w:color w:val="548235"/>
                <w:sz w:val="16"/>
                <w:szCs w:val="16"/>
              </w:rPr>
            </w:pPr>
            <w:r w:rsidRPr="00D61CA6">
              <w:rPr>
                <w:color w:val="548235"/>
                <w:sz w:val="16"/>
                <w:szCs w:val="16"/>
              </w:rPr>
              <w:t>tanári óraszám</w:t>
            </w:r>
          </w:p>
        </w:tc>
        <w:tc>
          <w:tcPr>
            <w:tcW w:w="800" w:type="dxa"/>
            <w:tcBorders>
              <w:top w:val="nil"/>
              <w:left w:val="nil"/>
              <w:bottom w:val="single" w:sz="8" w:space="0" w:color="auto"/>
              <w:right w:val="nil"/>
            </w:tcBorders>
            <w:shd w:val="clear" w:color="auto" w:fill="auto"/>
            <w:textDirection w:val="btLr"/>
            <w:vAlign w:val="center"/>
            <w:hideMark/>
          </w:tcPr>
          <w:p w14:paraId="08AE759E" w14:textId="77777777" w:rsidR="00D61CA6" w:rsidRPr="00D61CA6" w:rsidRDefault="00D61CA6" w:rsidP="00D61CA6">
            <w:pPr>
              <w:jc w:val="center"/>
              <w:rPr>
                <w:sz w:val="16"/>
                <w:szCs w:val="16"/>
              </w:rPr>
            </w:pPr>
            <w:r w:rsidRPr="00D61CA6">
              <w:rPr>
                <w:sz w:val="16"/>
                <w:szCs w:val="16"/>
              </w:rPr>
              <w:t>tanulói óraszám/ tanév</w:t>
            </w:r>
          </w:p>
        </w:tc>
        <w:tc>
          <w:tcPr>
            <w:tcW w:w="440" w:type="dxa"/>
            <w:tcBorders>
              <w:top w:val="nil"/>
              <w:left w:val="single" w:sz="8" w:space="0" w:color="auto"/>
              <w:bottom w:val="single" w:sz="8" w:space="0" w:color="auto"/>
              <w:right w:val="single" w:sz="4" w:space="0" w:color="auto"/>
            </w:tcBorders>
            <w:shd w:val="clear" w:color="auto" w:fill="auto"/>
            <w:textDirection w:val="btLr"/>
            <w:vAlign w:val="center"/>
            <w:hideMark/>
          </w:tcPr>
          <w:p w14:paraId="27E2F44F" w14:textId="77777777" w:rsidR="00D61CA6" w:rsidRPr="00D61CA6" w:rsidRDefault="00D61CA6" w:rsidP="00D61CA6">
            <w:pPr>
              <w:jc w:val="center"/>
              <w:rPr>
                <w:color w:val="FF0000"/>
                <w:sz w:val="16"/>
                <w:szCs w:val="16"/>
              </w:rPr>
            </w:pPr>
            <w:r w:rsidRPr="00D61CA6">
              <w:rPr>
                <w:color w:val="FF0000"/>
                <w:sz w:val="16"/>
                <w:szCs w:val="16"/>
              </w:rPr>
              <w:t>tantervi ajánlás</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48C3403C" w14:textId="77777777" w:rsidR="00D61CA6" w:rsidRPr="00D61CA6" w:rsidRDefault="00D61CA6" w:rsidP="00D61CA6">
            <w:pPr>
              <w:jc w:val="center"/>
              <w:rPr>
                <w:color w:val="3366FF"/>
                <w:sz w:val="16"/>
                <w:szCs w:val="16"/>
              </w:rPr>
            </w:pPr>
            <w:r w:rsidRPr="00D61CA6">
              <w:rPr>
                <w:color w:val="3366FF"/>
                <w:sz w:val="16"/>
                <w:szCs w:val="16"/>
              </w:rPr>
              <w:t>tanulói óraszám</w:t>
            </w:r>
          </w:p>
        </w:tc>
        <w:tc>
          <w:tcPr>
            <w:tcW w:w="440" w:type="dxa"/>
            <w:tcBorders>
              <w:top w:val="nil"/>
              <w:left w:val="nil"/>
              <w:bottom w:val="single" w:sz="8" w:space="0" w:color="auto"/>
              <w:right w:val="single" w:sz="4" w:space="0" w:color="auto"/>
            </w:tcBorders>
            <w:shd w:val="clear" w:color="auto" w:fill="auto"/>
            <w:textDirection w:val="btLr"/>
            <w:vAlign w:val="center"/>
            <w:hideMark/>
          </w:tcPr>
          <w:p w14:paraId="058406DB" w14:textId="77777777" w:rsidR="00D61CA6" w:rsidRPr="00D61CA6" w:rsidRDefault="00D61CA6" w:rsidP="00D61CA6">
            <w:pPr>
              <w:jc w:val="center"/>
              <w:rPr>
                <w:color w:val="548235"/>
                <w:sz w:val="16"/>
                <w:szCs w:val="16"/>
              </w:rPr>
            </w:pPr>
            <w:r w:rsidRPr="00D61CA6">
              <w:rPr>
                <w:color w:val="548235"/>
                <w:sz w:val="16"/>
                <w:szCs w:val="16"/>
              </w:rPr>
              <w:t>tanári óraszám</w:t>
            </w:r>
          </w:p>
        </w:tc>
        <w:tc>
          <w:tcPr>
            <w:tcW w:w="620" w:type="dxa"/>
            <w:tcBorders>
              <w:top w:val="nil"/>
              <w:left w:val="nil"/>
              <w:bottom w:val="single" w:sz="8" w:space="0" w:color="auto"/>
              <w:right w:val="single" w:sz="8" w:space="0" w:color="auto"/>
            </w:tcBorders>
            <w:shd w:val="clear" w:color="auto" w:fill="auto"/>
            <w:textDirection w:val="btLr"/>
            <w:vAlign w:val="center"/>
            <w:hideMark/>
          </w:tcPr>
          <w:p w14:paraId="3507B6DB" w14:textId="77777777" w:rsidR="00D61CA6" w:rsidRPr="00D61CA6" w:rsidRDefault="00D61CA6" w:rsidP="00D61CA6">
            <w:pPr>
              <w:jc w:val="center"/>
              <w:rPr>
                <w:sz w:val="16"/>
                <w:szCs w:val="16"/>
              </w:rPr>
            </w:pPr>
            <w:r w:rsidRPr="00D61CA6">
              <w:rPr>
                <w:sz w:val="16"/>
                <w:szCs w:val="16"/>
              </w:rPr>
              <w:t>tanulói óraszám/ tanév</w:t>
            </w:r>
          </w:p>
        </w:tc>
      </w:tr>
      <w:tr w:rsidR="00D61CA6" w:rsidRPr="00D61CA6" w14:paraId="0274A492" w14:textId="77777777" w:rsidTr="00D61CA6">
        <w:trPr>
          <w:trHeight w:val="284"/>
        </w:trPr>
        <w:tc>
          <w:tcPr>
            <w:tcW w:w="2800" w:type="dxa"/>
            <w:tcBorders>
              <w:top w:val="nil"/>
              <w:left w:val="single" w:sz="8" w:space="0" w:color="auto"/>
              <w:bottom w:val="nil"/>
              <w:right w:val="single" w:sz="8" w:space="0" w:color="auto"/>
            </w:tcBorders>
            <w:shd w:val="clear" w:color="auto" w:fill="auto"/>
            <w:noWrap/>
            <w:vAlign w:val="bottom"/>
            <w:hideMark/>
          </w:tcPr>
          <w:p w14:paraId="60CBDC5D" w14:textId="77777777" w:rsidR="00D61CA6" w:rsidRPr="00D61CA6" w:rsidRDefault="00D61CA6" w:rsidP="00D61CA6">
            <w:pPr>
              <w:rPr>
                <w:sz w:val="16"/>
                <w:szCs w:val="16"/>
              </w:rPr>
            </w:pPr>
            <w:r w:rsidRPr="00D61CA6">
              <w:rPr>
                <w:sz w:val="16"/>
                <w:szCs w:val="16"/>
              </w:rPr>
              <w:t> </w:t>
            </w:r>
          </w:p>
        </w:tc>
        <w:tc>
          <w:tcPr>
            <w:tcW w:w="1460" w:type="dxa"/>
            <w:tcBorders>
              <w:top w:val="nil"/>
              <w:left w:val="nil"/>
              <w:bottom w:val="nil"/>
              <w:right w:val="nil"/>
            </w:tcBorders>
            <w:shd w:val="clear" w:color="auto" w:fill="auto"/>
            <w:noWrap/>
            <w:vAlign w:val="bottom"/>
            <w:hideMark/>
          </w:tcPr>
          <w:p w14:paraId="07D1BD1F" w14:textId="77777777" w:rsidR="00D61CA6" w:rsidRPr="00D61CA6" w:rsidRDefault="00D61CA6" w:rsidP="00D61CA6">
            <w:pPr>
              <w:rPr>
                <w:sz w:val="16"/>
                <w:szCs w:val="16"/>
              </w:rPr>
            </w:pPr>
            <w:r w:rsidRPr="00D61CA6">
              <w:rPr>
                <w:sz w:val="16"/>
                <w:szCs w:val="16"/>
              </w:rPr>
              <w:t> </w:t>
            </w:r>
          </w:p>
        </w:tc>
        <w:tc>
          <w:tcPr>
            <w:tcW w:w="10060" w:type="dxa"/>
            <w:gridSpan w:val="20"/>
            <w:tcBorders>
              <w:top w:val="nil"/>
              <w:left w:val="single" w:sz="8" w:space="0" w:color="auto"/>
              <w:bottom w:val="nil"/>
              <w:right w:val="single" w:sz="8" w:space="0" w:color="000000"/>
            </w:tcBorders>
            <w:shd w:val="clear" w:color="auto" w:fill="auto"/>
            <w:vAlign w:val="center"/>
            <w:hideMark/>
          </w:tcPr>
          <w:p w14:paraId="1450FFDE" w14:textId="77777777" w:rsidR="00D61CA6" w:rsidRPr="00D61CA6" w:rsidRDefault="00D61CA6" w:rsidP="00D61CA6">
            <w:pPr>
              <w:jc w:val="center"/>
              <w:rPr>
                <w:b/>
                <w:bCs/>
                <w:sz w:val="16"/>
                <w:szCs w:val="16"/>
              </w:rPr>
            </w:pPr>
            <w:r w:rsidRPr="00D61CA6">
              <w:rPr>
                <w:b/>
                <w:bCs/>
                <w:sz w:val="16"/>
                <w:szCs w:val="16"/>
              </w:rPr>
              <w:t>óraszámok</w:t>
            </w:r>
          </w:p>
        </w:tc>
      </w:tr>
      <w:tr w:rsidR="00D61CA6" w:rsidRPr="00D61CA6" w14:paraId="4FAC8859" w14:textId="77777777" w:rsidTr="00D61CA6">
        <w:trPr>
          <w:trHeight w:val="284"/>
        </w:trPr>
        <w:tc>
          <w:tcPr>
            <w:tcW w:w="2800" w:type="dxa"/>
            <w:tcBorders>
              <w:top w:val="single" w:sz="8" w:space="0" w:color="auto"/>
              <w:left w:val="single" w:sz="8" w:space="0" w:color="auto"/>
              <w:bottom w:val="nil"/>
              <w:right w:val="nil"/>
            </w:tcBorders>
            <w:shd w:val="clear" w:color="auto" w:fill="auto"/>
            <w:noWrap/>
            <w:vAlign w:val="bottom"/>
            <w:hideMark/>
          </w:tcPr>
          <w:p w14:paraId="4FDA1C00" w14:textId="77777777" w:rsidR="00D61CA6" w:rsidRPr="00D61CA6" w:rsidRDefault="00D61CA6" w:rsidP="00D61CA6">
            <w:pPr>
              <w:rPr>
                <w:sz w:val="16"/>
                <w:szCs w:val="16"/>
              </w:rPr>
            </w:pPr>
            <w:r w:rsidRPr="00D61CA6">
              <w:rPr>
                <w:sz w:val="16"/>
                <w:szCs w:val="16"/>
              </w:rPr>
              <w:t> </w:t>
            </w:r>
          </w:p>
        </w:tc>
        <w:tc>
          <w:tcPr>
            <w:tcW w:w="1460" w:type="dxa"/>
            <w:tcBorders>
              <w:top w:val="single" w:sz="8" w:space="0" w:color="auto"/>
              <w:left w:val="single" w:sz="8" w:space="0" w:color="auto"/>
              <w:bottom w:val="nil"/>
              <w:right w:val="nil"/>
            </w:tcBorders>
            <w:shd w:val="clear" w:color="auto" w:fill="auto"/>
            <w:noWrap/>
            <w:vAlign w:val="bottom"/>
            <w:hideMark/>
          </w:tcPr>
          <w:p w14:paraId="7D711739" w14:textId="77777777" w:rsidR="00D61CA6" w:rsidRPr="00D61CA6" w:rsidRDefault="00D61CA6" w:rsidP="00D61CA6">
            <w:pPr>
              <w:rPr>
                <w:sz w:val="16"/>
                <w:szCs w:val="16"/>
              </w:rPr>
            </w:pPr>
            <w:r w:rsidRPr="00D61CA6">
              <w:rPr>
                <w:sz w:val="16"/>
                <w:szCs w:val="16"/>
              </w:rPr>
              <w:t> </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7694D3C6" w14:textId="77777777" w:rsidR="00D61CA6" w:rsidRPr="00D61CA6" w:rsidRDefault="00D61CA6" w:rsidP="00D61CA6">
            <w:pPr>
              <w:jc w:val="center"/>
              <w:rPr>
                <w:sz w:val="16"/>
                <w:szCs w:val="16"/>
              </w:rPr>
            </w:pPr>
            <w:r w:rsidRPr="00D61CA6">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468D4CB0" w14:textId="77777777" w:rsidR="00D61CA6" w:rsidRPr="00D61CA6" w:rsidRDefault="00D61CA6" w:rsidP="00D61CA6">
            <w:pPr>
              <w:jc w:val="center"/>
              <w:rPr>
                <w:sz w:val="16"/>
                <w:szCs w:val="16"/>
              </w:rPr>
            </w:pPr>
            <w:r w:rsidRPr="00D61CA6">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35C3DC39" w14:textId="77777777" w:rsidR="00D61CA6" w:rsidRPr="00D61CA6" w:rsidRDefault="00D61CA6" w:rsidP="00D61CA6">
            <w:pPr>
              <w:jc w:val="center"/>
              <w:rPr>
                <w:color w:val="548235"/>
                <w:sz w:val="16"/>
                <w:szCs w:val="16"/>
              </w:rPr>
            </w:pPr>
            <w:r w:rsidRPr="00D61CA6">
              <w:rPr>
                <w:color w:val="548235"/>
                <w:sz w:val="16"/>
                <w:szCs w:val="16"/>
              </w:rPr>
              <w:t>36</w:t>
            </w:r>
          </w:p>
        </w:tc>
        <w:tc>
          <w:tcPr>
            <w:tcW w:w="700" w:type="dxa"/>
            <w:tcBorders>
              <w:top w:val="single" w:sz="8" w:space="0" w:color="auto"/>
              <w:left w:val="nil"/>
              <w:bottom w:val="double" w:sz="6" w:space="0" w:color="auto"/>
              <w:right w:val="single" w:sz="8" w:space="0" w:color="auto"/>
            </w:tcBorders>
            <w:shd w:val="clear" w:color="auto" w:fill="auto"/>
            <w:vAlign w:val="center"/>
            <w:hideMark/>
          </w:tcPr>
          <w:p w14:paraId="35E439D8" w14:textId="77777777" w:rsidR="00D61CA6" w:rsidRPr="00D61CA6" w:rsidRDefault="00D61CA6" w:rsidP="00D61CA6">
            <w:pPr>
              <w:jc w:val="center"/>
              <w:rPr>
                <w:sz w:val="16"/>
                <w:szCs w:val="16"/>
              </w:rPr>
            </w:pPr>
            <w:r w:rsidRPr="00D61CA6">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0F8BE3B8" w14:textId="77777777" w:rsidR="00D61CA6" w:rsidRPr="00D61CA6" w:rsidRDefault="00D61CA6" w:rsidP="00D61CA6">
            <w:pPr>
              <w:jc w:val="center"/>
              <w:rPr>
                <w:sz w:val="16"/>
                <w:szCs w:val="16"/>
              </w:rPr>
            </w:pPr>
            <w:r w:rsidRPr="00D61CA6">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04ABD1EE" w14:textId="77777777" w:rsidR="00D61CA6" w:rsidRPr="00D61CA6" w:rsidRDefault="00D61CA6" w:rsidP="00D61CA6">
            <w:pPr>
              <w:jc w:val="center"/>
              <w:rPr>
                <w:sz w:val="16"/>
                <w:szCs w:val="16"/>
              </w:rPr>
            </w:pPr>
            <w:r w:rsidRPr="00D61CA6">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4EA140E5" w14:textId="77777777" w:rsidR="00D61CA6" w:rsidRPr="00D61CA6" w:rsidRDefault="00D61CA6" w:rsidP="00D61CA6">
            <w:pPr>
              <w:jc w:val="center"/>
              <w:rPr>
                <w:color w:val="548235"/>
                <w:sz w:val="16"/>
                <w:szCs w:val="16"/>
              </w:rPr>
            </w:pPr>
            <w:r w:rsidRPr="00D61CA6">
              <w:rPr>
                <w:color w:val="548235"/>
                <w:sz w:val="16"/>
                <w:szCs w:val="16"/>
              </w:rPr>
              <w:t>36</w:t>
            </w:r>
          </w:p>
        </w:tc>
        <w:tc>
          <w:tcPr>
            <w:tcW w:w="680" w:type="dxa"/>
            <w:tcBorders>
              <w:top w:val="single" w:sz="8" w:space="0" w:color="auto"/>
              <w:left w:val="nil"/>
              <w:bottom w:val="double" w:sz="6" w:space="0" w:color="auto"/>
              <w:right w:val="nil"/>
            </w:tcBorders>
            <w:shd w:val="clear" w:color="auto" w:fill="auto"/>
            <w:vAlign w:val="center"/>
            <w:hideMark/>
          </w:tcPr>
          <w:p w14:paraId="1B437C31" w14:textId="77777777" w:rsidR="00D61CA6" w:rsidRPr="00D61CA6" w:rsidRDefault="00D61CA6" w:rsidP="00D61CA6">
            <w:pPr>
              <w:jc w:val="center"/>
              <w:rPr>
                <w:sz w:val="16"/>
                <w:szCs w:val="16"/>
              </w:rPr>
            </w:pPr>
            <w:r w:rsidRPr="00D61CA6">
              <w:rPr>
                <w:sz w:val="16"/>
                <w:szCs w:val="16"/>
              </w:rPr>
              <w:t>36</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070025F7" w14:textId="77777777" w:rsidR="00D61CA6" w:rsidRPr="00D61CA6" w:rsidRDefault="00D61CA6" w:rsidP="00D61CA6">
            <w:pPr>
              <w:jc w:val="center"/>
              <w:rPr>
                <w:sz w:val="16"/>
                <w:szCs w:val="16"/>
              </w:rPr>
            </w:pPr>
            <w:r w:rsidRPr="00D61CA6">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2BBD371E" w14:textId="77777777" w:rsidR="00D61CA6" w:rsidRPr="00D61CA6" w:rsidRDefault="00D61CA6" w:rsidP="00D61CA6">
            <w:pPr>
              <w:jc w:val="center"/>
              <w:rPr>
                <w:sz w:val="16"/>
                <w:szCs w:val="16"/>
              </w:rPr>
            </w:pPr>
            <w:r w:rsidRPr="00D61CA6">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14F85131" w14:textId="77777777" w:rsidR="00D61CA6" w:rsidRPr="00D61CA6" w:rsidRDefault="00D61CA6" w:rsidP="00D61CA6">
            <w:pPr>
              <w:jc w:val="center"/>
              <w:rPr>
                <w:color w:val="548235"/>
                <w:sz w:val="16"/>
                <w:szCs w:val="16"/>
              </w:rPr>
            </w:pPr>
            <w:r w:rsidRPr="00D61CA6">
              <w:rPr>
                <w:color w:val="548235"/>
                <w:sz w:val="16"/>
                <w:szCs w:val="16"/>
              </w:rPr>
              <w:t>36</w:t>
            </w:r>
          </w:p>
        </w:tc>
        <w:tc>
          <w:tcPr>
            <w:tcW w:w="660" w:type="dxa"/>
            <w:tcBorders>
              <w:top w:val="single" w:sz="8" w:space="0" w:color="auto"/>
              <w:left w:val="nil"/>
              <w:bottom w:val="double" w:sz="6" w:space="0" w:color="auto"/>
              <w:right w:val="single" w:sz="8" w:space="0" w:color="auto"/>
            </w:tcBorders>
            <w:shd w:val="clear" w:color="auto" w:fill="auto"/>
            <w:vAlign w:val="center"/>
            <w:hideMark/>
          </w:tcPr>
          <w:p w14:paraId="154F8FBB" w14:textId="77777777" w:rsidR="00D61CA6" w:rsidRPr="00D61CA6" w:rsidRDefault="00D61CA6" w:rsidP="00D61CA6">
            <w:pPr>
              <w:jc w:val="center"/>
              <w:rPr>
                <w:sz w:val="16"/>
                <w:szCs w:val="16"/>
              </w:rPr>
            </w:pPr>
            <w:r w:rsidRPr="00D61CA6">
              <w:rPr>
                <w:sz w:val="16"/>
                <w:szCs w:val="16"/>
              </w:rPr>
              <w:t>36</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2849C4FD" w14:textId="77777777" w:rsidR="00D61CA6" w:rsidRPr="00D61CA6" w:rsidRDefault="00D61CA6" w:rsidP="00D61CA6">
            <w:pPr>
              <w:jc w:val="center"/>
              <w:rPr>
                <w:sz w:val="16"/>
                <w:szCs w:val="16"/>
              </w:rPr>
            </w:pPr>
            <w:r w:rsidRPr="00D61CA6">
              <w:rPr>
                <w:sz w:val="16"/>
                <w:szCs w:val="16"/>
              </w:rPr>
              <w:t>31</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3116DF66" w14:textId="77777777" w:rsidR="00D61CA6" w:rsidRPr="00D61CA6" w:rsidRDefault="00D61CA6" w:rsidP="00D61CA6">
            <w:pPr>
              <w:jc w:val="center"/>
              <w:rPr>
                <w:sz w:val="16"/>
                <w:szCs w:val="16"/>
              </w:rPr>
            </w:pPr>
            <w:r w:rsidRPr="00D61CA6">
              <w:rPr>
                <w:sz w:val="16"/>
                <w:szCs w:val="16"/>
              </w:rPr>
              <w:t>31</w:t>
            </w:r>
          </w:p>
        </w:tc>
        <w:tc>
          <w:tcPr>
            <w:tcW w:w="440" w:type="dxa"/>
            <w:tcBorders>
              <w:top w:val="single" w:sz="8" w:space="0" w:color="auto"/>
              <w:left w:val="nil"/>
              <w:bottom w:val="double" w:sz="6" w:space="0" w:color="auto"/>
              <w:right w:val="single" w:sz="4" w:space="0" w:color="auto"/>
            </w:tcBorders>
            <w:shd w:val="clear" w:color="auto" w:fill="auto"/>
            <w:vAlign w:val="center"/>
            <w:hideMark/>
          </w:tcPr>
          <w:p w14:paraId="55851C74" w14:textId="77777777" w:rsidR="00D61CA6" w:rsidRPr="00D61CA6" w:rsidRDefault="00D61CA6" w:rsidP="00D61CA6">
            <w:pPr>
              <w:jc w:val="center"/>
              <w:rPr>
                <w:color w:val="548235"/>
                <w:sz w:val="16"/>
                <w:szCs w:val="16"/>
              </w:rPr>
            </w:pPr>
            <w:r w:rsidRPr="00D61CA6">
              <w:rPr>
                <w:color w:val="548235"/>
                <w:sz w:val="16"/>
                <w:szCs w:val="16"/>
              </w:rPr>
              <w:t>31</w:t>
            </w:r>
          </w:p>
        </w:tc>
        <w:tc>
          <w:tcPr>
            <w:tcW w:w="800" w:type="dxa"/>
            <w:tcBorders>
              <w:top w:val="single" w:sz="8" w:space="0" w:color="auto"/>
              <w:left w:val="nil"/>
              <w:bottom w:val="double" w:sz="6" w:space="0" w:color="auto"/>
              <w:right w:val="single" w:sz="4" w:space="0" w:color="auto"/>
            </w:tcBorders>
            <w:shd w:val="clear" w:color="auto" w:fill="auto"/>
            <w:vAlign w:val="center"/>
            <w:hideMark/>
          </w:tcPr>
          <w:p w14:paraId="6EA16428" w14:textId="77777777" w:rsidR="00D61CA6" w:rsidRPr="00D61CA6" w:rsidRDefault="00D61CA6" w:rsidP="00D61CA6">
            <w:pPr>
              <w:jc w:val="center"/>
              <w:rPr>
                <w:sz w:val="16"/>
                <w:szCs w:val="16"/>
              </w:rPr>
            </w:pPr>
            <w:r w:rsidRPr="00D61CA6">
              <w:rPr>
                <w:sz w:val="16"/>
                <w:szCs w:val="16"/>
              </w:rPr>
              <w:t>31</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408C4074" w14:textId="77777777" w:rsidR="00D61CA6" w:rsidRPr="00D61CA6" w:rsidRDefault="00D61CA6" w:rsidP="00D61CA6">
            <w:pPr>
              <w:jc w:val="center"/>
              <w:rPr>
                <w:sz w:val="16"/>
                <w:szCs w:val="16"/>
              </w:rPr>
            </w:pPr>
            <w:r w:rsidRPr="00D61CA6">
              <w:rPr>
                <w:sz w:val="16"/>
                <w:szCs w:val="16"/>
              </w:rPr>
              <w:t>31</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5F916799" w14:textId="77777777" w:rsidR="00D61CA6" w:rsidRPr="00D61CA6" w:rsidRDefault="00D61CA6" w:rsidP="00D61CA6">
            <w:pPr>
              <w:jc w:val="center"/>
              <w:rPr>
                <w:sz w:val="16"/>
                <w:szCs w:val="16"/>
              </w:rPr>
            </w:pPr>
            <w:r w:rsidRPr="00D61CA6">
              <w:rPr>
                <w:sz w:val="16"/>
                <w:szCs w:val="16"/>
              </w:rPr>
              <w:t>31</w:t>
            </w:r>
          </w:p>
        </w:tc>
        <w:tc>
          <w:tcPr>
            <w:tcW w:w="44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68404108" w14:textId="77777777" w:rsidR="00D61CA6" w:rsidRPr="00D61CA6" w:rsidRDefault="00D61CA6" w:rsidP="00D61CA6">
            <w:pPr>
              <w:jc w:val="center"/>
              <w:rPr>
                <w:color w:val="548235"/>
                <w:sz w:val="16"/>
                <w:szCs w:val="16"/>
              </w:rPr>
            </w:pPr>
            <w:r w:rsidRPr="00D61CA6">
              <w:rPr>
                <w:color w:val="548235"/>
                <w:sz w:val="16"/>
                <w:szCs w:val="16"/>
              </w:rPr>
              <w:t>31</w:t>
            </w:r>
          </w:p>
        </w:tc>
        <w:tc>
          <w:tcPr>
            <w:tcW w:w="620"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040BB1B1" w14:textId="77777777" w:rsidR="00D61CA6" w:rsidRPr="00D61CA6" w:rsidRDefault="00D61CA6" w:rsidP="00D61CA6">
            <w:pPr>
              <w:jc w:val="center"/>
              <w:rPr>
                <w:sz w:val="16"/>
                <w:szCs w:val="16"/>
              </w:rPr>
            </w:pPr>
            <w:r w:rsidRPr="00D61CA6">
              <w:rPr>
                <w:sz w:val="16"/>
                <w:szCs w:val="16"/>
              </w:rPr>
              <w:t>31</w:t>
            </w:r>
          </w:p>
        </w:tc>
      </w:tr>
      <w:tr w:rsidR="00D61CA6" w:rsidRPr="00D61CA6" w14:paraId="19A2C923" w14:textId="77777777" w:rsidTr="00D61CA6">
        <w:trPr>
          <w:trHeight w:val="284"/>
        </w:trPr>
        <w:tc>
          <w:tcPr>
            <w:tcW w:w="2800" w:type="dxa"/>
            <w:tcBorders>
              <w:top w:val="single" w:sz="8" w:space="0" w:color="auto"/>
              <w:left w:val="single" w:sz="8" w:space="0" w:color="auto"/>
              <w:bottom w:val="single" w:sz="4" w:space="0" w:color="auto"/>
              <w:right w:val="nil"/>
            </w:tcBorders>
            <w:shd w:val="clear" w:color="000000" w:fill="BDD7EE"/>
            <w:vAlign w:val="bottom"/>
            <w:hideMark/>
          </w:tcPr>
          <w:p w14:paraId="28F7AF40" w14:textId="77777777" w:rsidR="00D61CA6" w:rsidRPr="00D61CA6" w:rsidRDefault="00D61CA6" w:rsidP="00D61CA6">
            <w:pPr>
              <w:rPr>
                <w:color w:val="000000"/>
                <w:sz w:val="16"/>
                <w:szCs w:val="16"/>
              </w:rPr>
            </w:pPr>
            <w:r w:rsidRPr="00D61CA6">
              <w:rPr>
                <w:color w:val="000000"/>
                <w:sz w:val="16"/>
                <w:szCs w:val="16"/>
              </w:rPr>
              <w:t xml:space="preserve">Magyar nyelv </w:t>
            </w:r>
          </w:p>
        </w:tc>
        <w:tc>
          <w:tcPr>
            <w:tcW w:w="1460" w:type="dxa"/>
            <w:tcBorders>
              <w:top w:val="nil"/>
              <w:left w:val="single" w:sz="8" w:space="0" w:color="auto"/>
              <w:bottom w:val="single" w:sz="4" w:space="0" w:color="auto"/>
              <w:right w:val="nil"/>
            </w:tcBorders>
            <w:shd w:val="clear" w:color="000000" w:fill="BDD7EE"/>
            <w:vAlign w:val="bottom"/>
            <w:hideMark/>
          </w:tcPr>
          <w:p w14:paraId="410AF9D3" w14:textId="77777777" w:rsidR="00D61CA6" w:rsidRPr="00D61CA6" w:rsidRDefault="00D61CA6" w:rsidP="00D61CA6">
            <w:pPr>
              <w:rPr>
                <w:color w:val="000000"/>
                <w:sz w:val="16"/>
                <w:szCs w:val="16"/>
              </w:rPr>
            </w:pPr>
            <w:r w:rsidRPr="00D61CA6">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D1EE9BE"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5FA12EA"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65B45C45"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700" w:type="dxa"/>
            <w:tcBorders>
              <w:top w:val="nil"/>
              <w:left w:val="nil"/>
              <w:bottom w:val="single" w:sz="4" w:space="0" w:color="auto"/>
              <w:right w:val="single" w:sz="8" w:space="0" w:color="auto"/>
            </w:tcBorders>
            <w:shd w:val="clear" w:color="000000" w:fill="BDD7EE"/>
            <w:noWrap/>
            <w:vAlign w:val="center"/>
            <w:hideMark/>
          </w:tcPr>
          <w:p w14:paraId="5344A4EC"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0B77D41E"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F114956"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253711D4"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BDD7EE"/>
            <w:noWrap/>
            <w:vAlign w:val="center"/>
            <w:hideMark/>
          </w:tcPr>
          <w:p w14:paraId="4CB3C496"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7898EC7"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63372B6D"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689EB35"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60" w:type="dxa"/>
            <w:tcBorders>
              <w:top w:val="nil"/>
              <w:left w:val="nil"/>
              <w:bottom w:val="single" w:sz="4" w:space="0" w:color="auto"/>
              <w:right w:val="single" w:sz="8" w:space="0" w:color="auto"/>
            </w:tcBorders>
            <w:shd w:val="clear" w:color="000000" w:fill="BDD7EE"/>
            <w:noWrap/>
            <w:vAlign w:val="center"/>
            <w:hideMark/>
          </w:tcPr>
          <w:p w14:paraId="04113EB4"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249F28D4"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8EE11A7"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3027F5D5"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800" w:type="dxa"/>
            <w:tcBorders>
              <w:top w:val="nil"/>
              <w:left w:val="nil"/>
              <w:bottom w:val="single" w:sz="4" w:space="0" w:color="auto"/>
              <w:right w:val="nil"/>
            </w:tcBorders>
            <w:shd w:val="clear" w:color="000000" w:fill="BDD7EE"/>
            <w:noWrap/>
            <w:vAlign w:val="center"/>
            <w:hideMark/>
          </w:tcPr>
          <w:p w14:paraId="080EAEC5" w14:textId="77777777" w:rsidR="00D61CA6" w:rsidRPr="00D61CA6" w:rsidRDefault="00D61CA6" w:rsidP="00D61CA6">
            <w:pPr>
              <w:jc w:val="center"/>
              <w:rPr>
                <w:b/>
                <w:bCs/>
                <w:sz w:val="16"/>
                <w:szCs w:val="16"/>
              </w:rPr>
            </w:pPr>
            <w:r w:rsidRPr="00D61CA6">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6536C7F"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9760F11"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12CCB3B"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2E7D57EC"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7A0997DC"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150AFEE0" w14:textId="77777777" w:rsidR="00D61CA6" w:rsidRPr="00D61CA6" w:rsidRDefault="00D61CA6" w:rsidP="00D61CA6">
            <w:pPr>
              <w:rPr>
                <w:color w:val="000000"/>
                <w:sz w:val="16"/>
                <w:szCs w:val="16"/>
              </w:rPr>
            </w:pPr>
            <w:r w:rsidRPr="00D61CA6">
              <w:rPr>
                <w:color w:val="000000"/>
                <w:sz w:val="16"/>
                <w:szCs w:val="16"/>
              </w:rPr>
              <w:t>irodalom</w:t>
            </w:r>
          </w:p>
        </w:tc>
        <w:tc>
          <w:tcPr>
            <w:tcW w:w="1460" w:type="dxa"/>
            <w:tcBorders>
              <w:top w:val="nil"/>
              <w:left w:val="single" w:sz="8" w:space="0" w:color="auto"/>
              <w:bottom w:val="single" w:sz="4" w:space="0" w:color="auto"/>
              <w:right w:val="nil"/>
            </w:tcBorders>
            <w:shd w:val="clear" w:color="000000" w:fill="BDD7EE"/>
            <w:vAlign w:val="bottom"/>
            <w:hideMark/>
          </w:tcPr>
          <w:p w14:paraId="61E08737" w14:textId="77777777" w:rsidR="00D61CA6" w:rsidRPr="00D61CA6" w:rsidRDefault="00D61CA6" w:rsidP="00D61CA6">
            <w:pPr>
              <w:rPr>
                <w:color w:val="000000"/>
                <w:sz w:val="16"/>
                <w:szCs w:val="16"/>
              </w:rPr>
            </w:pPr>
            <w:r w:rsidRPr="00D61CA6">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DB03523"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6BF3744D"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5C1A016"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700" w:type="dxa"/>
            <w:tcBorders>
              <w:top w:val="nil"/>
              <w:left w:val="nil"/>
              <w:bottom w:val="single" w:sz="4" w:space="0" w:color="auto"/>
              <w:right w:val="single" w:sz="8" w:space="0" w:color="auto"/>
            </w:tcBorders>
            <w:shd w:val="clear" w:color="000000" w:fill="BDD7EE"/>
            <w:noWrap/>
            <w:vAlign w:val="center"/>
            <w:hideMark/>
          </w:tcPr>
          <w:p w14:paraId="20275E69" w14:textId="77777777" w:rsidR="00D61CA6" w:rsidRPr="00D61CA6" w:rsidRDefault="00D61CA6" w:rsidP="00D61CA6">
            <w:pPr>
              <w:jc w:val="center"/>
              <w:rPr>
                <w:b/>
                <w:bCs/>
                <w:sz w:val="16"/>
                <w:szCs w:val="16"/>
              </w:rPr>
            </w:pPr>
            <w:r w:rsidRPr="00D61CA6">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215DA3B6"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05E2E1F"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581C2D28"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680" w:type="dxa"/>
            <w:tcBorders>
              <w:top w:val="nil"/>
              <w:left w:val="nil"/>
              <w:bottom w:val="single" w:sz="4" w:space="0" w:color="auto"/>
              <w:right w:val="nil"/>
            </w:tcBorders>
            <w:shd w:val="clear" w:color="000000" w:fill="BDD7EE"/>
            <w:noWrap/>
            <w:vAlign w:val="center"/>
            <w:hideMark/>
          </w:tcPr>
          <w:p w14:paraId="4BFD45D3" w14:textId="77777777" w:rsidR="00D61CA6" w:rsidRPr="00D61CA6" w:rsidRDefault="00D61CA6" w:rsidP="00D61CA6">
            <w:pPr>
              <w:jc w:val="center"/>
              <w:rPr>
                <w:b/>
                <w:bCs/>
                <w:sz w:val="16"/>
                <w:szCs w:val="16"/>
              </w:rPr>
            </w:pPr>
            <w:r w:rsidRPr="00D61CA6">
              <w:rPr>
                <w:b/>
                <w:bCs/>
                <w:sz w:val="16"/>
                <w:szCs w:val="16"/>
              </w:rPr>
              <w:t>108</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E6C97E1"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370B5F9E"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4A5FF1CF"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660" w:type="dxa"/>
            <w:tcBorders>
              <w:top w:val="nil"/>
              <w:left w:val="nil"/>
              <w:bottom w:val="single" w:sz="4" w:space="0" w:color="auto"/>
              <w:right w:val="single" w:sz="8" w:space="0" w:color="auto"/>
            </w:tcBorders>
            <w:shd w:val="clear" w:color="000000" w:fill="BDD7EE"/>
            <w:noWrap/>
            <w:vAlign w:val="center"/>
            <w:hideMark/>
          </w:tcPr>
          <w:p w14:paraId="5DCC81FE" w14:textId="77777777" w:rsidR="00D61CA6" w:rsidRPr="00D61CA6" w:rsidRDefault="00D61CA6" w:rsidP="00D61CA6">
            <w:pPr>
              <w:jc w:val="center"/>
              <w:rPr>
                <w:b/>
                <w:bCs/>
                <w:sz w:val="16"/>
                <w:szCs w:val="16"/>
              </w:rPr>
            </w:pPr>
            <w:r w:rsidRPr="00D61CA6">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09A3C76A"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6B25F4B0"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A28F335"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800" w:type="dxa"/>
            <w:tcBorders>
              <w:top w:val="nil"/>
              <w:left w:val="nil"/>
              <w:bottom w:val="single" w:sz="4" w:space="0" w:color="auto"/>
              <w:right w:val="nil"/>
            </w:tcBorders>
            <w:shd w:val="clear" w:color="000000" w:fill="BDD7EE"/>
            <w:noWrap/>
            <w:vAlign w:val="center"/>
            <w:hideMark/>
          </w:tcPr>
          <w:p w14:paraId="0007080F" w14:textId="77777777" w:rsidR="00D61CA6" w:rsidRPr="00D61CA6" w:rsidRDefault="00D61CA6" w:rsidP="00D61CA6">
            <w:pPr>
              <w:jc w:val="center"/>
              <w:rPr>
                <w:b/>
                <w:bCs/>
                <w:sz w:val="16"/>
                <w:szCs w:val="16"/>
              </w:rPr>
            </w:pPr>
            <w:r w:rsidRPr="00D61CA6">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8CCC5B9"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2CA0C5F"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C496889"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173C2950"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7F7ACA07"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5D13BCCB" w14:textId="77777777" w:rsidR="00D61CA6" w:rsidRPr="00D61CA6" w:rsidRDefault="00D61CA6" w:rsidP="00D61CA6">
            <w:pPr>
              <w:rPr>
                <w:color w:val="000000"/>
                <w:sz w:val="16"/>
                <w:szCs w:val="16"/>
              </w:rPr>
            </w:pPr>
            <w:r w:rsidRPr="00D61CA6">
              <w:rPr>
                <w:color w:val="000000"/>
                <w:sz w:val="16"/>
                <w:szCs w:val="16"/>
              </w:rPr>
              <w:t>Idegen nyelvek</w:t>
            </w:r>
          </w:p>
        </w:tc>
        <w:tc>
          <w:tcPr>
            <w:tcW w:w="1460" w:type="dxa"/>
            <w:tcBorders>
              <w:top w:val="nil"/>
              <w:left w:val="single" w:sz="8" w:space="0" w:color="auto"/>
              <w:bottom w:val="single" w:sz="4" w:space="0" w:color="auto"/>
              <w:right w:val="nil"/>
            </w:tcBorders>
            <w:shd w:val="clear" w:color="000000" w:fill="BDD7EE"/>
            <w:vAlign w:val="bottom"/>
            <w:hideMark/>
          </w:tcPr>
          <w:p w14:paraId="593EAAE9" w14:textId="77777777" w:rsidR="00D61CA6" w:rsidRPr="00D61CA6" w:rsidRDefault="00D61CA6" w:rsidP="00D61CA6">
            <w:pPr>
              <w:rPr>
                <w:color w:val="000000"/>
                <w:sz w:val="16"/>
                <w:szCs w:val="16"/>
              </w:rPr>
            </w:pPr>
            <w:r w:rsidRPr="00D61CA6">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42F8D73" w14:textId="77777777" w:rsidR="00D61CA6" w:rsidRPr="00D61CA6" w:rsidRDefault="00D61CA6" w:rsidP="00D61CA6">
            <w:pPr>
              <w:jc w:val="center"/>
              <w:rPr>
                <w:b/>
                <w:bCs/>
                <w:color w:val="FF0000"/>
                <w:sz w:val="16"/>
                <w:szCs w:val="16"/>
              </w:rPr>
            </w:pPr>
            <w:r w:rsidRPr="00D61CA6">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3F5268B1" w14:textId="77777777" w:rsidR="00D61CA6" w:rsidRPr="00D61CA6" w:rsidRDefault="00D61CA6" w:rsidP="00D61CA6">
            <w:pPr>
              <w:jc w:val="center"/>
              <w:rPr>
                <w:b/>
                <w:bCs/>
                <w:color w:val="0070C0"/>
                <w:sz w:val="16"/>
                <w:szCs w:val="16"/>
              </w:rPr>
            </w:pPr>
            <w:r w:rsidRPr="00D61CA6">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57872810" w14:textId="77777777" w:rsidR="00D61CA6" w:rsidRPr="00D61CA6" w:rsidRDefault="00D61CA6" w:rsidP="00D61CA6">
            <w:pPr>
              <w:jc w:val="center"/>
              <w:rPr>
                <w:b/>
                <w:bCs/>
                <w:color w:val="548235"/>
                <w:sz w:val="16"/>
                <w:szCs w:val="16"/>
              </w:rPr>
            </w:pPr>
            <w:r w:rsidRPr="00D61CA6">
              <w:rPr>
                <w:b/>
                <w:bCs/>
                <w:color w:val="548235"/>
                <w:sz w:val="16"/>
                <w:szCs w:val="16"/>
              </w:rPr>
              <w:t>8</w:t>
            </w:r>
          </w:p>
        </w:tc>
        <w:tc>
          <w:tcPr>
            <w:tcW w:w="700" w:type="dxa"/>
            <w:tcBorders>
              <w:top w:val="nil"/>
              <w:left w:val="nil"/>
              <w:bottom w:val="single" w:sz="4" w:space="0" w:color="auto"/>
              <w:right w:val="single" w:sz="8" w:space="0" w:color="auto"/>
            </w:tcBorders>
            <w:shd w:val="clear" w:color="000000" w:fill="BDD7EE"/>
            <w:noWrap/>
            <w:vAlign w:val="center"/>
            <w:hideMark/>
          </w:tcPr>
          <w:p w14:paraId="7718DEE0" w14:textId="77777777" w:rsidR="00D61CA6" w:rsidRPr="00D61CA6" w:rsidRDefault="00D61CA6" w:rsidP="00D61CA6">
            <w:pPr>
              <w:jc w:val="center"/>
              <w:rPr>
                <w:b/>
                <w:bCs/>
                <w:sz w:val="16"/>
                <w:szCs w:val="16"/>
              </w:rPr>
            </w:pPr>
            <w:r w:rsidRPr="00D61CA6">
              <w:rPr>
                <w:b/>
                <w:bCs/>
                <w:sz w:val="16"/>
                <w:szCs w:val="16"/>
              </w:rPr>
              <w:t>144</w:t>
            </w:r>
          </w:p>
        </w:tc>
        <w:tc>
          <w:tcPr>
            <w:tcW w:w="440" w:type="dxa"/>
            <w:tcBorders>
              <w:top w:val="nil"/>
              <w:left w:val="nil"/>
              <w:bottom w:val="single" w:sz="4" w:space="0" w:color="auto"/>
              <w:right w:val="single" w:sz="4" w:space="0" w:color="auto"/>
            </w:tcBorders>
            <w:shd w:val="clear" w:color="000000" w:fill="BDD7EE"/>
            <w:noWrap/>
            <w:vAlign w:val="center"/>
            <w:hideMark/>
          </w:tcPr>
          <w:p w14:paraId="102B3B41" w14:textId="77777777" w:rsidR="00D61CA6" w:rsidRPr="00D61CA6" w:rsidRDefault="00D61CA6" w:rsidP="00D61CA6">
            <w:pPr>
              <w:jc w:val="center"/>
              <w:rPr>
                <w:b/>
                <w:bCs/>
                <w:color w:val="FF0000"/>
                <w:sz w:val="16"/>
                <w:szCs w:val="16"/>
              </w:rPr>
            </w:pPr>
            <w:r w:rsidRPr="00D61CA6">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658CD419" w14:textId="77777777" w:rsidR="00D61CA6" w:rsidRPr="00D61CA6" w:rsidRDefault="00D61CA6" w:rsidP="00D61CA6">
            <w:pPr>
              <w:jc w:val="center"/>
              <w:rPr>
                <w:b/>
                <w:bCs/>
                <w:color w:val="0070C0"/>
                <w:sz w:val="16"/>
                <w:szCs w:val="16"/>
              </w:rPr>
            </w:pPr>
            <w:r w:rsidRPr="00D61CA6">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66B1B8B8" w14:textId="77777777" w:rsidR="00D61CA6" w:rsidRPr="00D61CA6" w:rsidRDefault="00D61CA6" w:rsidP="00D61CA6">
            <w:pPr>
              <w:jc w:val="center"/>
              <w:rPr>
                <w:b/>
                <w:bCs/>
                <w:color w:val="548235"/>
                <w:sz w:val="16"/>
                <w:szCs w:val="16"/>
              </w:rPr>
            </w:pPr>
            <w:r w:rsidRPr="00D61CA6">
              <w:rPr>
                <w:b/>
                <w:bCs/>
                <w:color w:val="548235"/>
                <w:sz w:val="16"/>
                <w:szCs w:val="16"/>
              </w:rPr>
              <w:t>8</w:t>
            </w:r>
          </w:p>
        </w:tc>
        <w:tc>
          <w:tcPr>
            <w:tcW w:w="680" w:type="dxa"/>
            <w:tcBorders>
              <w:top w:val="nil"/>
              <w:left w:val="nil"/>
              <w:bottom w:val="single" w:sz="4" w:space="0" w:color="auto"/>
              <w:right w:val="nil"/>
            </w:tcBorders>
            <w:shd w:val="clear" w:color="000000" w:fill="BDD7EE"/>
            <w:noWrap/>
            <w:vAlign w:val="center"/>
            <w:hideMark/>
          </w:tcPr>
          <w:p w14:paraId="4B084B6D" w14:textId="77777777" w:rsidR="00D61CA6" w:rsidRPr="00D61CA6" w:rsidRDefault="00D61CA6" w:rsidP="00D61CA6">
            <w:pPr>
              <w:jc w:val="center"/>
              <w:rPr>
                <w:b/>
                <w:bCs/>
                <w:sz w:val="16"/>
                <w:szCs w:val="16"/>
              </w:rPr>
            </w:pPr>
            <w:r w:rsidRPr="00D61CA6">
              <w:rPr>
                <w:b/>
                <w:bCs/>
                <w:sz w:val="16"/>
                <w:szCs w:val="16"/>
              </w:rPr>
              <w:t>144</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842739C" w14:textId="77777777" w:rsidR="00D61CA6" w:rsidRPr="00D61CA6" w:rsidRDefault="00D61CA6" w:rsidP="00D61CA6">
            <w:pPr>
              <w:jc w:val="center"/>
              <w:rPr>
                <w:b/>
                <w:bCs/>
                <w:color w:val="FF0000"/>
                <w:sz w:val="16"/>
                <w:szCs w:val="16"/>
              </w:rPr>
            </w:pPr>
            <w:r w:rsidRPr="00D61CA6">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4859E770" w14:textId="77777777" w:rsidR="00D61CA6" w:rsidRPr="00D61CA6" w:rsidRDefault="00D61CA6" w:rsidP="00D61CA6">
            <w:pPr>
              <w:jc w:val="center"/>
              <w:rPr>
                <w:b/>
                <w:bCs/>
                <w:color w:val="0070C0"/>
                <w:sz w:val="16"/>
                <w:szCs w:val="16"/>
              </w:rPr>
            </w:pPr>
            <w:r w:rsidRPr="00D61CA6">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3C107D45" w14:textId="77777777" w:rsidR="00D61CA6" w:rsidRPr="00D61CA6" w:rsidRDefault="00D61CA6" w:rsidP="00D61CA6">
            <w:pPr>
              <w:jc w:val="center"/>
              <w:rPr>
                <w:b/>
                <w:bCs/>
                <w:color w:val="548235"/>
                <w:sz w:val="16"/>
                <w:szCs w:val="16"/>
              </w:rPr>
            </w:pPr>
            <w:r w:rsidRPr="00D61CA6">
              <w:rPr>
                <w:b/>
                <w:bCs/>
                <w:color w:val="548235"/>
                <w:sz w:val="16"/>
                <w:szCs w:val="16"/>
              </w:rPr>
              <w:t>8</w:t>
            </w:r>
          </w:p>
        </w:tc>
        <w:tc>
          <w:tcPr>
            <w:tcW w:w="660" w:type="dxa"/>
            <w:tcBorders>
              <w:top w:val="nil"/>
              <w:left w:val="nil"/>
              <w:bottom w:val="single" w:sz="4" w:space="0" w:color="auto"/>
              <w:right w:val="single" w:sz="8" w:space="0" w:color="auto"/>
            </w:tcBorders>
            <w:shd w:val="clear" w:color="000000" w:fill="BDD7EE"/>
            <w:noWrap/>
            <w:vAlign w:val="center"/>
            <w:hideMark/>
          </w:tcPr>
          <w:p w14:paraId="5FA281C7" w14:textId="77777777" w:rsidR="00D61CA6" w:rsidRPr="00D61CA6" w:rsidRDefault="00D61CA6" w:rsidP="00D61CA6">
            <w:pPr>
              <w:jc w:val="center"/>
              <w:rPr>
                <w:b/>
                <w:bCs/>
                <w:sz w:val="16"/>
                <w:szCs w:val="16"/>
              </w:rPr>
            </w:pPr>
            <w:r w:rsidRPr="00D61CA6">
              <w:rPr>
                <w:b/>
                <w:bCs/>
                <w:sz w:val="16"/>
                <w:szCs w:val="16"/>
              </w:rPr>
              <w:t>144</w:t>
            </w:r>
          </w:p>
        </w:tc>
        <w:tc>
          <w:tcPr>
            <w:tcW w:w="440" w:type="dxa"/>
            <w:tcBorders>
              <w:top w:val="nil"/>
              <w:left w:val="nil"/>
              <w:bottom w:val="single" w:sz="4" w:space="0" w:color="auto"/>
              <w:right w:val="single" w:sz="4" w:space="0" w:color="auto"/>
            </w:tcBorders>
            <w:shd w:val="clear" w:color="000000" w:fill="BDD7EE"/>
            <w:noWrap/>
            <w:vAlign w:val="center"/>
            <w:hideMark/>
          </w:tcPr>
          <w:p w14:paraId="78599498" w14:textId="77777777" w:rsidR="00D61CA6" w:rsidRPr="00D61CA6" w:rsidRDefault="00D61CA6" w:rsidP="00D61CA6">
            <w:pPr>
              <w:jc w:val="center"/>
              <w:rPr>
                <w:b/>
                <w:bCs/>
                <w:color w:val="FF0000"/>
                <w:sz w:val="16"/>
                <w:szCs w:val="16"/>
              </w:rPr>
            </w:pPr>
            <w:r w:rsidRPr="00D61CA6">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1FA67B3D" w14:textId="77777777" w:rsidR="00D61CA6" w:rsidRPr="00D61CA6" w:rsidRDefault="00D61CA6" w:rsidP="00D61CA6">
            <w:pPr>
              <w:jc w:val="center"/>
              <w:rPr>
                <w:b/>
                <w:bCs/>
                <w:color w:val="0070C0"/>
                <w:sz w:val="16"/>
                <w:szCs w:val="16"/>
              </w:rPr>
            </w:pPr>
            <w:r w:rsidRPr="00D61CA6">
              <w:rPr>
                <w:b/>
                <w:bCs/>
                <w:color w:val="0070C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50D29BEA" w14:textId="77777777" w:rsidR="00D61CA6" w:rsidRPr="00D61CA6" w:rsidRDefault="00D61CA6" w:rsidP="00D61CA6">
            <w:pPr>
              <w:jc w:val="center"/>
              <w:rPr>
                <w:b/>
                <w:bCs/>
                <w:color w:val="548235"/>
                <w:sz w:val="16"/>
                <w:szCs w:val="16"/>
              </w:rPr>
            </w:pPr>
            <w:r w:rsidRPr="00D61CA6">
              <w:rPr>
                <w:b/>
                <w:bCs/>
                <w:color w:val="548235"/>
                <w:sz w:val="16"/>
                <w:szCs w:val="16"/>
              </w:rPr>
              <w:t>8</w:t>
            </w:r>
          </w:p>
        </w:tc>
        <w:tc>
          <w:tcPr>
            <w:tcW w:w="800" w:type="dxa"/>
            <w:tcBorders>
              <w:top w:val="nil"/>
              <w:left w:val="nil"/>
              <w:bottom w:val="single" w:sz="4" w:space="0" w:color="auto"/>
              <w:right w:val="nil"/>
            </w:tcBorders>
            <w:shd w:val="clear" w:color="000000" w:fill="BDD7EE"/>
            <w:noWrap/>
            <w:vAlign w:val="center"/>
            <w:hideMark/>
          </w:tcPr>
          <w:p w14:paraId="3AB44829" w14:textId="77777777" w:rsidR="00D61CA6" w:rsidRPr="00D61CA6" w:rsidRDefault="00D61CA6" w:rsidP="00D61CA6">
            <w:pPr>
              <w:jc w:val="center"/>
              <w:rPr>
                <w:b/>
                <w:bCs/>
                <w:sz w:val="16"/>
                <w:szCs w:val="16"/>
              </w:rPr>
            </w:pPr>
            <w:r w:rsidRPr="00D61CA6">
              <w:rPr>
                <w:b/>
                <w:bCs/>
                <w:sz w:val="16"/>
                <w:szCs w:val="16"/>
              </w:rPr>
              <w:t>124</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14112CE" w14:textId="77777777" w:rsidR="00D61CA6" w:rsidRPr="00D61CA6" w:rsidRDefault="00D61CA6" w:rsidP="00D61CA6">
            <w:pPr>
              <w:jc w:val="center"/>
              <w:rPr>
                <w:b/>
                <w:bCs/>
                <w:color w:val="FF0000"/>
                <w:sz w:val="16"/>
                <w:szCs w:val="16"/>
              </w:rPr>
            </w:pPr>
            <w:r w:rsidRPr="00D61CA6">
              <w:rPr>
                <w:b/>
                <w:bCs/>
                <w:color w:val="FF0000"/>
                <w:sz w:val="16"/>
                <w:szCs w:val="16"/>
              </w:rPr>
              <w:t>4</w:t>
            </w:r>
          </w:p>
        </w:tc>
        <w:tc>
          <w:tcPr>
            <w:tcW w:w="440" w:type="dxa"/>
            <w:tcBorders>
              <w:top w:val="nil"/>
              <w:left w:val="nil"/>
              <w:bottom w:val="single" w:sz="4" w:space="0" w:color="auto"/>
              <w:right w:val="single" w:sz="4" w:space="0" w:color="auto"/>
            </w:tcBorders>
            <w:shd w:val="clear" w:color="000000" w:fill="BDD7EE"/>
            <w:noWrap/>
            <w:vAlign w:val="center"/>
            <w:hideMark/>
          </w:tcPr>
          <w:p w14:paraId="287B2E5F"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18AEBB92" w14:textId="77777777" w:rsidR="00D61CA6" w:rsidRPr="00D61CA6" w:rsidRDefault="00D61CA6" w:rsidP="00D61CA6">
            <w:pPr>
              <w:jc w:val="center"/>
              <w:rPr>
                <w:b/>
                <w:bCs/>
                <w:color w:val="548235"/>
                <w:sz w:val="16"/>
                <w:szCs w:val="16"/>
              </w:rPr>
            </w:pPr>
            <w:r w:rsidRPr="00D61CA6">
              <w:rPr>
                <w:b/>
                <w:bCs/>
                <w:color w:val="548235"/>
                <w:sz w:val="16"/>
                <w:szCs w:val="16"/>
              </w:rPr>
              <w:t>4</w:t>
            </w:r>
          </w:p>
        </w:tc>
        <w:tc>
          <w:tcPr>
            <w:tcW w:w="620" w:type="dxa"/>
            <w:tcBorders>
              <w:top w:val="nil"/>
              <w:left w:val="nil"/>
              <w:bottom w:val="single" w:sz="4" w:space="0" w:color="auto"/>
              <w:right w:val="nil"/>
            </w:tcBorders>
            <w:shd w:val="clear" w:color="000000" w:fill="BDD7EE"/>
            <w:noWrap/>
            <w:vAlign w:val="center"/>
            <w:hideMark/>
          </w:tcPr>
          <w:p w14:paraId="025E8757" w14:textId="77777777" w:rsidR="00D61CA6" w:rsidRPr="00D61CA6" w:rsidRDefault="00D61CA6" w:rsidP="00D61CA6">
            <w:pPr>
              <w:jc w:val="center"/>
              <w:rPr>
                <w:b/>
                <w:bCs/>
                <w:sz w:val="16"/>
                <w:szCs w:val="16"/>
              </w:rPr>
            </w:pPr>
            <w:r w:rsidRPr="00D61CA6">
              <w:rPr>
                <w:b/>
                <w:bCs/>
                <w:sz w:val="16"/>
                <w:szCs w:val="16"/>
              </w:rPr>
              <w:t>62</w:t>
            </w:r>
          </w:p>
        </w:tc>
      </w:tr>
      <w:tr w:rsidR="00D61CA6" w:rsidRPr="00D61CA6" w14:paraId="4AE4C8C3"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24A55BF1" w14:textId="77777777" w:rsidR="00D61CA6" w:rsidRPr="00D61CA6" w:rsidRDefault="00D61CA6" w:rsidP="00D61CA6">
            <w:pPr>
              <w:rPr>
                <w:sz w:val="16"/>
                <w:szCs w:val="16"/>
              </w:rPr>
            </w:pPr>
            <w:r w:rsidRPr="00D61CA6">
              <w:rPr>
                <w:sz w:val="16"/>
                <w:szCs w:val="16"/>
              </w:rPr>
              <w:t>Matematika</w:t>
            </w:r>
          </w:p>
        </w:tc>
        <w:tc>
          <w:tcPr>
            <w:tcW w:w="1460" w:type="dxa"/>
            <w:tcBorders>
              <w:top w:val="nil"/>
              <w:left w:val="single" w:sz="8" w:space="0" w:color="auto"/>
              <w:bottom w:val="single" w:sz="4" w:space="0" w:color="auto"/>
              <w:right w:val="nil"/>
            </w:tcBorders>
            <w:shd w:val="clear" w:color="000000" w:fill="BDD7EE"/>
            <w:vAlign w:val="bottom"/>
            <w:hideMark/>
          </w:tcPr>
          <w:p w14:paraId="76C4FE98"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E680972"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83F60E8"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3275A648" w14:textId="77777777" w:rsidR="00D61CA6" w:rsidRPr="00D61CA6" w:rsidRDefault="00D61CA6" w:rsidP="00D61CA6">
            <w:pPr>
              <w:jc w:val="center"/>
              <w:rPr>
                <w:b/>
                <w:bCs/>
                <w:color w:val="548235"/>
                <w:sz w:val="16"/>
                <w:szCs w:val="16"/>
              </w:rPr>
            </w:pPr>
            <w:r w:rsidRPr="00D61CA6">
              <w:rPr>
                <w:b/>
                <w:bCs/>
                <w:color w:val="548235"/>
                <w:sz w:val="16"/>
                <w:szCs w:val="16"/>
              </w:rPr>
              <w:t>6</w:t>
            </w:r>
          </w:p>
        </w:tc>
        <w:tc>
          <w:tcPr>
            <w:tcW w:w="700" w:type="dxa"/>
            <w:tcBorders>
              <w:top w:val="nil"/>
              <w:left w:val="nil"/>
              <w:bottom w:val="single" w:sz="4" w:space="0" w:color="auto"/>
              <w:right w:val="single" w:sz="8" w:space="0" w:color="auto"/>
            </w:tcBorders>
            <w:shd w:val="clear" w:color="000000" w:fill="BDD7EE"/>
            <w:noWrap/>
            <w:vAlign w:val="center"/>
            <w:hideMark/>
          </w:tcPr>
          <w:p w14:paraId="6678F7B0" w14:textId="77777777" w:rsidR="00D61CA6" w:rsidRPr="00D61CA6" w:rsidRDefault="00D61CA6" w:rsidP="00D61CA6">
            <w:pPr>
              <w:jc w:val="center"/>
              <w:rPr>
                <w:b/>
                <w:bCs/>
                <w:sz w:val="16"/>
                <w:szCs w:val="16"/>
              </w:rPr>
            </w:pPr>
            <w:r w:rsidRPr="00D61CA6">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49C30B7B"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5A9C40C7"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376DFCFE" w14:textId="77777777" w:rsidR="00D61CA6" w:rsidRPr="00D61CA6" w:rsidRDefault="00D61CA6" w:rsidP="00D61CA6">
            <w:pPr>
              <w:jc w:val="center"/>
              <w:rPr>
                <w:b/>
                <w:bCs/>
                <w:color w:val="548235"/>
                <w:sz w:val="16"/>
                <w:szCs w:val="16"/>
              </w:rPr>
            </w:pPr>
            <w:r w:rsidRPr="00D61CA6">
              <w:rPr>
                <w:b/>
                <w:bCs/>
                <w:color w:val="548235"/>
                <w:sz w:val="16"/>
                <w:szCs w:val="16"/>
              </w:rPr>
              <w:t>6</w:t>
            </w:r>
          </w:p>
        </w:tc>
        <w:tc>
          <w:tcPr>
            <w:tcW w:w="680" w:type="dxa"/>
            <w:tcBorders>
              <w:top w:val="nil"/>
              <w:left w:val="nil"/>
              <w:bottom w:val="single" w:sz="4" w:space="0" w:color="auto"/>
              <w:right w:val="nil"/>
            </w:tcBorders>
            <w:shd w:val="clear" w:color="000000" w:fill="BDD7EE"/>
            <w:noWrap/>
            <w:vAlign w:val="center"/>
            <w:hideMark/>
          </w:tcPr>
          <w:p w14:paraId="118F68EE" w14:textId="77777777" w:rsidR="00D61CA6" w:rsidRPr="00D61CA6" w:rsidRDefault="00D61CA6" w:rsidP="00D61CA6">
            <w:pPr>
              <w:jc w:val="center"/>
              <w:rPr>
                <w:b/>
                <w:bCs/>
                <w:sz w:val="16"/>
                <w:szCs w:val="16"/>
              </w:rPr>
            </w:pPr>
            <w:r w:rsidRPr="00D61CA6">
              <w:rPr>
                <w:b/>
                <w:bCs/>
                <w:sz w:val="16"/>
                <w:szCs w:val="16"/>
              </w:rPr>
              <w:t>108</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5B91EF8"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69E5E5E2"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33B10E7B" w14:textId="77777777" w:rsidR="00D61CA6" w:rsidRPr="00D61CA6" w:rsidRDefault="00D61CA6" w:rsidP="00D61CA6">
            <w:pPr>
              <w:jc w:val="center"/>
              <w:rPr>
                <w:b/>
                <w:bCs/>
                <w:color w:val="548235"/>
                <w:sz w:val="16"/>
                <w:szCs w:val="16"/>
              </w:rPr>
            </w:pPr>
            <w:r w:rsidRPr="00D61CA6">
              <w:rPr>
                <w:b/>
                <w:bCs/>
                <w:color w:val="548235"/>
                <w:sz w:val="16"/>
                <w:szCs w:val="16"/>
              </w:rPr>
              <w:t>6</w:t>
            </w:r>
          </w:p>
        </w:tc>
        <w:tc>
          <w:tcPr>
            <w:tcW w:w="660" w:type="dxa"/>
            <w:tcBorders>
              <w:top w:val="nil"/>
              <w:left w:val="nil"/>
              <w:bottom w:val="single" w:sz="4" w:space="0" w:color="auto"/>
              <w:right w:val="single" w:sz="8" w:space="0" w:color="auto"/>
            </w:tcBorders>
            <w:shd w:val="clear" w:color="000000" w:fill="BDD7EE"/>
            <w:noWrap/>
            <w:vAlign w:val="center"/>
            <w:hideMark/>
          </w:tcPr>
          <w:p w14:paraId="2A85566F" w14:textId="77777777" w:rsidR="00D61CA6" w:rsidRPr="00D61CA6" w:rsidRDefault="00D61CA6" w:rsidP="00D61CA6">
            <w:pPr>
              <w:jc w:val="center"/>
              <w:rPr>
                <w:b/>
                <w:bCs/>
                <w:sz w:val="16"/>
                <w:szCs w:val="16"/>
              </w:rPr>
            </w:pPr>
            <w:r w:rsidRPr="00D61CA6">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58519A51"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4D9A05E5"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8E0EE52" w14:textId="77777777" w:rsidR="00D61CA6" w:rsidRPr="00D61CA6" w:rsidRDefault="00D61CA6" w:rsidP="00D61CA6">
            <w:pPr>
              <w:jc w:val="center"/>
              <w:rPr>
                <w:b/>
                <w:bCs/>
                <w:color w:val="548235"/>
                <w:sz w:val="16"/>
                <w:szCs w:val="16"/>
              </w:rPr>
            </w:pPr>
            <w:r w:rsidRPr="00D61CA6">
              <w:rPr>
                <w:b/>
                <w:bCs/>
                <w:color w:val="548235"/>
                <w:sz w:val="16"/>
                <w:szCs w:val="16"/>
              </w:rPr>
              <w:t>6</w:t>
            </w:r>
          </w:p>
        </w:tc>
        <w:tc>
          <w:tcPr>
            <w:tcW w:w="800" w:type="dxa"/>
            <w:tcBorders>
              <w:top w:val="nil"/>
              <w:left w:val="nil"/>
              <w:bottom w:val="single" w:sz="4" w:space="0" w:color="auto"/>
              <w:right w:val="nil"/>
            </w:tcBorders>
            <w:shd w:val="clear" w:color="000000" w:fill="BDD7EE"/>
            <w:noWrap/>
            <w:vAlign w:val="center"/>
            <w:hideMark/>
          </w:tcPr>
          <w:p w14:paraId="5823883E" w14:textId="77777777" w:rsidR="00D61CA6" w:rsidRPr="00D61CA6" w:rsidRDefault="00D61CA6" w:rsidP="00D61CA6">
            <w:pPr>
              <w:jc w:val="center"/>
              <w:rPr>
                <w:b/>
                <w:bCs/>
                <w:sz w:val="16"/>
                <w:szCs w:val="16"/>
              </w:rPr>
            </w:pPr>
            <w:r w:rsidRPr="00D61CA6">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62EA529"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68312A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D6F54B5"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03115489"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1D654DBE"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45F6B523" w14:textId="77777777" w:rsidR="00D61CA6" w:rsidRPr="00D61CA6" w:rsidRDefault="00D61CA6" w:rsidP="00D61CA6">
            <w:pPr>
              <w:rPr>
                <w:color w:val="000000"/>
                <w:sz w:val="16"/>
                <w:szCs w:val="16"/>
              </w:rPr>
            </w:pPr>
            <w:r w:rsidRPr="00D61CA6">
              <w:rPr>
                <w:color w:val="000000"/>
                <w:sz w:val="16"/>
                <w:szCs w:val="16"/>
              </w:rPr>
              <w:t>Történelem</w:t>
            </w:r>
          </w:p>
        </w:tc>
        <w:tc>
          <w:tcPr>
            <w:tcW w:w="1460" w:type="dxa"/>
            <w:tcBorders>
              <w:top w:val="nil"/>
              <w:left w:val="single" w:sz="8" w:space="0" w:color="auto"/>
              <w:bottom w:val="single" w:sz="4" w:space="0" w:color="auto"/>
              <w:right w:val="nil"/>
            </w:tcBorders>
            <w:shd w:val="clear" w:color="000000" w:fill="BDD7EE"/>
            <w:vAlign w:val="bottom"/>
            <w:hideMark/>
          </w:tcPr>
          <w:p w14:paraId="248FD775" w14:textId="77777777" w:rsidR="00D61CA6" w:rsidRPr="00D61CA6" w:rsidRDefault="00D61CA6" w:rsidP="00D61CA6">
            <w:pPr>
              <w:rPr>
                <w:color w:val="000000"/>
                <w:sz w:val="16"/>
                <w:szCs w:val="16"/>
              </w:rPr>
            </w:pPr>
            <w:r w:rsidRPr="00D61CA6">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D4971E1"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45A29E6D"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AA4A5B3"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700" w:type="dxa"/>
            <w:tcBorders>
              <w:top w:val="nil"/>
              <w:left w:val="nil"/>
              <w:bottom w:val="single" w:sz="4" w:space="0" w:color="auto"/>
              <w:right w:val="single" w:sz="8" w:space="0" w:color="auto"/>
            </w:tcBorders>
            <w:shd w:val="clear" w:color="000000" w:fill="BDD7EE"/>
            <w:noWrap/>
            <w:vAlign w:val="center"/>
            <w:hideMark/>
          </w:tcPr>
          <w:p w14:paraId="69757F4B"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5BA15415"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5723A2C9"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D28EE36"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80" w:type="dxa"/>
            <w:tcBorders>
              <w:top w:val="nil"/>
              <w:left w:val="nil"/>
              <w:bottom w:val="single" w:sz="4" w:space="0" w:color="auto"/>
              <w:right w:val="nil"/>
            </w:tcBorders>
            <w:shd w:val="clear" w:color="000000" w:fill="BDD7EE"/>
            <w:noWrap/>
            <w:vAlign w:val="center"/>
            <w:hideMark/>
          </w:tcPr>
          <w:p w14:paraId="76474463"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71781B4"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4BD7940E"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2857C9BC"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660" w:type="dxa"/>
            <w:tcBorders>
              <w:top w:val="nil"/>
              <w:left w:val="nil"/>
              <w:bottom w:val="single" w:sz="4" w:space="0" w:color="auto"/>
              <w:right w:val="single" w:sz="8" w:space="0" w:color="auto"/>
            </w:tcBorders>
            <w:shd w:val="clear" w:color="000000" w:fill="BDD7EE"/>
            <w:noWrap/>
            <w:vAlign w:val="center"/>
            <w:hideMark/>
          </w:tcPr>
          <w:p w14:paraId="4AE2F34F" w14:textId="77777777" w:rsidR="00D61CA6" w:rsidRPr="00D61CA6" w:rsidRDefault="00D61CA6" w:rsidP="00D61CA6">
            <w:pPr>
              <w:jc w:val="center"/>
              <w:rPr>
                <w:b/>
                <w:bCs/>
                <w:sz w:val="16"/>
                <w:szCs w:val="16"/>
              </w:rPr>
            </w:pPr>
            <w:r w:rsidRPr="00D61CA6">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7F9CF882"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43F69920"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665D2AE0"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800" w:type="dxa"/>
            <w:tcBorders>
              <w:top w:val="nil"/>
              <w:left w:val="nil"/>
              <w:bottom w:val="single" w:sz="4" w:space="0" w:color="auto"/>
              <w:right w:val="nil"/>
            </w:tcBorders>
            <w:shd w:val="clear" w:color="000000" w:fill="BDD7EE"/>
            <w:noWrap/>
            <w:vAlign w:val="center"/>
            <w:hideMark/>
          </w:tcPr>
          <w:p w14:paraId="1F42D3CE" w14:textId="77777777" w:rsidR="00D61CA6" w:rsidRPr="00D61CA6" w:rsidRDefault="00D61CA6" w:rsidP="00D61CA6">
            <w:pPr>
              <w:jc w:val="center"/>
              <w:rPr>
                <w:b/>
                <w:bCs/>
                <w:sz w:val="16"/>
                <w:szCs w:val="16"/>
              </w:rPr>
            </w:pPr>
            <w:r w:rsidRPr="00D61CA6">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1C4460C"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1C02DC0"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4A7EE1A"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39661CA2"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1178AD7D"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52643229" w14:textId="77777777" w:rsidR="00D61CA6" w:rsidRPr="00D61CA6" w:rsidRDefault="00D61CA6" w:rsidP="00D61CA6">
            <w:pPr>
              <w:rPr>
                <w:color w:val="000000"/>
                <w:sz w:val="16"/>
                <w:szCs w:val="16"/>
              </w:rPr>
            </w:pPr>
            <w:proofErr w:type="gramStart"/>
            <w:r w:rsidRPr="00D61CA6">
              <w:rPr>
                <w:color w:val="000000"/>
                <w:sz w:val="16"/>
                <w:szCs w:val="16"/>
              </w:rPr>
              <w:t>Etika</w:t>
            </w:r>
            <w:proofErr w:type="gramEnd"/>
          </w:p>
        </w:tc>
        <w:tc>
          <w:tcPr>
            <w:tcW w:w="1460" w:type="dxa"/>
            <w:tcBorders>
              <w:top w:val="nil"/>
              <w:left w:val="single" w:sz="8" w:space="0" w:color="auto"/>
              <w:bottom w:val="single" w:sz="4" w:space="0" w:color="auto"/>
              <w:right w:val="nil"/>
            </w:tcBorders>
            <w:shd w:val="clear" w:color="000000" w:fill="BDD7EE"/>
            <w:vAlign w:val="bottom"/>
            <w:hideMark/>
          </w:tcPr>
          <w:p w14:paraId="68E53B50" w14:textId="77777777" w:rsidR="00D61CA6" w:rsidRPr="00D61CA6" w:rsidRDefault="00D61CA6" w:rsidP="00D61CA6">
            <w:pPr>
              <w:rPr>
                <w:color w:val="000000"/>
                <w:sz w:val="16"/>
                <w:szCs w:val="16"/>
              </w:rPr>
            </w:pPr>
            <w:r w:rsidRPr="00D61CA6">
              <w:rPr>
                <w:color w:val="000000"/>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D2165E5"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54EE95E"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F5B998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781ED7B1"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2458BEC"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115C8D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BC75785"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BDD7EE"/>
            <w:noWrap/>
            <w:vAlign w:val="center"/>
            <w:hideMark/>
          </w:tcPr>
          <w:p w14:paraId="39755A9D"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62215F2"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4B0C7BF"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CEBB444"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BDD7EE"/>
            <w:noWrap/>
            <w:vAlign w:val="center"/>
            <w:hideMark/>
          </w:tcPr>
          <w:p w14:paraId="096F724B"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138055B4"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3D64A58B"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92FA674"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800" w:type="dxa"/>
            <w:tcBorders>
              <w:top w:val="nil"/>
              <w:left w:val="nil"/>
              <w:bottom w:val="single" w:sz="4" w:space="0" w:color="auto"/>
              <w:right w:val="nil"/>
            </w:tcBorders>
            <w:shd w:val="clear" w:color="000000" w:fill="BDD7EE"/>
            <w:noWrap/>
            <w:vAlign w:val="center"/>
            <w:hideMark/>
          </w:tcPr>
          <w:p w14:paraId="14118BA2" w14:textId="77777777" w:rsidR="00D61CA6" w:rsidRPr="00D61CA6" w:rsidRDefault="00D61CA6" w:rsidP="00D61CA6">
            <w:pPr>
              <w:jc w:val="center"/>
              <w:rPr>
                <w:b/>
                <w:bCs/>
                <w:sz w:val="16"/>
                <w:szCs w:val="16"/>
              </w:rPr>
            </w:pPr>
            <w:r w:rsidRPr="00D61CA6">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0267104"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DCA4B8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4C0E9F7"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67DC821E"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5FA55E8B"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5DA46029" w14:textId="77777777" w:rsidR="00D61CA6" w:rsidRPr="00D61CA6" w:rsidRDefault="00D61CA6" w:rsidP="00D61CA6">
            <w:pPr>
              <w:rPr>
                <w:sz w:val="16"/>
                <w:szCs w:val="16"/>
              </w:rPr>
            </w:pPr>
            <w:r w:rsidRPr="00D61CA6">
              <w:rPr>
                <w:sz w:val="16"/>
                <w:szCs w:val="16"/>
              </w:rPr>
              <w:t>Informatika</w:t>
            </w:r>
          </w:p>
        </w:tc>
        <w:tc>
          <w:tcPr>
            <w:tcW w:w="1460" w:type="dxa"/>
            <w:tcBorders>
              <w:top w:val="nil"/>
              <w:left w:val="single" w:sz="8" w:space="0" w:color="auto"/>
              <w:bottom w:val="single" w:sz="4" w:space="0" w:color="auto"/>
              <w:right w:val="nil"/>
            </w:tcBorders>
            <w:shd w:val="clear" w:color="000000" w:fill="BDD7EE"/>
            <w:vAlign w:val="bottom"/>
            <w:hideMark/>
          </w:tcPr>
          <w:p w14:paraId="0609F73D"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75E99AE"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133A7CBC"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45CFE794"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700" w:type="dxa"/>
            <w:tcBorders>
              <w:top w:val="nil"/>
              <w:left w:val="nil"/>
              <w:bottom w:val="single" w:sz="4" w:space="0" w:color="auto"/>
              <w:right w:val="single" w:sz="8" w:space="0" w:color="auto"/>
            </w:tcBorders>
            <w:shd w:val="clear" w:color="000000" w:fill="BDD7EE"/>
            <w:noWrap/>
            <w:vAlign w:val="center"/>
            <w:hideMark/>
          </w:tcPr>
          <w:p w14:paraId="53F3E3D8"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4E78AF75"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6EFFB1E"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3F8158AF"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80" w:type="dxa"/>
            <w:tcBorders>
              <w:top w:val="nil"/>
              <w:left w:val="nil"/>
              <w:bottom w:val="single" w:sz="4" w:space="0" w:color="auto"/>
              <w:right w:val="nil"/>
            </w:tcBorders>
            <w:shd w:val="clear" w:color="000000" w:fill="BDD7EE"/>
            <w:noWrap/>
            <w:vAlign w:val="center"/>
            <w:hideMark/>
          </w:tcPr>
          <w:p w14:paraId="6034008C"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605E5EF"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B52CAF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240D744"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BDD7EE"/>
            <w:noWrap/>
            <w:vAlign w:val="center"/>
            <w:hideMark/>
          </w:tcPr>
          <w:p w14:paraId="6C8F49CE"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500F5893"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7C5D93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C2BF131"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BDD7EE"/>
            <w:noWrap/>
            <w:vAlign w:val="center"/>
            <w:hideMark/>
          </w:tcPr>
          <w:p w14:paraId="3CD0E4B4"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34E2A9A1"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6924FF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612A5B3"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746B9E50"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51E79DDA" w14:textId="77777777" w:rsidTr="00D61CA6">
        <w:trPr>
          <w:trHeight w:val="284"/>
        </w:trPr>
        <w:tc>
          <w:tcPr>
            <w:tcW w:w="2800" w:type="dxa"/>
            <w:tcBorders>
              <w:top w:val="nil"/>
              <w:left w:val="single" w:sz="8" w:space="0" w:color="auto"/>
              <w:bottom w:val="single" w:sz="4" w:space="0" w:color="auto"/>
              <w:right w:val="nil"/>
            </w:tcBorders>
            <w:shd w:val="clear" w:color="000000" w:fill="F8CBAD"/>
            <w:vAlign w:val="bottom"/>
            <w:hideMark/>
          </w:tcPr>
          <w:p w14:paraId="6628E185" w14:textId="77777777" w:rsidR="00D61CA6" w:rsidRPr="00D61CA6" w:rsidRDefault="00D61CA6" w:rsidP="00D61CA6">
            <w:pPr>
              <w:rPr>
                <w:sz w:val="16"/>
                <w:szCs w:val="16"/>
              </w:rPr>
            </w:pPr>
            <w:r w:rsidRPr="00D61CA6">
              <w:rPr>
                <w:sz w:val="16"/>
                <w:szCs w:val="16"/>
              </w:rPr>
              <w:t>Művészetek</w:t>
            </w:r>
          </w:p>
        </w:tc>
        <w:tc>
          <w:tcPr>
            <w:tcW w:w="1460" w:type="dxa"/>
            <w:tcBorders>
              <w:top w:val="nil"/>
              <w:left w:val="single" w:sz="8" w:space="0" w:color="auto"/>
              <w:bottom w:val="single" w:sz="4" w:space="0" w:color="auto"/>
              <w:right w:val="nil"/>
            </w:tcBorders>
            <w:shd w:val="clear" w:color="000000" w:fill="F8CBAD"/>
            <w:vAlign w:val="bottom"/>
            <w:hideMark/>
          </w:tcPr>
          <w:p w14:paraId="4960A227"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B398F28"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A35B4F8"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96C53DA"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700" w:type="dxa"/>
            <w:tcBorders>
              <w:top w:val="nil"/>
              <w:left w:val="nil"/>
              <w:bottom w:val="single" w:sz="4" w:space="0" w:color="auto"/>
              <w:right w:val="single" w:sz="8" w:space="0" w:color="auto"/>
            </w:tcBorders>
            <w:shd w:val="clear" w:color="000000" w:fill="BDD7EE"/>
            <w:noWrap/>
            <w:vAlign w:val="center"/>
            <w:hideMark/>
          </w:tcPr>
          <w:p w14:paraId="5BD9B027"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4947BFD4"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09704E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CA4DAE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BDD7EE"/>
            <w:noWrap/>
            <w:vAlign w:val="center"/>
            <w:hideMark/>
          </w:tcPr>
          <w:p w14:paraId="7B6FA656"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54D3532"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DFE6DB1"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4C317CA"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BDD7EE"/>
            <w:noWrap/>
            <w:vAlign w:val="center"/>
            <w:hideMark/>
          </w:tcPr>
          <w:p w14:paraId="6B7456DA"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6934EB6B"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E385C63"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33D06C0"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BDD7EE"/>
            <w:noWrap/>
            <w:vAlign w:val="center"/>
            <w:hideMark/>
          </w:tcPr>
          <w:p w14:paraId="1738C3DA"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7BE3C56"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81DADA5"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59B7D45"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392169E1"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597467D6"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3D9F881E" w14:textId="77777777" w:rsidR="00D61CA6" w:rsidRPr="00D61CA6" w:rsidRDefault="00D61CA6" w:rsidP="00D61CA6">
            <w:pPr>
              <w:rPr>
                <w:sz w:val="16"/>
                <w:szCs w:val="16"/>
              </w:rPr>
            </w:pPr>
            <w:r w:rsidRPr="00D61CA6">
              <w:rPr>
                <w:sz w:val="16"/>
                <w:szCs w:val="16"/>
              </w:rPr>
              <w:t>Testnevelés</w:t>
            </w:r>
          </w:p>
        </w:tc>
        <w:tc>
          <w:tcPr>
            <w:tcW w:w="1460" w:type="dxa"/>
            <w:tcBorders>
              <w:top w:val="nil"/>
              <w:left w:val="single" w:sz="8" w:space="0" w:color="auto"/>
              <w:bottom w:val="single" w:sz="4" w:space="0" w:color="auto"/>
              <w:right w:val="nil"/>
            </w:tcBorders>
            <w:shd w:val="clear" w:color="000000" w:fill="BDD7EE"/>
            <w:vAlign w:val="bottom"/>
            <w:hideMark/>
          </w:tcPr>
          <w:p w14:paraId="2C35AB29"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1F40994" w14:textId="77777777" w:rsidR="00D61CA6" w:rsidRPr="00D61CA6" w:rsidRDefault="00D61CA6" w:rsidP="00D61CA6">
            <w:pPr>
              <w:jc w:val="center"/>
              <w:rPr>
                <w:b/>
                <w:bCs/>
                <w:color w:val="FF0000"/>
                <w:sz w:val="16"/>
                <w:szCs w:val="16"/>
              </w:rPr>
            </w:pPr>
            <w:r w:rsidRPr="00D61CA6">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2A2049C2" w14:textId="77777777" w:rsidR="00D61CA6" w:rsidRPr="00D61CA6" w:rsidRDefault="00D61CA6" w:rsidP="00D61CA6">
            <w:pPr>
              <w:jc w:val="center"/>
              <w:rPr>
                <w:b/>
                <w:bCs/>
                <w:color w:val="0070C0"/>
                <w:sz w:val="16"/>
                <w:szCs w:val="16"/>
              </w:rPr>
            </w:pPr>
            <w:r w:rsidRPr="00D61CA6">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33BA6CE5" w14:textId="77777777" w:rsidR="00D61CA6" w:rsidRPr="00D61CA6" w:rsidRDefault="00D61CA6" w:rsidP="00D61CA6">
            <w:pPr>
              <w:jc w:val="center"/>
              <w:rPr>
                <w:b/>
                <w:bCs/>
                <w:color w:val="548235"/>
                <w:sz w:val="16"/>
                <w:szCs w:val="16"/>
              </w:rPr>
            </w:pPr>
            <w:r w:rsidRPr="00D61CA6">
              <w:rPr>
                <w:b/>
                <w:bCs/>
                <w:color w:val="548235"/>
                <w:sz w:val="16"/>
                <w:szCs w:val="16"/>
              </w:rPr>
              <w:t>10</w:t>
            </w:r>
          </w:p>
        </w:tc>
        <w:tc>
          <w:tcPr>
            <w:tcW w:w="700" w:type="dxa"/>
            <w:tcBorders>
              <w:top w:val="nil"/>
              <w:left w:val="nil"/>
              <w:bottom w:val="single" w:sz="4" w:space="0" w:color="auto"/>
              <w:right w:val="single" w:sz="8" w:space="0" w:color="auto"/>
            </w:tcBorders>
            <w:shd w:val="clear" w:color="000000" w:fill="BDD7EE"/>
            <w:noWrap/>
            <w:vAlign w:val="center"/>
            <w:hideMark/>
          </w:tcPr>
          <w:p w14:paraId="11F069BB" w14:textId="77777777" w:rsidR="00D61CA6" w:rsidRPr="00D61CA6" w:rsidRDefault="00D61CA6" w:rsidP="00D61CA6">
            <w:pPr>
              <w:jc w:val="center"/>
              <w:rPr>
                <w:b/>
                <w:bCs/>
                <w:sz w:val="16"/>
                <w:szCs w:val="16"/>
              </w:rPr>
            </w:pPr>
            <w:r w:rsidRPr="00D61CA6">
              <w:rPr>
                <w:b/>
                <w:bCs/>
                <w:sz w:val="16"/>
                <w:szCs w:val="16"/>
              </w:rPr>
              <w:t>180</w:t>
            </w:r>
          </w:p>
        </w:tc>
        <w:tc>
          <w:tcPr>
            <w:tcW w:w="440" w:type="dxa"/>
            <w:tcBorders>
              <w:top w:val="nil"/>
              <w:left w:val="nil"/>
              <w:bottom w:val="single" w:sz="4" w:space="0" w:color="auto"/>
              <w:right w:val="single" w:sz="4" w:space="0" w:color="auto"/>
            </w:tcBorders>
            <w:shd w:val="clear" w:color="000000" w:fill="BDD7EE"/>
            <w:noWrap/>
            <w:vAlign w:val="center"/>
            <w:hideMark/>
          </w:tcPr>
          <w:p w14:paraId="4F14EAEC" w14:textId="77777777" w:rsidR="00D61CA6" w:rsidRPr="00D61CA6" w:rsidRDefault="00D61CA6" w:rsidP="00D61CA6">
            <w:pPr>
              <w:jc w:val="center"/>
              <w:rPr>
                <w:b/>
                <w:bCs/>
                <w:color w:val="FF0000"/>
                <w:sz w:val="16"/>
                <w:szCs w:val="16"/>
              </w:rPr>
            </w:pPr>
            <w:r w:rsidRPr="00D61CA6">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70853E37" w14:textId="77777777" w:rsidR="00D61CA6" w:rsidRPr="00D61CA6" w:rsidRDefault="00D61CA6" w:rsidP="00D61CA6">
            <w:pPr>
              <w:jc w:val="center"/>
              <w:rPr>
                <w:b/>
                <w:bCs/>
                <w:color w:val="0070C0"/>
                <w:sz w:val="16"/>
                <w:szCs w:val="16"/>
              </w:rPr>
            </w:pPr>
            <w:r w:rsidRPr="00D61CA6">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42B0C60E" w14:textId="77777777" w:rsidR="00D61CA6" w:rsidRPr="00D61CA6" w:rsidRDefault="00D61CA6" w:rsidP="00D61CA6">
            <w:pPr>
              <w:jc w:val="center"/>
              <w:rPr>
                <w:b/>
                <w:bCs/>
                <w:color w:val="548235"/>
                <w:sz w:val="16"/>
                <w:szCs w:val="16"/>
              </w:rPr>
            </w:pPr>
            <w:r w:rsidRPr="00D61CA6">
              <w:rPr>
                <w:b/>
                <w:bCs/>
                <w:color w:val="548235"/>
                <w:sz w:val="16"/>
                <w:szCs w:val="16"/>
              </w:rPr>
              <w:t>10</w:t>
            </w:r>
          </w:p>
        </w:tc>
        <w:tc>
          <w:tcPr>
            <w:tcW w:w="680" w:type="dxa"/>
            <w:tcBorders>
              <w:top w:val="nil"/>
              <w:left w:val="nil"/>
              <w:bottom w:val="single" w:sz="4" w:space="0" w:color="auto"/>
              <w:right w:val="nil"/>
            </w:tcBorders>
            <w:shd w:val="clear" w:color="000000" w:fill="BDD7EE"/>
            <w:noWrap/>
            <w:vAlign w:val="center"/>
            <w:hideMark/>
          </w:tcPr>
          <w:p w14:paraId="12AAED84" w14:textId="77777777" w:rsidR="00D61CA6" w:rsidRPr="00D61CA6" w:rsidRDefault="00D61CA6" w:rsidP="00D61CA6">
            <w:pPr>
              <w:jc w:val="center"/>
              <w:rPr>
                <w:b/>
                <w:bCs/>
                <w:sz w:val="16"/>
                <w:szCs w:val="16"/>
              </w:rPr>
            </w:pPr>
            <w:r w:rsidRPr="00D61CA6">
              <w:rPr>
                <w:b/>
                <w:bCs/>
                <w:sz w:val="16"/>
                <w:szCs w:val="16"/>
              </w:rPr>
              <w:t>180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266A00B" w14:textId="77777777" w:rsidR="00D61CA6" w:rsidRPr="00D61CA6" w:rsidRDefault="00D61CA6" w:rsidP="00D61CA6">
            <w:pPr>
              <w:jc w:val="center"/>
              <w:rPr>
                <w:b/>
                <w:bCs/>
                <w:color w:val="FF0000"/>
                <w:sz w:val="16"/>
                <w:szCs w:val="16"/>
              </w:rPr>
            </w:pPr>
            <w:r w:rsidRPr="00D61CA6">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76169D96" w14:textId="77777777" w:rsidR="00D61CA6" w:rsidRPr="00D61CA6" w:rsidRDefault="00D61CA6" w:rsidP="00D61CA6">
            <w:pPr>
              <w:jc w:val="center"/>
              <w:rPr>
                <w:b/>
                <w:bCs/>
                <w:color w:val="0070C0"/>
                <w:sz w:val="16"/>
                <w:szCs w:val="16"/>
              </w:rPr>
            </w:pPr>
            <w:r w:rsidRPr="00D61CA6">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5CA86A4B" w14:textId="77777777" w:rsidR="00D61CA6" w:rsidRPr="00D61CA6" w:rsidRDefault="00D61CA6" w:rsidP="00D61CA6">
            <w:pPr>
              <w:jc w:val="center"/>
              <w:rPr>
                <w:b/>
                <w:bCs/>
                <w:color w:val="548235"/>
                <w:sz w:val="16"/>
                <w:szCs w:val="16"/>
              </w:rPr>
            </w:pPr>
            <w:r w:rsidRPr="00D61CA6">
              <w:rPr>
                <w:b/>
                <w:bCs/>
                <w:color w:val="548235"/>
                <w:sz w:val="16"/>
                <w:szCs w:val="16"/>
              </w:rPr>
              <w:t>10</w:t>
            </w:r>
          </w:p>
        </w:tc>
        <w:tc>
          <w:tcPr>
            <w:tcW w:w="660" w:type="dxa"/>
            <w:tcBorders>
              <w:top w:val="nil"/>
              <w:left w:val="nil"/>
              <w:bottom w:val="single" w:sz="4" w:space="0" w:color="auto"/>
              <w:right w:val="single" w:sz="8" w:space="0" w:color="auto"/>
            </w:tcBorders>
            <w:shd w:val="clear" w:color="000000" w:fill="BDD7EE"/>
            <w:noWrap/>
            <w:vAlign w:val="center"/>
            <w:hideMark/>
          </w:tcPr>
          <w:p w14:paraId="4402A12D" w14:textId="77777777" w:rsidR="00D61CA6" w:rsidRPr="00D61CA6" w:rsidRDefault="00D61CA6" w:rsidP="00D61CA6">
            <w:pPr>
              <w:jc w:val="center"/>
              <w:rPr>
                <w:b/>
                <w:bCs/>
                <w:sz w:val="16"/>
                <w:szCs w:val="16"/>
              </w:rPr>
            </w:pPr>
            <w:r w:rsidRPr="00D61CA6">
              <w:rPr>
                <w:b/>
                <w:bCs/>
                <w:sz w:val="16"/>
                <w:szCs w:val="16"/>
              </w:rPr>
              <w:t>180</w:t>
            </w:r>
          </w:p>
        </w:tc>
        <w:tc>
          <w:tcPr>
            <w:tcW w:w="440" w:type="dxa"/>
            <w:tcBorders>
              <w:top w:val="nil"/>
              <w:left w:val="nil"/>
              <w:bottom w:val="single" w:sz="4" w:space="0" w:color="auto"/>
              <w:right w:val="single" w:sz="4" w:space="0" w:color="auto"/>
            </w:tcBorders>
            <w:shd w:val="clear" w:color="000000" w:fill="BDD7EE"/>
            <w:noWrap/>
            <w:vAlign w:val="center"/>
            <w:hideMark/>
          </w:tcPr>
          <w:p w14:paraId="33EE24B3" w14:textId="77777777" w:rsidR="00D61CA6" w:rsidRPr="00D61CA6" w:rsidRDefault="00D61CA6" w:rsidP="00D61CA6">
            <w:pPr>
              <w:jc w:val="center"/>
              <w:rPr>
                <w:b/>
                <w:bCs/>
                <w:color w:val="FF0000"/>
                <w:sz w:val="16"/>
                <w:szCs w:val="16"/>
              </w:rPr>
            </w:pPr>
            <w:r w:rsidRPr="00D61CA6">
              <w:rPr>
                <w:b/>
                <w:bCs/>
                <w:color w:val="FF000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5202A957" w14:textId="77777777" w:rsidR="00D61CA6" w:rsidRPr="00D61CA6" w:rsidRDefault="00D61CA6" w:rsidP="00D61CA6">
            <w:pPr>
              <w:jc w:val="center"/>
              <w:rPr>
                <w:b/>
                <w:bCs/>
                <w:color w:val="0070C0"/>
                <w:sz w:val="16"/>
                <w:szCs w:val="16"/>
              </w:rPr>
            </w:pPr>
            <w:r w:rsidRPr="00D61CA6">
              <w:rPr>
                <w:b/>
                <w:bCs/>
                <w:color w:val="0070C0"/>
                <w:sz w:val="16"/>
                <w:szCs w:val="16"/>
              </w:rPr>
              <w:t>5</w:t>
            </w:r>
          </w:p>
        </w:tc>
        <w:tc>
          <w:tcPr>
            <w:tcW w:w="440" w:type="dxa"/>
            <w:tcBorders>
              <w:top w:val="nil"/>
              <w:left w:val="nil"/>
              <w:bottom w:val="single" w:sz="4" w:space="0" w:color="auto"/>
              <w:right w:val="single" w:sz="4" w:space="0" w:color="auto"/>
            </w:tcBorders>
            <w:shd w:val="clear" w:color="000000" w:fill="BDD7EE"/>
            <w:noWrap/>
            <w:vAlign w:val="center"/>
            <w:hideMark/>
          </w:tcPr>
          <w:p w14:paraId="4B273EEE" w14:textId="77777777" w:rsidR="00D61CA6" w:rsidRPr="00D61CA6" w:rsidRDefault="00D61CA6" w:rsidP="00D61CA6">
            <w:pPr>
              <w:jc w:val="center"/>
              <w:rPr>
                <w:b/>
                <w:bCs/>
                <w:color w:val="548235"/>
                <w:sz w:val="16"/>
                <w:szCs w:val="16"/>
              </w:rPr>
            </w:pPr>
            <w:r w:rsidRPr="00D61CA6">
              <w:rPr>
                <w:b/>
                <w:bCs/>
                <w:color w:val="548235"/>
                <w:sz w:val="16"/>
                <w:szCs w:val="16"/>
              </w:rPr>
              <w:t>10</w:t>
            </w:r>
          </w:p>
        </w:tc>
        <w:tc>
          <w:tcPr>
            <w:tcW w:w="800" w:type="dxa"/>
            <w:tcBorders>
              <w:top w:val="nil"/>
              <w:left w:val="nil"/>
              <w:bottom w:val="single" w:sz="4" w:space="0" w:color="auto"/>
              <w:right w:val="nil"/>
            </w:tcBorders>
            <w:shd w:val="clear" w:color="000000" w:fill="BDD7EE"/>
            <w:noWrap/>
            <w:vAlign w:val="center"/>
            <w:hideMark/>
          </w:tcPr>
          <w:p w14:paraId="3BA5FF83" w14:textId="77777777" w:rsidR="00D61CA6" w:rsidRPr="00D61CA6" w:rsidRDefault="00D61CA6" w:rsidP="00D61CA6">
            <w:pPr>
              <w:jc w:val="center"/>
              <w:rPr>
                <w:b/>
                <w:bCs/>
                <w:sz w:val="16"/>
                <w:szCs w:val="16"/>
              </w:rPr>
            </w:pPr>
            <w:r w:rsidRPr="00D61CA6">
              <w:rPr>
                <w:b/>
                <w:bCs/>
                <w:sz w:val="16"/>
                <w:szCs w:val="16"/>
              </w:rPr>
              <w:t>155</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A481044"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9A4EC13"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770179E7"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0EAE8D6E"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642983CD"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61C06364" w14:textId="77777777" w:rsidR="00D61CA6" w:rsidRPr="00D61CA6" w:rsidRDefault="00D61CA6" w:rsidP="00D61CA6">
            <w:pPr>
              <w:rPr>
                <w:sz w:val="16"/>
                <w:szCs w:val="16"/>
              </w:rPr>
            </w:pPr>
            <w:r w:rsidRPr="00D61CA6">
              <w:rPr>
                <w:sz w:val="16"/>
                <w:szCs w:val="16"/>
              </w:rPr>
              <w:t>Osztályfőnöki</w:t>
            </w:r>
          </w:p>
        </w:tc>
        <w:tc>
          <w:tcPr>
            <w:tcW w:w="1460" w:type="dxa"/>
            <w:tcBorders>
              <w:top w:val="nil"/>
              <w:left w:val="single" w:sz="8" w:space="0" w:color="auto"/>
              <w:bottom w:val="single" w:sz="4" w:space="0" w:color="auto"/>
              <w:right w:val="nil"/>
            </w:tcBorders>
            <w:shd w:val="clear" w:color="000000" w:fill="BDD7EE"/>
            <w:vAlign w:val="bottom"/>
            <w:hideMark/>
          </w:tcPr>
          <w:p w14:paraId="2CB1EDB0"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0F8442A"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F5BE730"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53C0CD71"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700" w:type="dxa"/>
            <w:tcBorders>
              <w:top w:val="nil"/>
              <w:left w:val="nil"/>
              <w:bottom w:val="single" w:sz="4" w:space="0" w:color="auto"/>
              <w:right w:val="single" w:sz="8" w:space="0" w:color="auto"/>
            </w:tcBorders>
            <w:shd w:val="clear" w:color="000000" w:fill="BDD7EE"/>
            <w:noWrap/>
            <w:vAlign w:val="center"/>
            <w:hideMark/>
          </w:tcPr>
          <w:p w14:paraId="269639F3"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6C39E735"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467C47C"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1BE96FA3"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BDD7EE"/>
            <w:noWrap/>
            <w:vAlign w:val="center"/>
            <w:hideMark/>
          </w:tcPr>
          <w:p w14:paraId="656C8898"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FC11AE5"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7E317757"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4ABC2EA1"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60" w:type="dxa"/>
            <w:tcBorders>
              <w:top w:val="nil"/>
              <w:left w:val="nil"/>
              <w:bottom w:val="single" w:sz="4" w:space="0" w:color="auto"/>
              <w:right w:val="single" w:sz="8" w:space="0" w:color="auto"/>
            </w:tcBorders>
            <w:shd w:val="clear" w:color="000000" w:fill="BDD7EE"/>
            <w:noWrap/>
            <w:vAlign w:val="center"/>
            <w:hideMark/>
          </w:tcPr>
          <w:p w14:paraId="3055B13A"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BDD7EE"/>
            <w:noWrap/>
            <w:vAlign w:val="center"/>
            <w:hideMark/>
          </w:tcPr>
          <w:p w14:paraId="627CD6A2"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6A42F983"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266B0FAD"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800" w:type="dxa"/>
            <w:tcBorders>
              <w:top w:val="nil"/>
              <w:left w:val="nil"/>
              <w:bottom w:val="single" w:sz="4" w:space="0" w:color="auto"/>
              <w:right w:val="nil"/>
            </w:tcBorders>
            <w:shd w:val="clear" w:color="000000" w:fill="BDD7EE"/>
            <w:noWrap/>
            <w:vAlign w:val="center"/>
            <w:hideMark/>
          </w:tcPr>
          <w:p w14:paraId="744527B3" w14:textId="77777777" w:rsidR="00D61CA6" w:rsidRPr="00D61CA6" w:rsidRDefault="00D61CA6" w:rsidP="00D61CA6">
            <w:pPr>
              <w:jc w:val="center"/>
              <w:rPr>
                <w:b/>
                <w:bCs/>
                <w:sz w:val="16"/>
                <w:szCs w:val="16"/>
              </w:rPr>
            </w:pPr>
            <w:r w:rsidRPr="00D61CA6">
              <w:rPr>
                <w:b/>
                <w:bCs/>
                <w:sz w:val="16"/>
                <w:szCs w:val="16"/>
              </w:rPr>
              <w:t>31</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C1105A6"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4128273"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65236B1D"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20" w:type="dxa"/>
            <w:tcBorders>
              <w:top w:val="nil"/>
              <w:left w:val="nil"/>
              <w:bottom w:val="single" w:sz="4" w:space="0" w:color="auto"/>
              <w:right w:val="nil"/>
            </w:tcBorders>
            <w:shd w:val="clear" w:color="000000" w:fill="BDD7EE"/>
            <w:noWrap/>
            <w:vAlign w:val="center"/>
            <w:hideMark/>
          </w:tcPr>
          <w:p w14:paraId="1AD1229C" w14:textId="77777777" w:rsidR="00D61CA6" w:rsidRPr="00D61CA6" w:rsidRDefault="00D61CA6" w:rsidP="00D61CA6">
            <w:pPr>
              <w:jc w:val="center"/>
              <w:rPr>
                <w:b/>
                <w:bCs/>
                <w:sz w:val="16"/>
                <w:szCs w:val="16"/>
              </w:rPr>
            </w:pPr>
            <w:r w:rsidRPr="00D61CA6">
              <w:rPr>
                <w:b/>
                <w:bCs/>
                <w:sz w:val="16"/>
                <w:szCs w:val="16"/>
              </w:rPr>
              <w:t>31</w:t>
            </w:r>
          </w:p>
        </w:tc>
      </w:tr>
      <w:tr w:rsidR="00D61CA6" w:rsidRPr="00D61CA6" w14:paraId="674C01EF"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27B2341A" w14:textId="77777777" w:rsidR="00D61CA6" w:rsidRPr="00D61CA6" w:rsidRDefault="00D61CA6" w:rsidP="00D61CA6">
            <w:pPr>
              <w:rPr>
                <w:sz w:val="16"/>
                <w:szCs w:val="16"/>
              </w:rPr>
            </w:pPr>
            <w:proofErr w:type="spellStart"/>
            <w:r w:rsidRPr="00D61CA6">
              <w:rPr>
                <w:sz w:val="16"/>
                <w:szCs w:val="16"/>
              </w:rPr>
              <w:t>Koplex</w:t>
            </w:r>
            <w:proofErr w:type="spellEnd"/>
            <w:r w:rsidRPr="00D61CA6">
              <w:rPr>
                <w:sz w:val="16"/>
                <w:szCs w:val="16"/>
              </w:rPr>
              <w:t xml:space="preserve"> természettudományos tantárgy</w:t>
            </w:r>
          </w:p>
        </w:tc>
        <w:tc>
          <w:tcPr>
            <w:tcW w:w="1460" w:type="dxa"/>
            <w:tcBorders>
              <w:top w:val="nil"/>
              <w:left w:val="single" w:sz="8" w:space="0" w:color="auto"/>
              <w:bottom w:val="single" w:sz="4" w:space="0" w:color="auto"/>
              <w:right w:val="nil"/>
            </w:tcBorders>
            <w:shd w:val="clear" w:color="000000" w:fill="BDD7EE"/>
            <w:vAlign w:val="bottom"/>
            <w:hideMark/>
          </w:tcPr>
          <w:p w14:paraId="7A85A11C"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3829CF0"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74CBA76F"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BDD7EE"/>
            <w:noWrap/>
            <w:vAlign w:val="center"/>
            <w:hideMark/>
          </w:tcPr>
          <w:p w14:paraId="43E33E17"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700" w:type="dxa"/>
            <w:tcBorders>
              <w:top w:val="nil"/>
              <w:left w:val="nil"/>
              <w:bottom w:val="single" w:sz="4" w:space="0" w:color="auto"/>
              <w:right w:val="single" w:sz="8" w:space="0" w:color="auto"/>
            </w:tcBorders>
            <w:shd w:val="clear" w:color="000000" w:fill="BDD7EE"/>
            <w:noWrap/>
            <w:vAlign w:val="center"/>
            <w:hideMark/>
          </w:tcPr>
          <w:p w14:paraId="7FD1E06D" w14:textId="77777777" w:rsidR="00D61CA6" w:rsidRPr="00D61CA6" w:rsidRDefault="00D61CA6" w:rsidP="00D61CA6">
            <w:pPr>
              <w:jc w:val="center"/>
              <w:rPr>
                <w:b/>
                <w:bCs/>
                <w:sz w:val="16"/>
                <w:szCs w:val="16"/>
              </w:rPr>
            </w:pPr>
            <w:r w:rsidRPr="00D61CA6">
              <w:rPr>
                <w:b/>
                <w:bCs/>
                <w:sz w:val="16"/>
                <w:szCs w:val="16"/>
              </w:rPr>
              <w:t>108</w:t>
            </w:r>
          </w:p>
        </w:tc>
        <w:tc>
          <w:tcPr>
            <w:tcW w:w="440" w:type="dxa"/>
            <w:tcBorders>
              <w:top w:val="nil"/>
              <w:left w:val="nil"/>
              <w:bottom w:val="single" w:sz="4" w:space="0" w:color="auto"/>
              <w:right w:val="single" w:sz="4" w:space="0" w:color="auto"/>
            </w:tcBorders>
            <w:shd w:val="clear" w:color="000000" w:fill="BDD7EE"/>
            <w:noWrap/>
            <w:vAlign w:val="center"/>
            <w:hideMark/>
          </w:tcPr>
          <w:p w14:paraId="319BC144"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F52175C"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B56ED1A"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BDD7EE"/>
            <w:noWrap/>
            <w:vAlign w:val="center"/>
            <w:hideMark/>
          </w:tcPr>
          <w:p w14:paraId="60D2DFA0"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4D9ED85"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779CC7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6A630E5"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BDD7EE"/>
            <w:noWrap/>
            <w:vAlign w:val="center"/>
            <w:hideMark/>
          </w:tcPr>
          <w:p w14:paraId="10AEB376"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BDD7EE"/>
            <w:noWrap/>
            <w:vAlign w:val="center"/>
            <w:hideMark/>
          </w:tcPr>
          <w:p w14:paraId="1927696C"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804068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D7AA4DB"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BDD7EE"/>
            <w:noWrap/>
            <w:vAlign w:val="center"/>
            <w:hideMark/>
          </w:tcPr>
          <w:p w14:paraId="15135A86"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2848EFD"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26E3E40"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A56FBE2"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2609F6C1"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15261388" w14:textId="77777777" w:rsidTr="00D61CA6">
        <w:trPr>
          <w:trHeight w:val="284"/>
        </w:trPr>
        <w:tc>
          <w:tcPr>
            <w:tcW w:w="2800" w:type="dxa"/>
            <w:tcBorders>
              <w:top w:val="nil"/>
              <w:left w:val="single" w:sz="8" w:space="0" w:color="auto"/>
              <w:bottom w:val="single" w:sz="4" w:space="0" w:color="auto"/>
              <w:right w:val="nil"/>
            </w:tcBorders>
            <w:shd w:val="clear" w:color="000000" w:fill="F8CBAD"/>
            <w:vAlign w:val="bottom"/>
            <w:hideMark/>
          </w:tcPr>
          <w:p w14:paraId="69F31406" w14:textId="77777777" w:rsidR="00D61CA6" w:rsidRPr="00D61CA6" w:rsidRDefault="00D61CA6" w:rsidP="00D61CA6">
            <w:pPr>
              <w:rPr>
                <w:sz w:val="16"/>
                <w:szCs w:val="16"/>
              </w:rPr>
            </w:pPr>
            <w:r w:rsidRPr="00D61CA6">
              <w:rPr>
                <w:sz w:val="16"/>
                <w:szCs w:val="16"/>
              </w:rPr>
              <w:t>Ágazathoz kapcsolódó tantárgy: fizika</w:t>
            </w:r>
          </w:p>
        </w:tc>
        <w:tc>
          <w:tcPr>
            <w:tcW w:w="1460" w:type="dxa"/>
            <w:tcBorders>
              <w:top w:val="nil"/>
              <w:left w:val="single" w:sz="8" w:space="0" w:color="auto"/>
              <w:bottom w:val="single" w:sz="4" w:space="0" w:color="auto"/>
              <w:right w:val="nil"/>
            </w:tcBorders>
            <w:shd w:val="clear" w:color="000000" w:fill="F8CBAD"/>
            <w:vAlign w:val="bottom"/>
            <w:hideMark/>
          </w:tcPr>
          <w:p w14:paraId="2D542118"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0F865350"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2F36E361"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67BDC65E"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700" w:type="dxa"/>
            <w:tcBorders>
              <w:top w:val="nil"/>
              <w:left w:val="nil"/>
              <w:bottom w:val="single" w:sz="4" w:space="0" w:color="auto"/>
              <w:right w:val="single" w:sz="8" w:space="0" w:color="auto"/>
            </w:tcBorders>
            <w:shd w:val="clear" w:color="000000" w:fill="BDD7EE"/>
            <w:noWrap/>
            <w:vAlign w:val="center"/>
            <w:hideMark/>
          </w:tcPr>
          <w:p w14:paraId="767004F2"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427AC155"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A57B8CF"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1259E2B9"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80" w:type="dxa"/>
            <w:tcBorders>
              <w:top w:val="nil"/>
              <w:left w:val="nil"/>
              <w:bottom w:val="single" w:sz="4" w:space="0" w:color="auto"/>
              <w:right w:val="nil"/>
            </w:tcBorders>
            <w:shd w:val="clear" w:color="000000" w:fill="BDD7EE"/>
            <w:noWrap/>
            <w:vAlign w:val="center"/>
            <w:hideMark/>
          </w:tcPr>
          <w:p w14:paraId="1D5BA10F"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F3E8BB9"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D8318C9"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295ADC65"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60" w:type="dxa"/>
            <w:tcBorders>
              <w:top w:val="nil"/>
              <w:left w:val="nil"/>
              <w:bottom w:val="single" w:sz="4" w:space="0" w:color="auto"/>
              <w:right w:val="single" w:sz="8" w:space="0" w:color="auto"/>
            </w:tcBorders>
            <w:shd w:val="clear" w:color="000000" w:fill="BDD7EE"/>
            <w:noWrap/>
            <w:vAlign w:val="center"/>
            <w:hideMark/>
          </w:tcPr>
          <w:p w14:paraId="1DC5CE75"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488E2815"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0A495B5"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50FFFB2"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BDD7EE"/>
            <w:noWrap/>
            <w:vAlign w:val="center"/>
            <w:hideMark/>
          </w:tcPr>
          <w:p w14:paraId="21D11952"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DC52778"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F8807C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09F2765"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54B7402E"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3A9476EB"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70C814AE" w14:textId="77777777" w:rsidR="00D61CA6" w:rsidRPr="00D61CA6" w:rsidRDefault="00D61CA6" w:rsidP="00D61CA6">
            <w:pPr>
              <w:rPr>
                <w:sz w:val="16"/>
                <w:szCs w:val="16"/>
              </w:rPr>
            </w:pPr>
            <w:r w:rsidRPr="00D61CA6">
              <w:rPr>
                <w:sz w:val="16"/>
                <w:szCs w:val="16"/>
              </w:rPr>
              <w:t>kötelezően választható tantárgy - idegen nyelv</w:t>
            </w:r>
          </w:p>
        </w:tc>
        <w:tc>
          <w:tcPr>
            <w:tcW w:w="1460" w:type="dxa"/>
            <w:tcBorders>
              <w:top w:val="nil"/>
              <w:left w:val="single" w:sz="8" w:space="0" w:color="auto"/>
              <w:bottom w:val="single" w:sz="4" w:space="0" w:color="auto"/>
              <w:right w:val="nil"/>
            </w:tcBorders>
            <w:shd w:val="clear" w:color="000000" w:fill="BDD7EE"/>
            <w:vAlign w:val="bottom"/>
            <w:hideMark/>
          </w:tcPr>
          <w:p w14:paraId="46CE53F7"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74781533"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DD24A00"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76DC13C"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589AEF77"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AE18BCF"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9BD6D66"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31ABCCC"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BDD7EE"/>
            <w:noWrap/>
            <w:vAlign w:val="center"/>
            <w:hideMark/>
          </w:tcPr>
          <w:p w14:paraId="33C99050"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56B21B5D"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09D0A883"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24DD6862"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60" w:type="dxa"/>
            <w:tcBorders>
              <w:top w:val="nil"/>
              <w:left w:val="nil"/>
              <w:bottom w:val="single" w:sz="4" w:space="0" w:color="auto"/>
              <w:right w:val="single" w:sz="8" w:space="0" w:color="auto"/>
            </w:tcBorders>
            <w:shd w:val="clear" w:color="000000" w:fill="BDD7EE"/>
            <w:noWrap/>
            <w:vAlign w:val="center"/>
            <w:hideMark/>
          </w:tcPr>
          <w:p w14:paraId="5CFA3351"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BDD7EE"/>
            <w:noWrap/>
            <w:vAlign w:val="center"/>
            <w:hideMark/>
          </w:tcPr>
          <w:p w14:paraId="058FA1B7"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23BA38C"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BDD7EE"/>
            <w:noWrap/>
            <w:vAlign w:val="center"/>
            <w:hideMark/>
          </w:tcPr>
          <w:p w14:paraId="74FE294B"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800" w:type="dxa"/>
            <w:tcBorders>
              <w:top w:val="nil"/>
              <w:left w:val="nil"/>
              <w:bottom w:val="single" w:sz="4" w:space="0" w:color="auto"/>
              <w:right w:val="nil"/>
            </w:tcBorders>
            <w:shd w:val="clear" w:color="000000" w:fill="BDD7EE"/>
            <w:noWrap/>
            <w:vAlign w:val="center"/>
            <w:hideMark/>
          </w:tcPr>
          <w:p w14:paraId="558310C4" w14:textId="77777777" w:rsidR="00D61CA6" w:rsidRPr="00D61CA6" w:rsidRDefault="00D61CA6" w:rsidP="00D61CA6">
            <w:pPr>
              <w:jc w:val="center"/>
              <w:rPr>
                <w:b/>
                <w:bCs/>
                <w:sz w:val="16"/>
                <w:szCs w:val="16"/>
              </w:rPr>
            </w:pPr>
            <w:r w:rsidRPr="00D61CA6">
              <w:rPr>
                <w:b/>
                <w:bCs/>
                <w:sz w:val="16"/>
                <w:szCs w:val="16"/>
              </w:rPr>
              <w:t>62</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2027060C"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141FC1D8"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215C39E3"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6A2578B4"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29BD3A6B" w14:textId="77777777" w:rsidTr="00D61CA6">
        <w:trPr>
          <w:trHeight w:val="284"/>
        </w:trPr>
        <w:tc>
          <w:tcPr>
            <w:tcW w:w="2800" w:type="dxa"/>
            <w:tcBorders>
              <w:top w:val="nil"/>
              <w:left w:val="single" w:sz="8" w:space="0" w:color="auto"/>
              <w:bottom w:val="single" w:sz="4" w:space="0" w:color="auto"/>
              <w:right w:val="nil"/>
            </w:tcBorders>
            <w:shd w:val="clear" w:color="000000" w:fill="BDD7EE"/>
            <w:vAlign w:val="bottom"/>
            <w:hideMark/>
          </w:tcPr>
          <w:p w14:paraId="6CA2F3EE" w14:textId="77777777" w:rsidR="00D61CA6" w:rsidRPr="00D61CA6" w:rsidRDefault="00D61CA6" w:rsidP="00D61CA6">
            <w:pPr>
              <w:rPr>
                <w:sz w:val="16"/>
                <w:szCs w:val="16"/>
              </w:rPr>
            </w:pPr>
            <w:r w:rsidRPr="00D61CA6">
              <w:rPr>
                <w:sz w:val="16"/>
                <w:szCs w:val="16"/>
              </w:rPr>
              <w:t>Pénzügyi és vállalkozói ismeretek</w:t>
            </w:r>
          </w:p>
        </w:tc>
        <w:tc>
          <w:tcPr>
            <w:tcW w:w="1460" w:type="dxa"/>
            <w:tcBorders>
              <w:top w:val="nil"/>
              <w:left w:val="single" w:sz="8" w:space="0" w:color="auto"/>
              <w:bottom w:val="single" w:sz="4" w:space="0" w:color="auto"/>
              <w:right w:val="nil"/>
            </w:tcBorders>
            <w:shd w:val="clear" w:color="000000" w:fill="BDD7EE"/>
            <w:vAlign w:val="bottom"/>
            <w:hideMark/>
          </w:tcPr>
          <w:p w14:paraId="4274D424"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16FB4B76"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18AB44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0133BDED"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BDD7EE"/>
            <w:noWrap/>
            <w:vAlign w:val="center"/>
            <w:hideMark/>
          </w:tcPr>
          <w:p w14:paraId="3909D94E"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9E2659F"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0D61535D"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BDD7EE"/>
            <w:noWrap/>
            <w:vAlign w:val="center"/>
            <w:hideMark/>
          </w:tcPr>
          <w:p w14:paraId="69C7DF04"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BDD7EE"/>
            <w:noWrap/>
            <w:vAlign w:val="center"/>
            <w:hideMark/>
          </w:tcPr>
          <w:p w14:paraId="33C37A31"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6D336631"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7E44F13"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CBA6DAF"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BDD7EE"/>
            <w:noWrap/>
            <w:vAlign w:val="center"/>
            <w:hideMark/>
          </w:tcPr>
          <w:p w14:paraId="570EADFC"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69358D76"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4680DDCE"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8C9FDED"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BDD7EE"/>
            <w:noWrap/>
            <w:vAlign w:val="center"/>
            <w:hideMark/>
          </w:tcPr>
          <w:p w14:paraId="581F61FC"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BDD7EE"/>
            <w:noWrap/>
            <w:vAlign w:val="center"/>
            <w:hideMark/>
          </w:tcPr>
          <w:p w14:paraId="46FEE82C"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3C1DC1D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BDD7EE"/>
            <w:noWrap/>
            <w:vAlign w:val="center"/>
            <w:hideMark/>
          </w:tcPr>
          <w:p w14:paraId="5CA2377C"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BDD7EE"/>
            <w:noWrap/>
            <w:vAlign w:val="center"/>
            <w:hideMark/>
          </w:tcPr>
          <w:p w14:paraId="56377CD7"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20670024" w14:textId="77777777" w:rsidTr="00D61CA6">
        <w:trPr>
          <w:trHeight w:val="284"/>
        </w:trPr>
        <w:tc>
          <w:tcPr>
            <w:tcW w:w="2800" w:type="dxa"/>
            <w:tcBorders>
              <w:top w:val="nil"/>
              <w:left w:val="nil"/>
              <w:bottom w:val="single" w:sz="4" w:space="0" w:color="auto"/>
              <w:right w:val="nil"/>
            </w:tcBorders>
            <w:shd w:val="clear" w:color="000000" w:fill="C6E0B4"/>
            <w:vAlign w:val="bottom"/>
            <w:hideMark/>
          </w:tcPr>
          <w:p w14:paraId="5B76ED71" w14:textId="77777777" w:rsidR="00D61CA6" w:rsidRPr="00D61CA6" w:rsidRDefault="00D61CA6" w:rsidP="00D61CA6">
            <w:pPr>
              <w:rPr>
                <w:sz w:val="16"/>
                <w:szCs w:val="16"/>
              </w:rPr>
            </w:pPr>
            <w:r w:rsidRPr="00D61CA6">
              <w:rPr>
                <w:sz w:val="16"/>
                <w:szCs w:val="16"/>
              </w:rPr>
              <w:t>Foglalkoztatás II</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7C7FE855"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5200EE61"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8C5CF7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7B5B67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0126CF94"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8F5FF09"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045E4CC"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46733F6"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764133A3"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E66FB29"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FBE32F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EB68DEB"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0C6F35D5"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170EE78"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4792D0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7C0A781"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74E6CA6A"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4F03A72" w14:textId="77777777" w:rsidR="00D61CA6" w:rsidRPr="00D61CA6" w:rsidRDefault="00D61CA6" w:rsidP="00D61CA6">
            <w:pPr>
              <w:jc w:val="center"/>
              <w:rPr>
                <w:b/>
                <w:bCs/>
                <w:color w:val="FF0000"/>
                <w:sz w:val="16"/>
                <w:szCs w:val="16"/>
              </w:rPr>
            </w:pPr>
            <w:r w:rsidRPr="00D61CA6">
              <w:rPr>
                <w:b/>
                <w:bCs/>
                <w:color w:val="FF0000"/>
                <w:sz w:val="16"/>
                <w:szCs w:val="16"/>
              </w:rPr>
              <w:t>0,5</w:t>
            </w:r>
          </w:p>
        </w:tc>
        <w:tc>
          <w:tcPr>
            <w:tcW w:w="440" w:type="dxa"/>
            <w:tcBorders>
              <w:top w:val="nil"/>
              <w:left w:val="nil"/>
              <w:bottom w:val="single" w:sz="4" w:space="0" w:color="auto"/>
              <w:right w:val="single" w:sz="4" w:space="0" w:color="auto"/>
            </w:tcBorders>
            <w:shd w:val="clear" w:color="000000" w:fill="C6E0B4"/>
            <w:noWrap/>
            <w:vAlign w:val="center"/>
            <w:hideMark/>
          </w:tcPr>
          <w:p w14:paraId="1EFEFDA9"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3755F27E"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20" w:type="dxa"/>
            <w:tcBorders>
              <w:top w:val="nil"/>
              <w:left w:val="nil"/>
              <w:bottom w:val="single" w:sz="4" w:space="0" w:color="auto"/>
              <w:right w:val="nil"/>
            </w:tcBorders>
            <w:shd w:val="clear" w:color="000000" w:fill="C6E0B4"/>
            <w:noWrap/>
            <w:vAlign w:val="center"/>
            <w:hideMark/>
          </w:tcPr>
          <w:p w14:paraId="7744AB27" w14:textId="77777777" w:rsidR="00D61CA6" w:rsidRPr="00D61CA6" w:rsidRDefault="00D61CA6" w:rsidP="00D61CA6">
            <w:pPr>
              <w:jc w:val="center"/>
              <w:rPr>
                <w:b/>
                <w:bCs/>
                <w:sz w:val="16"/>
                <w:szCs w:val="16"/>
              </w:rPr>
            </w:pPr>
            <w:r w:rsidRPr="00D61CA6">
              <w:rPr>
                <w:b/>
                <w:bCs/>
                <w:sz w:val="16"/>
                <w:szCs w:val="16"/>
              </w:rPr>
              <w:t>31</w:t>
            </w:r>
          </w:p>
        </w:tc>
      </w:tr>
      <w:tr w:rsidR="00D61CA6" w:rsidRPr="00D61CA6" w14:paraId="7C620B2C" w14:textId="77777777" w:rsidTr="00D61CA6">
        <w:trPr>
          <w:trHeight w:val="284"/>
        </w:trPr>
        <w:tc>
          <w:tcPr>
            <w:tcW w:w="2800" w:type="dxa"/>
            <w:tcBorders>
              <w:top w:val="nil"/>
              <w:left w:val="nil"/>
              <w:bottom w:val="single" w:sz="4" w:space="0" w:color="auto"/>
              <w:right w:val="nil"/>
            </w:tcBorders>
            <w:shd w:val="clear" w:color="000000" w:fill="C6E0B4"/>
            <w:vAlign w:val="bottom"/>
            <w:hideMark/>
          </w:tcPr>
          <w:p w14:paraId="2A7D1A0E" w14:textId="77777777" w:rsidR="00D61CA6" w:rsidRPr="00D61CA6" w:rsidRDefault="00D61CA6" w:rsidP="00D61CA6">
            <w:pPr>
              <w:rPr>
                <w:sz w:val="16"/>
                <w:szCs w:val="16"/>
              </w:rPr>
            </w:pPr>
            <w:r w:rsidRPr="00D61CA6">
              <w:rPr>
                <w:sz w:val="16"/>
                <w:szCs w:val="16"/>
              </w:rPr>
              <w:t>Foglalkoztatás I</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1C5D4EAC"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429FF02E"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CCDEA6F"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2A75002"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77B53297"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7D62D133"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300859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611D9A1"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05D6E549"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026D54C"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CD18BC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DECB3A6"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5CB4DD64"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19E295C"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BA574B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57B05C5"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7B990B03"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94877FD"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2C2FEF2A"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5F6F852"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20" w:type="dxa"/>
            <w:tcBorders>
              <w:top w:val="nil"/>
              <w:left w:val="nil"/>
              <w:bottom w:val="single" w:sz="4" w:space="0" w:color="auto"/>
              <w:right w:val="nil"/>
            </w:tcBorders>
            <w:shd w:val="clear" w:color="000000" w:fill="C6E0B4"/>
            <w:noWrap/>
            <w:vAlign w:val="center"/>
            <w:hideMark/>
          </w:tcPr>
          <w:p w14:paraId="2EA1485E" w14:textId="77777777" w:rsidR="00D61CA6" w:rsidRPr="00D61CA6" w:rsidRDefault="00D61CA6" w:rsidP="00D61CA6">
            <w:pPr>
              <w:jc w:val="center"/>
              <w:rPr>
                <w:b/>
                <w:bCs/>
                <w:sz w:val="16"/>
                <w:szCs w:val="16"/>
              </w:rPr>
            </w:pPr>
            <w:r w:rsidRPr="00D61CA6">
              <w:rPr>
                <w:b/>
                <w:bCs/>
                <w:sz w:val="16"/>
                <w:szCs w:val="16"/>
              </w:rPr>
              <w:t>62</w:t>
            </w:r>
          </w:p>
        </w:tc>
      </w:tr>
      <w:tr w:rsidR="00D61CA6" w:rsidRPr="00D61CA6" w14:paraId="5FDAFAB2" w14:textId="77777777" w:rsidTr="00D61CA6">
        <w:trPr>
          <w:trHeight w:val="284"/>
        </w:trPr>
        <w:tc>
          <w:tcPr>
            <w:tcW w:w="2800" w:type="dxa"/>
            <w:tcBorders>
              <w:top w:val="nil"/>
              <w:left w:val="nil"/>
              <w:bottom w:val="nil"/>
              <w:right w:val="nil"/>
            </w:tcBorders>
            <w:shd w:val="clear" w:color="000000" w:fill="C6E0B4"/>
            <w:noWrap/>
            <w:vAlign w:val="bottom"/>
            <w:hideMark/>
          </w:tcPr>
          <w:p w14:paraId="58538CB2" w14:textId="77777777" w:rsidR="00D61CA6" w:rsidRPr="00D61CA6" w:rsidRDefault="00D61CA6" w:rsidP="00D61CA6">
            <w:pPr>
              <w:rPr>
                <w:color w:val="000000"/>
                <w:sz w:val="16"/>
                <w:szCs w:val="16"/>
              </w:rPr>
            </w:pPr>
            <w:r w:rsidRPr="00D61CA6">
              <w:rPr>
                <w:color w:val="000000"/>
                <w:sz w:val="16"/>
                <w:szCs w:val="16"/>
              </w:rPr>
              <w:t>IT alapok</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1849704B"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5465A8BD"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B073D0A"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3FBD956E"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700" w:type="dxa"/>
            <w:tcBorders>
              <w:top w:val="nil"/>
              <w:left w:val="nil"/>
              <w:bottom w:val="single" w:sz="4" w:space="0" w:color="auto"/>
              <w:right w:val="single" w:sz="8" w:space="0" w:color="auto"/>
            </w:tcBorders>
            <w:shd w:val="clear" w:color="000000" w:fill="C6E0B4"/>
            <w:noWrap/>
            <w:vAlign w:val="center"/>
            <w:hideMark/>
          </w:tcPr>
          <w:p w14:paraId="671A6CE8"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C6E0B4"/>
            <w:noWrap/>
            <w:vAlign w:val="center"/>
            <w:hideMark/>
          </w:tcPr>
          <w:p w14:paraId="7BD0F936"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1AF59344"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A1F5AEA"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C6E0B4"/>
            <w:noWrap/>
            <w:vAlign w:val="center"/>
            <w:hideMark/>
          </w:tcPr>
          <w:p w14:paraId="7FEF9A39"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5FC6708"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F096E2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7D3BC9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60F7A2D5"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172EB061"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5313B66"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CC0A0CD"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04E5D648"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05A3ABD"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08C091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7450262"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6D7941B7"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4934982A" w14:textId="77777777" w:rsidTr="00D61CA6">
        <w:trPr>
          <w:trHeight w:val="284"/>
        </w:trPr>
        <w:tc>
          <w:tcPr>
            <w:tcW w:w="2800" w:type="dxa"/>
            <w:tcBorders>
              <w:top w:val="single" w:sz="4" w:space="0" w:color="auto"/>
              <w:left w:val="single" w:sz="8" w:space="0" w:color="auto"/>
              <w:bottom w:val="single" w:sz="4" w:space="0" w:color="auto"/>
              <w:right w:val="nil"/>
            </w:tcBorders>
            <w:shd w:val="clear" w:color="000000" w:fill="C6E0B4"/>
            <w:vAlign w:val="bottom"/>
            <w:hideMark/>
          </w:tcPr>
          <w:p w14:paraId="6ED06A2F" w14:textId="77777777" w:rsidR="00D61CA6" w:rsidRPr="00D61CA6" w:rsidRDefault="00D61CA6" w:rsidP="00D61CA6">
            <w:pPr>
              <w:rPr>
                <w:sz w:val="16"/>
                <w:szCs w:val="16"/>
              </w:rPr>
            </w:pPr>
            <w:r w:rsidRPr="00D61CA6">
              <w:rPr>
                <w:sz w:val="16"/>
                <w:szCs w:val="16"/>
              </w:rPr>
              <w:t>IT alapok gyakorlat</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4C868004"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EE9E581"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E166DB7"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D7BD5E1"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700" w:type="dxa"/>
            <w:tcBorders>
              <w:top w:val="nil"/>
              <w:left w:val="nil"/>
              <w:bottom w:val="single" w:sz="4" w:space="0" w:color="auto"/>
              <w:right w:val="single" w:sz="8" w:space="0" w:color="auto"/>
            </w:tcBorders>
            <w:shd w:val="clear" w:color="000000" w:fill="C6E0B4"/>
            <w:noWrap/>
            <w:vAlign w:val="center"/>
            <w:hideMark/>
          </w:tcPr>
          <w:p w14:paraId="22C8EEC2"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117C5009"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69172EA7"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39659E27"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C6E0B4"/>
            <w:noWrap/>
            <w:vAlign w:val="center"/>
            <w:hideMark/>
          </w:tcPr>
          <w:p w14:paraId="0A70FDB6"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BC1E3CB"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84CB0D2"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1284C78"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420A6BD0"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4D6EAB3"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3F68A39"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421AB91"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1ABF7AA6"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ED0E2C9"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E990080"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EB51346"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03B1707A"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33E16DA4"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01BE64AB" w14:textId="77777777" w:rsidR="00D61CA6" w:rsidRPr="00D61CA6" w:rsidRDefault="00D61CA6" w:rsidP="00D61CA6">
            <w:pPr>
              <w:rPr>
                <w:sz w:val="16"/>
                <w:szCs w:val="16"/>
              </w:rPr>
            </w:pPr>
            <w:r w:rsidRPr="00D61CA6">
              <w:rPr>
                <w:sz w:val="16"/>
                <w:szCs w:val="16"/>
              </w:rPr>
              <w:t>Hálózatok I.</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0028ACB2"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375E177"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C575091"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CBA990D"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2D8E616A"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A3BE33E"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689A327"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19450303"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C6E0B4"/>
            <w:noWrap/>
            <w:vAlign w:val="center"/>
            <w:hideMark/>
          </w:tcPr>
          <w:p w14:paraId="079136AD"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8EB413E"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2432E2C8"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4F32E4C7"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60" w:type="dxa"/>
            <w:tcBorders>
              <w:top w:val="nil"/>
              <w:left w:val="nil"/>
              <w:bottom w:val="single" w:sz="4" w:space="0" w:color="auto"/>
              <w:right w:val="single" w:sz="8" w:space="0" w:color="auto"/>
            </w:tcBorders>
            <w:shd w:val="clear" w:color="000000" w:fill="C6E0B4"/>
            <w:noWrap/>
            <w:vAlign w:val="center"/>
            <w:hideMark/>
          </w:tcPr>
          <w:p w14:paraId="6E7F8320"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C6E0B4"/>
            <w:noWrap/>
            <w:vAlign w:val="center"/>
            <w:hideMark/>
          </w:tcPr>
          <w:p w14:paraId="2CD664DA" w14:textId="77777777" w:rsidR="00D61CA6" w:rsidRPr="00D61CA6" w:rsidRDefault="00D61CA6" w:rsidP="00D61CA6">
            <w:pPr>
              <w:jc w:val="center"/>
              <w:rPr>
                <w:b/>
                <w:bCs/>
                <w:color w:val="FF0000"/>
                <w:sz w:val="16"/>
                <w:szCs w:val="16"/>
              </w:rPr>
            </w:pPr>
            <w:r w:rsidRPr="00D61CA6">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7E7CD59"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52BD941E"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800" w:type="dxa"/>
            <w:tcBorders>
              <w:top w:val="nil"/>
              <w:left w:val="nil"/>
              <w:bottom w:val="single" w:sz="4" w:space="0" w:color="auto"/>
              <w:right w:val="nil"/>
            </w:tcBorders>
            <w:shd w:val="clear" w:color="000000" w:fill="C6E0B4"/>
            <w:noWrap/>
            <w:vAlign w:val="center"/>
            <w:hideMark/>
          </w:tcPr>
          <w:p w14:paraId="4DE812FF" w14:textId="77777777" w:rsidR="00D61CA6" w:rsidRPr="00D61CA6" w:rsidRDefault="00D61CA6" w:rsidP="00D61CA6">
            <w:pPr>
              <w:jc w:val="center"/>
              <w:rPr>
                <w:b/>
                <w:bCs/>
                <w:sz w:val="16"/>
                <w:szCs w:val="16"/>
              </w:rPr>
            </w:pPr>
            <w:r w:rsidRPr="00D61CA6">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B2DA125"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08BE07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12FB8EF"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6ED67207"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53E7CA6C"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6A380ECF" w14:textId="77777777" w:rsidR="00D61CA6" w:rsidRPr="00D61CA6" w:rsidRDefault="00D61CA6" w:rsidP="00D61CA6">
            <w:pPr>
              <w:rPr>
                <w:sz w:val="16"/>
                <w:szCs w:val="16"/>
              </w:rPr>
            </w:pPr>
            <w:r w:rsidRPr="00D61CA6">
              <w:rPr>
                <w:sz w:val="16"/>
                <w:szCs w:val="16"/>
              </w:rPr>
              <w:lastRenderedPageBreak/>
              <w:t>Hálózatok I. gyakorlat</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039CFA10"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831E9A4"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DDD0A66"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3E4D261"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0C67BFAA"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33089DE"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825CA75"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CD4EF47"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C6E0B4"/>
            <w:noWrap/>
            <w:vAlign w:val="center"/>
            <w:hideMark/>
          </w:tcPr>
          <w:p w14:paraId="6FEC629D"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A90097C"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62C8BBFA"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9E04F2B"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60" w:type="dxa"/>
            <w:tcBorders>
              <w:top w:val="nil"/>
              <w:left w:val="nil"/>
              <w:bottom w:val="single" w:sz="4" w:space="0" w:color="auto"/>
              <w:right w:val="single" w:sz="8" w:space="0" w:color="auto"/>
            </w:tcBorders>
            <w:shd w:val="clear" w:color="000000" w:fill="C6E0B4"/>
            <w:noWrap/>
            <w:vAlign w:val="center"/>
            <w:hideMark/>
          </w:tcPr>
          <w:p w14:paraId="3D4A0D4C"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5CECECEE"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084A5BE1"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27B36C0E"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800" w:type="dxa"/>
            <w:tcBorders>
              <w:top w:val="nil"/>
              <w:left w:val="nil"/>
              <w:bottom w:val="single" w:sz="4" w:space="0" w:color="auto"/>
              <w:right w:val="nil"/>
            </w:tcBorders>
            <w:shd w:val="clear" w:color="000000" w:fill="C6E0B4"/>
            <w:noWrap/>
            <w:vAlign w:val="center"/>
            <w:hideMark/>
          </w:tcPr>
          <w:p w14:paraId="29451A19" w14:textId="77777777" w:rsidR="00D61CA6" w:rsidRPr="00D61CA6" w:rsidRDefault="00D61CA6" w:rsidP="00D61CA6">
            <w:pPr>
              <w:jc w:val="center"/>
              <w:rPr>
                <w:b/>
                <w:bCs/>
                <w:sz w:val="16"/>
                <w:szCs w:val="16"/>
              </w:rPr>
            </w:pPr>
            <w:r w:rsidRPr="00D61CA6">
              <w:rPr>
                <w:b/>
                <w:bCs/>
                <w:sz w:val="16"/>
                <w:szCs w:val="16"/>
              </w:rPr>
              <w:t>93</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B06EFB9"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427605A"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5A835DC"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0127189C"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74A0D869"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7E4D8273" w14:textId="77777777" w:rsidR="00D61CA6" w:rsidRPr="00D61CA6" w:rsidRDefault="00D61CA6" w:rsidP="00D61CA6">
            <w:pPr>
              <w:rPr>
                <w:sz w:val="16"/>
                <w:szCs w:val="16"/>
              </w:rPr>
            </w:pPr>
            <w:r w:rsidRPr="00D61CA6">
              <w:rPr>
                <w:sz w:val="16"/>
                <w:szCs w:val="16"/>
              </w:rPr>
              <w:t>Programozás</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7E926CAF"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2607FF7"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B1A1373"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12691220"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700" w:type="dxa"/>
            <w:tcBorders>
              <w:top w:val="nil"/>
              <w:left w:val="nil"/>
              <w:bottom w:val="single" w:sz="4" w:space="0" w:color="auto"/>
              <w:right w:val="single" w:sz="8" w:space="0" w:color="auto"/>
            </w:tcBorders>
            <w:shd w:val="clear" w:color="000000" w:fill="C6E0B4"/>
            <w:noWrap/>
            <w:vAlign w:val="center"/>
            <w:hideMark/>
          </w:tcPr>
          <w:p w14:paraId="63E905F4"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C6E0B4"/>
            <w:noWrap/>
            <w:vAlign w:val="center"/>
            <w:hideMark/>
          </w:tcPr>
          <w:p w14:paraId="7D96418C"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085D84E2"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06BF90AC"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C6E0B4"/>
            <w:noWrap/>
            <w:vAlign w:val="center"/>
            <w:hideMark/>
          </w:tcPr>
          <w:p w14:paraId="7E1DBD4B"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5F3E9E5"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0960D594"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62EE4B02"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60" w:type="dxa"/>
            <w:tcBorders>
              <w:top w:val="nil"/>
              <w:left w:val="nil"/>
              <w:bottom w:val="single" w:sz="4" w:space="0" w:color="auto"/>
              <w:right w:val="single" w:sz="8" w:space="0" w:color="auto"/>
            </w:tcBorders>
            <w:shd w:val="clear" w:color="000000" w:fill="C6E0B4"/>
            <w:noWrap/>
            <w:vAlign w:val="center"/>
            <w:hideMark/>
          </w:tcPr>
          <w:p w14:paraId="6AC06710"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C6E0B4"/>
            <w:noWrap/>
            <w:vAlign w:val="center"/>
            <w:hideMark/>
          </w:tcPr>
          <w:p w14:paraId="723EBAC2"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6B8F9E88"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FC1C38F"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800" w:type="dxa"/>
            <w:tcBorders>
              <w:top w:val="nil"/>
              <w:left w:val="nil"/>
              <w:bottom w:val="single" w:sz="4" w:space="0" w:color="auto"/>
              <w:right w:val="nil"/>
            </w:tcBorders>
            <w:shd w:val="clear" w:color="000000" w:fill="C6E0B4"/>
            <w:noWrap/>
            <w:vAlign w:val="center"/>
            <w:hideMark/>
          </w:tcPr>
          <w:p w14:paraId="47784467" w14:textId="77777777" w:rsidR="00D61CA6" w:rsidRPr="00D61CA6" w:rsidRDefault="00D61CA6" w:rsidP="00D61CA6">
            <w:pPr>
              <w:jc w:val="center"/>
              <w:rPr>
                <w:b/>
                <w:bCs/>
                <w:sz w:val="16"/>
                <w:szCs w:val="16"/>
              </w:rPr>
            </w:pPr>
            <w:r w:rsidRPr="00D61CA6">
              <w:rPr>
                <w:b/>
                <w:bCs/>
                <w:sz w:val="16"/>
                <w:szCs w:val="16"/>
              </w:rPr>
              <w:t>62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BE4FC35"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AAC6075"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1FD5539"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7EBB5B0C"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15F89262"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599B3A7D" w14:textId="77777777" w:rsidR="00D61CA6" w:rsidRPr="00D61CA6" w:rsidRDefault="00D61CA6" w:rsidP="00D61CA6">
            <w:pPr>
              <w:rPr>
                <w:sz w:val="16"/>
                <w:szCs w:val="16"/>
              </w:rPr>
            </w:pPr>
            <w:r w:rsidRPr="00D61CA6">
              <w:rPr>
                <w:sz w:val="16"/>
                <w:szCs w:val="16"/>
              </w:rPr>
              <w:t>Programozás gyakorlat</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331FC17A"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44E26A8"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252DE3DC"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6C8B26D1"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700" w:type="dxa"/>
            <w:tcBorders>
              <w:top w:val="nil"/>
              <w:left w:val="nil"/>
              <w:bottom w:val="single" w:sz="4" w:space="0" w:color="auto"/>
              <w:right w:val="single" w:sz="8" w:space="0" w:color="auto"/>
            </w:tcBorders>
            <w:shd w:val="clear" w:color="000000" w:fill="C6E0B4"/>
            <w:noWrap/>
            <w:vAlign w:val="center"/>
            <w:hideMark/>
          </w:tcPr>
          <w:p w14:paraId="315D0D19"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59CC4495"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0C6FF36E"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3DDA7AA2"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80" w:type="dxa"/>
            <w:tcBorders>
              <w:top w:val="nil"/>
              <w:left w:val="nil"/>
              <w:bottom w:val="single" w:sz="4" w:space="0" w:color="auto"/>
              <w:right w:val="nil"/>
            </w:tcBorders>
            <w:shd w:val="clear" w:color="000000" w:fill="C6E0B4"/>
            <w:noWrap/>
            <w:vAlign w:val="center"/>
            <w:hideMark/>
          </w:tcPr>
          <w:p w14:paraId="019F711F"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CC364B0"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EFA9725"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E853842"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60" w:type="dxa"/>
            <w:tcBorders>
              <w:top w:val="nil"/>
              <w:left w:val="nil"/>
              <w:bottom w:val="single" w:sz="4" w:space="0" w:color="auto"/>
              <w:right w:val="single" w:sz="8" w:space="0" w:color="auto"/>
            </w:tcBorders>
            <w:shd w:val="clear" w:color="000000" w:fill="C6E0B4"/>
            <w:noWrap/>
            <w:vAlign w:val="center"/>
            <w:hideMark/>
          </w:tcPr>
          <w:p w14:paraId="57CC49AA"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5332EB2E"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6375172E" w14:textId="77777777" w:rsidR="00D61CA6" w:rsidRPr="00D61CA6" w:rsidRDefault="00D61CA6" w:rsidP="00D61CA6">
            <w:pPr>
              <w:jc w:val="center"/>
              <w:rPr>
                <w:b/>
                <w:bCs/>
                <w:color w:val="0070C0"/>
                <w:sz w:val="16"/>
                <w:szCs w:val="16"/>
              </w:rPr>
            </w:pPr>
            <w:r w:rsidRPr="00D61CA6">
              <w:rPr>
                <w:b/>
                <w:bCs/>
                <w:color w:val="0070C0"/>
                <w:sz w:val="16"/>
                <w:szCs w:val="16"/>
              </w:rPr>
              <w:t>4</w:t>
            </w:r>
          </w:p>
        </w:tc>
        <w:tc>
          <w:tcPr>
            <w:tcW w:w="440" w:type="dxa"/>
            <w:tcBorders>
              <w:top w:val="nil"/>
              <w:left w:val="nil"/>
              <w:bottom w:val="single" w:sz="4" w:space="0" w:color="auto"/>
              <w:right w:val="single" w:sz="4" w:space="0" w:color="auto"/>
            </w:tcBorders>
            <w:shd w:val="clear" w:color="000000" w:fill="C6E0B4"/>
            <w:noWrap/>
            <w:vAlign w:val="center"/>
            <w:hideMark/>
          </w:tcPr>
          <w:p w14:paraId="1E0726E4" w14:textId="77777777" w:rsidR="00D61CA6" w:rsidRPr="00D61CA6" w:rsidRDefault="00D61CA6" w:rsidP="00D61CA6">
            <w:pPr>
              <w:jc w:val="center"/>
              <w:rPr>
                <w:b/>
                <w:bCs/>
                <w:color w:val="548235"/>
                <w:sz w:val="16"/>
                <w:szCs w:val="16"/>
              </w:rPr>
            </w:pPr>
            <w:r w:rsidRPr="00D61CA6">
              <w:rPr>
                <w:b/>
                <w:bCs/>
                <w:color w:val="548235"/>
                <w:sz w:val="16"/>
                <w:szCs w:val="16"/>
              </w:rPr>
              <w:t>4</w:t>
            </w:r>
          </w:p>
        </w:tc>
        <w:tc>
          <w:tcPr>
            <w:tcW w:w="800" w:type="dxa"/>
            <w:tcBorders>
              <w:top w:val="nil"/>
              <w:left w:val="nil"/>
              <w:bottom w:val="single" w:sz="4" w:space="0" w:color="auto"/>
              <w:right w:val="nil"/>
            </w:tcBorders>
            <w:shd w:val="clear" w:color="000000" w:fill="C6E0B4"/>
            <w:noWrap/>
            <w:vAlign w:val="center"/>
            <w:hideMark/>
          </w:tcPr>
          <w:p w14:paraId="136BB0E1" w14:textId="77777777" w:rsidR="00D61CA6" w:rsidRPr="00D61CA6" w:rsidRDefault="00D61CA6" w:rsidP="00D61CA6">
            <w:pPr>
              <w:jc w:val="center"/>
              <w:rPr>
                <w:b/>
                <w:bCs/>
                <w:sz w:val="16"/>
                <w:szCs w:val="16"/>
              </w:rPr>
            </w:pPr>
            <w:r w:rsidRPr="00D61CA6">
              <w:rPr>
                <w:b/>
                <w:bCs/>
                <w:sz w:val="16"/>
                <w:szCs w:val="16"/>
              </w:rPr>
              <w:t>124</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56D561F"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E8DA772"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B5DA57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62A2ADF6"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0DE98190"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7C146F2C" w14:textId="77777777" w:rsidR="00D61CA6" w:rsidRPr="00D61CA6" w:rsidRDefault="00D61CA6" w:rsidP="00D61CA6">
            <w:pPr>
              <w:rPr>
                <w:sz w:val="16"/>
                <w:szCs w:val="16"/>
              </w:rPr>
            </w:pPr>
            <w:r w:rsidRPr="00D61CA6">
              <w:rPr>
                <w:sz w:val="16"/>
                <w:szCs w:val="16"/>
              </w:rPr>
              <w:t>IT szakmai angol nyelv</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36F9E651"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C058AAB"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6BA58268"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788CA24"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700" w:type="dxa"/>
            <w:tcBorders>
              <w:top w:val="nil"/>
              <w:left w:val="nil"/>
              <w:bottom w:val="single" w:sz="4" w:space="0" w:color="auto"/>
              <w:right w:val="single" w:sz="8" w:space="0" w:color="auto"/>
            </w:tcBorders>
            <w:shd w:val="clear" w:color="000000" w:fill="C6E0B4"/>
            <w:noWrap/>
            <w:vAlign w:val="center"/>
            <w:hideMark/>
          </w:tcPr>
          <w:p w14:paraId="65BF9261"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015F8223"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48102599"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2E7F30DB"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C6E0B4"/>
            <w:noWrap/>
            <w:vAlign w:val="center"/>
            <w:hideMark/>
          </w:tcPr>
          <w:p w14:paraId="6082116E"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78E39AEC"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EBB5A80"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48BC9A1"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01C2D2E6"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A2177E1"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100C0AA"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4EC2700"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22A124C3"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B0C06C3"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76C29FA"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B932C11"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680E769E"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6CF0D361"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521C35F2" w14:textId="77777777" w:rsidR="00D61CA6" w:rsidRPr="00D61CA6" w:rsidRDefault="00D61CA6" w:rsidP="00D61CA6">
            <w:pPr>
              <w:rPr>
                <w:sz w:val="16"/>
                <w:szCs w:val="16"/>
              </w:rPr>
            </w:pPr>
            <w:r w:rsidRPr="00D61CA6">
              <w:rPr>
                <w:sz w:val="16"/>
                <w:szCs w:val="16"/>
              </w:rPr>
              <w:t>Linux alapok</w:t>
            </w:r>
          </w:p>
        </w:tc>
        <w:tc>
          <w:tcPr>
            <w:tcW w:w="1460" w:type="dxa"/>
            <w:tcBorders>
              <w:top w:val="nil"/>
              <w:left w:val="single" w:sz="8" w:space="0" w:color="auto"/>
              <w:bottom w:val="single" w:sz="4" w:space="0" w:color="auto"/>
              <w:right w:val="nil"/>
            </w:tcBorders>
            <w:shd w:val="clear" w:color="000000" w:fill="C6E0B4"/>
            <w:vAlign w:val="bottom"/>
            <w:hideMark/>
          </w:tcPr>
          <w:p w14:paraId="1F4E6D71" w14:textId="77777777" w:rsidR="00D61CA6" w:rsidRPr="00D61CA6" w:rsidRDefault="00D61CA6" w:rsidP="00D61CA6">
            <w:pPr>
              <w:jc w:val="center"/>
              <w:rPr>
                <w:sz w:val="16"/>
                <w:szCs w:val="16"/>
              </w:rPr>
            </w:pPr>
            <w:r w:rsidRPr="00D61CA6">
              <w:rPr>
                <w:sz w:val="16"/>
                <w:szCs w:val="16"/>
              </w:rPr>
              <w:t>5248102 irodai informatikus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EC94A71"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B3981F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83C451C"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1B343597"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CF8A358"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99F375E"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C1BE72A"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3580242E"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FF8BE19"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4A18033"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52C00A6E"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60" w:type="dxa"/>
            <w:tcBorders>
              <w:top w:val="nil"/>
              <w:left w:val="nil"/>
              <w:bottom w:val="single" w:sz="4" w:space="0" w:color="auto"/>
              <w:right w:val="single" w:sz="8" w:space="0" w:color="auto"/>
            </w:tcBorders>
            <w:shd w:val="clear" w:color="000000" w:fill="C6E0B4"/>
            <w:noWrap/>
            <w:vAlign w:val="center"/>
            <w:hideMark/>
          </w:tcPr>
          <w:p w14:paraId="2C5CF900"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nil"/>
              <w:bottom w:val="single" w:sz="4" w:space="0" w:color="auto"/>
              <w:right w:val="single" w:sz="4" w:space="0" w:color="auto"/>
            </w:tcBorders>
            <w:shd w:val="clear" w:color="000000" w:fill="C6E0B4"/>
            <w:noWrap/>
            <w:vAlign w:val="center"/>
            <w:hideMark/>
          </w:tcPr>
          <w:p w14:paraId="05C94314"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51F1416"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4523DD9"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421B8DF7"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622184B"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50ACDBC"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A8392FF"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44AAF11E"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2485561E"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6DEA1504" w14:textId="77777777" w:rsidR="00D61CA6" w:rsidRPr="00D61CA6" w:rsidRDefault="00D61CA6" w:rsidP="00D61CA6">
            <w:pPr>
              <w:rPr>
                <w:sz w:val="16"/>
                <w:szCs w:val="16"/>
              </w:rPr>
            </w:pPr>
            <w:r w:rsidRPr="00D61CA6">
              <w:rPr>
                <w:sz w:val="16"/>
                <w:szCs w:val="16"/>
              </w:rPr>
              <w:t>Linux alapok gyakorlat</w:t>
            </w:r>
          </w:p>
        </w:tc>
        <w:tc>
          <w:tcPr>
            <w:tcW w:w="1460" w:type="dxa"/>
            <w:tcBorders>
              <w:top w:val="nil"/>
              <w:left w:val="single" w:sz="8" w:space="0" w:color="auto"/>
              <w:bottom w:val="single" w:sz="4" w:space="0" w:color="auto"/>
              <w:right w:val="nil"/>
            </w:tcBorders>
            <w:shd w:val="clear" w:color="000000" w:fill="C6E0B4"/>
            <w:vAlign w:val="bottom"/>
            <w:hideMark/>
          </w:tcPr>
          <w:p w14:paraId="48352021" w14:textId="77777777" w:rsidR="00D61CA6" w:rsidRPr="00D61CA6" w:rsidRDefault="00D61CA6" w:rsidP="00D61CA6">
            <w:pPr>
              <w:jc w:val="center"/>
              <w:rPr>
                <w:sz w:val="16"/>
                <w:szCs w:val="16"/>
              </w:rPr>
            </w:pPr>
            <w:r w:rsidRPr="00D61CA6">
              <w:rPr>
                <w:sz w:val="16"/>
                <w:szCs w:val="16"/>
              </w:rPr>
              <w:t>5248102 irodai informatikus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91E7E8F"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1EA155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C4222F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4045496F"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D1EF52D"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7B08E9F"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B5C4A57"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1E9CF0FB"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5D58CF4" w14:textId="77777777" w:rsidR="00D61CA6" w:rsidRPr="00D61CA6" w:rsidRDefault="00D61CA6" w:rsidP="00D61CA6">
            <w:pPr>
              <w:jc w:val="center"/>
              <w:rPr>
                <w:b/>
                <w:bCs/>
                <w:color w:val="FF0000"/>
                <w:sz w:val="16"/>
                <w:szCs w:val="16"/>
              </w:rPr>
            </w:pPr>
            <w:r w:rsidRPr="00D61CA6">
              <w:rPr>
                <w:b/>
                <w:bCs/>
                <w:color w:val="FF000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6C8D0FDB"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7AA62CA1"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60" w:type="dxa"/>
            <w:tcBorders>
              <w:top w:val="nil"/>
              <w:left w:val="nil"/>
              <w:bottom w:val="single" w:sz="4" w:space="0" w:color="auto"/>
              <w:right w:val="single" w:sz="8" w:space="0" w:color="auto"/>
            </w:tcBorders>
            <w:shd w:val="clear" w:color="000000" w:fill="C6E0B4"/>
            <w:noWrap/>
            <w:vAlign w:val="center"/>
            <w:hideMark/>
          </w:tcPr>
          <w:p w14:paraId="540B283B"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4B133022"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A2A53E1"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4E0BC2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3C9FD13B"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A2A97D4"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F0F803A"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0B6ED3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04B81189"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7A62FCE5"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2A45755B" w14:textId="77777777" w:rsidR="00D61CA6" w:rsidRPr="00D61CA6" w:rsidRDefault="00D61CA6" w:rsidP="00D61CA6">
            <w:pPr>
              <w:rPr>
                <w:sz w:val="16"/>
                <w:szCs w:val="16"/>
              </w:rPr>
            </w:pPr>
            <w:r w:rsidRPr="00D61CA6">
              <w:rPr>
                <w:sz w:val="16"/>
                <w:szCs w:val="16"/>
              </w:rPr>
              <w:t>Irodai szoftverek</w:t>
            </w:r>
          </w:p>
        </w:tc>
        <w:tc>
          <w:tcPr>
            <w:tcW w:w="1460" w:type="dxa"/>
            <w:tcBorders>
              <w:top w:val="nil"/>
              <w:left w:val="single" w:sz="8" w:space="0" w:color="auto"/>
              <w:bottom w:val="single" w:sz="4" w:space="0" w:color="auto"/>
              <w:right w:val="nil"/>
            </w:tcBorders>
            <w:shd w:val="clear" w:color="000000" w:fill="C6E0B4"/>
            <w:vAlign w:val="bottom"/>
            <w:hideMark/>
          </w:tcPr>
          <w:p w14:paraId="45B3DDF1" w14:textId="77777777" w:rsidR="00D61CA6" w:rsidRPr="00D61CA6" w:rsidRDefault="00D61CA6" w:rsidP="00D61CA6">
            <w:pPr>
              <w:jc w:val="center"/>
              <w:rPr>
                <w:sz w:val="16"/>
                <w:szCs w:val="16"/>
              </w:rPr>
            </w:pPr>
            <w:r w:rsidRPr="00D61CA6">
              <w:rPr>
                <w:sz w:val="16"/>
                <w:szCs w:val="16"/>
              </w:rPr>
              <w:t>5248102 irodai informatikus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0563963"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6E44A0E"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EF9D2A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71141DA6"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BC24B3D" w14:textId="77777777" w:rsidR="00D61CA6" w:rsidRPr="00D61CA6" w:rsidRDefault="00D61CA6" w:rsidP="00D61CA6">
            <w:pPr>
              <w:jc w:val="center"/>
              <w:rPr>
                <w:b/>
                <w:bCs/>
                <w:color w:val="FF0000"/>
                <w:sz w:val="16"/>
                <w:szCs w:val="16"/>
              </w:rPr>
            </w:pPr>
            <w:r w:rsidRPr="00D61CA6">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7CD2638" w14:textId="77777777" w:rsidR="00D61CA6" w:rsidRPr="00D61CA6" w:rsidRDefault="00D61CA6" w:rsidP="00D61CA6">
            <w:pPr>
              <w:jc w:val="center"/>
              <w:rPr>
                <w:b/>
                <w:bCs/>
                <w:color w:val="0070C0"/>
                <w:sz w:val="16"/>
                <w:szCs w:val="16"/>
              </w:rPr>
            </w:pPr>
            <w:r w:rsidRPr="00D61CA6">
              <w:rPr>
                <w:b/>
                <w:bCs/>
                <w:color w:val="0070C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744021FC" w14:textId="77777777" w:rsidR="00D61CA6" w:rsidRPr="00D61CA6" w:rsidRDefault="00D61CA6" w:rsidP="00D61CA6">
            <w:pPr>
              <w:jc w:val="center"/>
              <w:rPr>
                <w:b/>
                <w:bCs/>
                <w:color w:val="548235"/>
                <w:sz w:val="16"/>
                <w:szCs w:val="16"/>
              </w:rPr>
            </w:pPr>
            <w:r w:rsidRPr="00D61CA6">
              <w:rPr>
                <w:b/>
                <w:bCs/>
                <w:color w:val="548235"/>
                <w:sz w:val="16"/>
                <w:szCs w:val="16"/>
              </w:rPr>
              <w:t>1</w:t>
            </w:r>
          </w:p>
        </w:tc>
        <w:tc>
          <w:tcPr>
            <w:tcW w:w="680" w:type="dxa"/>
            <w:tcBorders>
              <w:top w:val="nil"/>
              <w:left w:val="nil"/>
              <w:bottom w:val="single" w:sz="4" w:space="0" w:color="auto"/>
              <w:right w:val="nil"/>
            </w:tcBorders>
            <w:shd w:val="clear" w:color="000000" w:fill="C6E0B4"/>
            <w:noWrap/>
            <w:vAlign w:val="center"/>
            <w:hideMark/>
          </w:tcPr>
          <w:p w14:paraId="5B64B31C" w14:textId="77777777" w:rsidR="00D61CA6" w:rsidRPr="00D61CA6" w:rsidRDefault="00D61CA6" w:rsidP="00D61CA6">
            <w:pPr>
              <w:jc w:val="center"/>
              <w:rPr>
                <w:b/>
                <w:bCs/>
                <w:sz w:val="16"/>
                <w:szCs w:val="16"/>
              </w:rPr>
            </w:pPr>
            <w:r w:rsidRPr="00D61CA6">
              <w:rPr>
                <w:b/>
                <w:bCs/>
                <w:sz w:val="16"/>
                <w:szCs w:val="16"/>
              </w:rPr>
              <w:t>36</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1382F09"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3713B65"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A006456"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0C161E7F"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79CAD27" w14:textId="77777777" w:rsidR="00D61CA6" w:rsidRPr="00D61CA6" w:rsidRDefault="00D61CA6" w:rsidP="00D61CA6">
            <w:pPr>
              <w:jc w:val="center"/>
              <w:rPr>
                <w:b/>
                <w:bCs/>
                <w:color w:val="FF0000"/>
                <w:sz w:val="16"/>
                <w:szCs w:val="16"/>
              </w:rPr>
            </w:pPr>
            <w:r w:rsidRPr="00D61CA6">
              <w:rPr>
                <w:b/>
                <w:bCs/>
                <w:color w:val="FF0000"/>
                <w:sz w:val="16"/>
                <w:szCs w:val="16"/>
              </w:rPr>
              <w:t>1</w:t>
            </w:r>
          </w:p>
        </w:tc>
        <w:tc>
          <w:tcPr>
            <w:tcW w:w="440" w:type="dxa"/>
            <w:tcBorders>
              <w:top w:val="nil"/>
              <w:left w:val="nil"/>
              <w:bottom w:val="single" w:sz="4" w:space="0" w:color="auto"/>
              <w:right w:val="single" w:sz="4" w:space="0" w:color="auto"/>
            </w:tcBorders>
            <w:shd w:val="clear" w:color="000000" w:fill="C6E0B4"/>
            <w:noWrap/>
            <w:vAlign w:val="center"/>
            <w:hideMark/>
          </w:tcPr>
          <w:p w14:paraId="60AB81CA" w14:textId="77777777" w:rsidR="00D61CA6" w:rsidRPr="00D61CA6" w:rsidRDefault="00D61CA6" w:rsidP="00D61CA6">
            <w:pPr>
              <w:jc w:val="center"/>
              <w:rPr>
                <w:b/>
                <w:bCs/>
                <w:color w:val="0070C0"/>
                <w:sz w:val="16"/>
                <w:szCs w:val="16"/>
              </w:rPr>
            </w:pPr>
            <w:r w:rsidRPr="00D61CA6">
              <w:rPr>
                <w:b/>
                <w:bCs/>
                <w:color w:val="0070C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E9F0D4F" w14:textId="77777777" w:rsidR="00D61CA6" w:rsidRPr="00D61CA6" w:rsidRDefault="00D61CA6" w:rsidP="00D61CA6">
            <w:pPr>
              <w:jc w:val="center"/>
              <w:rPr>
                <w:b/>
                <w:bCs/>
                <w:color w:val="548235"/>
                <w:sz w:val="16"/>
                <w:szCs w:val="16"/>
              </w:rPr>
            </w:pPr>
            <w:r w:rsidRPr="00D61CA6">
              <w:rPr>
                <w:b/>
                <w:bCs/>
                <w:color w:val="548235"/>
                <w:sz w:val="16"/>
                <w:szCs w:val="16"/>
              </w:rPr>
              <w:t>0</w:t>
            </w:r>
          </w:p>
        </w:tc>
        <w:tc>
          <w:tcPr>
            <w:tcW w:w="800" w:type="dxa"/>
            <w:tcBorders>
              <w:top w:val="nil"/>
              <w:left w:val="nil"/>
              <w:bottom w:val="single" w:sz="4" w:space="0" w:color="auto"/>
              <w:right w:val="nil"/>
            </w:tcBorders>
            <w:shd w:val="clear" w:color="000000" w:fill="C6E0B4"/>
            <w:noWrap/>
            <w:vAlign w:val="center"/>
            <w:hideMark/>
          </w:tcPr>
          <w:p w14:paraId="26CE4AE5"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31BF9B3"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3471EF1"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A7AF85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2A96E885"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1CAE4FE4"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428CE171" w14:textId="77777777" w:rsidR="00D61CA6" w:rsidRPr="00D61CA6" w:rsidRDefault="00D61CA6" w:rsidP="00D61CA6">
            <w:pPr>
              <w:rPr>
                <w:sz w:val="16"/>
                <w:szCs w:val="16"/>
              </w:rPr>
            </w:pPr>
            <w:r w:rsidRPr="00D61CA6">
              <w:rPr>
                <w:sz w:val="16"/>
                <w:szCs w:val="16"/>
              </w:rPr>
              <w:t>Irodai szoftverek gyakorlat</w:t>
            </w:r>
          </w:p>
        </w:tc>
        <w:tc>
          <w:tcPr>
            <w:tcW w:w="1460" w:type="dxa"/>
            <w:tcBorders>
              <w:top w:val="nil"/>
              <w:left w:val="single" w:sz="8" w:space="0" w:color="auto"/>
              <w:bottom w:val="single" w:sz="4" w:space="0" w:color="auto"/>
              <w:right w:val="nil"/>
            </w:tcBorders>
            <w:shd w:val="clear" w:color="000000" w:fill="C6E0B4"/>
            <w:vAlign w:val="bottom"/>
            <w:hideMark/>
          </w:tcPr>
          <w:p w14:paraId="31B17675" w14:textId="77777777" w:rsidR="00D61CA6" w:rsidRPr="00D61CA6" w:rsidRDefault="00D61CA6" w:rsidP="00D61CA6">
            <w:pPr>
              <w:jc w:val="center"/>
              <w:rPr>
                <w:sz w:val="16"/>
                <w:szCs w:val="16"/>
              </w:rPr>
            </w:pPr>
            <w:r w:rsidRPr="00D61CA6">
              <w:rPr>
                <w:sz w:val="16"/>
                <w:szCs w:val="16"/>
              </w:rPr>
              <w:t>5248102 irodai informatikus</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001A2825"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682CB6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2C26F48"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58341A32"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1DDDF95" w14:textId="77777777" w:rsidR="00D61CA6" w:rsidRPr="00D61CA6" w:rsidRDefault="00D61CA6" w:rsidP="00D61CA6">
            <w:pPr>
              <w:jc w:val="center"/>
              <w:rPr>
                <w:b/>
                <w:bCs/>
                <w:color w:val="FF0000"/>
                <w:sz w:val="16"/>
                <w:szCs w:val="16"/>
              </w:rPr>
            </w:pPr>
            <w:r w:rsidRPr="00D61CA6">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17D734CB"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3611052C"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80" w:type="dxa"/>
            <w:tcBorders>
              <w:top w:val="nil"/>
              <w:left w:val="nil"/>
              <w:bottom w:val="single" w:sz="4" w:space="0" w:color="auto"/>
              <w:right w:val="nil"/>
            </w:tcBorders>
            <w:shd w:val="clear" w:color="000000" w:fill="C6E0B4"/>
            <w:noWrap/>
            <w:vAlign w:val="center"/>
            <w:hideMark/>
          </w:tcPr>
          <w:p w14:paraId="46003004"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103EEACA" w14:textId="77777777" w:rsidR="00D61CA6" w:rsidRPr="00D61CA6" w:rsidRDefault="00D61CA6" w:rsidP="00D61CA6">
            <w:pPr>
              <w:jc w:val="center"/>
              <w:rPr>
                <w:b/>
                <w:bCs/>
                <w:color w:val="FF0000"/>
                <w:sz w:val="16"/>
                <w:szCs w:val="16"/>
              </w:rPr>
            </w:pPr>
            <w:r w:rsidRPr="00D61CA6">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8C1F8FC"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2479BED4"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60" w:type="dxa"/>
            <w:tcBorders>
              <w:top w:val="nil"/>
              <w:left w:val="nil"/>
              <w:bottom w:val="single" w:sz="4" w:space="0" w:color="auto"/>
              <w:right w:val="single" w:sz="8" w:space="0" w:color="auto"/>
            </w:tcBorders>
            <w:shd w:val="clear" w:color="000000" w:fill="C6E0B4"/>
            <w:noWrap/>
            <w:vAlign w:val="center"/>
            <w:hideMark/>
          </w:tcPr>
          <w:p w14:paraId="6D9A9857" w14:textId="77777777" w:rsidR="00D61CA6" w:rsidRPr="00D61CA6" w:rsidRDefault="00D61CA6" w:rsidP="00D61CA6">
            <w:pPr>
              <w:jc w:val="center"/>
              <w:rPr>
                <w:b/>
                <w:bCs/>
                <w:sz w:val="16"/>
                <w:szCs w:val="16"/>
              </w:rPr>
            </w:pPr>
            <w:r w:rsidRPr="00D61CA6">
              <w:rPr>
                <w:b/>
                <w:bCs/>
                <w:sz w:val="16"/>
                <w:szCs w:val="16"/>
              </w:rPr>
              <w:t>72</w:t>
            </w:r>
          </w:p>
        </w:tc>
        <w:tc>
          <w:tcPr>
            <w:tcW w:w="440" w:type="dxa"/>
            <w:tcBorders>
              <w:top w:val="nil"/>
              <w:left w:val="nil"/>
              <w:bottom w:val="single" w:sz="4" w:space="0" w:color="auto"/>
              <w:right w:val="single" w:sz="4" w:space="0" w:color="auto"/>
            </w:tcBorders>
            <w:shd w:val="clear" w:color="000000" w:fill="C6E0B4"/>
            <w:noWrap/>
            <w:vAlign w:val="center"/>
            <w:hideMark/>
          </w:tcPr>
          <w:p w14:paraId="5ED32CD4" w14:textId="77777777" w:rsidR="00D61CA6" w:rsidRPr="00D61CA6" w:rsidRDefault="00D61CA6" w:rsidP="00D61CA6">
            <w:pPr>
              <w:jc w:val="center"/>
              <w:rPr>
                <w:b/>
                <w:bCs/>
                <w:color w:val="FF0000"/>
                <w:sz w:val="16"/>
                <w:szCs w:val="16"/>
              </w:rPr>
            </w:pPr>
            <w:r w:rsidRPr="00D61CA6">
              <w:rPr>
                <w:b/>
                <w:bCs/>
                <w:color w:val="FF0000"/>
                <w:sz w:val="16"/>
                <w:szCs w:val="16"/>
              </w:rPr>
              <w:t>4</w:t>
            </w:r>
          </w:p>
        </w:tc>
        <w:tc>
          <w:tcPr>
            <w:tcW w:w="440" w:type="dxa"/>
            <w:tcBorders>
              <w:top w:val="nil"/>
              <w:left w:val="nil"/>
              <w:bottom w:val="single" w:sz="4" w:space="0" w:color="auto"/>
              <w:right w:val="single" w:sz="4" w:space="0" w:color="auto"/>
            </w:tcBorders>
            <w:shd w:val="clear" w:color="000000" w:fill="C6E0B4"/>
            <w:noWrap/>
            <w:vAlign w:val="center"/>
            <w:hideMark/>
          </w:tcPr>
          <w:p w14:paraId="666B9828" w14:textId="77777777" w:rsidR="00D61CA6" w:rsidRPr="00D61CA6" w:rsidRDefault="00D61CA6" w:rsidP="00D61CA6">
            <w:pPr>
              <w:jc w:val="center"/>
              <w:rPr>
                <w:b/>
                <w:bCs/>
                <w:color w:val="0070C0"/>
                <w:sz w:val="16"/>
                <w:szCs w:val="16"/>
              </w:rPr>
            </w:pPr>
            <w:r w:rsidRPr="00D61CA6">
              <w:rPr>
                <w:b/>
                <w:bCs/>
                <w:color w:val="0070C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8B919E3" w14:textId="77777777" w:rsidR="00D61CA6" w:rsidRPr="00D61CA6" w:rsidRDefault="00D61CA6" w:rsidP="00D61CA6">
            <w:pPr>
              <w:jc w:val="center"/>
              <w:rPr>
                <w:b/>
                <w:bCs/>
                <w:color w:val="548235"/>
                <w:sz w:val="16"/>
                <w:szCs w:val="16"/>
              </w:rPr>
            </w:pPr>
            <w:r w:rsidRPr="00D61CA6">
              <w:rPr>
                <w:b/>
                <w:bCs/>
                <w:color w:val="548235"/>
                <w:sz w:val="16"/>
                <w:szCs w:val="16"/>
              </w:rPr>
              <w:t>0</w:t>
            </w:r>
          </w:p>
        </w:tc>
        <w:tc>
          <w:tcPr>
            <w:tcW w:w="800" w:type="dxa"/>
            <w:tcBorders>
              <w:top w:val="nil"/>
              <w:left w:val="nil"/>
              <w:bottom w:val="single" w:sz="4" w:space="0" w:color="auto"/>
              <w:right w:val="nil"/>
            </w:tcBorders>
            <w:shd w:val="clear" w:color="000000" w:fill="C6E0B4"/>
            <w:noWrap/>
            <w:vAlign w:val="center"/>
            <w:hideMark/>
          </w:tcPr>
          <w:p w14:paraId="0022EDC3"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7081294"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BBD8F35"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22BCB81"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452AF964" w14:textId="77777777" w:rsidR="00D61CA6" w:rsidRPr="00D61CA6" w:rsidRDefault="00D61CA6" w:rsidP="00D61CA6">
            <w:pPr>
              <w:jc w:val="center"/>
              <w:rPr>
                <w:b/>
                <w:bCs/>
                <w:sz w:val="16"/>
                <w:szCs w:val="16"/>
              </w:rPr>
            </w:pPr>
            <w:r w:rsidRPr="00D61CA6">
              <w:rPr>
                <w:b/>
                <w:bCs/>
                <w:sz w:val="16"/>
                <w:szCs w:val="16"/>
              </w:rPr>
              <w:t>0</w:t>
            </w:r>
          </w:p>
        </w:tc>
      </w:tr>
      <w:tr w:rsidR="00D61CA6" w:rsidRPr="00D61CA6" w14:paraId="3E56B78A" w14:textId="77777777" w:rsidTr="00D61CA6">
        <w:trPr>
          <w:trHeight w:val="284"/>
        </w:trPr>
        <w:tc>
          <w:tcPr>
            <w:tcW w:w="2800" w:type="dxa"/>
            <w:tcBorders>
              <w:top w:val="nil"/>
              <w:left w:val="single" w:sz="8" w:space="0" w:color="auto"/>
              <w:bottom w:val="single" w:sz="4" w:space="0" w:color="auto"/>
              <w:right w:val="nil"/>
            </w:tcBorders>
            <w:shd w:val="clear" w:color="000000" w:fill="C6E0B4"/>
            <w:vAlign w:val="bottom"/>
            <w:hideMark/>
          </w:tcPr>
          <w:p w14:paraId="663B9A25" w14:textId="77777777" w:rsidR="00D61CA6" w:rsidRPr="00D61CA6" w:rsidRDefault="00D61CA6" w:rsidP="00D61CA6">
            <w:pPr>
              <w:rPr>
                <w:sz w:val="16"/>
                <w:szCs w:val="16"/>
              </w:rPr>
            </w:pPr>
            <w:r w:rsidRPr="00D61CA6">
              <w:rPr>
                <w:sz w:val="16"/>
                <w:szCs w:val="16"/>
              </w:rPr>
              <w:t>Hálózatok II.</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17955FC0"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58870837"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F52FA0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D4F96EB"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315D992D"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ECA2B16"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CE3DFB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D0AE2C6"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15AA979B"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C86C856"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9C0597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3351C59"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778D4E4E"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3020D96"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0CFE1BA"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21352D2"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7A5D203D"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1AACF13" w14:textId="77777777" w:rsidR="00D61CA6" w:rsidRPr="00D61CA6" w:rsidRDefault="00D61CA6" w:rsidP="00D61CA6">
            <w:pPr>
              <w:jc w:val="center"/>
              <w:rPr>
                <w:b/>
                <w:bCs/>
                <w:color w:val="FF0000"/>
                <w:sz w:val="16"/>
                <w:szCs w:val="16"/>
              </w:rPr>
            </w:pPr>
            <w:r w:rsidRPr="00D61CA6">
              <w:rPr>
                <w:b/>
                <w:bCs/>
                <w:color w:val="FF0000"/>
                <w:sz w:val="16"/>
                <w:szCs w:val="16"/>
              </w:rPr>
              <w:t>4</w:t>
            </w:r>
          </w:p>
        </w:tc>
        <w:tc>
          <w:tcPr>
            <w:tcW w:w="440" w:type="dxa"/>
            <w:tcBorders>
              <w:top w:val="nil"/>
              <w:left w:val="nil"/>
              <w:bottom w:val="single" w:sz="4" w:space="0" w:color="auto"/>
              <w:right w:val="single" w:sz="4" w:space="0" w:color="auto"/>
            </w:tcBorders>
            <w:shd w:val="clear" w:color="000000" w:fill="C6E0B4"/>
            <w:noWrap/>
            <w:vAlign w:val="center"/>
            <w:hideMark/>
          </w:tcPr>
          <w:p w14:paraId="70D7031C" w14:textId="77777777" w:rsidR="00D61CA6" w:rsidRPr="00D61CA6" w:rsidRDefault="00D61CA6" w:rsidP="00D61CA6">
            <w:pPr>
              <w:jc w:val="center"/>
              <w:rPr>
                <w:b/>
                <w:bCs/>
                <w:color w:val="0070C0"/>
                <w:sz w:val="16"/>
                <w:szCs w:val="16"/>
              </w:rPr>
            </w:pPr>
            <w:r w:rsidRPr="00D61CA6">
              <w:rPr>
                <w:b/>
                <w:bCs/>
                <w:color w:val="0070C0"/>
                <w:sz w:val="16"/>
                <w:szCs w:val="16"/>
              </w:rPr>
              <w:t>4</w:t>
            </w:r>
          </w:p>
        </w:tc>
        <w:tc>
          <w:tcPr>
            <w:tcW w:w="440" w:type="dxa"/>
            <w:tcBorders>
              <w:top w:val="nil"/>
              <w:left w:val="nil"/>
              <w:bottom w:val="single" w:sz="4" w:space="0" w:color="auto"/>
              <w:right w:val="single" w:sz="4" w:space="0" w:color="auto"/>
            </w:tcBorders>
            <w:shd w:val="clear" w:color="000000" w:fill="C6E0B4"/>
            <w:noWrap/>
            <w:vAlign w:val="center"/>
            <w:hideMark/>
          </w:tcPr>
          <w:p w14:paraId="039F4901" w14:textId="77777777" w:rsidR="00D61CA6" w:rsidRPr="00D61CA6" w:rsidRDefault="00D61CA6" w:rsidP="00D61CA6">
            <w:pPr>
              <w:jc w:val="center"/>
              <w:rPr>
                <w:b/>
                <w:bCs/>
                <w:color w:val="548235"/>
                <w:sz w:val="16"/>
                <w:szCs w:val="16"/>
              </w:rPr>
            </w:pPr>
            <w:r w:rsidRPr="00D61CA6">
              <w:rPr>
                <w:b/>
                <w:bCs/>
                <w:color w:val="548235"/>
                <w:sz w:val="16"/>
                <w:szCs w:val="16"/>
              </w:rPr>
              <w:t>4</w:t>
            </w:r>
          </w:p>
        </w:tc>
        <w:tc>
          <w:tcPr>
            <w:tcW w:w="620" w:type="dxa"/>
            <w:tcBorders>
              <w:top w:val="nil"/>
              <w:left w:val="nil"/>
              <w:bottom w:val="single" w:sz="4" w:space="0" w:color="auto"/>
              <w:right w:val="nil"/>
            </w:tcBorders>
            <w:shd w:val="clear" w:color="000000" w:fill="C6E0B4"/>
            <w:noWrap/>
            <w:vAlign w:val="center"/>
            <w:hideMark/>
          </w:tcPr>
          <w:p w14:paraId="10C05A59" w14:textId="77777777" w:rsidR="00D61CA6" w:rsidRPr="00D61CA6" w:rsidRDefault="00D61CA6" w:rsidP="00D61CA6">
            <w:pPr>
              <w:jc w:val="center"/>
              <w:rPr>
                <w:b/>
                <w:bCs/>
                <w:sz w:val="16"/>
                <w:szCs w:val="16"/>
              </w:rPr>
            </w:pPr>
            <w:r w:rsidRPr="00D61CA6">
              <w:rPr>
                <w:b/>
                <w:bCs/>
                <w:sz w:val="16"/>
                <w:szCs w:val="16"/>
              </w:rPr>
              <w:t>124</w:t>
            </w:r>
          </w:p>
        </w:tc>
      </w:tr>
      <w:tr w:rsidR="00D61CA6" w:rsidRPr="00D61CA6" w14:paraId="008BBE1F" w14:textId="77777777" w:rsidTr="00D61CA6">
        <w:trPr>
          <w:trHeight w:val="284"/>
        </w:trPr>
        <w:tc>
          <w:tcPr>
            <w:tcW w:w="2800" w:type="dxa"/>
            <w:tcBorders>
              <w:top w:val="nil"/>
              <w:left w:val="nil"/>
              <w:bottom w:val="single" w:sz="4" w:space="0" w:color="auto"/>
              <w:right w:val="nil"/>
            </w:tcBorders>
            <w:shd w:val="clear" w:color="000000" w:fill="C6E0B4"/>
            <w:vAlign w:val="bottom"/>
            <w:hideMark/>
          </w:tcPr>
          <w:p w14:paraId="1FCBED3F" w14:textId="77777777" w:rsidR="00D61CA6" w:rsidRPr="00D61CA6" w:rsidRDefault="00D61CA6" w:rsidP="00D61CA6">
            <w:pPr>
              <w:rPr>
                <w:sz w:val="16"/>
                <w:szCs w:val="16"/>
              </w:rPr>
            </w:pPr>
            <w:r w:rsidRPr="00D61CA6">
              <w:rPr>
                <w:sz w:val="16"/>
                <w:szCs w:val="16"/>
              </w:rPr>
              <w:t>Hálózatok II. gyakorlat</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6D5941A2"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1437C317"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A43F7B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C83D1D8"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4816308C"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165145FA"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6F63680"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E95AC8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7F09BE8A"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3DFB72F"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883541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13D3A1D"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34EB42E0"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0716B22"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A27D66F"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55A4D6B"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3458EDB2"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2A387C0" w14:textId="77777777" w:rsidR="00D61CA6" w:rsidRPr="00D61CA6" w:rsidRDefault="00D61CA6" w:rsidP="00D61CA6">
            <w:pPr>
              <w:jc w:val="center"/>
              <w:rPr>
                <w:b/>
                <w:bCs/>
                <w:color w:val="FF0000"/>
                <w:sz w:val="16"/>
                <w:szCs w:val="16"/>
              </w:rPr>
            </w:pPr>
            <w:r w:rsidRPr="00D61CA6">
              <w:rPr>
                <w:b/>
                <w:bCs/>
                <w:color w:val="FF0000"/>
                <w:sz w:val="16"/>
                <w:szCs w:val="16"/>
              </w:rPr>
              <w:t>8</w:t>
            </w:r>
          </w:p>
        </w:tc>
        <w:tc>
          <w:tcPr>
            <w:tcW w:w="440" w:type="dxa"/>
            <w:tcBorders>
              <w:top w:val="nil"/>
              <w:left w:val="nil"/>
              <w:bottom w:val="single" w:sz="4" w:space="0" w:color="auto"/>
              <w:right w:val="single" w:sz="4" w:space="0" w:color="auto"/>
            </w:tcBorders>
            <w:shd w:val="clear" w:color="000000" w:fill="C6E0B4"/>
            <w:noWrap/>
            <w:vAlign w:val="center"/>
            <w:hideMark/>
          </w:tcPr>
          <w:p w14:paraId="669BB288" w14:textId="77777777" w:rsidR="00D61CA6" w:rsidRPr="00D61CA6" w:rsidRDefault="00D61CA6" w:rsidP="00D61CA6">
            <w:pPr>
              <w:jc w:val="center"/>
              <w:rPr>
                <w:b/>
                <w:bCs/>
                <w:color w:val="0070C0"/>
                <w:sz w:val="16"/>
                <w:szCs w:val="16"/>
              </w:rPr>
            </w:pPr>
            <w:r w:rsidRPr="00D61CA6">
              <w:rPr>
                <w:b/>
                <w:bCs/>
                <w:color w:val="0070C0"/>
                <w:sz w:val="16"/>
                <w:szCs w:val="16"/>
              </w:rPr>
              <w:t>8</w:t>
            </w:r>
          </w:p>
        </w:tc>
        <w:tc>
          <w:tcPr>
            <w:tcW w:w="440" w:type="dxa"/>
            <w:tcBorders>
              <w:top w:val="nil"/>
              <w:left w:val="nil"/>
              <w:bottom w:val="single" w:sz="4" w:space="0" w:color="auto"/>
              <w:right w:val="single" w:sz="4" w:space="0" w:color="auto"/>
            </w:tcBorders>
            <w:shd w:val="clear" w:color="000000" w:fill="C6E0B4"/>
            <w:noWrap/>
            <w:vAlign w:val="center"/>
            <w:hideMark/>
          </w:tcPr>
          <w:p w14:paraId="7E1CE6D1" w14:textId="77777777" w:rsidR="00D61CA6" w:rsidRPr="00D61CA6" w:rsidRDefault="00D61CA6" w:rsidP="00D61CA6">
            <w:pPr>
              <w:jc w:val="center"/>
              <w:rPr>
                <w:b/>
                <w:bCs/>
                <w:color w:val="548235"/>
                <w:sz w:val="16"/>
                <w:szCs w:val="16"/>
              </w:rPr>
            </w:pPr>
            <w:r w:rsidRPr="00D61CA6">
              <w:rPr>
                <w:b/>
                <w:bCs/>
                <w:color w:val="548235"/>
                <w:sz w:val="16"/>
                <w:szCs w:val="16"/>
              </w:rPr>
              <w:t>8</w:t>
            </w:r>
          </w:p>
        </w:tc>
        <w:tc>
          <w:tcPr>
            <w:tcW w:w="620" w:type="dxa"/>
            <w:tcBorders>
              <w:top w:val="nil"/>
              <w:left w:val="nil"/>
              <w:bottom w:val="single" w:sz="4" w:space="0" w:color="auto"/>
              <w:right w:val="nil"/>
            </w:tcBorders>
            <w:shd w:val="clear" w:color="000000" w:fill="C6E0B4"/>
            <w:noWrap/>
            <w:vAlign w:val="center"/>
            <w:hideMark/>
          </w:tcPr>
          <w:p w14:paraId="35CFD0D8" w14:textId="77777777" w:rsidR="00D61CA6" w:rsidRPr="00D61CA6" w:rsidRDefault="00D61CA6" w:rsidP="00D61CA6">
            <w:pPr>
              <w:jc w:val="center"/>
              <w:rPr>
                <w:b/>
                <w:bCs/>
                <w:sz w:val="16"/>
                <w:szCs w:val="16"/>
              </w:rPr>
            </w:pPr>
            <w:r w:rsidRPr="00D61CA6">
              <w:rPr>
                <w:b/>
                <w:bCs/>
                <w:sz w:val="16"/>
                <w:szCs w:val="16"/>
              </w:rPr>
              <w:t>248</w:t>
            </w:r>
          </w:p>
        </w:tc>
      </w:tr>
      <w:tr w:rsidR="00D61CA6" w:rsidRPr="00D61CA6" w14:paraId="4178F3DC" w14:textId="77777777" w:rsidTr="00D61CA6">
        <w:trPr>
          <w:trHeight w:val="284"/>
        </w:trPr>
        <w:tc>
          <w:tcPr>
            <w:tcW w:w="2800" w:type="dxa"/>
            <w:tcBorders>
              <w:top w:val="nil"/>
              <w:left w:val="nil"/>
              <w:bottom w:val="single" w:sz="4" w:space="0" w:color="auto"/>
              <w:right w:val="nil"/>
            </w:tcBorders>
            <w:shd w:val="clear" w:color="000000" w:fill="C6E0B4"/>
            <w:vAlign w:val="bottom"/>
            <w:hideMark/>
          </w:tcPr>
          <w:p w14:paraId="0C0961F6" w14:textId="77777777" w:rsidR="00D61CA6" w:rsidRPr="00D61CA6" w:rsidRDefault="00D61CA6" w:rsidP="00D61CA6">
            <w:pPr>
              <w:rPr>
                <w:sz w:val="16"/>
                <w:szCs w:val="16"/>
              </w:rPr>
            </w:pPr>
            <w:r w:rsidRPr="00D61CA6">
              <w:rPr>
                <w:sz w:val="16"/>
                <w:szCs w:val="16"/>
              </w:rPr>
              <w:t>IT hálózatbiztonság</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5EFFE4C5"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19F84D12"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5B1721F"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373ED25"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715D9522"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E2F1A63"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0140421"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AEF60B8"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4C5E60EA"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BB8C467"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A5383A0"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0ED73A8"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407AC867"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4166DF20"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28AA1F3"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B739A27"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5CEDB0D1"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5A53C49" w14:textId="77777777" w:rsidR="00D61CA6" w:rsidRPr="00D61CA6" w:rsidRDefault="00D61CA6" w:rsidP="00D61CA6">
            <w:pPr>
              <w:jc w:val="center"/>
              <w:rPr>
                <w:b/>
                <w:bCs/>
                <w:color w:val="FF0000"/>
                <w:sz w:val="16"/>
                <w:szCs w:val="16"/>
              </w:rPr>
            </w:pPr>
            <w:r w:rsidRPr="00D61CA6">
              <w:rPr>
                <w:b/>
                <w:bCs/>
                <w:color w:val="FF0000"/>
                <w:sz w:val="16"/>
                <w:szCs w:val="16"/>
              </w:rPr>
              <w:t>1,5</w:t>
            </w:r>
          </w:p>
        </w:tc>
        <w:tc>
          <w:tcPr>
            <w:tcW w:w="440" w:type="dxa"/>
            <w:tcBorders>
              <w:top w:val="nil"/>
              <w:left w:val="nil"/>
              <w:bottom w:val="single" w:sz="4" w:space="0" w:color="auto"/>
              <w:right w:val="single" w:sz="4" w:space="0" w:color="auto"/>
            </w:tcBorders>
            <w:shd w:val="clear" w:color="000000" w:fill="C6E0B4"/>
            <w:noWrap/>
            <w:vAlign w:val="center"/>
            <w:hideMark/>
          </w:tcPr>
          <w:p w14:paraId="4F0687BF" w14:textId="77777777" w:rsidR="00D61CA6" w:rsidRPr="00D61CA6" w:rsidRDefault="00D61CA6" w:rsidP="00D61CA6">
            <w:pPr>
              <w:jc w:val="center"/>
              <w:rPr>
                <w:b/>
                <w:bCs/>
                <w:color w:val="0070C0"/>
                <w:sz w:val="16"/>
                <w:szCs w:val="16"/>
              </w:rPr>
            </w:pPr>
            <w:r w:rsidRPr="00D61CA6">
              <w:rPr>
                <w:b/>
                <w:bCs/>
                <w:color w:val="0070C0"/>
                <w:sz w:val="16"/>
                <w:szCs w:val="16"/>
              </w:rPr>
              <w:t>2</w:t>
            </w:r>
          </w:p>
        </w:tc>
        <w:tc>
          <w:tcPr>
            <w:tcW w:w="440" w:type="dxa"/>
            <w:tcBorders>
              <w:top w:val="nil"/>
              <w:left w:val="nil"/>
              <w:bottom w:val="single" w:sz="4" w:space="0" w:color="auto"/>
              <w:right w:val="single" w:sz="4" w:space="0" w:color="auto"/>
            </w:tcBorders>
            <w:shd w:val="clear" w:color="000000" w:fill="C6E0B4"/>
            <w:noWrap/>
            <w:vAlign w:val="center"/>
            <w:hideMark/>
          </w:tcPr>
          <w:p w14:paraId="48929250" w14:textId="77777777" w:rsidR="00D61CA6" w:rsidRPr="00D61CA6" w:rsidRDefault="00D61CA6" w:rsidP="00D61CA6">
            <w:pPr>
              <w:jc w:val="center"/>
              <w:rPr>
                <w:b/>
                <w:bCs/>
                <w:color w:val="548235"/>
                <w:sz w:val="16"/>
                <w:szCs w:val="16"/>
              </w:rPr>
            </w:pPr>
            <w:r w:rsidRPr="00D61CA6">
              <w:rPr>
                <w:b/>
                <w:bCs/>
                <w:color w:val="548235"/>
                <w:sz w:val="16"/>
                <w:szCs w:val="16"/>
              </w:rPr>
              <w:t>2</w:t>
            </w:r>
          </w:p>
        </w:tc>
        <w:tc>
          <w:tcPr>
            <w:tcW w:w="620" w:type="dxa"/>
            <w:tcBorders>
              <w:top w:val="nil"/>
              <w:left w:val="nil"/>
              <w:bottom w:val="single" w:sz="4" w:space="0" w:color="auto"/>
              <w:right w:val="nil"/>
            </w:tcBorders>
            <w:shd w:val="clear" w:color="000000" w:fill="C6E0B4"/>
            <w:noWrap/>
            <w:vAlign w:val="center"/>
            <w:hideMark/>
          </w:tcPr>
          <w:p w14:paraId="3A03DE6E" w14:textId="77777777" w:rsidR="00D61CA6" w:rsidRPr="00D61CA6" w:rsidRDefault="00D61CA6" w:rsidP="00D61CA6">
            <w:pPr>
              <w:jc w:val="center"/>
              <w:rPr>
                <w:b/>
                <w:bCs/>
                <w:sz w:val="16"/>
                <w:szCs w:val="16"/>
              </w:rPr>
            </w:pPr>
            <w:r w:rsidRPr="00D61CA6">
              <w:rPr>
                <w:b/>
                <w:bCs/>
                <w:sz w:val="16"/>
                <w:szCs w:val="16"/>
              </w:rPr>
              <w:t>62</w:t>
            </w:r>
          </w:p>
        </w:tc>
      </w:tr>
      <w:tr w:rsidR="00D61CA6" w:rsidRPr="00D61CA6" w14:paraId="0CFF595C" w14:textId="77777777" w:rsidTr="00D61CA6">
        <w:trPr>
          <w:trHeight w:val="284"/>
        </w:trPr>
        <w:tc>
          <w:tcPr>
            <w:tcW w:w="2800" w:type="dxa"/>
            <w:tcBorders>
              <w:top w:val="nil"/>
              <w:left w:val="nil"/>
              <w:bottom w:val="single" w:sz="4" w:space="0" w:color="auto"/>
              <w:right w:val="nil"/>
            </w:tcBorders>
            <w:shd w:val="clear" w:color="000000" w:fill="C6E0B4"/>
            <w:vAlign w:val="bottom"/>
            <w:hideMark/>
          </w:tcPr>
          <w:p w14:paraId="583006DA" w14:textId="77777777" w:rsidR="00D61CA6" w:rsidRPr="00D61CA6" w:rsidRDefault="00D61CA6" w:rsidP="00D61CA6">
            <w:pPr>
              <w:rPr>
                <w:sz w:val="16"/>
                <w:szCs w:val="16"/>
              </w:rPr>
            </w:pPr>
            <w:r w:rsidRPr="00D61CA6">
              <w:rPr>
                <w:sz w:val="16"/>
                <w:szCs w:val="16"/>
              </w:rPr>
              <w:t>IT hálózatbiztonság gyakorlat</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4583C16C"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6AA0191C"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AF02EF3"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B45E9B6"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14239EE5"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5937E60"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663F1C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733F5561"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5FBB4E44"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FB6736D"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576E595"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D523575"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15D9A96A"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A450E2A"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63D461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7B78CBF"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779F366D"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31F7F8E5"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1114486E"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522B5244"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620" w:type="dxa"/>
            <w:tcBorders>
              <w:top w:val="nil"/>
              <w:left w:val="nil"/>
              <w:bottom w:val="single" w:sz="4" w:space="0" w:color="auto"/>
              <w:right w:val="nil"/>
            </w:tcBorders>
            <w:shd w:val="clear" w:color="000000" w:fill="C6E0B4"/>
            <w:noWrap/>
            <w:vAlign w:val="center"/>
            <w:hideMark/>
          </w:tcPr>
          <w:p w14:paraId="62FFDE48" w14:textId="77777777" w:rsidR="00D61CA6" w:rsidRPr="00D61CA6" w:rsidRDefault="00D61CA6" w:rsidP="00D61CA6">
            <w:pPr>
              <w:jc w:val="center"/>
              <w:rPr>
                <w:b/>
                <w:bCs/>
                <w:sz w:val="16"/>
                <w:szCs w:val="16"/>
              </w:rPr>
            </w:pPr>
            <w:r w:rsidRPr="00D61CA6">
              <w:rPr>
                <w:b/>
                <w:bCs/>
                <w:sz w:val="16"/>
                <w:szCs w:val="16"/>
              </w:rPr>
              <w:t>93</w:t>
            </w:r>
          </w:p>
        </w:tc>
      </w:tr>
      <w:tr w:rsidR="00D61CA6" w:rsidRPr="00D61CA6" w14:paraId="511C1C0C" w14:textId="77777777" w:rsidTr="00D61CA6">
        <w:trPr>
          <w:trHeight w:val="284"/>
        </w:trPr>
        <w:tc>
          <w:tcPr>
            <w:tcW w:w="2800" w:type="dxa"/>
            <w:tcBorders>
              <w:top w:val="nil"/>
              <w:left w:val="nil"/>
              <w:bottom w:val="single" w:sz="4" w:space="0" w:color="auto"/>
              <w:right w:val="nil"/>
            </w:tcBorders>
            <w:shd w:val="clear" w:color="000000" w:fill="C6E0B4"/>
            <w:vAlign w:val="bottom"/>
            <w:hideMark/>
          </w:tcPr>
          <w:p w14:paraId="3B13D2CC" w14:textId="77777777" w:rsidR="00D61CA6" w:rsidRPr="00D61CA6" w:rsidRDefault="00D61CA6" w:rsidP="00D61CA6">
            <w:pPr>
              <w:rPr>
                <w:sz w:val="16"/>
                <w:szCs w:val="16"/>
              </w:rPr>
            </w:pPr>
            <w:r w:rsidRPr="00D61CA6">
              <w:rPr>
                <w:sz w:val="16"/>
                <w:szCs w:val="16"/>
              </w:rPr>
              <w:t>Szerverek és felhőszolgáltatások</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028AB4AE"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1E421F26"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9B1C78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44064E6"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156BCA1D"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33565FE"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296A89A"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8CEE1E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73BE33F6"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2DC4FAA"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8E90ACB"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F4FE603"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1737D9E2"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4AE6FF1"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3095D46"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94C0F69"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55F805D6"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2704C2A7" w14:textId="77777777" w:rsidR="00D61CA6" w:rsidRPr="00D61CA6" w:rsidRDefault="00D61CA6" w:rsidP="00D61CA6">
            <w:pPr>
              <w:jc w:val="center"/>
              <w:rPr>
                <w:b/>
                <w:bCs/>
                <w:color w:val="FF0000"/>
                <w:sz w:val="16"/>
                <w:szCs w:val="16"/>
              </w:rPr>
            </w:pPr>
            <w:r w:rsidRPr="00D61CA6">
              <w:rPr>
                <w:b/>
                <w:bCs/>
                <w:color w:val="FF000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7CAC4752" w14:textId="77777777" w:rsidR="00D61CA6" w:rsidRPr="00D61CA6" w:rsidRDefault="00D61CA6" w:rsidP="00D61CA6">
            <w:pPr>
              <w:jc w:val="center"/>
              <w:rPr>
                <w:b/>
                <w:bCs/>
                <w:color w:val="0070C0"/>
                <w:sz w:val="16"/>
                <w:szCs w:val="16"/>
              </w:rPr>
            </w:pPr>
            <w:r w:rsidRPr="00D61CA6">
              <w:rPr>
                <w:b/>
                <w:bCs/>
                <w:color w:val="0070C0"/>
                <w:sz w:val="16"/>
                <w:szCs w:val="16"/>
              </w:rPr>
              <w:t>3</w:t>
            </w:r>
          </w:p>
        </w:tc>
        <w:tc>
          <w:tcPr>
            <w:tcW w:w="440" w:type="dxa"/>
            <w:tcBorders>
              <w:top w:val="nil"/>
              <w:left w:val="nil"/>
              <w:bottom w:val="single" w:sz="4" w:space="0" w:color="auto"/>
              <w:right w:val="single" w:sz="4" w:space="0" w:color="auto"/>
            </w:tcBorders>
            <w:shd w:val="clear" w:color="000000" w:fill="C6E0B4"/>
            <w:noWrap/>
            <w:vAlign w:val="center"/>
            <w:hideMark/>
          </w:tcPr>
          <w:p w14:paraId="78392001" w14:textId="77777777" w:rsidR="00D61CA6" w:rsidRPr="00D61CA6" w:rsidRDefault="00D61CA6" w:rsidP="00D61CA6">
            <w:pPr>
              <w:jc w:val="center"/>
              <w:rPr>
                <w:b/>
                <w:bCs/>
                <w:color w:val="548235"/>
                <w:sz w:val="16"/>
                <w:szCs w:val="16"/>
              </w:rPr>
            </w:pPr>
            <w:r w:rsidRPr="00D61CA6">
              <w:rPr>
                <w:b/>
                <w:bCs/>
                <w:color w:val="548235"/>
                <w:sz w:val="16"/>
                <w:szCs w:val="16"/>
              </w:rPr>
              <w:t>3</w:t>
            </w:r>
          </w:p>
        </w:tc>
        <w:tc>
          <w:tcPr>
            <w:tcW w:w="620" w:type="dxa"/>
            <w:tcBorders>
              <w:top w:val="nil"/>
              <w:left w:val="nil"/>
              <w:bottom w:val="single" w:sz="4" w:space="0" w:color="auto"/>
              <w:right w:val="nil"/>
            </w:tcBorders>
            <w:shd w:val="clear" w:color="000000" w:fill="C6E0B4"/>
            <w:noWrap/>
            <w:vAlign w:val="center"/>
            <w:hideMark/>
          </w:tcPr>
          <w:p w14:paraId="428DB316" w14:textId="77777777" w:rsidR="00D61CA6" w:rsidRPr="00D61CA6" w:rsidRDefault="00D61CA6" w:rsidP="00D61CA6">
            <w:pPr>
              <w:jc w:val="center"/>
              <w:rPr>
                <w:b/>
                <w:bCs/>
                <w:sz w:val="16"/>
                <w:szCs w:val="16"/>
              </w:rPr>
            </w:pPr>
            <w:r w:rsidRPr="00D61CA6">
              <w:rPr>
                <w:b/>
                <w:bCs/>
                <w:sz w:val="16"/>
                <w:szCs w:val="16"/>
              </w:rPr>
              <w:t>93</w:t>
            </w:r>
          </w:p>
        </w:tc>
      </w:tr>
      <w:tr w:rsidR="00D61CA6" w:rsidRPr="00D61CA6" w14:paraId="3DFC3CEA" w14:textId="77777777" w:rsidTr="00D61CA6">
        <w:trPr>
          <w:trHeight w:val="284"/>
        </w:trPr>
        <w:tc>
          <w:tcPr>
            <w:tcW w:w="2800" w:type="dxa"/>
            <w:tcBorders>
              <w:top w:val="nil"/>
              <w:left w:val="nil"/>
              <w:bottom w:val="single" w:sz="4" w:space="0" w:color="auto"/>
              <w:right w:val="nil"/>
            </w:tcBorders>
            <w:shd w:val="clear" w:color="000000" w:fill="C6E0B4"/>
            <w:vAlign w:val="bottom"/>
            <w:hideMark/>
          </w:tcPr>
          <w:p w14:paraId="3E6CD605" w14:textId="77777777" w:rsidR="00D61CA6" w:rsidRPr="00D61CA6" w:rsidRDefault="00D61CA6" w:rsidP="00D61CA6">
            <w:pPr>
              <w:rPr>
                <w:sz w:val="16"/>
                <w:szCs w:val="16"/>
              </w:rPr>
            </w:pPr>
            <w:r w:rsidRPr="00D61CA6">
              <w:rPr>
                <w:sz w:val="16"/>
                <w:szCs w:val="16"/>
              </w:rPr>
              <w:t>Szerverek és felhőszolgáltatások gyakorlat</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705B599A" w14:textId="77777777" w:rsidR="00D61CA6" w:rsidRPr="00D61CA6" w:rsidRDefault="00D61CA6" w:rsidP="00D61CA6">
            <w:pPr>
              <w:jc w:val="center"/>
              <w:rPr>
                <w:sz w:val="16"/>
                <w:szCs w:val="16"/>
              </w:rPr>
            </w:pPr>
            <w:r w:rsidRPr="00D61CA6">
              <w:rPr>
                <w:sz w:val="16"/>
                <w:szCs w:val="16"/>
              </w:rPr>
              <w:t>Fő szakképesítés</w:t>
            </w:r>
          </w:p>
        </w:tc>
        <w:tc>
          <w:tcPr>
            <w:tcW w:w="440" w:type="dxa"/>
            <w:tcBorders>
              <w:top w:val="nil"/>
              <w:left w:val="nil"/>
              <w:bottom w:val="single" w:sz="4" w:space="0" w:color="auto"/>
              <w:right w:val="single" w:sz="4" w:space="0" w:color="auto"/>
            </w:tcBorders>
            <w:shd w:val="clear" w:color="000000" w:fill="C6E0B4"/>
            <w:noWrap/>
            <w:vAlign w:val="center"/>
            <w:hideMark/>
          </w:tcPr>
          <w:p w14:paraId="7B895656"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EC228F0"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9A9573A"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50843651"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7B24B0FE"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49A6EBDF"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3B39D8F"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C6E0B4"/>
            <w:noWrap/>
            <w:vAlign w:val="center"/>
            <w:hideMark/>
          </w:tcPr>
          <w:p w14:paraId="3CB03EBB"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0636639"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0556DD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8631EA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C6E0B4"/>
            <w:noWrap/>
            <w:vAlign w:val="center"/>
            <w:hideMark/>
          </w:tcPr>
          <w:p w14:paraId="4D9CC9AF"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12F21B90"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D1826BF"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2935982"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79DDAE42"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4873189B" w14:textId="77777777" w:rsidR="00D61CA6" w:rsidRPr="00D61CA6" w:rsidRDefault="00D61CA6" w:rsidP="00D61CA6">
            <w:pPr>
              <w:jc w:val="center"/>
              <w:rPr>
                <w:b/>
                <w:bCs/>
                <w:color w:val="FF0000"/>
                <w:sz w:val="16"/>
                <w:szCs w:val="16"/>
              </w:rPr>
            </w:pPr>
            <w:r w:rsidRPr="00D61CA6">
              <w:rPr>
                <w:b/>
                <w:bCs/>
                <w:color w:val="FF0000"/>
                <w:sz w:val="16"/>
                <w:szCs w:val="16"/>
              </w:rPr>
              <w:t>9</w:t>
            </w:r>
          </w:p>
        </w:tc>
        <w:tc>
          <w:tcPr>
            <w:tcW w:w="440" w:type="dxa"/>
            <w:tcBorders>
              <w:top w:val="nil"/>
              <w:left w:val="nil"/>
              <w:bottom w:val="single" w:sz="4" w:space="0" w:color="auto"/>
              <w:right w:val="single" w:sz="4" w:space="0" w:color="auto"/>
            </w:tcBorders>
            <w:shd w:val="clear" w:color="000000" w:fill="C6E0B4"/>
            <w:noWrap/>
            <w:vAlign w:val="center"/>
            <w:hideMark/>
          </w:tcPr>
          <w:p w14:paraId="0283CB41" w14:textId="77777777" w:rsidR="00D61CA6" w:rsidRPr="00D61CA6" w:rsidRDefault="00D61CA6" w:rsidP="00D61CA6">
            <w:pPr>
              <w:jc w:val="center"/>
              <w:rPr>
                <w:b/>
                <w:bCs/>
                <w:color w:val="0070C0"/>
                <w:sz w:val="16"/>
                <w:szCs w:val="16"/>
              </w:rPr>
            </w:pPr>
            <w:r w:rsidRPr="00D61CA6">
              <w:rPr>
                <w:b/>
                <w:bCs/>
                <w:color w:val="0070C0"/>
                <w:sz w:val="16"/>
                <w:szCs w:val="16"/>
              </w:rPr>
              <w:t>9</w:t>
            </w:r>
          </w:p>
        </w:tc>
        <w:tc>
          <w:tcPr>
            <w:tcW w:w="440" w:type="dxa"/>
            <w:tcBorders>
              <w:top w:val="nil"/>
              <w:left w:val="nil"/>
              <w:bottom w:val="single" w:sz="4" w:space="0" w:color="auto"/>
              <w:right w:val="single" w:sz="4" w:space="0" w:color="auto"/>
            </w:tcBorders>
            <w:shd w:val="clear" w:color="000000" w:fill="C6E0B4"/>
            <w:noWrap/>
            <w:vAlign w:val="center"/>
            <w:hideMark/>
          </w:tcPr>
          <w:p w14:paraId="15192108" w14:textId="77777777" w:rsidR="00D61CA6" w:rsidRPr="00D61CA6" w:rsidRDefault="00D61CA6" w:rsidP="00D61CA6">
            <w:pPr>
              <w:jc w:val="center"/>
              <w:rPr>
                <w:b/>
                <w:bCs/>
                <w:color w:val="548235"/>
                <w:sz w:val="16"/>
                <w:szCs w:val="16"/>
              </w:rPr>
            </w:pPr>
            <w:r w:rsidRPr="00D61CA6">
              <w:rPr>
                <w:b/>
                <w:bCs/>
                <w:color w:val="548235"/>
                <w:sz w:val="16"/>
                <w:szCs w:val="16"/>
              </w:rPr>
              <w:t>9</w:t>
            </w:r>
          </w:p>
        </w:tc>
        <w:tc>
          <w:tcPr>
            <w:tcW w:w="620" w:type="dxa"/>
            <w:tcBorders>
              <w:top w:val="nil"/>
              <w:left w:val="nil"/>
              <w:bottom w:val="single" w:sz="4" w:space="0" w:color="auto"/>
              <w:right w:val="nil"/>
            </w:tcBorders>
            <w:shd w:val="clear" w:color="000000" w:fill="C6E0B4"/>
            <w:noWrap/>
            <w:vAlign w:val="center"/>
            <w:hideMark/>
          </w:tcPr>
          <w:p w14:paraId="0014EE07" w14:textId="77777777" w:rsidR="00D61CA6" w:rsidRPr="00D61CA6" w:rsidRDefault="00D61CA6" w:rsidP="00D61CA6">
            <w:pPr>
              <w:jc w:val="center"/>
              <w:rPr>
                <w:b/>
                <w:bCs/>
                <w:sz w:val="16"/>
                <w:szCs w:val="16"/>
              </w:rPr>
            </w:pPr>
            <w:r w:rsidRPr="00D61CA6">
              <w:rPr>
                <w:b/>
                <w:bCs/>
                <w:sz w:val="16"/>
                <w:szCs w:val="16"/>
              </w:rPr>
              <w:t>279</w:t>
            </w:r>
          </w:p>
        </w:tc>
      </w:tr>
      <w:tr w:rsidR="00D61CA6" w:rsidRPr="00D61CA6" w14:paraId="2F9C1682" w14:textId="77777777" w:rsidTr="00D61CA6">
        <w:trPr>
          <w:trHeight w:val="284"/>
        </w:trPr>
        <w:tc>
          <w:tcPr>
            <w:tcW w:w="2800" w:type="dxa"/>
            <w:tcBorders>
              <w:top w:val="nil"/>
              <w:left w:val="single" w:sz="4" w:space="0" w:color="auto"/>
              <w:bottom w:val="single" w:sz="4" w:space="0" w:color="auto"/>
              <w:right w:val="nil"/>
            </w:tcBorders>
            <w:shd w:val="clear" w:color="000000" w:fill="C6E0B4"/>
            <w:vAlign w:val="bottom"/>
            <w:hideMark/>
          </w:tcPr>
          <w:p w14:paraId="10B9A398" w14:textId="77777777" w:rsidR="00D61CA6" w:rsidRPr="00D61CA6" w:rsidRDefault="00D61CA6" w:rsidP="00D61CA6">
            <w:pPr>
              <w:rPr>
                <w:color w:val="000000"/>
                <w:sz w:val="16"/>
                <w:szCs w:val="16"/>
              </w:rPr>
            </w:pPr>
            <w:r w:rsidRPr="00D61CA6">
              <w:rPr>
                <w:color w:val="000000"/>
                <w:sz w:val="16"/>
                <w:szCs w:val="16"/>
              </w:rPr>
              <w:t>összefüggő gyakorlat</w:t>
            </w:r>
          </w:p>
        </w:tc>
        <w:tc>
          <w:tcPr>
            <w:tcW w:w="1460" w:type="dxa"/>
            <w:tcBorders>
              <w:top w:val="nil"/>
              <w:left w:val="single" w:sz="4" w:space="0" w:color="auto"/>
              <w:bottom w:val="single" w:sz="4" w:space="0" w:color="auto"/>
              <w:right w:val="single" w:sz="4" w:space="0" w:color="auto"/>
            </w:tcBorders>
            <w:shd w:val="clear" w:color="000000" w:fill="C6E0B4"/>
            <w:vAlign w:val="bottom"/>
            <w:hideMark/>
          </w:tcPr>
          <w:p w14:paraId="3CC5C361" w14:textId="77777777" w:rsidR="00D61CA6" w:rsidRPr="00D61CA6" w:rsidRDefault="00D61CA6" w:rsidP="00D61CA6">
            <w:pPr>
              <w:rPr>
                <w:color w:val="000000"/>
                <w:sz w:val="16"/>
                <w:szCs w:val="16"/>
              </w:rPr>
            </w:pPr>
            <w:r w:rsidRPr="00D61CA6">
              <w:rPr>
                <w:color w:val="00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09E52CD2"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37F519D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50ECB3E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C6E0B4"/>
            <w:noWrap/>
            <w:vAlign w:val="center"/>
            <w:hideMark/>
          </w:tcPr>
          <w:p w14:paraId="23BF8A1A"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0621DCB8" w14:textId="77777777" w:rsidR="00D61CA6" w:rsidRPr="00D61CA6" w:rsidRDefault="00D61CA6" w:rsidP="00D61CA6">
            <w:pPr>
              <w:jc w:val="center"/>
              <w:rPr>
                <w:b/>
                <w:bCs/>
                <w:color w:val="FF0000"/>
                <w:sz w:val="16"/>
                <w:szCs w:val="16"/>
              </w:rPr>
            </w:pPr>
            <w:r w:rsidRPr="00D61CA6">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C1D2714" w14:textId="77777777" w:rsidR="00D61CA6" w:rsidRPr="00D61CA6" w:rsidRDefault="00D61CA6" w:rsidP="00D61CA6">
            <w:pPr>
              <w:jc w:val="center"/>
              <w:rPr>
                <w:b/>
                <w:bCs/>
                <w:color w:val="0070C0"/>
                <w:sz w:val="16"/>
                <w:szCs w:val="16"/>
              </w:rPr>
            </w:pPr>
            <w:r w:rsidRPr="00D61CA6">
              <w:rPr>
                <w:b/>
                <w:bCs/>
                <w:color w:val="0070C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657118DC" w14:textId="77777777" w:rsidR="00D61CA6" w:rsidRPr="00D61CA6" w:rsidRDefault="00D61CA6" w:rsidP="00D61CA6">
            <w:pPr>
              <w:jc w:val="center"/>
              <w:rPr>
                <w:b/>
                <w:bCs/>
                <w:color w:val="548235"/>
                <w:sz w:val="16"/>
                <w:szCs w:val="16"/>
              </w:rPr>
            </w:pPr>
            <w:r w:rsidRPr="00D61CA6">
              <w:rPr>
                <w:b/>
                <w:bCs/>
                <w:color w:val="548235"/>
                <w:sz w:val="16"/>
                <w:szCs w:val="16"/>
              </w:rPr>
              <w:t>0</w:t>
            </w:r>
          </w:p>
        </w:tc>
        <w:tc>
          <w:tcPr>
            <w:tcW w:w="680" w:type="dxa"/>
            <w:tcBorders>
              <w:top w:val="nil"/>
              <w:left w:val="nil"/>
              <w:bottom w:val="single" w:sz="4" w:space="0" w:color="auto"/>
              <w:right w:val="nil"/>
            </w:tcBorders>
            <w:shd w:val="clear" w:color="000000" w:fill="C6E0B4"/>
            <w:noWrap/>
            <w:vAlign w:val="center"/>
            <w:hideMark/>
          </w:tcPr>
          <w:p w14:paraId="3ED38DA8"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54EE48C9" w14:textId="77777777" w:rsidR="00D61CA6" w:rsidRPr="00D61CA6" w:rsidRDefault="00D61CA6" w:rsidP="00D61CA6">
            <w:pPr>
              <w:jc w:val="center"/>
              <w:rPr>
                <w:b/>
                <w:bCs/>
                <w:color w:val="FF0000"/>
                <w:sz w:val="16"/>
                <w:szCs w:val="16"/>
              </w:rPr>
            </w:pPr>
            <w:r w:rsidRPr="00D61CA6">
              <w:rPr>
                <w:b/>
                <w:bCs/>
                <w:color w:val="FF000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546B304B" w14:textId="77777777" w:rsidR="00D61CA6" w:rsidRPr="00D61CA6" w:rsidRDefault="00D61CA6" w:rsidP="00D61CA6">
            <w:pPr>
              <w:jc w:val="center"/>
              <w:rPr>
                <w:b/>
                <w:bCs/>
                <w:color w:val="0070C0"/>
                <w:sz w:val="16"/>
                <w:szCs w:val="16"/>
              </w:rPr>
            </w:pPr>
            <w:r w:rsidRPr="00D61CA6">
              <w:rPr>
                <w:b/>
                <w:bCs/>
                <w:color w:val="0070C0"/>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2F288EF4" w14:textId="77777777" w:rsidR="00D61CA6" w:rsidRPr="00D61CA6" w:rsidRDefault="00D61CA6" w:rsidP="00D61CA6">
            <w:pPr>
              <w:jc w:val="center"/>
              <w:rPr>
                <w:b/>
                <w:bCs/>
                <w:color w:val="548235"/>
                <w:sz w:val="16"/>
                <w:szCs w:val="16"/>
              </w:rPr>
            </w:pPr>
            <w:r w:rsidRPr="00D61CA6">
              <w:rPr>
                <w:b/>
                <w:bCs/>
                <w:color w:val="548235"/>
                <w:sz w:val="16"/>
                <w:szCs w:val="16"/>
              </w:rPr>
              <w:t>0</w:t>
            </w:r>
          </w:p>
        </w:tc>
        <w:tc>
          <w:tcPr>
            <w:tcW w:w="660" w:type="dxa"/>
            <w:tcBorders>
              <w:top w:val="nil"/>
              <w:left w:val="nil"/>
              <w:bottom w:val="single" w:sz="4" w:space="0" w:color="auto"/>
              <w:right w:val="single" w:sz="8" w:space="0" w:color="auto"/>
            </w:tcBorders>
            <w:shd w:val="clear" w:color="000000" w:fill="C6E0B4"/>
            <w:noWrap/>
            <w:vAlign w:val="center"/>
            <w:hideMark/>
          </w:tcPr>
          <w:p w14:paraId="4200FB16"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nil"/>
              <w:bottom w:val="single" w:sz="4" w:space="0" w:color="auto"/>
              <w:right w:val="single" w:sz="4" w:space="0" w:color="auto"/>
            </w:tcBorders>
            <w:shd w:val="clear" w:color="000000" w:fill="C6E0B4"/>
            <w:noWrap/>
            <w:vAlign w:val="center"/>
            <w:hideMark/>
          </w:tcPr>
          <w:p w14:paraId="3AAD49AB"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4EFF453"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247CC768"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C6E0B4"/>
            <w:noWrap/>
            <w:vAlign w:val="center"/>
            <w:hideMark/>
          </w:tcPr>
          <w:p w14:paraId="61FA9D8C" w14:textId="77777777" w:rsidR="00D61CA6" w:rsidRPr="00D61CA6" w:rsidRDefault="00D61CA6" w:rsidP="00D61CA6">
            <w:pPr>
              <w:jc w:val="center"/>
              <w:rPr>
                <w:b/>
                <w:bCs/>
                <w:sz w:val="16"/>
                <w:szCs w:val="16"/>
              </w:rPr>
            </w:pPr>
            <w:r w:rsidRPr="00D61CA6">
              <w:rPr>
                <w:b/>
                <w:bCs/>
                <w:sz w:val="16"/>
                <w:szCs w:val="16"/>
              </w:rPr>
              <w:t>0</w:t>
            </w:r>
          </w:p>
        </w:tc>
        <w:tc>
          <w:tcPr>
            <w:tcW w:w="440" w:type="dxa"/>
            <w:tcBorders>
              <w:top w:val="nil"/>
              <w:left w:val="single" w:sz="8" w:space="0" w:color="auto"/>
              <w:bottom w:val="single" w:sz="4" w:space="0" w:color="auto"/>
              <w:right w:val="single" w:sz="4" w:space="0" w:color="auto"/>
            </w:tcBorders>
            <w:shd w:val="clear" w:color="000000" w:fill="C6E0B4"/>
            <w:noWrap/>
            <w:vAlign w:val="center"/>
            <w:hideMark/>
          </w:tcPr>
          <w:p w14:paraId="667AE99C"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1460F92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C6E0B4"/>
            <w:noWrap/>
            <w:vAlign w:val="center"/>
            <w:hideMark/>
          </w:tcPr>
          <w:p w14:paraId="67428A08"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C6E0B4"/>
            <w:noWrap/>
            <w:vAlign w:val="center"/>
            <w:hideMark/>
          </w:tcPr>
          <w:p w14:paraId="7EB63855"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139D0C72" w14:textId="77777777" w:rsidTr="00D61CA6">
        <w:trPr>
          <w:trHeight w:val="284"/>
        </w:trPr>
        <w:tc>
          <w:tcPr>
            <w:tcW w:w="2800" w:type="dxa"/>
            <w:tcBorders>
              <w:top w:val="nil"/>
              <w:left w:val="single" w:sz="4" w:space="0" w:color="auto"/>
              <w:bottom w:val="single" w:sz="4" w:space="0" w:color="auto"/>
              <w:right w:val="nil"/>
            </w:tcBorders>
            <w:shd w:val="clear" w:color="000000" w:fill="FFFF99"/>
            <w:noWrap/>
            <w:vAlign w:val="bottom"/>
            <w:hideMark/>
          </w:tcPr>
          <w:p w14:paraId="121835FF" w14:textId="77777777" w:rsidR="00D61CA6" w:rsidRPr="00D61CA6" w:rsidRDefault="00D61CA6" w:rsidP="00D61CA6">
            <w:pPr>
              <w:rPr>
                <w:sz w:val="16"/>
                <w:szCs w:val="16"/>
              </w:rPr>
            </w:pPr>
            <w:r w:rsidRPr="00D61CA6">
              <w:rPr>
                <w:sz w:val="16"/>
                <w:szCs w:val="16"/>
              </w:rPr>
              <w:t>Szabadon tervezhető</w:t>
            </w:r>
          </w:p>
        </w:tc>
        <w:tc>
          <w:tcPr>
            <w:tcW w:w="1460" w:type="dxa"/>
            <w:tcBorders>
              <w:top w:val="nil"/>
              <w:left w:val="single" w:sz="4" w:space="0" w:color="auto"/>
              <w:bottom w:val="single" w:sz="4" w:space="0" w:color="auto"/>
              <w:right w:val="single" w:sz="4" w:space="0" w:color="auto"/>
            </w:tcBorders>
            <w:shd w:val="clear" w:color="000000" w:fill="FFFF99"/>
            <w:noWrap/>
            <w:vAlign w:val="bottom"/>
            <w:hideMark/>
          </w:tcPr>
          <w:p w14:paraId="45DC3707" w14:textId="77777777" w:rsidR="00D61CA6" w:rsidRPr="00D61CA6" w:rsidRDefault="00D61CA6" w:rsidP="00D61CA6">
            <w:pPr>
              <w:rPr>
                <w:sz w:val="16"/>
                <w:szCs w:val="16"/>
              </w:rPr>
            </w:pPr>
            <w:r w:rsidRPr="00D61CA6">
              <w:rPr>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2C37D4A5"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74E59442"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26758B69"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FFFF99"/>
            <w:noWrap/>
            <w:vAlign w:val="center"/>
            <w:hideMark/>
          </w:tcPr>
          <w:p w14:paraId="0671F01F"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5C1598D8"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43959087"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5BD660C2"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FFFF99"/>
            <w:noWrap/>
            <w:vAlign w:val="center"/>
            <w:hideMark/>
          </w:tcPr>
          <w:p w14:paraId="4A4AEAE3"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FFFF99"/>
            <w:noWrap/>
            <w:vAlign w:val="center"/>
            <w:hideMark/>
          </w:tcPr>
          <w:p w14:paraId="3721DC55"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290E88D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2DA553EA"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FFFF99"/>
            <w:noWrap/>
            <w:vAlign w:val="center"/>
            <w:hideMark/>
          </w:tcPr>
          <w:p w14:paraId="3A90F261"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65AF39D2" w14:textId="77777777" w:rsidR="00D61CA6" w:rsidRPr="00D61CA6" w:rsidRDefault="00D61CA6" w:rsidP="00D61CA6">
            <w:pPr>
              <w:jc w:val="center"/>
              <w:rPr>
                <w:b/>
                <w:bCs/>
                <w:color w:val="FF0000"/>
                <w:sz w:val="16"/>
                <w:szCs w:val="16"/>
              </w:rPr>
            </w:pPr>
            <w:r w:rsidRPr="00D61CA6">
              <w:rPr>
                <w:b/>
                <w:bCs/>
                <w:color w:val="FF000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0E4A0B2D"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499B87AD"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FFFF99"/>
            <w:noWrap/>
            <w:vAlign w:val="center"/>
            <w:hideMark/>
          </w:tcPr>
          <w:p w14:paraId="6EB0D8E1"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FFFF99"/>
            <w:noWrap/>
            <w:vAlign w:val="center"/>
            <w:hideMark/>
          </w:tcPr>
          <w:p w14:paraId="117D1232"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062FD5B8"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F99"/>
            <w:noWrap/>
            <w:vAlign w:val="center"/>
            <w:hideMark/>
          </w:tcPr>
          <w:p w14:paraId="7426A73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FFFF99"/>
            <w:noWrap/>
            <w:vAlign w:val="center"/>
            <w:hideMark/>
          </w:tcPr>
          <w:p w14:paraId="09EAE698"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6B99352A" w14:textId="77777777" w:rsidTr="00D61CA6">
        <w:trPr>
          <w:trHeight w:val="284"/>
        </w:trPr>
        <w:tc>
          <w:tcPr>
            <w:tcW w:w="2800" w:type="dxa"/>
            <w:tcBorders>
              <w:top w:val="nil"/>
              <w:left w:val="single" w:sz="8" w:space="0" w:color="auto"/>
              <w:bottom w:val="single" w:sz="4" w:space="0" w:color="auto"/>
              <w:right w:val="nil"/>
            </w:tcBorders>
            <w:shd w:val="clear" w:color="auto" w:fill="auto"/>
            <w:noWrap/>
            <w:vAlign w:val="bottom"/>
            <w:hideMark/>
          </w:tcPr>
          <w:p w14:paraId="0AF31FE0" w14:textId="77777777" w:rsidR="00D61CA6" w:rsidRPr="00D61CA6" w:rsidRDefault="00D61CA6" w:rsidP="00D61CA6">
            <w:pPr>
              <w:rPr>
                <w:sz w:val="16"/>
                <w:szCs w:val="16"/>
              </w:rPr>
            </w:pPr>
            <w:r w:rsidRPr="00D61CA6">
              <w:rPr>
                <w:sz w:val="16"/>
                <w:szCs w:val="16"/>
              </w:rPr>
              <w:t>felzárkóztatás/</w:t>
            </w:r>
            <w:proofErr w:type="spellStart"/>
            <w:r w:rsidRPr="00D61CA6">
              <w:rPr>
                <w:sz w:val="16"/>
                <w:szCs w:val="16"/>
              </w:rPr>
              <w:t>tehettséggondozás</w:t>
            </w:r>
            <w:proofErr w:type="spellEnd"/>
          </w:p>
        </w:tc>
        <w:tc>
          <w:tcPr>
            <w:tcW w:w="1460" w:type="dxa"/>
            <w:tcBorders>
              <w:top w:val="nil"/>
              <w:left w:val="single" w:sz="8" w:space="0" w:color="auto"/>
              <w:bottom w:val="single" w:sz="4" w:space="0" w:color="auto"/>
              <w:right w:val="nil"/>
            </w:tcBorders>
            <w:shd w:val="clear" w:color="auto" w:fill="auto"/>
            <w:noWrap/>
            <w:vAlign w:val="bottom"/>
            <w:hideMark/>
          </w:tcPr>
          <w:p w14:paraId="2C1A792B" w14:textId="77777777" w:rsidR="00D61CA6" w:rsidRPr="00D61CA6" w:rsidRDefault="00D61CA6" w:rsidP="00D61CA6">
            <w:pPr>
              <w:rPr>
                <w:sz w:val="16"/>
                <w:szCs w:val="16"/>
              </w:rPr>
            </w:pPr>
            <w:r w:rsidRPr="00D61CA6">
              <w:rPr>
                <w:sz w:val="16"/>
                <w:szCs w:val="16"/>
              </w:rPr>
              <w:t> </w:t>
            </w:r>
          </w:p>
        </w:tc>
        <w:tc>
          <w:tcPr>
            <w:tcW w:w="440" w:type="dxa"/>
            <w:tcBorders>
              <w:top w:val="nil"/>
              <w:left w:val="single" w:sz="8" w:space="0" w:color="auto"/>
              <w:bottom w:val="single" w:sz="4" w:space="0" w:color="auto"/>
              <w:right w:val="single" w:sz="4" w:space="0" w:color="auto"/>
            </w:tcBorders>
            <w:shd w:val="clear" w:color="000000" w:fill="FFF2CC"/>
            <w:noWrap/>
            <w:vAlign w:val="center"/>
            <w:hideMark/>
          </w:tcPr>
          <w:p w14:paraId="0EA72138" w14:textId="77777777" w:rsidR="00D61CA6" w:rsidRPr="00D61CA6" w:rsidRDefault="00D61CA6" w:rsidP="00D61CA6">
            <w:pPr>
              <w:jc w:val="center"/>
              <w:rPr>
                <w:b/>
                <w:bCs/>
                <w:color w:val="FFFFFF"/>
                <w:sz w:val="16"/>
                <w:szCs w:val="16"/>
              </w:rPr>
            </w:pPr>
            <w:r w:rsidRPr="00D61CA6">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3CB21678"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1714CB1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700" w:type="dxa"/>
            <w:tcBorders>
              <w:top w:val="nil"/>
              <w:left w:val="nil"/>
              <w:bottom w:val="single" w:sz="4" w:space="0" w:color="auto"/>
              <w:right w:val="single" w:sz="8" w:space="0" w:color="auto"/>
            </w:tcBorders>
            <w:shd w:val="clear" w:color="000000" w:fill="FFF2CC"/>
            <w:noWrap/>
            <w:vAlign w:val="center"/>
            <w:hideMark/>
          </w:tcPr>
          <w:p w14:paraId="13C1095B"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6F909829" w14:textId="77777777" w:rsidR="00D61CA6" w:rsidRPr="00D61CA6" w:rsidRDefault="00D61CA6" w:rsidP="00D61CA6">
            <w:pPr>
              <w:jc w:val="center"/>
              <w:rPr>
                <w:b/>
                <w:bCs/>
                <w:color w:val="FFFFFF"/>
                <w:sz w:val="16"/>
                <w:szCs w:val="16"/>
              </w:rPr>
            </w:pPr>
            <w:r w:rsidRPr="00D61CA6">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192A4E4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07093370"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80" w:type="dxa"/>
            <w:tcBorders>
              <w:top w:val="nil"/>
              <w:left w:val="nil"/>
              <w:bottom w:val="single" w:sz="4" w:space="0" w:color="auto"/>
              <w:right w:val="nil"/>
            </w:tcBorders>
            <w:shd w:val="clear" w:color="000000" w:fill="FFF2CC"/>
            <w:noWrap/>
            <w:vAlign w:val="center"/>
            <w:hideMark/>
          </w:tcPr>
          <w:p w14:paraId="07071407"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FFF2CC"/>
            <w:noWrap/>
            <w:vAlign w:val="center"/>
            <w:hideMark/>
          </w:tcPr>
          <w:p w14:paraId="3597F6D5" w14:textId="77777777" w:rsidR="00D61CA6" w:rsidRPr="00D61CA6" w:rsidRDefault="00D61CA6" w:rsidP="00D61CA6">
            <w:pPr>
              <w:jc w:val="center"/>
              <w:rPr>
                <w:b/>
                <w:bCs/>
                <w:color w:val="FFFFFF"/>
                <w:sz w:val="16"/>
                <w:szCs w:val="16"/>
              </w:rPr>
            </w:pPr>
            <w:r w:rsidRPr="00D61CA6">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21E51C40"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6D79990A"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60" w:type="dxa"/>
            <w:tcBorders>
              <w:top w:val="nil"/>
              <w:left w:val="nil"/>
              <w:bottom w:val="single" w:sz="4" w:space="0" w:color="auto"/>
              <w:right w:val="single" w:sz="8" w:space="0" w:color="auto"/>
            </w:tcBorders>
            <w:shd w:val="clear" w:color="000000" w:fill="FFF2CC"/>
            <w:noWrap/>
            <w:vAlign w:val="center"/>
            <w:hideMark/>
          </w:tcPr>
          <w:p w14:paraId="6CF11402"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779988D5" w14:textId="77777777" w:rsidR="00D61CA6" w:rsidRPr="00D61CA6" w:rsidRDefault="00D61CA6" w:rsidP="00D61CA6">
            <w:pPr>
              <w:jc w:val="center"/>
              <w:rPr>
                <w:b/>
                <w:bCs/>
                <w:color w:val="FFFFFF"/>
                <w:sz w:val="16"/>
                <w:szCs w:val="16"/>
              </w:rPr>
            </w:pPr>
            <w:r w:rsidRPr="00D61CA6">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58235A2C"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5F47417E"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800" w:type="dxa"/>
            <w:tcBorders>
              <w:top w:val="nil"/>
              <w:left w:val="nil"/>
              <w:bottom w:val="single" w:sz="4" w:space="0" w:color="auto"/>
              <w:right w:val="nil"/>
            </w:tcBorders>
            <w:shd w:val="clear" w:color="000000" w:fill="FFF2CC"/>
            <w:noWrap/>
            <w:vAlign w:val="center"/>
            <w:hideMark/>
          </w:tcPr>
          <w:p w14:paraId="4BA8741C" w14:textId="77777777" w:rsidR="00D61CA6" w:rsidRPr="00D61CA6" w:rsidRDefault="00D61CA6" w:rsidP="00D61CA6">
            <w:pPr>
              <w:jc w:val="center"/>
              <w:rPr>
                <w:b/>
                <w:bCs/>
                <w:sz w:val="16"/>
                <w:szCs w:val="16"/>
              </w:rPr>
            </w:pPr>
            <w:r w:rsidRPr="00D61CA6">
              <w:rPr>
                <w:b/>
                <w:bCs/>
                <w:sz w:val="16"/>
                <w:szCs w:val="16"/>
              </w:rPr>
              <w:t> </w:t>
            </w:r>
          </w:p>
        </w:tc>
        <w:tc>
          <w:tcPr>
            <w:tcW w:w="440" w:type="dxa"/>
            <w:tcBorders>
              <w:top w:val="nil"/>
              <w:left w:val="single" w:sz="8" w:space="0" w:color="auto"/>
              <w:bottom w:val="single" w:sz="4" w:space="0" w:color="auto"/>
              <w:right w:val="single" w:sz="4" w:space="0" w:color="auto"/>
            </w:tcBorders>
            <w:shd w:val="clear" w:color="000000" w:fill="FFF2CC"/>
            <w:noWrap/>
            <w:vAlign w:val="center"/>
            <w:hideMark/>
          </w:tcPr>
          <w:p w14:paraId="187B413F" w14:textId="77777777" w:rsidR="00D61CA6" w:rsidRPr="00D61CA6" w:rsidRDefault="00D61CA6" w:rsidP="00D61CA6">
            <w:pPr>
              <w:jc w:val="center"/>
              <w:rPr>
                <w:b/>
                <w:bCs/>
                <w:color w:val="FFFFFF"/>
                <w:sz w:val="16"/>
                <w:szCs w:val="16"/>
              </w:rPr>
            </w:pPr>
            <w:r w:rsidRPr="00D61CA6">
              <w:rPr>
                <w:b/>
                <w:bCs/>
                <w:color w:val="FFFFFF"/>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4B82D704" w14:textId="77777777" w:rsidR="00D61CA6" w:rsidRPr="00D61CA6" w:rsidRDefault="00D61CA6" w:rsidP="00D61CA6">
            <w:pPr>
              <w:jc w:val="center"/>
              <w:rPr>
                <w:b/>
                <w:bCs/>
                <w:color w:val="0070C0"/>
                <w:sz w:val="16"/>
                <w:szCs w:val="16"/>
              </w:rPr>
            </w:pPr>
            <w:r w:rsidRPr="00D61CA6">
              <w:rPr>
                <w:b/>
                <w:bCs/>
                <w:color w:val="0070C0"/>
                <w:sz w:val="16"/>
                <w:szCs w:val="16"/>
              </w:rPr>
              <w:t> </w:t>
            </w:r>
          </w:p>
        </w:tc>
        <w:tc>
          <w:tcPr>
            <w:tcW w:w="440" w:type="dxa"/>
            <w:tcBorders>
              <w:top w:val="nil"/>
              <w:left w:val="nil"/>
              <w:bottom w:val="single" w:sz="4" w:space="0" w:color="auto"/>
              <w:right w:val="single" w:sz="4" w:space="0" w:color="auto"/>
            </w:tcBorders>
            <w:shd w:val="clear" w:color="000000" w:fill="FFF2CC"/>
            <w:noWrap/>
            <w:vAlign w:val="center"/>
            <w:hideMark/>
          </w:tcPr>
          <w:p w14:paraId="757F9914" w14:textId="77777777" w:rsidR="00D61CA6" w:rsidRPr="00D61CA6" w:rsidRDefault="00D61CA6" w:rsidP="00D61CA6">
            <w:pPr>
              <w:jc w:val="center"/>
              <w:rPr>
                <w:b/>
                <w:bCs/>
                <w:color w:val="548235"/>
                <w:sz w:val="16"/>
                <w:szCs w:val="16"/>
              </w:rPr>
            </w:pPr>
            <w:r w:rsidRPr="00D61CA6">
              <w:rPr>
                <w:b/>
                <w:bCs/>
                <w:color w:val="548235"/>
                <w:sz w:val="16"/>
                <w:szCs w:val="16"/>
              </w:rPr>
              <w:t> </w:t>
            </w:r>
          </w:p>
        </w:tc>
        <w:tc>
          <w:tcPr>
            <w:tcW w:w="620" w:type="dxa"/>
            <w:tcBorders>
              <w:top w:val="nil"/>
              <w:left w:val="nil"/>
              <w:bottom w:val="single" w:sz="4" w:space="0" w:color="auto"/>
              <w:right w:val="nil"/>
            </w:tcBorders>
            <w:shd w:val="clear" w:color="000000" w:fill="FFF2CC"/>
            <w:noWrap/>
            <w:vAlign w:val="center"/>
            <w:hideMark/>
          </w:tcPr>
          <w:p w14:paraId="3B20924C" w14:textId="77777777" w:rsidR="00D61CA6" w:rsidRPr="00D61CA6" w:rsidRDefault="00D61CA6" w:rsidP="00D61CA6">
            <w:pPr>
              <w:jc w:val="center"/>
              <w:rPr>
                <w:b/>
                <w:bCs/>
                <w:sz w:val="16"/>
                <w:szCs w:val="16"/>
              </w:rPr>
            </w:pPr>
            <w:r w:rsidRPr="00D61CA6">
              <w:rPr>
                <w:b/>
                <w:bCs/>
                <w:sz w:val="16"/>
                <w:szCs w:val="16"/>
              </w:rPr>
              <w:t> </w:t>
            </w:r>
          </w:p>
        </w:tc>
      </w:tr>
      <w:tr w:rsidR="00D61CA6" w:rsidRPr="00D61CA6" w14:paraId="4C9DABE2" w14:textId="77777777" w:rsidTr="00D61CA6">
        <w:trPr>
          <w:trHeight w:val="284"/>
        </w:trPr>
        <w:tc>
          <w:tcPr>
            <w:tcW w:w="2800" w:type="dxa"/>
            <w:tcBorders>
              <w:top w:val="nil"/>
              <w:left w:val="single" w:sz="4" w:space="0" w:color="auto"/>
              <w:bottom w:val="single" w:sz="4" w:space="0" w:color="auto"/>
              <w:right w:val="nil"/>
            </w:tcBorders>
            <w:shd w:val="clear" w:color="auto" w:fill="auto"/>
            <w:vAlign w:val="bottom"/>
            <w:hideMark/>
          </w:tcPr>
          <w:p w14:paraId="6F997801" w14:textId="77777777" w:rsidR="00D61CA6" w:rsidRPr="00D61CA6" w:rsidRDefault="00D61CA6" w:rsidP="00D61CA6">
            <w:pPr>
              <w:rPr>
                <w:color w:val="000000"/>
                <w:sz w:val="16"/>
                <w:szCs w:val="16"/>
              </w:rPr>
            </w:pPr>
            <w:r w:rsidRPr="00D61CA6">
              <w:rPr>
                <w:color w:val="000000"/>
                <w:sz w:val="16"/>
                <w:szCs w:val="16"/>
              </w:rPr>
              <w:t>heti óraszám összesen</w:t>
            </w:r>
          </w:p>
        </w:tc>
        <w:tc>
          <w:tcPr>
            <w:tcW w:w="1460" w:type="dxa"/>
            <w:tcBorders>
              <w:top w:val="nil"/>
              <w:left w:val="nil"/>
              <w:bottom w:val="nil"/>
              <w:right w:val="nil"/>
            </w:tcBorders>
            <w:shd w:val="clear" w:color="auto" w:fill="auto"/>
            <w:vAlign w:val="bottom"/>
            <w:hideMark/>
          </w:tcPr>
          <w:p w14:paraId="6D9D9FFE" w14:textId="77777777" w:rsidR="00D61CA6" w:rsidRPr="00D61CA6" w:rsidRDefault="00D61CA6" w:rsidP="00D61CA6">
            <w:pPr>
              <w:rPr>
                <w:color w:val="000000"/>
                <w:sz w:val="16"/>
                <w:szCs w:val="16"/>
              </w:rPr>
            </w:pPr>
            <w:r w:rsidRPr="00D61CA6">
              <w:rPr>
                <w:color w:val="000000"/>
                <w:sz w:val="16"/>
                <w:szCs w:val="16"/>
              </w:rPr>
              <w:t> </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530FC730" w14:textId="77777777" w:rsidR="00D61CA6" w:rsidRPr="00D61CA6" w:rsidRDefault="00D61CA6" w:rsidP="00D61CA6">
            <w:pPr>
              <w:jc w:val="center"/>
              <w:rPr>
                <w:b/>
                <w:bCs/>
                <w:color w:val="FF0000"/>
                <w:sz w:val="16"/>
                <w:szCs w:val="16"/>
              </w:rPr>
            </w:pPr>
            <w:r w:rsidRPr="00D61CA6">
              <w:rPr>
                <w:b/>
                <w:bCs/>
                <w:color w:val="FF0000"/>
                <w:sz w:val="16"/>
                <w:szCs w:val="16"/>
              </w:rPr>
              <w:t>35</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1F595647" w14:textId="77777777" w:rsidR="00D61CA6" w:rsidRPr="00D61CA6" w:rsidRDefault="00D61CA6" w:rsidP="00D61CA6">
            <w:pPr>
              <w:jc w:val="center"/>
              <w:rPr>
                <w:b/>
                <w:bCs/>
                <w:color w:val="2F75B5"/>
                <w:sz w:val="16"/>
                <w:szCs w:val="16"/>
              </w:rPr>
            </w:pPr>
            <w:r w:rsidRPr="00D61CA6">
              <w:rPr>
                <w:b/>
                <w:bCs/>
                <w:color w:val="2F75B5"/>
                <w:sz w:val="16"/>
                <w:szCs w:val="16"/>
              </w:rPr>
              <w:t>35</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414FB377" w14:textId="77777777" w:rsidR="00D61CA6" w:rsidRPr="00D61CA6" w:rsidRDefault="00D61CA6" w:rsidP="00D61CA6">
            <w:pPr>
              <w:jc w:val="center"/>
              <w:rPr>
                <w:b/>
                <w:bCs/>
                <w:color w:val="548235"/>
                <w:sz w:val="16"/>
                <w:szCs w:val="16"/>
              </w:rPr>
            </w:pPr>
            <w:r w:rsidRPr="00D61CA6">
              <w:rPr>
                <w:b/>
                <w:bCs/>
                <w:color w:val="548235"/>
                <w:sz w:val="16"/>
                <w:szCs w:val="16"/>
              </w:rPr>
              <w:t>48</w:t>
            </w:r>
          </w:p>
        </w:tc>
        <w:tc>
          <w:tcPr>
            <w:tcW w:w="700" w:type="dxa"/>
            <w:tcBorders>
              <w:top w:val="nil"/>
              <w:left w:val="nil"/>
              <w:bottom w:val="single" w:sz="8" w:space="0" w:color="auto"/>
              <w:right w:val="single" w:sz="8" w:space="0" w:color="auto"/>
            </w:tcBorders>
            <w:shd w:val="clear" w:color="auto" w:fill="auto"/>
            <w:noWrap/>
            <w:vAlign w:val="center"/>
            <w:hideMark/>
          </w:tcPr>
          <w:p w14:paraId="29A4B59F" w14:textId="77777777" w:rsidR="00D61CA6" w:rsidRPr="00D61CA6" w:rsidRDefault="00D61CA6" w:rsidP="00D61CA6">
            <w:pPr>
              <w:jc w:val="center"/>
              <w:rPr>
                <w:b/>
                <w:bCs/>
                <w:sz w:val="16"/>
                <w:szCs w:val="16"/>
              </w:rPr>
            </w:pPr>
            <w:r w:rsidRPr="00D61CA6">
              <w:rPr>
                <w:b/>
                <w:bCs/>
                <w:sz w:val="16"/>
                <w:szCs w:val="16"/>
              </w:rPr>
              <w:t>1260</w:t>
            </w:r>
          </w:p>
        </w:tc>
        <w:tc>
          <w:tcPr>
            <w:tcW w:w="440" w:type="dxa"/>
            <w:tcBorders>
              <w:top w:val="nil"/>
              <w:left w:val="nil"/>
              <w:bottom w:val="single" w:sz="8" w:space="0" w:color="auto"/>
              <w:right w:val="single" w:sz="4" w:space="0" w:color="auto"/>
            </w:tcBorders>
            <w:shd w:val="clear" w:color="auto" w:fill="auto"/>
            <w:noWrap/>
            <w:vAlign w:val="center"/>
            <w:hideMark/>
          </w:tcPr>
          <w:p w14:paraId="2ED862FD" w14:textId="77777777" w:rsidR="00D61CA6" w:rsidRPr="00D61CA6" w:rsidRDefault="00D61CA6" w:rsidP="00D61CA6">
            <w:pPr>
              <w:jc w:val="center"/>
              <w:rPr>
                <w:b/>
                <w:bCs/>
                <w:color w:val="FF0000"/>
                <w:sz w:val="16"/>
                <w:szCs w:val="16"/>
              </w:rPr>
            </w:pPr>
            <w:r w:rsidRPr="00D61CA6">
              <w:rPr>
                <w:b/>
                <w:bCs/>
                <w:color w:val="FF0000"/>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3E5A4FAA" w14:textId="77777777" w:rsidR="00D61CA6" w:rsidRPr="00D61CA6" w:rsidRDefault="00D61CA6" w:rsidP="00D61CA6">
            <w:pPr>
              <w:jc w:val="center"/>
              <w:rPr>
                <w:b/>
                <w:bCs/>
                <w:color w:val="2F75B5"/>
                <w:sz w:val="16"/>
                <w:szCs w:val="16"/>
              </w:rPr>
            </w:pPr>
            <w:r w:rsidRPr="00D61CA6">
              <w:rPr>
                <w:b/>
                <w:bCs/>
                <w:color w:val="2F75B5"/>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29AEF8BD" w14:textId="77777777" w:rsidR="00D61CA6" w:rsidRPr="00D61CA6" w:rsidRDefault="00D61CA6" w:rsidP="00D61CA6">
            <w:pPr>
              <w:jc w:val="center"/>
              <w:rPr>
                <w:b/>
                <w:bCs/>
                <w:color w:val="548235"/>
                <w:sz w:val="16"/>
                <w:szCs w:val="16"/>
              </w:rPr>
            </w:pPr>
            <w:r w:rsidRPr="00D61CA6">
              <w:rPr>
                <w:b/>
                <w:bCs/>
                <w:color w:val="548235"/>
                <w:sz w:val="16"/>
                <w:szCs w:val="16"/>
              </w:rPr>
              <w:t>47</w:t>
            </w:r>
          </w:p>
        </w:tc>
        <w:tc>
          <w:tcPr>
            <w:tcW w:w="680" w:type="dxa"/>
            <w:tcBorders>
              <w:top w:val="nil"/>
              <w:left w:val="nil"/>
              <w:bottom w:val="single" w:sz="8" w:space="0" w:color="auto"/>
              <w:right w:val="nil"/>
            </w:tcBorders>
            <w:shd w:val="clear" w:color="auto" w:fill="auto"/>
            <w:noWrap/>
            <w:vAlign w:val="center"/>
            <w:hideMark/>
          </w:tcPr>
          <w:p w14:paraId="3889252E" w14:textId="77777777" w:rsidR="00D61CA6" w:rsidRPr="00D61CA6" w:rsidRDefault="00D61CA6" w:rsidP="00D61CA6">
            <w:pPr>
              <w:jc w:val="center"/>
              <w:rPr>
                <w:b/>
                <w:bCs/>
                <w:sz w:val="16"/>
                <w:szCs w:val="16"/>
              </w:rPr>
            </w:pPr>
            <w:r w:rsidRPr="00D61CA6">
              <w:rPr>
                <w:b/>
                <w:bCs/>
                <w:sz w:val="16"/>
                <w:szCs w:val="16"/>
              </w:rPr>
              <w:t>1260</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00642A3C" w14:textId="77777777" w:rsidR="00D61CA6" w:rsidRPr="00D61CA6" w:rsidRDefault="00D61CA6" w:rsidP="00D61CA6">
            <w:pPr>
              <w:jc w:val="center"/>
              <w:rPr>
                <w:b/>
                <w:bCs/>
                <w:color w:val="FF0000"/>
                <w:sz w:val="16"/>
                <w:szCs w:val="16"/>
              </w:rPr>
            </w:pPr>
            <w:r w:rsidRPr="00D61CA6">
              <w:rPr>
                <w:b/>
                <w:bCs/>
                <w:color w:val="FF0000"/>
                <w:sz w:val="16"/>
                <w:szCs w:val="16"/>
              </w:rPr>
              <w:t>33</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1DB4EF14" w14:textId="77777777" w:rsidR="00D61CA6" w:rsidRPr="00D61CA6" w:rsidRDefault="00D61CA6" w:rsidP="00D61CA6">
            <w:pPr>
              <w:jc w:val="center"/>
              <w:rPr>
                <w:b/>
                <w:bCs/>
                <w:color w:val="2F75B5"/>
                <w:sz w:val="16"/>
                <w:szCs w:val="16"/>
              </w:rPr>
            </w:pPr>
            <w:r w:rsidRPr="00D61CA6">
              <w:rPr>
                <w:b/>
                <w:bCs/>
                <w:color w:val="2F75B5"/>
                <w:sz w:val="16"/>
                <w:szCs w:val="16"/>
              </w:rPr>
              <w:t>35</w:t>
            </w:r>
          </w:p>
        </w:tc>
        <w:tc>
          <w:tcPr>
            <w:tcW w:w="440" w:type="dxa"/>
            <w:tcBorders>
              <w:top w:val="nil"/>
              <w:left w:val="single" w:sz="8" w:space="0" w:color="auto"/>
              <w:bottom w:val="single" w:sz="8" w:space="0" w:color="auto"/>
              <w:right w:val="single" w:sz="4" w:space="0" w:color="auto"/>
            </w:tcBorders>
            <w:shd w:val="clear" w:color="000000" w:fill="DBDBDB"/>
            <w:noWrap/>
            <w:vAlign w:val="center"/>
            <w:hideMark/>
          </w:tcPr>
          <w:p w14:paraId="41449D58" w14:textId="77777777" w:rsidR="00D61CA6" w:rsidRPr="00D61CA6" w:rsidRDefault="00D61CA6" w:rsidP="00D61CA6">
            <w:pPr>
              <w:jc w:val="center"/>
              <w:rPr>
                <w:b/>
                <w:bCs/>
                <w:color w:val="548235"/>
                <w:sz w:val="16"/>
                <w:szCs w:val="16"/>
              </w:rPr>
            </w:pPr>
            <w:r w:rsidRPr="00D61CA6">
              <w:rPr>
                <w:b/>
                <w:bCs/>
                <w:color w:val="548235"/>
                <w:sz w:val="16"/>
                <w:szCs w:val="16"/>
              </w:rPr>
              <w:t>47</w:t>
            </w:r>
          </w:p>
        </w:tc>
        <w:tc>
          <w:tcPr>
            <w:tcW w:w="660" w:type="dxa"/>
            <w:tcBorders>
              <w:top w:val="nil"/>
              <w:left w:val="nil"/>
              <w:bottom w:val="single" w:sz="8" w:space="0" w:color="auto"/>
              <w:right w:val="single" w:sz="8" w:space="0" w:color="auto"/>
            </w:tcBorders>
            <w:shd w:val="clear" w:color="auto" w:fill="auto"/>
            <w:noWrap/>
            <w:vAlign w:val="center"/>
            <w:hideMark/>
          </w:tcPr>
          <w:p w14:paraId="00552159" w14:textId="77777777" w:rsidR="00D61CA6" w:rsidRPr="00D61CA6" w:rsidRDefault="00D61CA6" w:rsidP="00D61CA6">
            <w:pPr>
              <w:jc w:val="center"/>
              <w:rPr>
                <w:b/>
                <w:bCs/>
                <w:sz w:val="16"/>
                <w:szCs w:val="16"/>
              </w:rPr>
            </w:pPr>
            <w:r w:rsidRPr="00D61CA6">
              <w:rPr>
                <w:b/>
                <w:bCs/>
                <w:sz w:val="16"/>
                <w:szCs w:val="16"/>
              </w:rPr>
              <w:t>1260</w:t>
            </w:r>
          </w:p>
        </w:tc>
        <w:tc>
          <w:tcPr>
            <w:tcW w:w="440" w:type="dxa"/>
            <w:tcBorders>
              <w:top w:val="nil"/>
              <w:left w:val="nil"/>
              <w:bottom w:val="single" w:sz="8" w:space="0" w:color="auto"/>
              <w:right w:val="single" w:sz="4" w:space="0" w:color="auto"/>
            </w:tcBorders>
            <w:shd w:val="clear" w:color="auto" w:fill="auto"/>
            <w:noWrap/>
            <w:vAlign w:val="center"/>
            <w:hideMark/>
          </w:tcPr>
          <w:p w14:paraId="5CED07C8" w14:textId="77777777" w:rsidR="00D61CA6" w:rsidRPr="00D61CA6" w:rsidRDefault="00D61CA6" w:rsidP="00D61CA6">
            <w:pPr>
              <w:jc w:val="center"/>
              <w:rPr>
                <w:b/>
                <w:bCs/>
                <w:color w:val="FF0000"/>
                <w:sz w:val="16"/>
                <w:szCs w:val="16"/>
              </w:rPr>
            </w:pPr>
            <w:r w:rsidRPr="00D61CA6">
              <w:rPr>
                <w:b/>
                <w:bCs/>
                <w:color w:val="FF0000"/>
                <w:sz w:val="16"/>
                <w:szCs w:val="16"/>
              </w:rPr>
              <w:t>33</w:t>
            </w:r>
          </w:p>
        </w:tc>
        <w:tc>
          <w:tcPr>
            <w:tcW w:w="440" w:type="dxa"/>
            <w:tcBorders>
              <w:top w:val="nil"/>
              <w:left w:val="nil"/>
              <w:bottom w:val="single" w:sz="8" w:space="0" w:color="auto"/>
              <w:right w:val="single" w:sz="4" w:space="0" w:color="auto"/>
            </w:tcBorders>
            <w:shd w:val="clear" w:color="auto" w:fill="auto"/>
            <w:noWrap/>
            <w:vAlign w:val="center"/>
            <w:hideMark/>
          </w:tcPr>
          <w:p w14:paraId="0C506332" w14:textId="77777777" w:rsidR="00D61CA6" w:rsidRPr="00D61CA6" w:rsidRDefault="00D61CA6" w:rsidP="00D61CA6">
            <w:pPr>
              <w:jc w:val="center"/>
              <w:rPr>
                <w:b/>
                <w:bCs/>
                <w:color w:val="2F75B5"/>
                <w:sz w:val="16"/>
                <w:szCs w:val="16"/>
              </w:rPr>
            </w:pPr>
            <w:r w:rsidRPr="00D61CA6">
              <w:rPr>
                <w:b/>
                <w:bCs/>
                <w:color w:val="2F75B5"/>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02FA275F" w14:textId="77777777" w:rsidR="00D61CA6" w:rsidRPr="00D61CA6" w:rsidRDefault="00D61CA6" w:rsidP="00D61CA6">
            <w:pPr>
              <w:jc w:val="center"/>
              <w:rPr>
                <w:b/>
                <w:bCs/>
                <w:color w:val="548235"/>
                <w:sz w:val="16"/>
                <w:szCs w:val="16"/>
              </w:rPr>
            </w:pPr>
            <w:r w:rsidRPr="00D61CA6">
              <w:rPr>
                <w:b/>
                <w:bCs/>
                <w:color w:val="548235"/>
                <w:sz w:val="16"/>
                <w:szCs w:val="16"/>
              </w:rPr>
              <w:t>47</w:t>
            </w:r>
          </w:p>
        </w:tc>
        <w:tc>
          <w:tcPr>
            <w:tcW w:w="800" w:type="dxa"/>
            <w:tcBorders>
              <w:top w:val="nil"/>
              <w:left w:val="nil"/>
              <w:bottom w:val="single" w:sz="8" w:space="0" w:color="auto"/>
              <w:right w:val="nil"/>
            </w:tcBorders>
            <w:shd w:val="clear" w:color="auto" w:fill="auto"/>
            <w:noWrap/>
            <w:vAlign w:val="center"/>
            <w:hideMark/>
          </w:tcPr>
          <w:p w14:paraId="51C50F73" w14:textId="77777777" w:rsidR="00D61CA6" w:rsidRPr="00D61CA6" w:rsidRDefault="00D61CA6" w:rsidP="00D61CA6">
            <w:pPr>
              <w:jc w:val="center"/>
              <w:rPr>
                <w:b/>
                <w:bCs/>
                <w:sz w:val="16"/>
                <w:szCs w:val="16"/>
              </w:rPr>
            </w:pPr>
            <w:r w:rsidRPr="00D61CA6">
              <w:rPr>
                <w:b/>
                <w:bCs/>
                <w:sz w:val="16"/>
                <w:szCs w:val="16"/>
              </w:rPr>
              <w:t>1085</w:t>
            </w:r>
          </w:p>
        </w:tc>
        <w:tc>
          <w:tcPr>
            <w:tcW w:w="440" w:type="dxa"/>
            <w:tcBorders>
              <w:top w:val="nil"/>
              <w:left w:val="single" w:sz="8" w:space="0" w:color="auto"/>
              <w:bottom w:val="single" w:sz="8" w:space="0" w:color="auto"/>
              <w:right w:val="single" w:sz="4" w:space="0" w:color="auto"/>
            </w:tcBorders>
            <w:shd w:val="clear" w:color="auto" w:fill="auto"/>
            <w:noWrap/>
            <w:vAlign w:val="center"/>
            <w:hideMark/>
          </w:tcPr>
          <w:p w14:paraId="0FEE8181" w14:textId="77777777" w:rsidR="00D61CA6" w:rsidRPr="00D61CA6" w:rsidRDefault="00D61CA6" w:rsidP="00D61CA6">
            <w:pPr>
              <w:jc w:val="center"/>
              <w:rPr>
                <w:b/>
                <w:bCs/>
                <w:color w:val="FF0000"/>
                <w:sz w:val="16"/>
                <w:szCs w:val="16"/>
              </w:rPr>
            </w:pPr>
            <w:r w:rsidRPr="00D61CA6">
              <w:rPr>
                <w:b/>
                <w:bCs/>
                <w:color w:val="FF0000"/>
                <w:sz w:val="16"/>
                <w:szCs w:val="16"/>
              </w:rPr>
              <w:t>35</w:t>
            </w:r>
          </w:p>
        </w:tc>
        <w:tc>
          <w:tcPr>
            <w:tcW w:w="440" w:type="dxa"/>
            <w:tcBorders>
              <w:top w:val="nil"/>
              <w:left w:val="nil"/>
              <w:bottom w:val="single" w:sz="8" w:space="0" w:color="auto"/>
              <w:right w:val="single" w:sz="4" w:space="0" w:color="auto"/>
            </w:tcBorders>
            <w:shd w:val="clear" w:color="auto" w:fill="auto"/>
            <w:noWrap/>
            <w:vAlign w:val="center"/>
            <w:hideMark/>
          </w:tcPr>
          <w:p w14:paraId="4BEAEA5C" w14:textId="77777777" w:rsidR="00D61CA6" w:rsidRPr="00D61CA6" w:rsidRDefault="00D61CA6" w:rsidP="00D61CA6">
            <w:pPr>
              <w:jc w:val="center"/>
              <w:rPr>
                <w:b/>
                <w:bCs/>
                <w:color w:val="0070C0"/>
                <w:sz w:val="16"/>
                <w:szCs w:val="16"/>
              </w:rPr>
            </w:pPr>
            <w:r w:rsidRPr="00D61CA6">
              <w:rPr>
                <w:b/>
                <w:bCs/>
                <w:color w:val="0070C0"/>
                <w:sz w:val="16"/>
                <w:szCs w:val="16"/>
              </w:rPr>
              <w:t>35</w:t>
            </w:r>
          </w:p>
        </w:tc>
        <w:tc>
          <w:tcPr>
            <w:tcW w:w="440" w:type="dxa"/>
            <w:tcBorders>
              <w:top w:val="nil"/>
              <w:left w:val="nil"/>
              <w:bottom w:val="single" w:sz="8" w:space="0" w:color="auto"/>
              <w:right w:val="single" w:sz="8" w:space="0" w:color="auto"/>
            </w:tcBorders>
            <w:shd w:val="clear" w:color="auto" w:fill="auto"/>
            <w:noWrap/>
            <w:vAlign w:val="center"/>
            <w:hideMark/>
          </w:tcPr>
          <w:p w14:paraId="0E2DA39E" w14:textId="77777777" w:rsidR="00D61CA6" w:rsidRPr="00D61CA6" w:rsidRDefault="00D61CA6" w:rsidP="00D61CA6">
            <w:pPr>
              <w:jc w:val="center"/>
              <w:rPr>
                <w:b/>
                <w:bCs/>
                <w:color w:val="548235"/>
                <w:sz w:val="16"/>
                <w:szCs w:val="16"/>
              </w:rPr>
            </w:pPr>
            <w:r w:rsidRPr="00D61CA6">
              <w:rPr>
                <w:b/>
                <w:bCs/>
                <w:color w:val="548235"/>
                <w:sz w:val="16"/>
                <w:szCs w:val="16"/>
              </w:rPr>
              <w:t>37</w:t>
            </w:r>
          </w:p>
        </w:tc>
        <w:tc>
          <w:tcPr>
            <w:tcW w:w="620" w:type="dxa"/>
            <w:tcBorders>
              <w:top w:val="nil"/>
              <w:left w:val="nil"/>
              <w:bottom w:val="single" w:sz="8" w:space="0" w:color="auto"/>
              <w:right w:val="nil"/>
            </w:tcBorders>
            <w:shd w:val="clear" w:color="auto" w:fill="auto"/>
            <w:noWrap/>
            <w:vAlign w:val="center"/>
            <w:hideMark/>
          </w:tcPr>
          <w:p w14:paraId="07EA8FDC" w14:textId="77777777" w:rsidR="00D61CA6" w:rsidRPr="00D61CA6" w:rsidRDefault="00D61CA6" w:rsidP="00D61CA6">
            <w:pPr>
              <w:jc w:val="center"/>
              <w:rPr>
                <w:b/>
                <w:bCs/>
                <w:sz w:val="16"/>
                <w:szCs w:val="16"/>
              </w:rPr>
            </w:pPr>
            <w:r w:rsidRPr="00D61CA6">
              <w:rPr>
                <w:b/>
                <w:bCs/>
                <w:sz w:val="16"/>
                <w:szCs w:val="16"/>
              </w:rPr>
              <w:t>1085</w:t>
            </w:r>
          </w:p>
        </w:tc>
      </w:tr>
    </w:tbl>
    <w:p w14:paraId="57D7E972" w14:textId="77777777" w:rsidR="00D018C9" w:rsidRDefault="00D018C9" w:rsidP="00C36720">
      <w:pPr>
        <w:rPr>
          <w:sz w:val="24"/>
          <w:szCs w:val="24"/>
        </w:rPr>
      </w:pPr>
    </w:p>
    <w:p w14:paraId="1123AD48" w14:textId="77777777" w:rsidR="00377036" w:rsidRDefault="00377036" w:rsidP="00C36720">
      <w:pPr>
        <w:rPr>
          <w:sz w:val="24"/>
          <w:szCs w:val="24"/>
        </w:rPr>
      </w:pPr>
    </w:p>
    <w:p w14:paraId="20BB6818" w14:textId="77777777" w:rsidR="00995C92" w:rsidRDefault="00995C92" w:rsidP="00C36720">
      <w:pPr>
        <w:rPr>
          <w:sz w:val="24"/>
          <w:szCs w:val="24"/>
        </w:rPr>
        <w:sectPr w:rsidR="00995C92" w:rsidSect="00995C92">
          <w:pgSz w:w="16838" w:h="11906" w:orient="landscape"/>
          <w:pgMar w:top="1418" w:right="1418" w:bottom="1418" w:left="1418" w:header="709" w:footer="709" w:gutter="0"/>
          <w:cols w:space="708"/>
          <w:titlePg/>
          <w:docGrid w:linePitch="360"/>
        </w:sectPr>
      </w:pPr>
    </w:p>
    <w:p w14:paraId="50951864" w14:textId="77777777" w:rsidR="00377036" w:rsidRDefault="00377036" w:rsidP="00C36720">
      <w:pPr>
        <w:rPr>
          <w:sz w:val="24"/>
          <w:szCs w:val="24"/>
        </w:rPr>
      </w:pPr>
    </w:p>
    <w:p w14:paraId="02D58C99" w14:textId="77777777" w:rsidR="00377036" w:rsidRDefault="00377036" w:rsidP="00C36720">
      <w:pPr>
        <w:rPr>
          <w:sz w:val="24"/>
          <w:szCs w:val="24"/>
        </w:rPr>
      </w:pPr>
    </w:p>
    <w:p w14:paraId="557F7C02" w14:textId="77777777" w:rsidR="00C36720" w:rsidRDefault="00C36720" w:rsidP="00604C8D">
      <w:pPr>
        <w:pStyle w:val="Cmsor2"/>
        <w:tabs>
          <w:tab w:val="left" w:pos="851"/>
        </w:tabs>
        <w:spacing w:before="120" w:after="120" w:line="240" w:lineRule="auto"/>
        <w:ind w:left="851" w:hanging="851"/>
      </w:pPr>
      <w:bookmarkStart w:id="144" w:name="_Toc51076977"/>
      <w:r w:rsidRPr="00604C8D">
        <w:t>Képzési program 2016-tól</w:t>
      </w:r>
      <w:bookmarkEnd w:id="144"/>
    </w:p>
    <w:p w14:paraId="16C53BF0" w14:textId="77777777" w:rsidR="00AD182E" w:rsidRDefault="00AD182E" w:rsidP="00604C8D"/>
    <w:tbl>
      <w:tblPr>
        <w:tblW w:w="9350" w:type="dxa"/>
        <w:tblCellMar>
          <w:left w:w="70" w:type="dxa"/>
          <w:right w:w="70" w:type="dxa"/>
        </w:tblCellMar>
        <w:tblLook w:val="04A0" w:firstRow="1" w:lastRow="0" w:firstColumn="1" w:lastColumn="0" w:noHBand="0" w:noVBand="1"/>
      </w:tblPr>
      <w:tblGrid>
        <w:gridCol w:w="3040"/>
        <w:gridCol w:w="490"/>
        <w:gridCol w:w="460"/>
        <w:gridCol w:w="490"/>
        <w:gridCol w:w="580"/>
        <w:gridCol w:w="490"/>
        <w:gridCol w:w="460"/>
        <w:gridCol w:w="490"/>
        <w:gridCol w:w="640"/>
        <w:gridCol w:w="660"/>
        <w:gridCol w:w="460"/>
        <w:gridCol w:w="490"/>
        <w:gridCol w:w="600"/>
      </w:tblGrid>
      <w:tr w:rsidR="00AD182E" w:rsidRPr="00AD182E" w14:paraId="38017A5A" w14:textId="77777777" w:rsidTr="00AD182E">
        <w:trPr>
          <w:trHeight w:hRule="exact" w:val="284"/>
        </w:trPr>
        <w:tc>
          <w:tcPr>
            <w:tcW w:w="9350" w:type="dxa"/>
            <w:gridSpan w:val="13"/>
            <w:tcBorders>
              <w:top w:val="single" w:sz="8" w:space="0" w:color="auto"/>
              <w:left w:val="nil"/>
              <w:bottom w:val="single" w:sz="8" w:space="0" w:color="auto"/>
              <w:right w:val="nil"/>
            </w:tcBorders>
            <w:shd w:val="clear" w:color="auto" w:fill="auto"/>
            <w:noWrap/>
            <w:vAlign w:val="bottom"/>
            <w:hideMark/>
          </w:tcPr>
          <w:p w14:paraId="27991D30" w14:textId="77777777" w:rsidR="00AD182E" w:rsidRPr="00AD182E" w:rsidRDefault="00387F9C" w:rsidP="00AD182E">
            <w:pPr>
              <w:jc w:val="center"/>
            </w:pPr>
            <w:r w:rsidRPr="00387F9C">
              <w:rPr>
                <w:b/>
                <w:bCs/>
              </w:rPr>
              <w:t>Szakközépiskola</w:t>
            </w:r>
            <w:r w:rsidRPr="00AD182E">
              <w:t xml:space="preserve"> </w:t>
            </w:r>
            <w:r w:rsidR="00AD182E" w:rsidRPr="00AD182E">
              <w:t>34 521 06 HEGESZTŐ</w:t>
            </w:r>
            <w:r w:rsidR="00AD182E">
              <w:t xml:space="preserve"> 2016</w:t>
            </w:r>
          </w:p>
        </w:tc>
      </w:tr>
      <w:tr w:rsidR="00AD182E" w:rsidRPr="00AD182E" w14:paraId="72584573" w14:textId="77777777" w:rsidTr="00AD182E">
        <w:trPr>
          <w:trHeight w:hRule="exact" w:val="284"/>
        </w:trPr>
        <w:tc>
          <w:tcPr>
            <w:tcW w:w="9350"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2BBFA637" w14:textId="77777777" w:rsidR="00AD182E" w:rsidRPr="00AD182E" w:rsidRDefault="00AD182E" w:rsidP="00AD182E">
            <w:pPr>
              <w:jc w:val="center"/>
            </w:pPr>
            <w:r w:rsidRPr="00AD182E">
              <w:t>Évfolyamok</w:t>
            </w:r>
          </w:p>
        </w:tc>
      </w:tr>
      <w:tr w:rsidR="00AD182E" w:rsidRPr="00AD182E" w14:paraId="04BC293F" w14:textId="77777777" w:rsidTr="00AD182E">
        <w:trPr>
          <w:trHeight w:hRule="exact" w:val="284"/>
        </w:trPr>
        <w:tc>
          <w:tcPr>
            <w:tcW w:w="3040" w:type="dxa"/>
            <w:tcBorders>
              <w:top w:val="nil"/>
              <w:left w:val="single" w:sz="8" w:space="0" w:color="auto"/>
              <w:bottom w:val="single" w:sz="8" w:space="0" w:color="auto"/>
              <w:right w:val="single" w:sz="8" w:space="0" w:color="auto"/>
            </w:tcBorders>
            <w:shd w:val="clear" w:color="auto" w:fill="auto"/>
            <w:vAlign w:val="center"/>
            <w:hideMark/>
          </w:tcPr>
          <w:p w14:paraId="3F6D32D4" w14:textId="77777777" w:rsidR="00AD182E" w:rsidRPr="00AD182E" w:rsidRDefault="00AD182E" w:rsidP="00AD182E">
            <w:pPr>
              <w:jc w:val="center"/>
            </w:pPr>
            <w:r w:rsidRPr="00AD182E">
              <w:t> </w:t>
            </w:r>
          </w:p>
        </w:tc>
        <w:tc>
          <w:tcPr>
            <w:tcW w:w="202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B43D824" w14:textId="77777777" w:rsidR="00AD182E" w:rsidRPr="00AD182E" w:rsidRDefault="00AD182E" w:rsidP="00AD182E">
            <w:pPr>
              <w:jc w:val="center"/>
              <w:rPr>
                <w:b/>
                <w:bCs/>
              </w:rPr>
            </w:pPr>
            <w:r w:rsidRPr="00AD182E">
              <w:rPr>
                <w:b/>
                <w:bCs/>
              </w:rPr>
              <w:t>9.</w:t>
            </w:r>
          </w:p>
        </w:tc>
        <w:tc>
          <w:tcPr>
            <w:tcW w:w="2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4C7B0D9" w14:textId="77777777" w:rsidR="00AD182E" w:rsidRPr="00AD182E" w:rsidRDefault="00AD182E" w:rsidP="00AD182E">
            <w:pPr>
              <w:jc w:val="center"/>
              <w:rPr>
                <w:b/>
                <w:bCs/>
              </w:rPr>
            </w:pPr>
            <w:r w:rsidRPr="00AD182E">
              <w:rPr>
                <w:b/>
                <w:bCs/>
              </w:rPr>
              <w:t>10.</w:t>
            </w:r>
          </w:p>
        </w:tc>
        <w:tc>
          <w:tcPr>
            <w:tcW w:w="221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BD85186" w14:textId="77777777" w:rsidR="00AD182E" w:rsidRPr="00AD182E" w:rsidRDefault="00AD182E" w:rsidP="00AD182E">
            <w:pPr>
              <w:jc w:val="center"/>
              <w:rPr>
                <w:b/>
                <w:bCs/>
              </w:rPr>
            </w:pPr>
            <w:r w:rsidRPr="00AD182E">
              <w:rPr>
                <w:b/>
                <w:bCs/>
              </w:rPr>
              <w:t>11.</w:t>
            </w:r>
          </w:p>
        </w:tc>
      </w:tr>
      <w:tr w:rsidR="00AD182E" w:rsidRPr="00AD182E" w14:paraId="4D6359F3" w14:textId="77777777" w:rsidTr="00AD182E">
        <w:trPr>
          <w:trHeight w:hRule="exact" w:val="1006"/>
        </w:trPr>
        <w:tc>
          <w:tcPr>
            <w:tcW w:w="3040" w:type="dxa"/>
            <w:tcBorders>
              <w:top w:val="nil"/>
              <w:left w:val="single" w:sz="8" w:space="0" w:color="auto"/>
              <w:bottom w:val="single" w:sz="8" w:space="0" w:color="auto"/>
              <w:right w:val="single" w:sz="8" w:space="0" w:color="auto"/>
            </w:tcBorders>
            <w:shd w:val="clear" w:color="auto" w:fill="auto"/>
            <w:noWrap/>
            <w:vAlign w:val="center"/>
            <w:hideMark/>
          </w:tcPr>
          <w:p w14:paraId="418705C4" w14:textId="77777777" w:rsidR="00AD182E" w:rsidRPr="00AD182E" w:rsidRDefault="00AD182E" w:rsidP="00AD182E">
            <w:pPr>
              <w:jc w:val="center"/>
            </w:pPr>
            <w:r w:rsidRPr="00AD182E">
              <w:t xml:space="preserve">Tantárgyak </w:t>
            </w:r>
          </w:p>
        </w:tc>
        <w:tc>
          <w:tcPr>
            <w:tcW w:w="490" w:type="dxa"/>
            <w:tcBorders>
              <w:top w:val="nil"/>
              <w:left w:val="nil"/>
              <w:bottom w:val="single" w:sz="8" w:space="0" w:color="auto"/>
              <w:right w:val="single" w:sz="4" w:space="0" w:color="auto"/>
            </w:tcBorders>
            <w:shd w:val="clear" w:color="auto" w:fill="auto"/>
            <w:textDirection w:val="btLr"/>
            <w:vAlign w:val="center"/>
            <w:hideMark/>
          </w:tcPr>
          <w:p w14:paraId="73F50CA9" w14:textId="77777777" w:rsidR="00AD182E" w:rsidRPr="00AD182E" w:rsidRDefault="00AD182E" w:rsidP="00AD182E">
            <w:pPr>
              <w:jc w:val="center"/>
              <w:rPr>
                <w:color w:val="FF0000"/>
              </w:rPr>
            </w:pPr>
            <w:r w:rsidRPr="00AD182E">
              <w:rPr>
                <w:color w:val="FF0000"/>
              </w:rPr>
              <w:t>tantervi ajánlás</w:t>
            </w:r>
          </w:p>
        </w:tc>
        <w:tc>
          <w:tcPr>
            <w:tcW w:w="460" w:type="dxa"/>
            <w:tcBorders>
              <w:top w:val="nil"/>
              <w:left w:val="nil"/>
              <w:bottom w:val="single" w:sz="8" w:space="0" w:color="auto"/>
              <w:right w:val="single" w:sz="4" w:space="0" w:color="auto"/>
            </w:tcBorders>
            <w:shd w:val="clear" w:color="auto" w:fill="auto"/>
            <w:textDirection w:val="btLr"/>
            <w:vAlign w:val="center"/>
            <w:hideMark/>
          </w:tcPr>
          <w:p w14:paraId="1AF3B525" w14:textId="77777777" w:rsidR="00AD182E" w:rsidRPr="00AD182E" w:rsidRDefault="00AD182E" w:rsidP="00AD182E">
            <w:pPr>
              <w:jc w:val="center"/>
              <w:rPr>
                <w:color w:val="3366FF"/>
              </w:rPr>
            </w:pPr>
            <w:r w:rsidRPr="00AD182E">
              <w:rPr>
                <w:color w:val="3366FF"/>
              </w:rPr>
              <w:t>tanulói óraszám</w:t>
            </w:r>
          </w:p>
        </w:tc>
        <w:tc>
          <w:tcPr>
            <w:tcW w:w="490" w:type="dxa"/>
            <w:tcBorders>
              <w:top w:val="nil"/>
              <w:left w:val="nil"/>
              <w:bottom w:val="single" w:sz="8" w:space="0" w:color="auto"/>
              <w:right w:val="single" w:sz="8" w:space="0" w:color="auto"/>
            </w:tcBorders>
            <w:shd w:val="clear" w:color="auto" w:fill="auto"/>
            <w:textDirection w:val="btLr"/>
            <w:vAlign w:val="center"/>
            <w:hideMark/>
          </w:tcPr>
          <w:p w14:paraId="127908C3" w14:textId="77777777" w:rsidR="00AD182E" w:rsidRPr="00AD182E" w:rsidRDefault="00AD182E" w:rsidP="00AD182E">
            <w:pPr>
              <w:jc w:val="center"/>
              <w:rPr>
                <w:color w:val="76933C"/>
              </w:rPr>
            </w:pPr>
            <w:r w:rsidRPr="00AD182E">
              <w:rPr>
                <w:color w:val="76933C"/>
              </w:rPr>
              <w:t>tanári óraszám</w:t>
            </w:r>
          </w:p>
        </w:tc>
        <w:tc>
          <w:tcPr>
            <w:tcW w:w="580" w:type="dxa"/>
            <w:tcBorders>
              <w:top w:val="nil"/>
              <w:left w:val="single" w:sz="4" w:space="0" w:color="auto"/>
              <w:bottom w:val="single" w:sz="8" w:space="0" w:color="auto"/>
              <w:right w:val="single" w:sz="4" w:space="0" w:color="auto"/>
            </w:tcBorders>
            <w:shd w:val="clear" w:color="auto" w:fill="auto"/>
            <w:textDirection w:val="btLr"/>
            <w:vAlign w:val="center"/>
            <w:hideMark/>
          </w:tcPr>
          <w:p w14:paraId="4851DCC8" w14:textId="77777777" w:rsidR="00AD182E" w:rsidRPr="00AD182E" w:rsidRDefault="00AD182E" w:rsidP="00AD182E">
            <w:pPr>
              <w:jc w:val="center"/>
            </w:pPr>
            <w:r w:rsidRPr="00AD182E">
              <w:t>tanulói óraszám/ tanév</w:t>
            </w:r>
          </w:p>
        </w:tc>
        <w:tc>
          <w:tcPr>
            <w:tcW w:w="490" w:type="dxa"/>
            <w:tcBorders>
              <w:top w:val="nil"/>
              <w:left w:val="single" w:sz="8" w:space="0" w:color="auto"/>
              <w:bottom w:val="single" w:sz="8" w:space="0" w:color="auto"/>
              <w:right w:val="single" w:sz="4" w:space="0" w:color="auto"/>
            </w:tcBorders>
            <w:shd w:val="clear" w:color="auto" w:fill="auto"/>
            <w:textDirection w:val="btLr"/>
            <w:vAlign w:val="center"/>
            <w:hideMark/>
          </w:tcPr>
          <w:p w14:paraId="078FCA7D" w14:textId="77777777" w:rsidR="00AD182E" w:rsidRPr="00AD182E" w:rsidRDefault="00AD182E" w:rsidP="00AD182E">
            <w:pPr>
              <w:jc w:val="center"/>
              <w:rPr>
                <w:color w:val="FF0000"/>
              </w:rPr>
            </w:pPr>
            <w:r w:rsidRPr="00AD182E">
              <w:rPr>
                <w:color w:val="FF0000"/>
              </w:rPr>
              <w:t>tantervi ajánlás</w:t>
            </w:r>
          </w:p>
        </w:tc>
        <w:tc>
          <w:tcPr>
            <w:tcW w:w="460" w:type="dxa"/>
            <w:tcBorders>
              <w:top w:val="nil"/>
              <w:left w:val="nil"/>
              <w:bottom w:val="single" w:sz="8" w:space="0" w:color="auto"/>
              <w:right w:val="single" w:sz="4" w:space="0" w:color="auto"/>
            </w:tcBorders>
            <w:shd w:val="clear" w:color="auto" w:fill="auto"/>
            <w:textDirection w:val="btLr"/>
            <w:vAlign w:val="center"/>
            <w:hideMark/>
          </w:tcPr>
          <w:p w14:paraId="3257CB1E" w14:textId="77777777" w:rsidR="00AD182E" w:rsidRPr="00AD182E" w:rsidRDefault="00AD182E" w:rsidP="00AD182E">
            <w:pPr>
              <w:jc w:val="center"/>
              <w:rPr>
                <w:color w:val="3366FF"/>
              </w:rPr>
            </w:pPr>
            <w:r w:rsidRPr="00AD182E">
              <w:rPr>
                <w:color w:val="3366FF"/>
              </w:rPr>
              <w:t>tanulói óraszám</w:t>
            </w:r>
          </w:p>
        </w:tc>
        <w:tc>
          <w:tcPr>
            <w:tcW w:w="490" w:type="dxa"/>
            <w:tcBorders>
              <w:top w:val="nil"/>
              <w:left w:val="nil"/>
              <w:bottom w:val="single" w:sz="8" w:space="0" w:color="auto"/>
              <w:right w:val="single" w:sz="8" w:space="0" w:color="auto"/>
            </w:tcBorders>
            <w:shd w:val="clear" w:color="auto" w:fill="auto"/>
            <w:textDirection w:val="btLr"/>
            <w:vAlign w:val="center"/>
            <w:hideMark/>
          </w:tcPr>
          <w:p w14:paraId="6D181018" w14:textId="77777777" w:rsidR="00AD182E" w:rsidRPr="00AD182E" w:rsidRDefault="00AD182E" w:rsidP="00AD182E">
            <w:pPr>
              <w:jc w:val="center"/>
              <w:rPr>
                <w:color w:val="76933C"/>
              </w:rPr>
            </w:pPr>
            <w:r w:rsidRPr="00AD182E">
              <w:rPr>
                <w:color w:val="76933C"/>
              </w:rPr>
              <w:t>tanári óraszám</w:t>
            </w:r>
          </w:p>
        </w:tc>
        <w:tc>
          <w:tcPr>
            <w:tcW w:w="640" w:type="dxa"/>
            <w:tcBorders>
              <w:top w:val="nil"/>
              <w:left w:val="single" w:sz="4" w:space="0" w:color="auto"/>
              <w:bottom w:val="single" w:sz="8" w:space="0" w:color="auto"/>
              <w:right w:val="single" w:sz="4" w:space="0" w:color="auto"/>
            </w:tcBorders>
            <w:shd w:val="clear" w:color="auto" w:fill="auto"/>
            <w:textDirection w:val="btLr"/>
            <w:vAlign w:val="center"/>
            <w:hideMark/>
          </w:tcPr>
          <w:p w14:paraId="4F2E4C86" w14:textId="77777777" w:rsidR="00AD182E" w:rsidRPr="00AD182E" w:rsidRDefault="00AD182E" w:rsidP="00AD182E">
            <w:pPr>
              <w:jc w:val="center"/>
            </w:pPr>
            <w:r w:rsidRPr="00AD182E">
              <w:t>tanulói óraszám/ tanév</w:t>
            </w:r>
          </w:p>
        </w:tc>
        <w:tc>
          <w:tcPr>
            <w:tcW w:w="660" w:type="dxa"/>
            <w:tcBorders>
              <w:top w:val="nil"/>
              <w:left w:val="single" w:sz="8" w:space="0" w:color="auto"/>
              <w:bottom w:val="single" w:sz="8" w:space="0" w:color="auto"/>
              <w:right w:val="single" w:sz="4" w:space="0" w:color="auto"/>
            </w:tcBorders>
            <w:shd w:val="clear" w:color="auto" w:fill="auto"/>
            <w:textDirection w:val="btLr"/>
            <w:vAlign w:val="center"/>
            <w:hideMark/>
          </w:tcPr>
          <w:p w14:paraId="3E3A886C" w14:textId="77777777" w:rsidR="00AD182E" w:rsidRPr="00AD182E" w:rsidRDefault="00AD182E" w:rsidP="00AD182E">
            <w:pPr>
              <w:jc w:val="center"/>
              <w:rPr>
                <w:color w:val="FF0000"/>
              </w:rPr>
            </w:pPr>
            <w:r w:rsidRPr="00AD182E">
              <w:rPr>
                <w:color w:val="FF0000"/>
              </w:rPr>
              <w:t>tantervi ajánlás</w:t>
            </w:r>
          </w:p>
        </w:tc>
        <w:tc>
          <w:tcPr>
            <w:tcW w:w="460" w:type="dxa"/>
            <w:tcBorders>
              <w:top w:val="nil"/>
              <w:left w:val="nil"/>
              <w:bottom w:val="single" w:sz="8" w:space="0" w:color="auto"/>
              <w:right w:val="single" w:sz="4" w:space="0" w:color="auto"/>
            </w:tcBorders>
            <w:shd w:val="clear" w:color="auto" w:fill="auto"/>
            <w:textDirection w:val="btLr"/>
            <w:vAlign w:val="center"/>
            <w:hideMark/>
          </w:tcPr>
          <w:p w14:paraId="6690659B" w14:textId="77777777" w:rsidR="00AD182E" w:rsidRPr="00AD182E" w:rsidRDefault="00AD182E" w:rsidP="00AD182E">
            <w:pPr>
              <w:jc w:val="center"/>
              <w:rPr>
                <w:color w:val="3366FF"/>
              </w:rPr>
            </w:pPr>
            <w:r w:rsidRPr="00AD182E">
              <w:rPr>
                <w:color w:val="3366FF"/>
              </w:rPr>
              <w:t>tanulói óraszám</w:t>
            </w:r>
          </w:p>
        </w:tc>
        <w:tc>
          <w:tcPr>
            <w:tcW w:w="490" w:type="dxa"/>
            <w:tcBorders>
              <w:top w:val="nil"/>
              <w:left w:val="nil"/>
              <w:bottom w:val="single" w:sz="8" w:space="0" w:color="auto"/>
              <w:right w:val="single" w:sz="8" w:space="0" w:color="auto"/>
            </w:tcBorders>
            <w:shd w:val="clear" w:color="auto" w:fill="auto"/>
            <w:textDirection w:val="btLr"/>
            <w:vAlign w:val="center"/>
            <w:hideMark/>
          </w:tcPr>
          <w:p w14:paraId="4C96EB5C" w14:textId="77777777" w:rsidR="00AD182E" w:rsidRPr="00AD182E" w:rsidRDefault="00AD182E" w:rsidP="00AD182E">
            <w:pPr>
              <w:jc w:val="center"/>
              <w:rPr>
                <w:color w:val="76933C"/>
              </w:rPr>
            </w:pPr>
            <w:r w:rsidRPr="00AD182E">
              <w:rPr>
                <w:color w:val="76933C"/>
              </w:rPr>
              <w:t>tanári óraszám</w:t>
            </w:r>
          </w:p>
        </w:tc>
        <w:tc>
          <w:tcPr>
            <w:tcW w:w="600" w:type="dxa"/>
            <w:tcBorders>
              <w:top w:val="nil"/>
              <w:left w:val="single" w:sz="4" w:space="0" w:color="auto"/>
              <w:bottom w:val="single" w:sz="8" w:space="0" w:color="auto"/>
              <w:right w:val="single" w:sz="4" w:space="0" w:color="auto"/>
            </w:tcBorders>
            <w:shd w:val="clear" w:color="auto" w:fill="auto"/>
            <w:textDirection w:val="btLr"/>
            <w:vAlign w:val="center"/>
            <w:hideMark/>
          </w:tcPr>
          <w:p w14:paraId="54D01285" w14:textId="77777777" w:rsidR="00AD182E" w:rsidRPr="00AD182E" w:rsidRDefault="00AD182E" w:rsidP="00AD182E">
            <w:pPr>
              <w:jc w:val="center"/>
            </w:pPr>
            <w:r w:rsidRPr="00AD182E">
              <w:t>tanulói óraszám/ tanév</w:t>
            </w:r>
          </w:p>
        </w:tc>
      </w:tr>
      <w:tr w:rsidR="00AD182E" w:rsidRPr="00AD182E" w14:paraId="5F45AB8B" w14:textId="77777777" w:rsidTr="00AD182E">
        <w:trPr>
          <w:trHeight w:hRule="exact" w:val="284"/>
        </w:trPr>
        <w:tc>
          <w:tcPr>
            <w:tcW w:w="3040" w:type="dxa"/>
            <w:tcBorders>
              <w:top w:val="nil"/>
              <w:left w:val="single" w:sz="8" w:space="0" w:color="auto"/>
              <w:bottom w:val="single" w:sz="8" w:space="0" w:color="auto"/>
              <w:right w:val="single" w:sz="8" w:space="0" w:color="auto"/>
            </w:tcBorders>
            <w:shd w:val="clear" w:color="auto" w:fill="auto"/>
            <w:noWrap/>
            <w:vAlign w:val="bottom"/>
            <w:hideMark/>
          </w:tcPr>
          <w:p w14:paraId="777E8CC0" w14:textId="77777777" w:rsidR="00AD182E" w:rsidRPr="00AD182E" w:rsidRDefault="00AD182E" w:rsidP="00AD182E">
            <w:r w:rsidRPr="00AD182E">
              <w:t> </w:t>
            </w:r>
          </w:p>
        </w:tc>
        <w:tc>
          <w:tcPr>
            <w:tcW w:w="6310" w:type="dxa"/>
            <w:gridSpan w:val="12"/>
            <w:tcBorders>
              <w:top w:val="single" w:sz="8" w:space="0" w:color="auto"/>
              <w:left w:val="nil"/>
              <w:bottom w:val="nil"/>
              <w:right w:val="single" w:sz="8" w:space="0" w:color="000000"/>
            </w:tcBorders>
            <w:shd w:val="clear" w:color="auto" w:fill="auto"/>
            <w:vAlign w:val="center"/>
            <w:hideMark/>
          </w:tcPr>
          <w:p w14:paraId="4CEA9AE9" w14:textId="77777777" w:rsidR="00AD182E" w:rsidRPr="00AD182E" w:rsidRDefault="00AD182E" w:rsidP="00AD182E">
            <w:pPr>
              <w:jc w:val="center"/>
              <w:rPr>
                <w:b/>
                <w:bCs/>
              </w:rPr>
            </w:pPr>
            <w:r w:rsidRPr="00AD182E">
              <w:rPr>
                <w:b/>
                <w:bCs/>
              </w:rPr>
              <w:t>óraszámok</w:t>
            </w:r>
          </w:p>
        </w:tc>
      </w:tr>
      <w:tr w:rsidR="00AD182E" w:rsidRPr="00AD182E" w14:paraId="510B7E12" w14:textId="77777777" w:rsidTr="00AD182E">
        <w:trPr>
          <w:trHeight w:hRule="exact" w:val="284"/>
        </w:trPr>
        <w:tc>
          <w:tcPr>
            <w:tcW w:w="3040" w:type="dxa"/>
            <w:tcBorders>
              <w:top w:val="nil"/>
              <w:left w:val="single" w:sz="8" w:space="0" w:color="auto"/>
              <w:bottom w:val="nil"/>
              <w:right w:val="single" w:sz="8" w:space="0" w:color="auto"/>
            </w:tcBorders>
            <w:shd w:val="clear" w:color="auto" w:fill="auto"/>
            <w:noWrap/>
            <w:vAlign w:val="bottom"/>
            <w:hideMark/>
          </w:tcPr>
          <w:p w14:paraId="0ED2D79B" w14:textId="77777777" w:rsidR="00AD182E" w:rsidRPr="00AD182E" w:rsidRDefault="00AD182E" w:rsidP="00AD182E">
            <w:r w:rsidRPr="00AD182E">
              <w:t> </w:t>
            </w:r>
          </w:p>
        </w:tc>
        <w:tc>
          <w:tcPr>
            <w:tcW w:w="490" w:type="dxa"/>
            <w:tcBorders>
              <w:top w:val="single" w:sz="8" w:space="0" w:color="auto"/>
              <w:left w:val="nil"/>
              <w:bottom w:val="single" w:sz="8" w:space="0" w:color="auto"/>
              <w:right w:val="nil"/>
            </w:tcBorders>
            <w:shd w:val="clear" w:color="auto" w:fill="auto"/>
            <w:vAlign w:val="center"/>
            <w:hideMark/>
          </w:tcPr>
          <w:p w14:paraId="49A5FC32" w14:textId="77777777" w:rsidR="00AD182E" w:rsidRPr="00AD182E" w:rsidRDefault="00AD182E" w:rsidP="00AD182E">
            <w:pPr>
              <w:jc w:val="center"/>
              <w:rPr>
                <w:b/>
                <w:bCs/>
              </w:rPr>
            </w:pPr>
            <w:r w:rsidRPr="00AD182E">
              <w:rPr>
                <w:b/>
                <w:bCs/>
              </w:rPr>
              <w:t>36</w:t>
            </w:r>
          </w:p>
        </w:tc>
        <w:tc>
          <w:tcPr>
            <w:tcW w:w="460" w:type="dxa"/>
            <w:tcBorders>
              <w:top w:val="single" w:sz="8" w:space="0" w:color="auto"/>
              <w:left w:val="single" w:sz="8" w:space="0" w:color="auto"/>
              <w:bottom w:val="single" w:sz="8" w:space="0" w:color="auto"/>
              <w:right w:val="nil"/>
            </w:tcBorders>
            <w:shd w:val="clear" w:color="auto" w:fill="auto"/>
            <w:vAlign w:val="center"/>
            <w:hideMark/>
          </w:tcPr>
          <w:p w14:paraId="7FC8EE6A" w14:textId="77777777" w:rsidR="00AD182E" w:rsidRPr="00AD182E" w:rsidRDefault="00AD182E" w:rsidP="00AD182E">
            <w:pPr>
              <w:jc w:val="center"/>
              <w:rPr>
                <w:b/>
                <w:bCs/>
              </w:rPr>
            </w:pPr>
            <w:r w:rsidRPr="00AD182E">
              <w:rPr>
                <w:b/>
                <w:bCs/>
              </w:rPr>
              <w:t>36</w:t>
            </w:r>
          </w:p>
        </w:tc>
        <w:tc>
          <w:tcPr>
            <w:tcW w:w="490" w:type="dxa"/>
            <w:tcBorders>
              <w:top w:val="single" w:sz="8" w:space="0" w:color="auto"/>
              <w:left w:val="single" w:sz="8" w:space="0" w:color="auto"/>
              <w:bottom w:val="single" w:sz="8" w:space="0" w:color="auto"/>
              <w:right w:val="nil"/>
            </w:tcBorders>
            <w:shd w:val="clear" w:color="auto" w:fill="auto"/>
            <w:vAlign w:val="center"/>
            <w:hideMark/>
          </w:tcPr>
          <w:p w14:paraId="5A6F5A0F" w14:textId="77777777" w:rsidR="00AD182E" w:rsidRPr="00AD182E" w:rsidRDefault="00AD182E" w:rsidP="00AD182E">
            <w:pPr>
              <w:jc w:val="center"/>
              <w:rPr>
                <w:b/>
                <w:bCs/>
                <w:color w:val="76933C"/>
              </w:rPr>
            </w:pPr>
            <w:r w:rsidRPr="00AD182E">
              <w:rPr>
                <w:b/>
                <w:bCs/>
                <w:color w:val="76933C"/>
              </w:rPr>
              <w:t>36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ECD88" w14:textId="77777777" w:rsidR="00AD182E" w:rsidRPr="00AD182E" w:rsidRDefault="00AD182E" w:rsidP="00AD182E">
            <w:pPr>
              <w:jc w:val="center"/>
              <w:rPr>
                <w:b/>
                <w:bCs/>
              </w:rPr>
            </w:pPr>
            <w:r w:rsidRPr="00AD182E">
              <w:rPr>
                <w:b/>
                <w:bCs/>
              </w:rPr>
              <w:t>36</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0A7FE3AE" w14:textId="77777777" w:rsidR="00AD182E" w:rsidRPr="00AD182E" w:rsidRDefault="00AD182E" w:rsidP="00AD182E">
            <w:pPr>
              <w:jc w:val="center"/>
              <w:rPr>
                <w:b/>
                <w:bCs/>
              </w:rPr>
            </w:pPr>
            <w:r w:rsidRPr="00AD182E">
              <w:rPr>
                <w:b/>
                <w:bCs/>
              </w:rPr>
              <w:t>36</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674E34B1" w14:textId="77777777" w:rsidR="00AD182E" w:rsidRPr="00AD182E" w:rsidRDefault="00AD182E" w:rsidP="00AD182E">
            <w:pPr>
              <w:jc w:val="center"/>
              <w:rPr>
                <w:b/>
                <w:bCs/>
              </w:rPr>
            </w:pPr>
            <w:r w:rsidRPr="00AD182E">
              <w:rPr>
                <w:b/>
                <w:bCs/>
              </w:rPr>
              <w:t>36</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3E486A21" w14:textId="77777777" w:rsidR="00AD182E" w:rsidRPr="00AD182E" w:rsidRDefault="00AD182E" w:rsidP="00AD182E">
            <w:pPr>
              <w:jc w:val="center"/>
              <w:rPr>
                <w:b/>
                <w:bCs/>
              </w:rPr>
            </w:pPr>
            <w:r w:rsidRPr="00AD182E">
              <w:rPr>
                <w:b/>
                <w:bCs/>
              </w:rPr>
              <w:t>36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7B1C492E" w14:textId="77777777" w:rsidR="00AD182E" w:rsidRPr="00AD182E" w:rsidRDefault="00AD182E" w:rsidP="00AD182E">
            <w:pPr>
              <w:jc w:val="center"/>
              <w:rPr>
                <w:b/>
                <w:bCs/>
              </w:rPr>
            </w:pPr>
            <w:r w:rsidRPr="00AD182E">
              <w:rPr>
                <w:b/>
                <w:bCs/>
              </w:rPr>
              <w:t>36</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73057B6" w14:textId="77777777" w:rsidR="00AD182E" w:rsidRPr="00AD182E" w:rsidRDefault="00AD182E" w:rsidP="00AD182E">
            <w:pPr>
              <w:jc w:val="center"/>
              <w:rPr>
                <w:b/>
                <w:bCs/>
              </w:rPr>
            </w:pPr>
            <w:r w:rsidRPr="00AD182E">
              <w:rPr>
                <w:b/>
                <w:bCs/>
              </w:rPr>
              <w:t>31</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64A1871B" w14:textId="77777777" w:rsidR="00AD182E" w:rsidRPr="00AD182E" w:rsidRDefault="00AD182E" w:rsidP="00AD182E">
            <w:pPr>
              <w:jc w:val="center"/>
              <w:rPr>
                <w:b/>
                <w:bCs/>
              </w:rPr>
            </w:pPr>
            <w:r w:rsidRPr="00AD182E">
              <w:rPr>
                <w:b/>
                <w:bCs/>
              </w:rPr>
              <w:t>31</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23C8F42C" w14:textId="77777777" w:rsidR="00AD182E" w:rsidRPr="00AD182E" w:rsidRDefault="00AD182E" w:rsidP="00AD182E">
            <w:pPr>
              <w:jc w:val="center"/>
              <w:rPr>
                <w:b/>
                <w:bCs/>
              </w:rPr>
            </w:pPr>
            <w:r w:rsidRPr="00AD182E">
              <w:rPr>
                <w:b/>
                <w:bCs/>
              </w:rPr>
              <w:t>31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F4BFBE5" w14:textId="77777777" w:rsidR="00AD182E" w:rsidRPr="00AD182E" w:rsidRDefault="00AD182E" w:rsidP="00AD182E">
            <w:pPr>
              <w:jc w:val="center"/>
              <w:rPr>
                <w:b/>
                <w:bCs/>
              </w:rPr>
            </w:pPr>
            <w:r w:rsidRPr="00AD182E">
              <w:rPr>
                <w:b/>
                <w:bCs/>
              </w:rPr>
              <w:t>31</w:t>
            </w:r>
          </w:p>
        </w:tc>
      </w:tr>
      <w:tr w:rsidR="00AD182E" w:rsidRPr="00AD182E" w14:paraId="509BB1EC" w14:textId="77777777" w:rsidTr="00AD182E">
        <w:trPr>
          <w:trHeight w:hRule="exact" w:val="284"/>
        </w:trPr>
        <w:tc>
          <w:tcPr>
            <w:tcW w:w="304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40F0585F" w14:textId="77777777" w:rsidR="00AD182E" w:rsidRPr="00AD182E" w:rsidRDefault="00AD182E" w:rsidP="00AD182E">
            <w:pPr>
              <w:rPr>
                <w:color w:val="000000"/>
              </w:rPr>
            </w:pPr>
            <w:r w:rsidRPr="00AD182E">
              <w:rPr>
                <w:color w:val="000000"/>
              </w:rPr>
              <w:t>Kommunikáció – magyar nyelv és irodalom</w:t>
            </w:r>
          </w:p>
        </w:tc>
        <w:tc>
          <w:tcPr>
            <w:tcW w:w="490" w:type="dxa"/>
            <w:tcBorders>
              <w:top w:val="nil"/>
              <w:left w:val="nil"/>
              <w:bottom w:val="single" w:sz="4" w:space="0" w:color="auto"/>
              <w:right w:val="single" w:sz="4" w:space="0" w:color="auto"/>
            </w:tcBorders>
            <w:shd w:val="clear" w:color="000000" w:fill="C5D9F1"/>
            <w:noWrap/>
            <w:vAlign w:val="center"/>
            <w:hideMark/>
          </w:tcPr>
          <w:p w14:paraId="5F7B1A90" w14:textId="77777777" w:rsidR="00AD182E" w:rsidRPr="00AD182E" w:rsidRDefault="00AD182E" w:rsidP="00AD182E">
            <w:pPr>
              <w:jc w:val="center"/>
              <w:rPr>
                <w:b/>
                <w:bCs/>
                <w:color w:val="FF0000"/>
              </w:rPr>
            </w:pPr>
            <w:r w:rsidRPr="00AD182E">
              <w:rPr>
                <w:b/>
                <w:bCs/>
                <w:color w:val="FF0000"/>
              </w:rPr>
              <w:t>2</w:t>
            </w:r>
          </w:p>
        </w:tc>
        <w:tc>
          <w:tcPr>
            <w:tcW w:w="460" w:type="dxa"/>
            <w:tcBorders>
              <w:top w:val="single" w:sz="4" w:space="0" w:color="auto"/>
              <w:left w:val="nil"/>
              <w:bottom w:val="single" w:sz="4" w:space="0" w:color="auto"/>
              <w:right w:val="single" w:sz="4" w:space="0" w:color="auto"/>
            </w:tcBorders>
            <w:shd w:val="clear" w:color="000000" w:fill="C5D9F1"/>
            <w:noWrap/>
            <w:vAlign w:val="center"/>
            <w:hideMark/>
          </w:tcPr>
          <w:p w14:paraId="10B6EF4A" w14:textId="77777777" w:rsidR="00AD182E" w:rsidRPr="00AD182E" w:rsidRDefault="00AD182E" w:rsidP="00AD182E">
            <w:pPr>
              <w:jc w:val="center"/>
              <w:rPr>
                <w:b/>
                <w:bCs/>
                <w:color w:val="3366FF"/>
              </w:rPr>
            </w:pPr>
            <w:r w:rsidRPr="00AD182E">
              <w:rPr>
                <w:b/>
                <w:bCs/>
                <w:color w:val="3366FF"/>
              </w:rPr>
              <w:t>3</w:t>
            </w:r>
          </w:p>
        </w:tc>
        <w:tc>
          <w:tcPr>
            <w:tcW w:w="490" w:type="dxa"/>
            <w:tcBorders>
              <w:top w:val="single" w:sz="4" w:space="0" w:color="auto"/>
              <w:left w:val="nil"/>
              <w:bottom w:val="single" w:sz="4" w:space="0" w:color="auto"/>
              <w:right w:val="single" w:sz="8" w:space="0" w:color="auto"/>
            </w:tcBorders>
            <w:shd w:val="clear" w:color="000000" w:fill="C5D9F1"/>
            <w:noWrap/>
            <w:vAlign w:val="center"/>
            <w:hideMark/>
          </w:tcPr>
          <w:p w14:paraId="5506AFB7" w14:textId="77777777" w:rsidR="00AD182E" w:rsidRPr="00AD182E" w:rsidRDefault="00AD182E" w:rsidP="00AD182E">
            <w:pPr>
              <w:jc w:val="center"/>
              <w:rPr>
                <w:b/>
                <w:bCs/>
                <w:color w:val="76933C"/>
              </w:rPr>
            </w:pPr>
            <w:r w:rsidRPr="00AD182E">
              <w:rPr>
                <w:b/>
                <w:bCs/>
                <w:color w:val="76933C"/>
              </w:rPr>
              <w:t>3</w:t>
            </w:r>
          </w:p>
        </w:tc>
        <w:tc>
          <w:tcPr>
            <w:tcW w:w="580" w:type="dxa"/>
            <w:tcBorders>
              <w:top w:val="nil"/>
              <w:left w:val="nil"/>
              <w:bottom w:val="single" w:sz="4" w:space="0" w:color="auto"/>
              <w:right w:val="nil"/>
            </w:tcBorders>
            <w:shd w:val="clear" w:color="000000" w:fill="C5D9F1"/>
            <w:noWrap/>
            <w:vAlign w:val="center"/>
            <w:hideMark/>
          </w:tcPr>
          <w:p w14:paraId="7C8FE468" w14:textId="77777777" w:rsidR="00AD182E" w:rsidRPr="00AD182E" w:rsidRDefault="00AD182E" w:rsidP="00AD182E">
            <w:pPr>
              <w:jc w:val="center"/>
            </w:pPr>
            <w:r w:rsidRPr="00AD182E">
              <w:t>108</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373A5D52"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551AF039"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057EA7F5" w14:textId="77777777" w:rsidR="00AD182E" w:rsidRPr="00AD182E" w:rsidRDefault="00AD182E" w:rsidP="00AD182E">
            <w:pPr>
              <w:jc w:val="center"/>
              <w:rPr>
                <w:b/>
                <w:bCs/>
                <w:color w:val="76933C"/>
              </w:rPr>
            </w:pPr>
            <w:r w:rsidRPr="00AD182E">
              <w:rPr>
                <w:b/>
                <w:bCs/>
                <w:color w:val="76933C"/>
              </w:rPr>
              <w:t>1</w:t>
            </w:r>
          </w:p>
        </w:tc>
        <w:tc>
          <w:tcPr>
            <w:tcW w:w="640" w:type="dxa"/>
            <w:tcBorders>
              <w:top w:val="nil"/>
              <w:left w:val="nil"/>
              <w:bottom w:val="single" w:sz="4" w:space="0" w:color="auto"/>
              <w:right w:val="nil"/>
            </w:tcBorders>
            <w:shd w:val="clear" w:color="000000" w:fill="C5D9F1"/>
            <w:noWrap/>
            <w:vAlign w:val="center"/>
            <w:hideMark/>
          </w:tcPr>
          <w:p w14:paraId="66FE0F09" w14:textId="77777777" w:rsidR="00AD182E" w:rsidRPr="00AD182E" w:rsidRDefault="00AD182E" w:rsidP="00AD182E">
            <w:pPr>
              <w:jc w:val="center"/>
            </w:pPr>
            <w:r w:rsidRPr="00AD182E">
              <w:t>36</w:t>
            </w:r>
          </w:p>
        </w:tc>
        <w:tc>
          <w:tcPr>
            <w:tcW w:w="660" w:type="dxa"/>
            <w:tcBorders>
              <w:top w:val="nil"/>
              <w:left w:val="single" w:sz="8" w:space="0" w:color="auto"/>
              <w:bottom w:val="single" w:sz="4" w:space="0" w:color="auto"/>
              <w:right w:val="single" w:sz="4" w:space="0" w:color="auto"/>
            </w:tcBorders>
            <w:shd w:val="clear" w:color="000000" w:fill="C5D9F1"/>
            <w:noWrap/>
            <w:vAlign w:val="center"/>
            <w:hideMark/>
          </w:tcPr>
          <w:p w14:paraId="3B93AC7A" w14:textId="77777777" w:rsidR="00AD182E" w:rsidRPr="00AD182E" w:rsidRDefault="00AD182E" w:rsidP="00AD182E">
            <w:pPr>
              <w:jc w:val="center"/>
              <w:rPr>
                <w:b/>
                <w:bCs/>
                <w:color w:val="FF0000"/>
              </w:rPr>
            </w:pPr>
            <w:r w:rsidRPr="00AD182E">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2B4CA6DA"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36A9CD91" w14:textId="77777777" w:rsidR="00AD182E" w:rsidRPr="00AD182E" w:rsidRDefault="00AD182E" w:rsidP="00AD182E">
            <w:pPr>
              <w:jc w:val="center"/>
              <w:rPr>
                <w:b/>
                <w:bCs/>
                <w:color w:val="76933C"/>
              </w:rPr>
            </w:pPr>
            <w:r w:rsidRPr="00AD182E">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2B3FFB62" w14:textId="77777777" w:rsidR="00AD182E" w:rsidRPr="00AD182E" w:rsidRDefault="00AD182E" w:rsidP="00AD182E">
            <w:pPr>
              <w:jc w:val="center"/>
            </w:pPr>
            <w:r w:rsidRPr="00AD182E">
              <w:t>0</w:t>
            </w:r>
          </w:p>
        </w:tc>
      </w:tr>
      <w:tr w:rsidR="00AD182E" w:rsidRPr="00AD182E" w14:paraId="2DE2720C"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C5D9F1"/>
            <w:vAlign w:val="bottom"/>
            <w:hideMark/>
          </w:tcPr>
          <w:p w14:paraId="000583FA" w14:textId="77777777" w:rsidR="00AD182E" w:rsidRPr="00AD182E" w:rsidRDefault="00AD182E" w:rsidP="00AD182E">
            <w:pPr>
              <w:rPr>
                <w:color w:val="000000"/>
              </w:rPr>
            </w:pPr>
            <w:r w:rsidRPr="00AD182E">
              <w:rPr>
                <w:color w:val="000000"/>
              </w:rPr>
              <w:t>Idegen nyelv</w:t>
            </w:r>
          </w:p>
        </w:tc>
        <w:tc>
          <w:tcPr>
            <w:tcW w:w="490" w:type="dxa"/>
            <w:tcBorders>
              <w:top w:val="nil"/>
              <w:left w:val="nil"/>
              <w:bottom w:val="single" w:sz="4" w:space="0" w:color="auto"/>
              <w:right w:val="single" w:sz="4" w:space="0" w:color="auto"/>
            </w:tcBorders>
            <w:shd w:val="clear" w:color="000000" w:fill="C5D9F1"/>
            <w:noWrap/>
            <w:vAlign w:val="center"/>
            <w:hideMark/>
          </w:tcPr>
          <w:p w14:paraId="6EA4CE1B" w14:textId="77777777" w:rsidR="00AD182E" w:rsidRPr="00AD182E" w:rsidRDefault="00AD182E" w:rsidP="00AD182E">
            <w:pPr>
              <w:jc w:val="center"/>
              <w:rPr>
                <w:b/>
                <w:bCs/>
                <w:color w:val="FF0000"/>
              </w:rPr>
            </w:pPr>
            <w:r w:rsidRPr="00AD182E">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4383DC2B"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34A236B6" w14:textId="77777777" w:rsidR="00AD182E" w:rsidRPr="00AD182E" w:rsidRDefault="00AD182E" w:rsidP="00AD182E">
            <w:pPr>
              <w:jc w:val="center"/>
              <w:rPr>
                <w:b/>
                <w:bCs/>
                <w:color w:val="76933C"/>
              </w:rPr>
            </w:pPr>
            <w:r w:rsidRPr="00AD182E">
              <w:rPr>
                <w:b/>
                <w:bCs/>
                <w:color w:val="76933C"/>
              </w:rPr>
              <w:t>4</w:t>
            </w:r>
          </w:p>
        </w:tc>
        <w:tc>
          <w:tcPr>
            <w:tcW w:w="580" w:type="dxa"/>
            <w:tcBorders>
              <w:top w:val="nil"/>
              <w:left w:val="nil"/>
              <w:bottom w:val="single" w:sz="4" w:space="0" w:color="auto"/>
              <w:right w:val="nil"/>
            </w:tcBorders>
            <w:shd w:val="clear" w:color="000000" w:fill="C5D9F1"/>
            <w:noWrap/>
            <w:vAlign w:val="center"/>
            <w:hideMark/>
          </w:tcPr>
          <w:p w14:paraId="4E19BCD5" w14:textId="77777777" w:rsidR="00AD182E" w:rsidRPr="00AD182E" w:rsidRDefault="00AD182E" w:rsidP="00AD182E">
            <w:pPr>
              <w:jc w:val="center"/>
            </w:pPr>
            <w:r w:rsidRPr="00AD182E">
              <w:t>72</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4C6E139D" w14:textId="77777777" w:rsidR="00AD182E" w:rsidRPr="00AD182E" w:rsidRDefault="00AD182E" w:rsidP="00AD182E">
            <w:pPr>
              <w:jc w:val="center"/>
              <w:rPr>
                <w:b/>
                <w:bCs/>
                <w:color w:val="FF0000"/>
              </w:rPr>
            </w:pPr>
            <w:r w:rsidRPr="00AD182E">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35F35EE1"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548BA658" w14:textId="77777777" w:rsidR="00AD182E" w:rsidRPr="00AD182E" w:rsidRDefault="00AD182E" w:rsidP="00AD182E">
            <w:pPr>
              <w:jc w:val="center"/>
              <w:rPr>
                <w:b/>
                <w:bCs/>
                <w:color w:val="76933C"/>
              </w:rPr>
            </w:pPr>
            <w:r w:rsidRPr="00AD182E">
              <w:rPr>
                <w:b/>
                <w:bCs/>
                <w:color w:val="76933C"/>
              </w:rPr>
              <w:t>4</w:t>
            </w:r>
          </w:p>
        </w:tc>
        <w:tc>
          <w:tcPr>
            <w:tcW w:w="640" w:type="dxa"/>
            <w:tcBorders>
              <w:top w:val="nil"/>
              <w:left w:val="nil"/>
              <w:bottom w:val="single" w:sz="4" w:space="0" w:color="auto"/>
              <w:right w:val="nil"/>
            </w:tcBorders>
            <w:shd w:val="clear" w:color="000000" w:fill="C5D9F1"/>
            <w:noWrap/>
            <w:vAlign w:val="center"/>
            <w:hideMark/>
          </w:tcPr>
          <w:p w14:paraId="0C795830" w14:textId="77777777" w:rsidR="00AD182E" w:rsidRPr="00AD182E" w:rsidRDefault="00AD182E" w:rsidP="00AD182E">
            <w:pPr>
              <w:jc w:val="center"/>
            </w:pPr>
            <w:r w:rsidRPr="00AD182E">
              <w:t>72</w:t>
            </w:r>
          </w:p>
        </w:tc>
        <w:tc>
          <w:tcPr>
            <w:tcW w:w="660" w:type="dxa"/>
            <w:tcBorders>
              <w:top w:val="nil"/>
              <w:left w:val="single" w:sz="8" w:space="0" w:color="auto"/>
              <w:bottom w:val="single" w:sz="4" w:space="0" w:color="auto"/>
              <w:right w:val="single" w:sz="4" w:space="0" w:color="auto"/>
            </w:tcBorders>
            <w:shd w:val="clear" w:color="000000" w:fill="C5D9F1"/>
            <w:noWrap/>
            <w:vAlign w:val="center"/>
            <w:hideMark/>
          </w:tcPr>
          <w:p w14:paraId="2638D13A" w14:textId="77777777" w:rsidR="00AD182E" w:rsidRPr="00AD182E" w:rsidRDefault="00AD182E" w:rsidP="00AD182E">
            <w:pPr>
              <w:jc w:val="center"/>
              <w:rPr>
                <w:b/>
                <w:bCs/>
                <w:color w:val="FF0000"/>
              </w:rPr>
            </w:pPr>
            <w:r w:rsidRPr="00AD182E">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6CBF62DA"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05403BA9" w14:textId="77777777" w:rsidR="00AD182E" w:rsidRPr="00AD182E" w:rsidRDefault="00AD182E" w:rsidP="00AD182E">
            <w:pPr>
              <w:jc w:val="center"/>
              <w:rPr>
                <w:b/>
                <w:bCs/>
                <w:color w:val="76933C"/>
              </w:rPr>
            </w:pPr>
            <w:r w:rsidRPr="00AD182E">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0C3D7C9E" w14:textId="77777777" w:rsidR="00AD182E" w:rsidRPr="00AD182E" w:rsidRDefault="00AD182E" w:rsidP="00AD182E">
            <w:pPr>
              <w:jc w:val="center"/>
            </w:pPr>
            <w:r w:rsidRPr="00AD182E">
              <w:t>0</w:t>
            </w:r>
          </w:p>
        </w:tc>
      </w:tr>
      <w:tr w:rsidR="00AD182E" w:rsidRPr="00AD182E" w14:paraId="317B5A8D"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C5D9F1"/>
            <w:vAlign w:val="bottom"/>
            <w:hideMark/>
          </w:tcPr>
          <w:p w14:paraId="633DF61F" w14:textId="77777777" w:rsidR="00AD182E" w:rsidRPr="00AD182E" w:rsidRDefault="00AD182E" w:rsidP="00AD182E">
            <w:pPr>
              <w:rPr>
                <w:color w:val="000000"/>
              </w:rPr>
            </w:pPr>
            <w:r w:rsidRPr="00AD182E">
              <w:rPr>
                <w:color w:val="000000"/>
              </w:rPr>
              <w:t>Matematika</w:t>
            </w:r>
          </w:p>
        </w:tc>
        <w:tc>
          <w:tcPr>
            <w:tcW w:w="490" w:type="dxa"/>
            <w:tcBorders>
              <w:top w:val="nil"/>
              <w:left w:val="nil"/>
              <w:bottom w:val="single" w:sz="4" w:space="0" w:color="auto"/>
              <w:right w:val="single" w:sz="4" w:space="0" w:color="auto"/>
            </w:tcBorders>
            <w:shd w:val="clear" w:color="000000" w:fill="C5D9F1"/>
            <w:noWrap/>
            <w:vAlign w:val="center"/>
            <w:hideMark/>
          </w:tcPr>
          <w:p w14:paraId="5B17F334" w14:textId="77777777" w:rsidR="00AD182E" w:rsidRPr="00AD182E" w:rsidRDefault="00AD182E" w:rsidP="00AD182E">
            <w:pPr>
              <w:jc w:val="center"/>
              <w:rPr>
                <w:b/>
                <w:bCs/>
                <w:color w:val="FF0000"/>
              </w:rPr>
            </w:pPr>
            <w:r w:rsidRPr="00AD182E">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40D9F9F7"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8" w:space="0" w:color="auto"/>
            </w:tcBorders>
            <w:shd w:val="clear" w:color="000000" w:fill="C5D9F1"/>
            <w:noWrap/>
            <w:vAlign w:val="center"/>
            <w:hideMark/>
          </w:tcPr>
          <w:p w14:paraId="05575E0A" w14:textId="77777777" w:rsidR="00AD182E" w:rsidRPr="00AD182E" w:rsidRDefault="00AD182E" w:rsidP="00AD182E">
            <w:pPr>
              <w:jc w:val="center"/>
              <w:rPr>
                <w:b/>
                <w:bCs/>
                <w:color w:val="76933C"/>
              </w:rPr>
            </w:pPr>
            <w:r w:rsidRPr="00AD182E">
              <w:rPr>
                <w:b/>
                <w:bCs/>
                <w:color w:val="76933C"/>
              </w:rPr>
              <w:t>3</w:t>
            </w:r>
          </w:p>
        </w:tc>
        <w:tc>
          <w:tcPr>
            <w:tcW w:w="580" w:type="dxa"/>
            <w:tcBorders>
              <w:top w:val="nil"/>
              <w:left w:val="nil"/>
              <w:bottom w:val="single" w:sz="4" w:space="0" w:color="auto"/>
              <w:right w:val="nil"/>
            </w:tcBorders>
            <w:shd w:val="clear" w:color="000000" w:fill="C5D9F1"/>
            <w:noWrap/>
            <w:vAlign w:val="center"/>
            <w:hideMark/>
          </w:tcPr>
          <w:p w14:paraId="03BF48EE" w14:textId="77777777" w:rsidR="00AD182E" w:rsidRPr="00AD182E" w:rsidRDefault="00AD182E" w:rsidP="00AD182E">
            <w:pPr>
              <w:jc w:val="center"/>
            </w:pPr>
            <w:r w:rsidRPr="00AD182E">
              <w:t>108</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5C5D74C7"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0855D77B"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60382D59" w14:textId="77777777" w:rsidR="00AD182E" w:rsidRPr="00AD182E" w:rsidRDefault="00AD182E" w:rsidP="00AD182E">
            <w:pPr>
              <w:jc w:val="center"/>
              <w:rPr>
                <w:b/>
                <w:bCs/>
                <w:color w:val="76933C"/>
              </w:rPr>
            </w:pPr>
            <w:r w:rsidRPr="00AD182E">
              <w:rPr>
                <w:b/>
                <w:bCs/>
                <w:color w:val="76933C"/>
              </w:rPr>
              <w:t>2</w:t>
            </w:r>
          </w:p>
        </w:tc>
        <w:tc>
          <w:tcPr>
            <w:tcW w:w="640" w:type="dxa"/>
            <w:tcBorders>
              <w:top w:val="nil"/>
              <w:left w:val="nil"/>
              <w:bottom w:val="single" w:sz="4" w:space="0" w:color="auto"/>
              <w:right w:val="nil"/>
            </w:tcBorders>
            <w:shd w:val="clear" w:color="000000" w:fill="C5D9F1"/>
            <w:noWrap/>
            <w:vAlign w:val="center"/>
            <w:hideMark/>
          </w:tcPr>
          <w:p w14:paraId="66309ADA" w14:textId="77777777" w:rsidR="00AD182E" w:rsidRPr="00AD182E" w:rsidRDefault="00AD182E" w:rsidP="00AD182E">
            <w:pPr>
              <w:jc w:val="center"/>
            </w:pPr>
            <w:r w:rsidRPr="00AD182E">
              <w:t>72</w:t>
            </w:r>
          </w:p>
        </w:tc>
        <w:tc>
          <w:tcPr>
            <w:tcW w:w="660" w:type="dxa"/>
            <w:tcBorders>
              <w:top w:val="nil"/>
              <w:left w:val="single" w:sz="8" w:space="0" w:color="auto"/>
              <w:bottom w:val="single" w:sz="4" w:space="0" w:color="auto"/>
              <w:right w:val="single" w:sz="4" w:space="0" w:color="auto"/>
            </w:tcBorders>
            <w:shd w:val="clear" w:color="000000" w:fill="C5D9F1"/>
            <w:noWrap/>
            <w:vAlign w:val="center"/>
            <w:hideMark/>
          </w:tcPr>
          <w:p w14:paraId="71B19022" w14:textId="77777777" w:rsidR="00AD182E" w:rsidRPr="00AD182E" w:rsidRDefault="00AD182E" w:rsidP="00AD182E">
            <w:pPr>
              <w:jc w:val="center"/>
              <w:rPr>
                <w:b/>
                <w:bCs/>
                <w:color w:val="FF0000"/>
              </w:rPr>
            </w:pPr>
            <w:r w:rsidRPr="00AD182E">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43F35A9E"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69E83963" w14:textId="77777777" w:rsidR="00AD182E" w:rsidRPr="00AD182E" w:rsidRDefault="00AD182E" w:rsidP="00AD182E">
            <w:pPr>
              <w:jc w:val="center"/>
              <w:rPr>
                <w:b/>
                <w:bCs/>
                <w:color w:val="76933C"/>
              </w:rPr>
            </w:pPr>
            <w:r w:rsidRPr="00AD182E">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0CEE6A94" w14:textId="77777777" w:rsidR="00AD182E" w:rsidRPr="00AD182E" w:rsidRDefault="00AD182E" w:rsidP="00AD182E">
            <w:pPr>
              <w:jc w:val="center"/>
            </w:pPr>
            <w:r w:rsidRPr="00AD182E">
              <w:t>0</w:t>
            </w:r>
          </w:p>
        </w:tc>
      </w:tr>
      <w:tr w:rsidR="00AD182E" w:rsidRPr="00AD182E" w14:paraId="43F566A7"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C5D9F1"/>
            <w:vAlign w:val="bottom"/>
            <w:hideMark/>
          </w:tcPr>
          <w:p w14:paraId="644DA232" w14:textId="77777777" w:rsidR="00AD182E" w:rsidRPr="00AD182E" w:rsidRDefault="00AD182E" w:rsidP="00AD182E">
            <w:pPr>
              <w:rPr>
                <w:color w:val="000000"/>
              </w:rPr>
            </w:pPr>
            <w:r w:rsidRPr="00AD182E">
              <w:rPr>
                <w:color w:val="000000"/>
              </w:rPr>
              <w:t>Társadalomismeret</w:t>
            </w:r>
          </w:p>
        </w:tc>
        <w:tc>
          <w:tcPr>
            <w:tcW w:w="490" w:type="dxa"/>
            <w:tcBorders>
              <w:top w:val="nil"/>
              <w:left w:val="nil"/>
              <w:bottom w:val="single" w:sz="4" w:space="0" w:color="auto"/>
              <w:right w:val="single" w:sz="4" w:space="0" w:color="auto"/>
            </w:tcBorders>
            <w:shd w:val="clear" w:color="000000" w:fill="C5D9F1"/>
            <w:noWrap/>
            <w:vAlign w:val="center"/>
            <w:hideMark/>
          </w:tcPr>
          <w:p w14:paraId="1154433D" w14:textId="77777777" w:rsidR="00AD182E" w:rsidRPr="00AD182E" w:rsidRDefault="00AD182E" w:rsidP="00AD182E">
            <w:pPr>
              <w:jc w:val="center"/>
              <w:rPr>
                <w:b/>
                <w:bCs/>
                <w:color w:val="FF0000"/>
              </w:rPr>
            </w:pPr>
            <w:r w:rsidRPr="00AD182E">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68A4444A"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00DCAF84" w14:textId="77777777" w:rsidR="00AD182E" w:rsidRPr="00AD182E" w:rsidRDefault="00AD182E" w:rsidP="00AD182E">
            <w:pPr>
              <w:jc w:val="center"/>
              <w:rPr>
                <w:b/>
                <w:bCs/>
                <w:color w:val="76933C"/>
              </w:rPr>
            </w:pPr>
            <w:r w:rsidRPr="00AD182E">
              <w:rPr>
                <w:b/>
                <w:bCs/>
                <w:color w:val="76933C"/>
              </w:rPr>
              <w:t>2</w:t>
            </w:r>
          </w:p>
        </w:tc>
        <w:tc>
          <w:tcPr>
            <w:tcW w:w="580" w:type="dxa"/>
            <w:tcBorders>
              <w:top w:val="nil"/>
              <w:left w:val="nil"/>
              <w:bottom w:val="single" w:sz="4" w:space="0" w:color="auto"/>
              <w:right w:val="nil"/>
            </w:tcBorders>
            <w:shd w:val="clear" w:color="000000" w:fill="C5D9F1"/>
            <w:noWrap/>
            <w:vAlign w:val="center"/>
            <w:hideMark/>
          </w:tcPr>
          <w:p w14:paraId="2D460C42" w14:textId="77777777" w:rsidR="00AD182E" w:rsidRPr="00AD182E" w:rsidRDefault="00AD182E" w:rsidP="00AD182E">
            <w:pPr>
              <w:jc w:val="center"/>
            </w:pPr>
            <w:r w:rsidRPr="00AD182E">
              <w:t>72</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73510762"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069523EB"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228F9A0E" w14:textId="77777777" w:rsidR="00AD182E" w:rsidRPr="00AD182E" w:rsidRDefault="00AD182E" w:rsidP="00AD182E">
            <w:pPr>
              <w:jc w:val="center"/>
              <w:rPr>
                <w:b/>
                <w:bCs/>
                <w:color w:val="76933C"/>
              </w:rPr>
            </w:pPr>
            <w:r w:rsidRPr="00AD182E">
              <w:rPr>
                <w:b/>
                <w:bCs/>
                <w:color w:val="76933C"/>
              </w:rPr>
              <w:t>1</w:t>
            </w:r>
          </w:p>
        </w:tc>
        <w:tc>
          <w:tcPr>
            <w:tcW w:w="640" w:type="dxa"/>
            <w:tcBorders>
              <w:top w:val="nil"/>
              <w:left w:val="nil"/>
              <w:bottom w:val="single" w:sz="4" w:space="0" w:color="auto"/>
              <w:right w:val="nil"/>
            </w:tcBorders>
            <w:shd w:val="clear" w:color="000000" w:fill="C5D9F1"/>
            <w:noWrap/>
            <w:vAlign w:val="center"/>
            <w:hideMark/>
          </w:tcPr>
          <w:p w14:paraId="7A15E0F3" w14:textId="77777777" w:rsidR="00AD182E" w:rsidRPr="00AD182E" w:rsidRDefault="00AD182E" w:rsidP="00AD182E">
            <w:pPr>
              <w:jc w:val="center"/>
            </w:pPr>
            <w:r w:rsidRPr="00AD182E">
              <w:t>36</w:t>
            </w:r>
          </w:p>
        </w:tc>
        <w:tc>
          <w:tcPr>
            <w:tcW w:w="660" w:type="dxa"/>
            <w:tcBorders>
              <w:top w:val="nil"/>
              <w:left w:val="single" w:sz="8" w:space="0" w:color="auto"/>
              <w:bottom w:val="single" w:sz="4" w:space="0" w:color="auto"/>
              <w:right w:val="single" w:sz="4" w:space="0" w:color="auto"/>
            </w:tcBorders>
            <w:shd w:val="clear" w:color="000000" w:fill="C5D9F1"/>
            <w:noWrap/>
            <w:vAlign w:val="center"/>
            <w:hideMark/>
          </w:tcPr>
          <w:p w14:paraId="3463D0A0" w14:textId="77777777" w:rsidR="00AD182E" w:rsidRPr="00AD182E" w:rsidRDefault="00AD182E" w:rsidP="00AD182E">
            <w:pPr>
              <w:jc w:val="center"/>
              <w:rPr>
                <w:b/>
                <w:bCs/>
                <w:color w:val="FF0000"/>
              </w:rPr>
            </w:pPr>
            <w:r w:rsidRPr="00AD182E">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744757D3"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7001215A" w14:textId="77777777" w:rsidR="00AD182E" w:rsidRPr="00AD182E" w:rsidRDefault="00AD182E" w:rsidP="00AD182E">
            <w:pPr>
              <w:jc w:val="center"/>
              <w:rPr>
                <w:b/>
                <w:bCs/>
                <w:color w:val="76933C"/>
              </w:rPr>
            </w:pPr>
            <w:r w:rsidRPr="00AD182E">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76696284" w14:textId="77777777" w:rsidR="00AD182E" w:rsidRPr="00AD182E" w:rsidRDefault="00AD182E" w:rsidP="00AD182E">
            <w:pPr>
              <w:jc w:val="center"/>
            </w:pPr>
            <w:r w:rsidRPr="00AD182E">
              <w:t>0</w:t>
            </w:r>
          </w:p>
        </w:tc>
      </w:tr>
      <w:tr w:rsidR="00AD182E" w:rsidRPr="00AD182E" w14:paraId="2EB99D24"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C5D9F1"/>
            <w:vAlign w:val="bottom"/>
            <w:hideMark/>
          </w:tcPr>
          <w:p w14:paraId="386FE285" w14:textId="77777777" w:rsidR="00AD182E" w:rsidRPr="00AD182E" w:rsidRDefault="00AD182E" w:rsidP="00AD182E">
            <w:pPr>
              <w:rPr>
                <w:color w:val="000000"/>
              </w:rPr>
            </w:pPr>
            <w:r w:rsidRPr="00AD182E">
              <w:rPr>
                <w:color w:val="000000"/>
              </w:rPr>
              <w:t>Természetismeret (fizika)</w:t>
            </w:r>
          </w:p>
        </w:tc>
        <w:tc>
          <w:tcPr>
            <w:tcW w:w="490" w:type="dxa"/>
            <w:tcBorders>
              <w:top w:val="nil"/>
              <w:left w:val="nil"/>
              <w:bottom w:val="single" w:sz="4" w:space="0" w:color="auto"/>
              <w:right w:val="single" w:sz="4" w:space="0" w:color="auto"/>
            </w:tcBorders>
            <w:shd w:val="clear" w:color="000000" w:fill="C5D9F1"/>
            <w:noWrap/>
            <w:vAlign w:val="center"/>
            <w:hideMark/>
          </w:tcPr>
          <w:p w14:paraId="3751D797" w14:textId="77777777" w:rsidR="00AD182E" w:rsidRPr="00AD182E" w:rsidRDefault="00AD182E" w:rsidP="00AD182E">
            <w:pPr>
              <w:jc w:val="center"/>
              <w:rPr>
                <w:b/>
                <w:bCs/>
                <w:color w:val="FF0000"/>
              </w:rPr>
            </w:pPr>
            <w:r w:rsidRPr="00AD182E">
              <w:rPr>
                <w:b/>
                <w:bCs/>
                <w:color w:val="FF0000"/>
              </w:rPr>
              <w:t>3</w:t>
            </w:r>
          </w:p>
        </w:tc>
        <w:tc>
          <w:tcPr>
            <w:tcW w:w="460" w:type="dxa"/>
            <w:tcBorders>
              <w:top w:val="nil"/>
              <w:left w:val="nil"/>
              <w:bottom w:val="single" w:sz="4" w:space="0" w:color="auto"/>
              <w:right w:val="single" w:sz="4" w:space="0" w:color="auto"/>
            </w:tcBorders>
            <w:shd w:val="clear" w:color="000000" w:fill="C5D9F1"/>
            <w:noWrap/>
            <w:vAlign w:val="center"/>
            <w:hideMark/>
          </w:tcPr>
          <w:p w14:paraId="59C89C70"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002653B3" w14:textId="77777777" w:rsidR="00AD182E" w:rsidRPr="00AD182E" w:rsidRDefault="00AD182E" w:rsidP="00AD182E">
            <w:pPr>
              <w:jc w:val="center"/>
              <w:rPr>
                <w:b/>
                <w:bCs/>
                <w:color w:val="76933C"/>
              </w:rPr>
            </w:pPr>
            <w:r w:rsidRPr="00AD182E">
              <w:rPr>
                <w:b/>
                <w:bCs/>
                <w:color w:val="76933C"/>
              </w:rPr>
              <w:t>1</w:t>
            </w:r>
          </w:p>
        </w:tc>
        <w:tc>
          <w:tcPr>
            <w:tcW w:w="580" w:type="dxa"/>
            <w:tcBorders>
              <w:top w:val="nil"/>
              <w:left w:val="nil"/>
              <w:bottom w:val="single" w:sz="4" w:space="0" w:color="auto"/>
              <w:right w:val="nil"/>
            </w:tcBorders>
            <w:shd w:val="clear" w:color="000000" w:fill="C5D9F1"/>
            <w:noWrap/>
            <w:vAlign w:val="center"/>
            <w:hideMark/>
          </w:tcPr>
          <w:p w14:paraId="5965B9CA"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2E956A54"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351CE89D"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3114AF8B" w14:textId="77777777" w:rsidR="00AD182E" w:rsidRPr="00AD182E" w:rsidRDefault="00AD182E" w:rsidP="00AD182E">
            <w:pPr>
              <w:jc w:val="center"/>
              <w:rPr>
                <w:b/>
                <w:bCs/>
                <w:color w:val="76933C"/>
              </w:rPr>
            </w:pPr>
            <w:r w:rsidRPr="00AD182E">
              <w:rPr>
                <w:b/>
                <w:bCs/>
                <w:color w:val="76933C"/>
              </w:rPr>
              <w:t>1</w:t>
            </w:r>
          </w:p>
        </w:tc>
        <w:tc>
          <w:tcPr>
            <w:tcW w:w="640" w:type="dxa"/>
            <w:tcBorders>
              <w:top w:val="nil"/>
              <w:left w:val="nil"/>
              <w:bottom w:val="single" w:sz="4" w:space="0" w:color="auto"/>
              <w:right w:val="nil"/>
            </w:tcBorders>
            <w:shd w:val="clear" w:color="000000" w:fill="C5D9F1"/>
            <w:noWrap/>
            <w:vAlign w:val="center"/>
            <w:hideMark/>
          </w:tcPr>
          <w:p w14:paraId="019F3F8A" w14:textId="77777777" w:rsidR="00AD182E" w:rsidRPr="00AD182E" w:rsidRDefault="00AD182E" w:rsidP="00AD182E">
            <w:pPr>
              <w:jc w:val="center"/>
            </w:pPr>
            <w:r w:rsidRPr="00AD182E">
              <w:t>36</w:t>
            </w:r>
          </w:p>
        </w:tc>
        <w:tc>
          <w:tcPr>
            <w:tcW w:w="660" w:type="dxa"/>
            <w:tcBorders>
              <w:top w:val="nil"/>
              <w:left w:val="single" w:sz="8" w:space="0" w:color="auto"/>
              <w:bottom w:val="single" w:sz="4" w:space="0" w:color="auto"/>
              <w:right w:val="single" w:sz="4" w:space="0" w:color="auto"/>
            </w:tcBorders>
            <w:shd w:val="clear" w:color="000000" w:fill="C5D9F1"/>
            <w:noWrap/>
            <w:vAlign w:val="center"/>
            <w:hideMark/>
          </w:tcPr>
          <w:p w14:paraId="55555504" w14:textId="77777777" w:rsidR="00AD182E" w:rsidRPr="00AD182E" w:rsidRDefault="00AD182E" w:rsidP="00AD182E">
            <w:pPr>
              <w:jc w:val="center"/>
              <w:rPr>
                <w:b/>
                <w:bCs/>
                <w:color w:val="FF0000"/>
              </w:rPr>
            </w:pPr>
            <w:r w:rsidRPr="00AD182E">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45AB6A06"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5C0F38E0" w14:textId="77777777" w:rsidR="00AD182E" w:rsidRPr="00AD182E" w:rsidRDefault="00AD182E" w:rsidP="00AD182E">
            <w:pPr>
              <w:jc w:val="center"/>
              <w:rPr>
                <w:b/>
                <w:bCs/>
                <w:color w:val="76933C"/>
              </w:rPr>
            </w:pPr>
            <w:r w:rsidRPr="00AD182E">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4F05DB44" w14:textId="77777777" w:rsidR="00AD182E" w:rsidRPr="00AD182E" w:rsidRDefault="00AD182E" w:rsidP="00AD182E">
            <w:pPr>
              <w:jc w:val="center"/>
            </w:pPr>
            <w:r w:rsidRPr="00AD182E">
              <w:t>0</w:t>
            </w:r>
          </w:p>
        </w:tc>
      </w:tr>
      <w:tr w:rsidR="00AD182E" w:rsidRPr="00AD182E" w14:paraId="19CBF105"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C5D9F1"/>
            <w:vAlign w:val="bottom"/>
            <w:hideMark/>
          </w:tcPr>
          <w:p w14:paraId="21CE34F6" w14:textId="77777777" w:rsidR="00AD182E" w:rsidRPr="00AD182E" w:rsidRDefault="00AD182E" w:rsidP="00AD182E">
            <w:pPr>
              <w:rPr>
                <w:color w:val="000000"/>
              </w:rPr>
            </w:pPr>
            <w:r w:rsidRPr="00AD182E">
              <w:rPr>
                <w:color w:val="000000"/>
              </w:rPr>
              <w:t>Természetismeret (kémia)</w:t>
            </w:r>
          </w:p>
        </w:tc>
        <w:tc>
          <w:tcPr>
            <w:tcW w:w="490" w:type="dxa"/>
            <w:tcBorders>
              <w:top w:val="nil"/>
              <w:left w:val="nil"/>
              <w:bottom w:val="single" w:sz="4" w:space="0" w:color="auto"/>
              <w:right w:val="single" w:sz="4" w:space="0" w:color="auto"/>
            </w:tcBorders>
            <w:shd w:val="clear" w:color="000000" w:fill="C5D9F1"/>
            <w:noWrap/>
            <w:vAlign w:val="center"/>
            <w:hideMark/>
          </w:tcPr>
          <w:p w14:paraId="7ED294C2"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6FA1DD0C"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2FA9F7E4" w14:textId="77777777" w:rsidR="00AD182E" w:rsidRPr="00AD182E" w:rsidRDefault="00AD182E" w:rsidP="00AD182E">
            <w:pPr>
              <w:jc w:val="center"/>
              <w:rPr>
                <w:b/>
                <w:bCs/>
                <w:color w:val="76933C"/>
              </w:rPr>
            </w:pPr>
            <w:r w:rsidRPr="00AD182E">
              <w:rPr>
                <w:b/>
                <w:bCs/>
                <w:color w:val="76933C"/>
              </w:rPr>
              <w:t>1</w:t>
            </w:r>
          </w:p>
        </w:tc>
        <w:tc>
          <w:tcPr>
            <w:tcW w:w="580" w:type="dxa"/>
            <w:tcBorders>
              <w:top w:val="nil"/>
              <w:left w:val="nil"/>
              <w:bottom w:val="single" w:sz="4" w:space="0" w:color="auto"/>
              <w:right w:val="nil"/>
            </w:tcBorders>
            <w:shd w:val="clear" w:color="000000" w:fill="C5D9F1"/>
            <w:noWrap/>
            <w:vAlign w:val="center"/>
            <w:hideMark/>
          </w:tcPr>
          <w:p w14:paraId="2697BA46"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25D1DE1B"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7F428101"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8" w:space="0" w:color="auto"/>
            </w:tcBorders>
            <w:shd w:val="clear" w:color="000000" w:fill="C5D9F1"/>
            <w:noWrap/>
            <w:vAlign w:val="center"/>
            <w:hideMark/>
          </w:tcPr>
          <w:p w14:paraId="355C0357"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C5D9F1"/>
            <w:noWrap/>
            <w:vAlign w:val="center"/>
            <w:hideMark/>
          </w:tcPr>
          <w:p w14:paraId="25F903BD" w14:textId="77777777" w:rsidR="00AD182E" w:rsidRPr="00AD182E" w:rsidRDefault="00AD182E" w:rsidP="00AD182E">
            <w:pPr>
              <w:jc w:val="center"/>
            </w:pPr>
            <w:r w:rsidRPr="00AD182E">
              <w:t>0</w:t>
            </w:r>
          </w:p>
        </w:tc>
        <w:tc>
          <w:tcPr>
            <w:tcW w:w="660" w:type="dxa"/>
            <w:tcBorders>
              <w:top w:val="nil"/>
              <w:left w:val="single" w:sz="8" w:space="0" w:color="auto"/>
              <w:bottom w:val="single" w:sz="4" w:space="0" w:color="auto"/>
              <w:right w:val="single" w:sz="4" w:space="0" w:color="auto"/>
            </w:tcBorders>
            <w:shd w:val="clear" w:color="000000" w:fill="C5D9F1"/>
            <w:noWrap/>
            <w:vAlign w:val="center"/>
            <w:hideMark/>
          </w:tcPr>
          <w:p w14:paraId="5D11290C"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7660A4D2"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C5D9F1"/>
            <w:noWrap/>
            <w:vAlign w:val="center"/>
            <w:hideMark/>
          </w:tcPr>
          <w:p w14:paraId="74A008F8"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3A84F586" w14:textId="77777777" w:rsidR="00AD182E" w:rsidRPr="00AD182E" w:rsidRDefault="00AD182E" w:rsidP="00AD182E">
            <w:pPr>
              <w:jc w:val="center"/>
            </w:pPr>
            <w:r w:rsidRPr="00AD182E">
              <w:t>0</w:t>
            </w:r>
          </w:p>
        </w:tc>
      </w:tr>
      <w:tr w:rsidR="00AD182E" w:rsidRPr="00AD182E" w14:paraId="6BEC918C"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C5D9F1"/>
            <w:vAlign w:val="bottom"/>
            <w:hideMark/>
          </w:tcPr>
          <w:p w14:paraId="3FEA1067" w14:textId="77777777" w:rsidR="00AD182E" w:rsidRPr="00AD182E" w:rsidRDefault="00AD182E" w:rsidP="00AD182E">
            <w:pPr>
              <w:rPr>
                <w:color w:val="000000"/>
              </w:rPr>
            </w:pPr>
            <w:r w:rsidRPr="00AD182E">
              <w:rPr>
                <w:color w:val="000000"/>
              </w:rPr>
              <w:t>Testnevelés és sport</w:t>
            </w:r>
          </w:p>
        </w:tc>
        <w:tc>
          <w:tcPr>
            <w:tcW w:w="490" w:type="dxa"/>
            <w:tcBorders>
              <w:top w:val="nil"/>
              <w:left w:val="nil"/>
              <w:bottom w:val="single" w:sz="4" w:space="0" w:color="auto"/>
              <w:right w:val="single" w:sz="4" w:space="0" w:color="auto"/>
            </w:tcBorders>
            <w:shd w:val="clear" w:color="000000" w:fill="C5D9F1"/>
            <w:noWrap/>
            <w:vAlign w:val="center"/>
            <w:hideMark/>
          </w:tcPr>
          <w:p w14:paraId="1184131E" w14:textId="77777777" w:rsidR="00AD182E" w:rsidRPr="00AD182E" w:rsidRDefault="00AD182E" w:rsidP="00AD182E">
            <w:pPr>
              <w:jc w:val="center"/>
              <w:rPr>
                <w:b/>
                <w:bCs/>
                <w:color w:val="FF0000"/>
              </w:rPr>
            </w:pPr>
            <w:r w:rsidRPr="00AD182E">
              <w:rPr>
                <w:b/>
                <w:bCs/>
                <w:color w:val="FF0000"/>
              </w:rPr>
              <w:t>5</w:t>
            </w:r>
          </w:p>
        </w:tc>
        <w:tc>
          <w:tcPr>
            <w:tcW w:w="460" w:type="dxa"/>
            <w:tcBorders>
              <w:top w:val="nil"/>
              <w:left w:val="nil"/>
              <w:bottom w:val="single" w:sz="4" w:space="0" w:color="auto"/>
              <w:right w:val="single" w:sz="4" w:space="0" w:color="auto"/>
            </w:tcBorders>
            <w:shd w:val="clear" w:color="000000" w:fill="C5D9F1"/>
            <w:noWrap/>
            <w:vAlign w:val="center"/>
            <w:hideMark/>
          </w:tcPr>
          <w:p w14:paraId="12DE1542"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8" w:space="0" w:color="auto"/>
            </w:tcBorders>
            <w:shd w:val="clear" w:color="000000" w:fill="C5D9F1"/>
            <w:noWrap/>
            <w:vAlign w:val="center"/>
            <w:hideMark/>
          </w:tcPr>
          <w:p w14:paraId="6CE230A8" w14:textId="77777777" w:rsidR="00AD182E" w:rsidRPr="00AD182E" w:rsidRDefault="00AD182E" w:rsidP="00AD182E">
            <w:pPr>
              <w:jc w:val="center"/>
              <w:rPr>
                <w:b/>
                <w:bCs/>
                <w:color w:val="76933C"/>
              </w:rPr>
            </w:pPr>
            <w:r w:rsidRPr="00AD182E">
              <w:rPr>
                <w:b/>
                <w:bCs/>
                <w:color w:val="76933C"/>
              </w:rPr>
              <w:t>3</w:t>
            </w:r>
          </w:p>
        </w:tc>
        <w:tc>
          <w:tcPr>
            <w:tcW w:w="580" w:type="dxa"/>
            <w:tcBorders>
              <w:top w:val="nil"/>
              <w:left w:val="nil"/>
              <w:bottom w:val="single" w:sz="4" w:space="0" w:color="auto"/>
              <w:right w:val="nil"/>
            </w:tcBorders>
            <w:shd w:val="clear" w:color="000000" w:fill="C5D9F1"/>
            <w:noWrap/>
            <w:vAlign w:val="center"/>
            <w:hideMark/>
          </w:tcPr>
          <w:p w14:paraId="3C719943" w14:textId="77777777" w:rsidR="00AD182E" w:rsidRPr="00AD182E" w:rsidRDefault="00AD182E" w:rsidP="00AD182E">
            <w:pPr>
              <w:jc w:val="center"/>
            </w:pPr>
            <w:r w:rsidRPr="00AD182E">
              <w:t>108</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6D117F78" w14:textId="77777777" w:rsidR="00AD182E" w:rsidRPr="00AD182E" w:rsidRDefault="00AD182E" w:rsidP="00AD182E">
            <w:pPr>
              <w:jc w:val="center"/>
              <w:rPr>
                <w:b/>
                <w:bCs/>
                <w:color w:val="FF0000"/>
              </w:rPr>
            </w:pPr>
            <w:r w:rsidRPr="00AD182E">
              <w:rPr>
                <w:b/>
                <w:bCs/>
                <w:color w:val="FF0000"/>
              </w:rPr>
              <w:t>5</w:t>
            </w:r>
          </w:p>
        </w:tc>
        <w:tc>
          <w:tcPr>
            <w:tcW w:w="460" w:type="dxa"/>
            <w:tcBorders>
              <w:top w:val="nil"/>
              <w:left w:val="nil"/>
              <w:bottom w:val="single" w:sz="4" w:space="0" w:color="auto"/>
              <w:right w:val="single" w:sz="4" w:space="0" w:color="auto"/>
            </w:tcBorders>
            <w:shd w:val="clear" w:color="000000" w:fill="C5D9F1"/>
            <w:noWrap/>
            <w:vAlign w:val="center"/>
            <w:hideMark/>
          </w:tcPr>
          <w:p w14:paraId="53542085"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8" w:space="0" w:color="auto"/>
            </w:tcBorders>
            <w:shd w:val="clear" w:color="000000" w:fill="C5D9F1"/>
            <w:noWrap/>
            <w:vAlign w:val="center"/>
            <w:hideMark/>
          </w:tcPr>
          <w:p w14:paraId="5D7066F5" w14:textId="77777777" w:rsidR="00AD182E" w:rsidRPr="00AD182E" w:rsidRDefault="00AD182E" w:rsidP="00AD182E">
            <w:pPr>
              <w:jc w:val="center"/>
              <w:rPr>
                <w:b/>
                <w:bCs/>
                <w:color w:val="76933C"/>
              </w:rPr>
            </w:pPr>
            <w:r w:rsidRPr="00AD182E">
              <w:rPr>
                <w:b/>
                <w:bCs/>
                <w:color w:val="76933C"/>
              </w:rPr>
              <w:t>3</w:t>
            </w:r>
          </w:p>
        </w:tc>
        <w:tc>
          <w:tcPr>
            <w:tcW w:w="640" w:type="dxa"/>
            <w:tcBorders>
              <w:top w:val="nil"/>
              <w:left w:val="nil"/>
              <w:bottom w:val="single" w:sz="4" w:space="0" w:color="auto"/>
              <w:right w:val="nil"/>
            </w:tcBorders>
            <w:shd w:val="clear" w:color="000000" w:fill="C5D9F1"/>
            <w:noWrap/>
            <w:vAlign w:val="center"/>
            <w:hideMark/>
          </w:tcPr>
          <w:p w14:paraId="3C2A9A46" w14:textId="77777777" w:rsidR="00AD182E" w:rsidRPr="00AD182E" w:rsidRDefault="00AD182E" w:rsidP="00AD182E">
            <w:pPr>
              <w:jc w:val="center"/>
            </w:pPr>
            <w:r w:rsidRPr="00AD182E">
              <w:t>108</w:t>
            </w:r>
          </w:p>
        </w:tc>
        <w:tc>
          <w:tcPr>
            <w:tcW w:w="660" w:type="dxa"/>
            <w:tcBorders>
              <w:top w:val="nil"/>
              <w:left w:val="single" w:sz="8" w:space="0" w:color="auto"/>
              <w:bottom w:val="single" w:sz="4" w:space="0" w:color="auto"/>
              <w:right w:val="single" w:sz="4" w:space="0" w:color="auto"/>
            </w:tcBorders>
            <w:shd w:val="clear" w:color="000000" w:fill="C5D9F1"/>
            <w:noWrap/>
            <w:vAlign w:val="center"/>
            <w:hideMark/>
          </w:tcPr>
          <w:p w14:paraId="496D3E07" w14:textId="77777777" w:rsidR="00AD182E" w:rsidRPr="00AD182E" w:rsidRDefault="00AD182E" w:rsidP="00AD182E">
            <w:pPr>
              <w:jc w:val="center"/>
              <w:rPr>
                <w:b/>
                <w:bCs/>
                <w:color w:val="FF0000"/>
              </w:rPr>
            </w:pPr>
            <w:r w:rsidRPr="00AD182E">
              <w:rPr>
                <w:b/>
                <w:bCs/>
                <w:color w:val="FF0000"/>
              </w:rPr>
              <w:t>5</w:t>
            </w:r>
          </w:p>
        </w:tc>
        <w:tc>
          <w:tcPr>
            <w:tcW w:w="460" w:type="dxa"/>
            <w:tcBorders>
              <w:top w:val="nil"/>
              <w:left w:val="nil"/>
              <w:bottom w:val="single" w:sz="4" w:space="0" w:color="auto"/>
              <w:right w:val="single" w:sz="4" w:space="0" w:color="auto"/>
            </w:tcBorders>
            <w:shd w:val="clear" w:color="000000" w:fill="C5D9F1"/>
            <w:noWrap/>
            <w:vAlign w:val="center"/>
            <w:hideMark/>
          </w:tcPr>
          <w:p w14:paraId="7EF18122"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nil"/>
            </w:tcBorders>
            <w:shd w:val="clear" w:color="000000" w:fill="C5D9F1"/>
            <w:noWrap/>
            <w:vAlign w:val="center"/>
            <w:hideMark/>
          </w:tcPr>
          <w:p w14:paraId="11F3F974" w14:textId="77777777" w:rsidR="00AD182E" w:rsidRPr="00AD182E" w:rsidRDefault="00AD182E" w:rsidP="00AD182E">
            <w:pPr>
              <w:jc w:val="center"/>
              <w:rPr>
                <w:b/>
                <w:bCs/>
                <w:color w:val="76933C"/>
              </w:rPr>
            </w:pPr>
            <w:r w:rsidRPr="00AD182E">
              <w:rPr>
                <w:b/>
                <w:bCs/>
                <w:color w:val="76933C"/>
              </w:rPr>
              <w:t>2</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57B5939B" w14:textId="77777777" w:rsidR="00AD182E" w:rsidRPr="00AD182E" w:rsidRDefault="00AD182E" w:rsidP="00AD182E">
            <w:pPr>
              <w:jc w:val="center"/>
            </w:pPr>
            <w:r w:rsidRPr="00AD182E">
              <w:t>62</w:t>
            </w:r>
          </w:p>
        </w:tc>
      </w:tr>
      <w:tr w:rsidR="00AD182E" w:rsidRPr="00AD182E" w14:paraId="1E4CE907"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C5D9F1"/>
            <w:vAlign w:val="bottom"/>
            <w:hideMark/>
          </w:tcPr>
          <w:p w14:paraId="6D98ABCE" w14:textId="77777777" w:rsidR="00AD182E" w:rsidRPr="00AD182E" w:rsidRDefault="00AD182E" w:rsidP="00AD182E">
            <w:pPr>
              <w:rPr>
                <w:color w:val="000000"/>
              </w:rPr>
            </w:pPr>
            <w:r w:rsidRPr="00AD182E">
              <w:rPr>
                <w:color w:val="000000"/>
              </w:rPr>
              <w:t>Osztályközösség-építés</w:t>
            </w:r>
          </w:p>
        </w:tc>
        <w:tc>
          <w:tcPr>
            <w:tcW w:w="490" w:type="dxa"/>
            <w:tcBorders>
              <w:top w:val="nil"/>
              <w:left w:val="nil"/>
              <w:bottom w:val="single" w:sz="4" w:space="0" w:color="auto"/>
              <w:right w:val="single" w:sz="4" w:space="0" w:color="auto"/>
            </w:tcBorders>
            <w:shd w:val="clear" w:color="000000" w:fill="C5D9F1"/>
            <w:noWrap/>
            <w:vAlign w:val="center"/>
            <w:hideMark/>
          </w:tcPr>
          <w:p w14:paraId="1503F919"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5477DFEA"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15D5F7D1" w14:textId="77777777" w:rsidR="00AD182E" w:rsidRPr="00AD182E" w:rsidRDefault="00AD182E" w:rsidP="00AD182E">
            <w:pPr>
              <w:jc w:val="center"/>
              <w:rPr>
                <w:b/>
                <w:bCs/>
                <w:color w:val="76933C"/>
              </w:rPr>
            </w:pPr>
            <w:r w:rsidRPr="00AD182E">
              <w:rPr>
                <w:b/>
                <w:bCs/>
                <w:color w:val="76933C"/>
              </w:rPr>
              <w:t>1</w:t>
            </w:r>
          </w:p>
        </w:tc>
        <w:tc>
          <w:tcPr>
            <w:tcW w:w="580" w:type="dxa"/>
            <w:tcBorders>
              <w:top w:val="nil"/>
              <w:left w:val="nil"/>
              <w:bottom w:val="single" w:sz="4" w:space="0" w:color="auto"/>
              <w:right w:val="nil"/>
            </w:tcBorders>
            <w:shd w:val="clear" w:color="000000" w:fill="C5D9F1"/>
            <w:noWrap/>
            <w:vAlign w:val="center"/>
            <w:hideMark/>
          </w:tcPr>
          <w:p w14:paraId="4C90BE4E"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67E184B5"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51AD13CE"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77DDAFEE" w14:textId="77777777" w:rsidR="00AD182E" w:rsidRPr="00AD182E" w:rsidRDefault="00AD182E" w:rsidP="00AD182E">
            <w:pPr>
              <w:jc w:val="center"/>
              <w:rPr>
                <w:b/>
                <w:bCs/>
                <w:color w:val="76933C"/>
              </w:rPr>
            </w:pPr>
            <w:r w:rsidRPr="00AD182E">
              <w:rPr>
                <w:b/>
                <w:bCs/>
                <w:color w:val="76933C"/>
              </w:rPr>
              <w:t>1</w:t>
            </w:r>
          </w:p>
        </w:tc>
        <w:tc>
          <w:tcPr>
            <w:tcW w:w="640" w:type="dxa"/>
            <w:tcBorders>
              <w:top w:val="nil"/>
              <w:left w:val="nil"/>
              <w:bottom w:val="single" w:sz="4" w:space="0" w:color="auto"/>
              <w:right w:val="nil"/>
            </w:tcBorders>
            <w:shd w:val="clear" w:color="000000" w:fill="C5D9F1"/>
            <w:noWrap/>
            <w:vAlign w:val="center"/>
            <w:hideMark/>
          </w:tcPr>
          <w:p w14:paraId="0EB34576" w14:textId="77777777" w:rsidR="00AD182E" w:rsidRPr="00AD182E" w:rsidRDefault="00AD182E" w:rsidP="00AD182E">
            <w:pPr>
              <w:jc w:val="center"/>
            </w:pPr>
            <w:r w:rsidRPr="00AD182E">
              <w:t>36</w:t>
            </w:r>
          </w:p>
        </w:tc>
        <w:tc>
          <w:tcPr>
            <w:tcW w:w="660" w:type="dxa"/>
            <w:tcBorders>
              <w:top w:val="nil"/>
              <w:left w:val="single" w:sz="8" w:space="0" w:color="auto"/>
              <w:bottom w:val="nil"/>
              <w:right w:val="single" w:sz="4" w:space="0" w:color="auto"/>
            </w:tcBorders>
            <w:shd w:val="clear" w:color="000000" w:fill="C5D9F1"/>
            <w:noWrap/>
            <w:vAlign w:val="center"/>
            <w:hideMark/>
          </w:tcPr>
          <w:p w14:paraId="0E7C670F"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nil"/>
              <w:right w:val="single" w:sz="4" w:space="0" w:color="auto"/>
            </w:tcBorders>
            <w:shd w:val="clear" w:color="000000" w:fill="C5D9F1"/>
            <w:noWrap/>
            <w:vAlign w:val="center"/>
            <w:hideMark/>
          </w:tcPr>
          <w:p w14:paraId="558A5DD9"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nil"/>
              <w:right w:val="nil"/>
            </w:tcBorders>
            <w:shd w:val="clear" w:color="000000" w:fill="C5D9F1"/>
            <w:noWrap/>
            <w:vAlign w:val="center"/>
            <w:hideMark/>
          </w:tcPr>
          <w:p w14:paraId="383F3EE6" w14:textId="77777777" w:rsidR="00AD182E" w:rsidRPr="00AD182E" w:rsidRDefault="00AD182E" w:rsidP="00AD182E">
            <w:pPr>
              <w:jc w:val="center"/>
              <w:rPr>
                <w:b/>
                <w:bCs/>
                <w:color w:val="76933C"/>
              </w:rPr>
            </w:pPr>
            <w:r w:rsidRPr="00AD182E">
              <w:rPr>
                <w:b/>
                <w:bCs/>
                <w:color w:val="76933C"/>
              </w:rPr>
              <w:t>1</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6D5CDB10" w14:textId="77777777" w:rsidR="00AD182E" w:rsidRPr="00AD182E" w:rsidRDefault="00AD182E" w:rsidP="00AD182E">
            <w:pPr>
              <w:jc w:val="center"/>
            </w:pPr>
            <w:r w:rsidRPr="00AD182E">
              <w:t>31</w:t>
            </w:r>
          </w:p>
        </w:tc>
      </w:tr>
      <w:tr w:rsidR="00AD182E" w:rsidRPr="00AD182E" w14:paraId="4FE985D6"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C5D9F1"/>
            <w:vAlign w:val="bottom"/>
            <w:hideMark/>
          </w:tcPr>
          <w:p w14:paraId="079480E5" w14:textId="77777777" w:rsidR="00AD182E" w:rsidRPr="00AD182E" w:rsidRDefault="00AD182E" w:rsidP="00AD182E">
            <w:pPr>
              <w:rPr>
                <w:color w:val="000000"/>
              </w:rPr>
            </w:pPr>
            <w:r w:rsidRPr="00AD182E">
              <w:rPr>
                <w:color w:val="000000"/>
              </w:rPr>
              <w:t>Tanulásmódszertan</w:t>
            </w:r>
          </w:p>
        </w:tc>
        <w:tc>
          <w:tcPr>
            <w:tcW w:w="490" w:type="dxa"/>
            <w:tcBorders>
              <w:top w:val="nil"/>
              <w:left w:val="nil"/>
              <w:bottom w:val="single" w:sz="4" w:space="0" w:color="auto"/>
              <w:right w:val="single" w:sz="4" w:space="0" w:color="auto"/>
            </w:tcBorders>
            <w:shd w:val="clear" w:color="000000" w:fill="C5D9F1"/>
            <w:noWrap/>
            <w:vAlign w:val="center"/>
            <w:hideMark/>
          </w:tcPr>
          <w:p w14:paraId="67219261"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0DF96E21"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4" w:space="0" w:color="auto"/>
            </w:tcBorders>
            <w:shd w:val="clear" w:color="000000" w:fill="C5D9F1"/>
            <w:noWrap/>
            <w:vAlign w:val="center"/>
            <w:hideMark/>
          </w:tcPr>
          <w:p w14:paraId="3502A821" w14:textId="77777777" w:rsidR="00AD182E" w:rsidRPr="00AD182E" w:rsidRDefault="00AD182E" w:rsidP="00AD182E">
            <w:pPr>
              <w:jc w:val="center"/>
              <w:rPr>
                <w:b/>
                <w:bCs/>
                <w:color w:val="76933C"/>
              </w:rPr>
            </w:pPr>
            <w:r w:rsidRPr="00AD182E">
              <w:rPr>
                <w:b/>
                <w:bCs/>
                <w:color w:val="76933C"/>
              </w:rPr>
              <w:t>1</w:t>
            </w:r>
          </w:p>
        </w:tc>
        <w:tc>
          <w:tcPr>
            <w:tcW w:w="580" w:type="dxa"/>
            <w:tcBorders>
              <w:top w:val="nil"/>
              <w:left w:val="nil"/>
              <w:bottom w:val="single" w:sz="4" w:space="0" w:color="auto"/>
              <w:right w:val="single" w:sz="4" w:space="0" w:color="auto"/>
            </w:tcBorders>
            <w:shd w:val="clear" w:color="000000" w:fill="C5D9F1"/>
            <w:noWrap/>
            <w:vAlign w:val="center"/>
            <w:hideMark/>
          </w:tcPr>
          <w:p w14:paraId="41F8C00C"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7EEC5FD3"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4D252F31"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8" w:space="0" w:color="auto"/>
            </w:tcBorders>
            <w:shd w:val="clear" w:color="000000" w:fill="C5D9F1"/>
            <w:noWrap/>
            <w:vAlign w:val="center"/>
            <w:hideMark/>
          </w:tcPr>
          <w:p w14:paraId="2690494A"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C5D9F1"/>
            <w:noWrap/>
            <w:vAlign w:val="center"/>
            <w:hideMark/>
          </w:tcPr>
          <w:p w14:paraId="0858513C" w14:textId="77777777" w:rsidR="00AD182E" w:rsidRPr="00AD182E" w:rsidRDefault="00AD182E" w:rsidP="00AD182E">
            <w:pPr>
              <w:jc w:val="center"/>
            </w:pPr>
            <w:r w:rsidRPr="00AD182E">
              <w:t> </w:t>
            </w:r>
          </w:p>
        </w:tc>
        <w:tc>
          <w:tcPr>
            <w:tcW w:w="660" w:type="dxa"/>
            <w:tcBorders>
              <w:top w:val="single" w:sz="4" w:space="0" w:color="auto"/>
              <w:left w:val="single" w:sz="8" w:space="0" w:color="auto"/>
              <w:bottom w:val="nil"/>
              <w:right w:val="single" w:sz="4" w:space="0" w:color="auto"/>
            </w:tcBorders>
            <w:shd w:val="clear" w:color="000000" w:fill="C5D9F1"/>
            <w:noWrap/>
            <w:vAlign w:val="center"/>
            <w:hideMark/>
          </w:tcPr>
          <w:p w14:paraId="3F312ADC" w14:textId="77777777" w:rsidR="00AD182E" w:rsidRPr="00AD182E" w:rsidRDefault="00AD182E" w:rsidP="00AD182E">
            <w:pPr>
              <w:jc w:val="center"/>
              <w:rPr>
                <w:b/>
                <w:bCs/>
                <w:color w:val="FF0000"/>
              </w:rPr>
            </w:pPr>
            <w:r w:rsidRPr="00AD182E">
              <w:rPr>
                <w:b/>
                <w:bCs/>
                <w:color w:val="FF0000"/>
              </w:rPr>
              <w:t> </w:t>
            </w:r>
          </w:p>
        </w:tc>
        <w:tc>
          <w:tcPr>
            <w:tcW w:w="460" w:type="dxa"/>
            <w:tcBorders>
              <w:top w:val="single" w:sz="4" w:space="0" w:color="auto"/>
              <w:left w:val="nil"/>
              <w:bottom w:val="nil"/>
              <w:right w:val="single" w:sz="4" w:space="0" w:color="auto"/>
            </w:tcBorders>
            <w:shd w:val="clear" w:color="000000" w:fill="C5D9F1"/>
            <w:noWrap/>
            <w:vAlign w:val="center"/>
            <w:hideMark/>
          </w:tcPr>
          <w:p w14:paraId="5C461F60" w14:textId="77777777" w:rsidR="00AD182E" w:rsidRPr="00AD182E" w:rsidRDefault="00AD182E" w:rsidP="00AD182E">
            <w:pPr>
              <w:jc w:val="center"/>
              <w:rPr>
                <w:b/>
                <w:bCs/>
                <w:color w:val="3366FF"/>
              </w:rPr>
            </w:pPr>
            <w:r w:rsidRPr="00AD182E">
              <w:rPr>
                <w:b/>
                <w:bCs/>
                <w:color w:val="3366FF"/>
              </w:rPr>
              <w:t> </w:t>
            </w:r>
          </w:p>
        </w:tc>
        <w:tc>
          <w:tcPr>
            <w:tcW w:w="490" w:type="dxa"/>
            <w:tcBorders>
              <w:top w:val="single" w:sz="4" w:space="0" w:color="auto"/>
              <w:left w:val="nil"/>
              <w:bottom w:val="nil"/>
              <w:right w:val="nil"/>
            </w:tcBorders>
            <w:shd w:val="clear" w:color="000000" w:fill="C5D9F1"/>
            <w:noWrap/>
            <w:vAlign w:val="center"/>
            <w:hideMark/>
          </w:tcPr>
          <w:p w14:paraId="092E7D78"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57902508" w14:textId="77777777" w:rsidR="00AD182E" w:rsidRPr="00AD182E" w:rsidRDefault="00AD182E" w:rsidP="00AD182E">
            <w:pPr>
              <w:jc w:val="center"/>
            </w:pPr>
            <w:r w:rsidRPr="00AD182E">
              <w:t> </w:t>
            </w:r>
          </w:p>
        </w:tc>
      </w:tr>
      <w:tr w:rsidR="00AD182E" w:rsidRPr="00AD182E" w14:paraId="4A3C5009"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D8E4BC"/>
            <w:vAlign w:val="bottom"/>
            <w:hideMark/>
          </w:tcPr>
          <w:p w14:paraId="4CC04C17" w14:textId="77777777" w:rsidR="00AD182E" w:rsidRPr="00AD182E" w:rsidRDefault="00AD182E" w:rsidP="00AD182E">
            <w:pPr>
              <w:rPr>
                <w:color w:val="000000"/>
              </w:rPr>
            </w:pPr>
            <w:r w:rsidRPr="00AD182E">
              <w:rPr>
                <w:color w:val="000000"/>
              </w:rPr>
              <w:t>Foglalkoztatás I (idegen nyelv)</w:t>
            </w:r>
          </w:p>
        </w:tc>
        <w:tc>
          <w:tcPr>
            <w:tcW w:w="490" w:type="dxa"/>
            <w:tcBorders>
              <w:top w:val="nil"/>
              <w:left w:val="nil"/>
              <w:bottom w:val="single" w:sz="4" w:space="0" w:color="auto"/>
              <w:right w:val="single" w:sz="4" w:space="0" w:color="auto"/>
            </w:tcBorders>
            <w:shd w:val="clear" w:color="000000" w:fill="D8E4BC"/>
            <w:noWrap/>
            <w:vAlign w:val="center"/>
            <w:hideMark/>
          </w:tcPr>
          <w:p w14:paraId="0833F709"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4C98BE3B"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8" w:space="0" w:color="auto"/>
            </w:tcBorders>
            <w:shd w:val="clear" w:color="000000" w:fill="D8E4BC"/>
            <w:noWrap/>
            <w:vAlign w:val="center"/>
            <w:hideMark/>
          </w:tcPr>
          <w:p w14:paraId="1AC6AC7C"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nil"/>
            </w:tcBorders>
            <w:shd w:val="clear" w:color="000000" w:fill="D8E4BC"/>
            <w:noWrap/>
            <w:vAlign w:val="center"/>
            <w:hideMark/>
          </w:tcPr>
          <w:p w14:paraId="52D3DCB9" w14:textId="77777777" w:rsidR="00AD182E" w:rsidRPr="00AD182E" w:rsidRDefault="00AD182E" w:rsidP="00AD182E">
            <w:pPr>
              <w:jc w:val="center"/>
            </w:pPr>
            <w:r w:rsidRPr="00AD182E">
              <w:t>0</w:t>
            </w:r>
          </w:p>
        </w:tc>
        <w:tc>
          <w:tcPr>
            <w:tcW w:w="490" w:type="dxa"/>
            <w:tcBorders>
              <w:top w:val="nil"/>
              <w:left w:val="single" w:sz="8" w:space="0" w:color="auto"/>
              <w:bottom w:val="single" w:sz="4" w:space="0" w:color="auto"/>
              <w:right w:val="single" w:sz="4" w:space="0" w:color="auto"/>
            </w:tcBorders>
            <w:shd w:val="clear" w:color="000000" w:fill="D8E4BC"/>
            <w:noWrap/>
            <w:vAlign w:val="center"/>
            <w:hideMark/>
          </w:tcPr>
          <w:p w14:paraId="24C79095"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170262C6"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8" w:space="0" w:color="auto"/>
            </w:tcBorders>
            <w:shd w:val="clear" w:color="000000" w:fill="D8E4BC"/>
            <w:noWrap/>
            <w:vAlign w:val="center"/>
            <w:hideMark/>
          </w:tcPr>
          <w:p w14:paraId="5193F3B6"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D8E4BC"/>
            <w:noWrap/>
            <w:vAlign w:val="center"/>
            <w:hideMark/>
          </w:tcPr>
          <w:p w14:paraId="33F96648" w14:textId="77777777" w:rsidR="00AD182E" w:rsidRPr="00AD182E" w:rsidRDefault="00AD182E" w:rsidP="00AD182E">
            <w:pPr>
              <w:jc w:val="center"/>
            </w:pPr>
            <w:r w:rsidRPr="00AD182E">
              <w:t>0</w:t>
            </w:r>
          </w:p>
        </w:tc>
        <w:tc>
          <w:tcPr>
            <w:tcW w:w="660"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14:paraId="01D5B7D8" w14:textId="77777777" w:rsidR="00AD182E" w:rsidRPr="00AD182E" w:rsidRDefault="00AD182E" w:rsidP="00AD182E">
            <w:pPr>
              <w:jc w:val="center"/>
              <w:rPr>
                <w:b/>
                <w:bCs/>
                <w:color w:val="FF0000"/>
              </w:rPr>
            </w:pPr>
            <w:r w:rsidRPr="00AD182E">
              <w:rPr>
                <w:b/>
                <w:bCs/>
                <w:color w:val="FF0000"/>
              </w:rPr>
              <w:t>2</w:t>
            </w:r>
          </w:p>
        </w:tc>
        <w:tc>
          <w:tcPr>
            <w:tcW w:w="460" w:type="dxa"/>
            <w:tcBorders>
              <w:top w:val="single" w:sz="4" w:space="0" w:color="auto"/>
              <w:left w:val="nil"/>
              <w:bottom w:val="single" w:sz="4" w:space="0" w:color="auto"/>
              <w:right w:val="single" w:sz="4" w:space="0" w:color="auto"/>
            </w:tcBorders>
            <w:shd w:val="clear" w:color="000000" w:fill="D8E4BC"/>
            <w:noWrap/>
            <w:vAlign w:val="center"/>
            <w:hideMark/>
          </w:tcPr>
          <w:p w14:paraId="7EFA8B38" w14:textId="77777777" w:rsidR="00AD182E" w:rsidRPr="00AD182E" w:rsidRDefault="00AD182E" w:rsidP="00AD182E">
            <w:pPr>
              <w:jc w:val="center"/>
              <w:rPr>
                <w:b/>
                <w:bCs/>
                <w:color w:val="3366FF"/>
              </w:rPr>
            </w:pPr>
            <w:r w:rsidRPr="00AD182E">
              <w:rPr>
                <w:b/>
                <w:bCs/>
                <w:color w:val="3366FF"/>
              </w:rPr>
              <w:t>2</w:t>
            </w:r>
          </w:p>
        </w:tc>
        <w:tc>
          <w:tcPr>
            <w:tcW w:w="490" w:type="dxa"/>
            <w:tcBorders>
              <w:top w:val="single" w:sz="4" w:space="0" w:color="auto"/>
              <w:left w:val="nil"/>
              <w:bottom w:val="single" w:sz="4" w:space="0" w:color="auto"/>
              <w:right w:val="nil"/>
            </w:tcBorders>
            <w:shd w:val="clear" w:color="000000" w:fill="D8E4BC"/>
            <w:noWrap/>
            <w:vAlign w:val="center"/>
            <w:hideMark/>
          </w:tcPr>
          <w:p w14:paraId="6CBBD48F" w14:textId="77777777" w:rsidR="00AD182E" w:rsidRPr="00AD182E" w:rsidRDefault="00AD182E" w:rsidP="00AD182E">
            <w:pPr>
              <w:jc w:val="center"/>
              <w:rPr>
                <w:b/>
                <w:bCs/>
                <w:color w:val="76933C"/>
              </w:rPr>
            </w:pPr>
            <w:r w:rsidRPr="00AD182E">
              <w:rPr>
                <w:b/>
                <w:bCs/>
                <w:color w:val="76933C"/>
              </w:rPr>
              <w:t>4</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CD67465" w14:textId="77777777" w:rsidR="00AD182E" w:rsidRPr="00AD182E" w:rsidRDefault="00AD182E" w:rsidP="00AD182E">
            <w:pPr>
              <w:jc w:val="center"/>
            </w:pPr>
            <w:r w:rsidRPr="00AD182E">
              <w:t>62</w:t>
            </w:r>
          </w:p>
        </w:tc>
      </w:tr>
      <w:tr w:rsidR="00AD182E" w:rsidRPr="00AD182E" w14:paraId="165DC8FE"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D8E4BC"/>
            <w:vAlign w:val="bottom"/>
            <w:hideMark/>
          </w:tcPr>
          <w:p w14:paraId="06D7412A" w14:textId="77777777" w:rsidR="00AD182E" w:rsidRPr="00AD182E" w:rsidRDefault="00AD182E" w:rsidP="00AD182E">
            <w:r w:rsidRPr="00AD182E">
              <w:t xml:space="preserve">Foglalkoztatás </w:t>
            </w:r>
            <w:proofErr w:type="gramStart"/>
            <w:r w:rsidRPr="00AD182E">
              <w:t>II  (</w:t>
            </w:r>
            <w:proofErr w:type="gramEnd"/>
            <w:r w:rsidRPr="00AD182E">
              <w:t>jogi)</w:t>
            </w:r>
          </w:p>
        </w:tc>
        <w:tc>
          <w:tcPr>
            <w:tcW w:w="490" w:type="dxa"/>
            <w:tcBorders>
              <w:top w:val="nil"/>
              <w:left w:val="nil"/>
              <w:bottom w:val="single" w:sz="4" w:space="0" w:color="auto"/>
              <w:right w:val="single" w:sz="4" w:space="0" w:color="auto"/>
            </w:tcBorders>
            <w:shd w:val="clear" w:color="000000" w:fill="D8E4BC"/>
            <w:noWrap/>
            <w:vAlign w:val="center"/>
            <w:hideMark/>
          </w:tcPr>
          <w:p w14:paraId="0AEB9E36"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0C2128B4"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6F2345DF"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nil"/>
            </w:tcBorders>
            <w:shd w:val="clear" w:color="000000" w:fill="D8E4BC"/>
            <w:noWrap/>
            <w:vAlign w:val="center"/>
            <w:hideMark/>
          </w:tcPr>
          <w:p w14:paraId="373C7CF7"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2692DA70"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6AD2B1D5"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2FFD2C98"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D8E4BC"/>
            <w:noWrap/>
            <w:vAlign w:val="center"/>
            <w:hideMark/>
          </w:tcPr>
          <w:p w14:paraId="1EA49292" w14:textId="77777777" w:rsidR="00AD182E" w:rsidRPr="00AD182E" w:rsidRDefault="00AD182E" w:rsidP="00AD182E">
            <w:pPr>
              <w:jc w:val="center"/>
            </w:pPr>
            <w:r w:rsidRPr="00AD182E">
              <w:t>0</w:t>
            </w:r>
          </w:p>
        </w:tc>
        <w:tc>
          <w:tcPr>
            <w:tcW w:w="660" w:type="dxa"/>
            <w:tcBorders>
              <w:top w:val="nil"/>
              <w:left w:val="single" w:sz="4" w:space="0" w:color="auto"/>
              <w:bottom w:val="single" w:sz="4" w:space="0" w:color="auto"/>
              <w:right w:val="single" w:sz="4" w:space="0" w:color="auto"/>
            </w:tcBorders>
            <w:shd w:val="clear" w:color="000000" w:fill="D8E4BC"/>
            <w:noWrap/>
            <w:vAlign w:val="center"/>
            <w:hideMark/>
          </w:tcPr>
          <w:p w14:paraId="2A97AC3A" w14:textId="77777777" w:rsidR="00AD182E" w:rsidRPr="00AD182E" w:rsidRDefault="00AD182E" w:rsidP="00AD182E">
            <w:pPr>
              <w:jc w:val="center"/>
              <w:rPr>
                <w:b/>
                <w:bCs/>
                <w:color w:val="FF0000"/>
              </w:rPr>
            </w:pPr>
            <w:r w:rsidRPr="00AD182E">
              <w:rPr>
                <w:b/>
                <w:bCs/>
                <w:color w:val="FF0000"/>
              </w:rPr>
              <w:t>0,5</w:t>
            </w:r>
          </w:p>
        </w:tc>
        <w:tc>
          <w:tcPr>
            <w:tcW w:w="460" w:type="dxa"/>
            <w:tcBorders>
              <w:top w:val="nil"/>
              <w:left w:val="nil"/>
              <w:bottom w:val="single" w:sz="4" w:space="0" w:color="auto"/>
              <w:right w:val="single" w:sz="4" w:space="0" w:color="auto"/>
            </w:tcBorders>
            <w:shd w:val="clear" w:color="000000" w:fill="D8E4BC"/>
            <w:noWrap/>
            <w:vAlign w:val="center"/>
            <w:hideMark/>
          </w:tcPr>
          <w:p w14:paraId="17B707F6"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nil"/>
            </w:tcBorders>
            <w:shd w:val="clear" w:color="000000" w:fill="D8E4BC"/>
            <w:noWrap/>
            <w:vAlign w:val="center"/>
            <w:hideMark/>
          </w:tcPr>
          <w:p w14:paraId="63B92881" w14:textId="77777777" w:rsidR="00AD182E" w:rsidRPr="00AD182E" w:rsidRDefault="00AD182E" w:rsidP="00AD182E">
            <w:pPr>
              <w:jc w:val="center"/>
              <w:rPr>
                <w:b/>
                <w:bCs/>
                <w:color w:val="76933C"/>
              </w:rPr>
            </w:pPr>
            <w:r w:rsidRPr="00AD182E">
              <w:rPr>
                <w:b/>
                <w:bCs/>
                <w:color w:val="76933C"/>
              </w:rPr>
              <w:t>1</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153C949" w14:textId="77777777" w:rsidR="00AD182E" w:rsidRPr="00AD182E" w:rsidRDefault="00AD182E" w:rsidP="00AD182E">
            <w:pPr>
              <w:jc w:val="center"/>
            </w:pPr>
            <w:r w:rsidRPr="00AD182E">
              <w:t>31</w:t>
            </w:r>
          </w:p>
        </w:tc>
      </w:tr>
      <w:tr w:rsidR="00AD182E" w:rsidRPr="00AD182E" w14:paraId="15DEAF5C" w14:textId="77777777" w:rsidTr="00AD182E">
        <w:trPr>
          <w:trHeight w:hRule="exact" w:val="284"/>
        </w:trPr>
        <w:tc>
          <w:tcPr>
            <w:tcW w:w="3040" w:type="dxa"/>
            <w:tcBorders>
              <w:top w:val="nil"/>
              <w:left w:val="nil"/>
              <w:bottom w:val="nil"/>
              <w:right w:val="nil"/>
            </w:tcBorders>
            <w:shd w:val="clear" w:color="000000" w:fill="D8E4BC"/>
            <w:noWrap/>
            <w:vAlign w:val="bottom"/>
            <w:hideMark/>
          </w:tcPr>
          <w:p w14:paraId="26F47917" w14:textId="77777777" w:rsidR="00AD182E" w:rsidRPr="00AD182E" w:rsidRDefault="00AD182E" w:rsidP="00AD182E">
            <w:pPr>
              <w:rPr>
                <w:color w:val="000000"/>
              </w:rPr>
            </w:pPr>
            <w:r w:rsidRPr="00AD182E">
              <w:rPr>
                <w:color w:val="000000"/>
              </w:rPr>
              <w:t>Munkavédelem</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0BD61F68"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307F872A"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4" w:space="0" w:color="auto"/>
            </w:tcBorders>
            <w:shd w:val="clear" w:color="000000" w:fill="D8E4BC"/>
            <w:noWrap/>
            <w:vAlign w:val="center"/>
            <w:hideMark/>
          </w:tcPr>
          <w:p w14:paraId="27711A72" w14:textId="77777777" w:rsidR="00AD182E" w:rsidRPr="00AD182E" w:rsidRDefault="00AD182E" w:rsidP="00AD182E">
            <w:pPr>
              <w:jc w:val="center"/>
              <w:rPr>
                <w:b/>
                <w:bCs/>
                <w:color w:val="76933C"/>
              </w:rPr>
            </w:pPr>
            <w:r w:rsidRPr="00AD182E">
              <w:rPr>
                <w:b/>
                <w:bCs/>
                <w:color w:val="76933C"/>
              </w:rPr>
              <w:t>1</w:t>
            </w:r>
          </w:p>
        </w:tc>
        <w:tc>
          <w:tcPr>
            <w:tcW w:w="580" w:type="dxa"/>
            <w:tcBorders>
              <w:top w:val="nil"/>
              <w:left w:val="nil"/>
              <w:bottom w:val="single" w:sz="4" w:space="0" w:color="auto"/>
              <w:right w:val="nil"/>
            </w:tcBorders>
            <w:shd w:val="clear" w:color="000000" w:fill="D8E4BC"/>
            <w:noWrap/>
            <w:vAlign w:val="center"/>
            <w:hideMark/>
          </w:tcPr>
          <w:p w14:paraId="39104621" w14:textId="77777777" w:rsidR="00AD182E" w:rsidRPr="00AD182E" w:rsidRDefault="00AD182E" w:rsidP="00AD182E">
            <w:pPr>
              <w:jc w:val="center"/>
            </w:pPr>
            <w:r w:rsidRPr="00AD182E">
              <w:t>36</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405F3B1A"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206B297E"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4A238078"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D8E4BC"/>
            <w:noWrap/>
            <w:vAlign w:val="center"/>
            <w:hideMark/>
          </w:tcPr>
          <w:p w14:paraId="4F045030" w14:textId="77777777" w:rsidR="00AD182E" w:rsidRPr="00AD182E" w:rsidRDefault="00AD182E" w:rsidP="00AD182E">
            <w:pPr>
              <w:jc w:val="center"/>
            </w:pPr>
            <w:r w:rsidRPr="00AD182E">
              <w:t>0</w:t>
            </w:r>
          </w:p>
        </w:tc>
        <w:tc>
          <w:tcPr>
            <w:tcW w:w="660" w:type="dxa"/>
            <w:tcBorders>
              <w:top w:val="nil"/>
              <w:left w:val="single" w:sz="4" w:space="0" w:color="auto"/>
              <w:bottom w:val="single" w:sz="4" w:space="0" w:color="auto"/>
              <w:right w:val="single" w:sz="4" w:space="0" w:color="auto"/>
            </w:tcBorders>
            <w:shd w:val="clear" w:color="000000" w:fill="D8E4BC"/>
            <w:noWrap/>
            <w:vAlign w:val="center"/>
            <w:hideMark/>
          </w:tcPr>
          <w:p w14:paraId="73851E0C"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54DE9FAE"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nil"/>
            </w:tcBorders>
            <w:shd w:val="clear" w:color="000000" w:fill="D8E4BC"/>
            <w:noWrap/>
            <w:vAlign w:val="center"/>
            <w:hideMark/>
          </w:tcPr>
          <w:p w14:paraId="7BA0B0A5" w14:textId="77777777" w:rsidR="00AD182E" w:rsidRPr="00AD182E" w:rsidRDefault="00AD182E" w:rsidP="00AD182E">
            <w:pPr>
              <w:jc w:val="center"/>
              <w:rPr>
                <w:b/>
                <w:bCs/>
                <w:color w:val="76933C"/>
              </w:rPr>
            </w:pPr>
            <w:r w:rsidRPr="00AD182E">
              <w:rPr>
                <w:b/>
                <w:bCs/>
                <w:color w:val="76933C"/>
              </w:rPr>
              <w:t>1</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EA5B35C" w14:textId="77777777" w:rsidR="00AD182E" w:rsidRPr="00AD182E" w:rsidRDefault="00AD182E" w:rsidP="00AD182E">
            <w:pPr>
              <w:jc w:val="center"/>
            </w:pPr>
            <w:r w:rsidRPr="00AD182E">
              <w:t>31</w:t>
            </w:r>
          </w:p>
        </w:tc>
      </w:tr>
      <w:tr w:rsidR="00AD182E" w:rsidRPr="00AD182E" w14:paraId="172BF5FA" w14:textId="77777777" w:rsidTr="00AD182E">
        <w:trPr>
          <w:trHeight w:hRule="exact" w:val="284"/>
        </w:trPr>
        <w:tc>
          <w:tcPr>
            <w:tcW w:w="304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AFA1538" w14:textId="77777777" w:rsidR="00AD182E" w:rsidRPr="00AD182E" w:rsidRDefault="00AD182E" w:rsidP="00AD182E">
            <w:r w:rsidRPr="00AD182E">
              <w:t>Gépészeti alapozó feladatok</w:t>
            </w:r>
          </w:p>
        </w:tc>
        <w:tc>
          <w:tcPr>
            <w:tcW w:w="490" w:type="dxa"/>
            <w:tcBorders>
              <w:top w:val="nil"/>
              <w:left w:val="nil"/>
              <w:bottom w:val="single" w:sz="4" w:space="0" w:color="auto"/>
              <w:right w:val="single" w:sz="4" w:space="0" w:color="auto"/>
            </w:tcBorders>
            <w:shd w:val="clear" w:color="000000" w:fill="D8E4BC"/>
            <w:noWrap/>
            <w:vAlign w:val="center"/>
            <w:hideMark/>
          </w:tcPr>
          <w:p w14:paraId="070CD30C" w14:textId="77777777" w:rsidR="00AD182E" w:rsidRPr="00AD182E" w:rsidRDefault="00AD182E" w:rsidP="00AD182E">
            <w:pPr>
              <w:jc w:val="center"/>
              <w:rPr>
                <w:b/>
                <w:bCs/>
                <w:color w:val="FF0000"/>
              </w:rPr>
            </w:pPr>
            <w:r w:rsidRPr="00AD182E">
              <w:rPr>
                <w:b/>
                <w:bCs/>
                <w:color w:val="FF0000"/>
              </w:rPr>
              <w:t>2</w:t>
            </w:r>
          </w:p>
        </w:tc>
        <w:tc>
          <w:tcPr>
            <w:tcW w:w="460" w:type="dxa"/>
            <w:tcBorders>
              <w:top w:val="nil"/>
              <w:left w:val="nil"/>
              <w:bottom w:val="single" w:sz="4" w:space="0" w:color="auto"/>
              <w:right w:val="single" w:sz="4" w:space="0" w:color="auto"/>
            </w:tcBorders>
            <w:shd w:val="clear" w:color="000000" w:fill="D8E4BC"/>
            <w:noWrap/>
            <w:vAlign w:val="center"/>
            <w:hideMark/>
          </w:tcPr>
          <w:p w14:paraId="120934B3"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4" w:space="0" w:color="auto"/>
            </w:tcBorders>
            <w:shd w:val="clear" w:color="000000" w:fill="D8E4BC"/>
            <w:noWrap/>
            <w:vAlign w:val="center"/>
            <w:hideMark/>
          </w:tcPr>
          <w:p w14:paraId="0637797E" w14:textId="77777777" w:rsidR="00AD182E" w:rsidRPr="00AD182E" w:rsidRDefault="00AD182E" w:rsidP="00AD182E">
            <w:pPr>
              <w:jc w:val="center"/>
              <w:rPr>
                <w:b/>
                <w:bCs/>
                <w:color w:val="76933C"/>
              </w:rPr>
            </w:pPr>
            <w:r w:rsidRPr="00AD182E">
              <w:rPr>
                <w:b/>
                <w:bCs/>
                <w:color w:val="76933C"/>
              </w:rPr>
              <w:t>2</w:t>
            </w:r>
          </w:p>
        </w:tc>
        <w:tc>
          <w:tcPr>
            <w:tcW w:w="580" w:type="dxa"/>
            <w:tcBorders>
              <w:top w:val="nil"/>
              <w:left w:val="nil"/>
              <w:bottom w:val="single" w:sz="4" w:space="0" w:color="auto"/>
              <w:right w:val="nil"/>
            </w:tcBorders>
            <w:shd w:val="clear" w:color="000000" w:fill="D8E4BC"/>
            <w:noWrap/>
            <w:vAlign w:val="center"/>
            <w:hideMark/>
          </w:tcPr>
          <w:p w14:paraId="193C8EAC" w14:textId="77777777" w:rsidR="00AD182E" w:rsidRPr="00AD182E" w:rsidRDefault="00AD182E" w:rsidP="00AD182E">
            <w:pPr>
              <w:jc w:val="center"/>
            </w:pPr>
            <w:r w:rsidRPr="00AD182E">
              <w:t>72</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433A234B"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2868C0AD"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55B46AD0"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D8E4BC"/>
            <w:noWrap/>
            <w:vAlign w:val="center"/>
            <w:hideMark/>
          </w:tcPr>
          <w:p w14:paraId="05728FB9" w14:textId="77777777" w:rsidR="00AD182E" w:rsidRPr="00AD182E" w:rsidRDefault="00AD182E" w:rsidP="00AD182E">
            <w:pPr>
              <w:jc w:val="center"/>
            </w:pPr>
            <w:r w:rsidRPr="00AD182E">
              <w:t>0</w:t>
            </w:r>
          </w:p>
        </w:tc>
        <w:tc>
          <w:tcPr>
            <w:tcW w:w="660" w:type="dxa"/>
            <w:tcBorders>
              <w:top w:val="nil"/>
              <w:left w:val="single" w:sz="4" w:space="0" w:color="auto"/>
              <w:bottom w:val="single" w:sz="4" w:space="0" w:color="auto"/>
              <w:right w:val="single" w:sz="4" w:space="0" w:color="auto"/>
            </w:tcBorders>
            <w:shd w:val="clear" w:color="000000" w:fill="D8E4BC"/>
            <w:noWrap/>
            <w:vAlign w:val="center"/>
            <w:hideMark/>
          </w:tcPr>
          <w:p w14:paraId="17005DBD"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0418D19D"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472E1F1E"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F6CACBF" w14:textId="77777777" w:rsidR="00AD182E" w:rsidRPr="00AD182E" w:rsidRDefault="00AD182E" w:rsidP="00AD182E">
            <w:pPr>
              <w:jc w:val="center"/>
            </w:pPr>
            <w:r w:rsidRPr="00AD182E">
              <w:t>0</w:t>
            </w:r>
          </w:p>
        </w:tc>
      </w:tr>
      <w:tr w:rsidR="00AD182E" w:rsidRPr="00AD182E" w14:paraId="2F008E4F"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D8E4BC"/>
            <w:noWrap/>
            <w:vAlign w:val="bottom"/>
            <w:hideMark/>
          </w:tcPr>
          <w:p w14:paraId="0C884274" w14:textId="77777777" w:rsidR="00AD182E" w:rsidRPr="00AD182E" w:rsidRDefault="00AD182E" w:rsidP="00AD182E">
            <w:r w:rsidRPr="00AD182E">
              <w:t>Hegesztési alapismeretek</w:t>
            </w:r>
          </w:p>
        </w:tc>
        <w:tc>
          <w:tcPr>
            <w:tcW w:w="490" w:type="dxa"/>
            <w:tcBorders>
              <w:top w:val="nil"/>
              <w:left w:val="nil"/>
              <w:bottom w:val="single" w:sz="4" w:space="0" w:color="auto"/>
              <w:right w:val="single" w:sz="4" w:space="0" w:color="auto"/>
            </w:tcBorders>
            <w:shd w:val="clear" w:color="000000" w:fill="D8E4BC"/>
            <w:noWrap/>
            <w:vAlign w:val="center"/>
            <w:hideMark/>
          </w:tcPr>
          <w:p w14:paraId="626A0C51"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196777C3"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4" w:space="0" w:color="auto"/>
            </w:tcBorders>
            <w:shd w:val="clear" w:color="000000" w:fill="D8E4BC"/>
            <w:noWrap/>
            <w:vAlign w:val="center"/>
            <w:hideMark/>
          </w:tcPr>
          <w:p w14:paraId="316A42BE" w14:textId="77777777" w:rsidR="00AD182E" w:rsidRPr="00AD182E" w:rsidRDefault="00AD182E" w:rsidP="00AD182E">
            <w:pPr>
              <w:jc w:val="center"/>
              <w:rPr>
                <w:b/>
                <w:bCs/>
                <w:color w:val="76933C"/>
              </w:rPr>
            </w:pPr>
            <w:r w:rsidRPr="00AD182E">
              <w:rPr>
                <w:b/>
                <w:bCs/>
                <w:color w:val="76933C"/>
              </w:rPr>
              <w:t>2</w:t>
            </w:r>
          </w:p>
        </w:tc>
        <w:tc>
          <w:tcPr>
            <w:tcW w:w="580" w:type="dxa"/>
            <w:tcBorders>
              <w:top w:val="nil"/>
              <w:left w:val="nil"/>
              <w:bottom w:val="single" w:sz="4" w:space="0" w:color="auto"/>
              <w:right w:val="nil"/>
            </w:tcBorders>
            <w:shd w:val="clear" w:color="000000" w:fill="D8E4BC"/>
            <w:noWrap/>
            <w:vAlign w:val="center"/>
            <w:hideMark/>
          </w:tcPr>
          <w:p w14:paraId="548F30C3" w14:textId="77777777" w:rsidR="00AD182E" w:rsidRPr="00AD182E" w:rsidRDefault="00AD182E" w:rsidP="00AD182E">
            <w:pPr>
              <w:jc w:val="center"/>
            </w:pPr>
            <w:r w:rsidRPr="00AD182E">
              <w:t>72</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144E9C75" w14:textId="77777777" w:rsidR="00AD182E" w:rsidRPr="00AD182E" w:rsidRDefault="00AD182E" w:rsidP="00AD182E">
            <w:pPr>
              <w:jc w:val="center"/>
              <w:rPr>
                <w:b/>
                <w:bCs/>
                <w:color w:val="FF0000"/>
              </w:rPr>
            </w:pPr>
            <w:r w:rsidRPr="00AD182E">
              <w:rPr>
                <w:b/>
                <w:bCs/>
                <w:color w:val="FF0000"/>
              </w:rPr>
              <w:t>2</w:t>
            </w:r>
          </w:p>
        </w:tc>
        <w:tc>
          <w:tcPr>
            <w:tcW w:w="460" w:type="dxa"/>
            <w:tcBorders>
              <w:top w:val="nil"/>
              <w:left w:val="nil"/>
              <w:bottom w:val="single" w:sz="4" w:space="0" w:color="auto"/>
              <w:right w:val="single" w:sz="4" w:space="0" w:color="auto"/>
            </w:tcBorders>
            <w:shd w:val="clear" w:color="000000" w:fill="D8E4BC"/>
            <w:noWrap/>
            <w:vAlign w:val="center"/>
            <w:hideMark/>
          </w:tcPr>
          <w:p w14:paraId="26D4F266"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4" w:space="0" w:color="auto"/>
            </w:tcBorders>
            <w:shd w:val="clear" w:color="000000" w:fill="D8E4BC"/>
            <w:noWrap/>
            <w:vAlign w:val="center"/>
            <w:hideMark/>
          </w:tcPr>
          <w:p w14:paraId="5263E7E1" w14:textId="77777777" w:rsidR="00AD182E" w:rsidRPr="00AD182E" w:rsidRDefault="00AD182E" w:rsidP="00AD182E">
            <w:pPr>
              <w:jc w:val="center"/>
              <w:rPr>
                <w:b/>
                <w:bCs/>
                <w:color w:val="76933C"/>
              </w:rPr>
            </w:pPr>
            <w:r w:rsidRPr="00AD182E">
              <w:rPr>
                <w:b/>
                <w:bCs/>
                <w:color w:val="76933C"/>
              </w:rPr>
              <w:t>2</w:t>
            </w:r>
          </w:p>
        </w:tc>
        <w:tc>
          <w:tcPr>
            <w:tcW w:w="640" w:type="dxa"/>
            <w:tcBorders>
              <w:top w:val="nil"/>
              <w:left w:val="nil"/>
              <w:bottom w:val="single" w:sz="4" w:space="0" w:color="auto"/>
              <w:right w:val="nil"/>
            </w:tcBorders>
            <w:shd w:val="clear" w:color="000000" w:fill="D8E4BC"/>
            <w:noWrap/>
            <w:vAlign w:val="center"/>
            <w:hideMark/>
          </w:tcPr>
          <w:p w14:paraId="5DC37EC0" w14:textId="77777777" w:rsidR="00AD182E" w:rsidRPr="00AD182E" w:rsidRDefault="00AD182E" w:rsidP="00AD182E">
            <w:pPr>
              <w:jc w:val="center"/>
            </w:pPr>
            <w:r w:rsidRPr="00AD182E">
              <w:t>72</w:t>
            </w:r>
          </w:p>
        </w:tc>
        <w:tc>
          <w:tcPr>
            <w:tcW w:w="660" w:type="dxa"/>
            <w:tcBorders>
              <w:top w:val="nil"/>
              <w:left w:val="single" w:sz="4" w:space="0" w:color="auto"/>
              <w:bottom w:val="single" w:sz="4" w:space="0" w:color="auto"/>
              <w:right w:val="single" w:sz="4" w:space="0" w:color="auto"/>
            </w:tcBorders>
            <w:shd w:val="clear" w:color="000000" w:fill="D8E4BC"/>
            <w:noWrap/>
            <w:vAlign w:val="center"/>
            <w:hideMark/>
          </w:tcPr>
          <w:p w14:paraId="2FE267B0"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1BB09FE9"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61F3605F"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0C4F53A" w14:textId="77777777" w:rsidR="00AD182E" w:rsidRPr="00AD182E" w:rsidRDefault="00AD182E" w:rsidP="00AD182E">
            <w:pPr>
              <w:jc w:val="center"/>
            </w:pPr>
            <w:r w:rsidRPr="00AD182E">
              <w:t>0</w:t>
            </w:r>
          </w:p>
        </w:tc>
      </w:tr>
      <w:tr w:rsidR="00AD182E" w:rsidRPr="00AD182E" w14:paraId="15E638C5"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D8E4BC"/>
            <w:noWrap/>
            <w:vAlign w:val="bottom"/>
            <w:hideMark/>
          </w:tcPr>
          <w:p w14:paraId="4360372E" w14:textId="77777777" w:rsidR="00AD182E" w:rsidRPr="00AD182E" w:rsidRDefault="00AD182E" w:rsidP="00AD182E">
            <w:r w:rsidRPr="00AD182E">
              <w:t>Hegesztési ismeretek I</w:t>
            </w:r>
          </w:p>
        </w:tc>
        <w:tc>
          <w:tcPr>
            <w:tcW w:w="490" w:type="dxa"/>
            <w:tcBorders>
              <w:top w:val="nil"/>
              <w:left w:val="nil"/>
              <w:bottom w:val="single" w:sz="4" w:space="0" w:color="auto"/>
              <w:right w:val="single" w:sz="4" w:space="0" w:color="auto"/>
            </w:tcBorders>
            <w:shd w:val="clear" w:color="000000" w:fill="D8E4BC"/>
            <w:noWrap/>
            <w:vAlign w:val="center"/>
            <w:hideMark/>
          </w:tcPr>
          <w:p w14:paraId="5D31A851"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551305A3"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55CC32BA"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nil"/>
            </w:tcBorders>
            <w:shd w:val="clear" w:color="000000" w:fill="D8E4BC"/>
            <w:noWrap/>
            <w:vAlign w:val="center"/>
            <w:hideMark/>
          </w:tcPr>
          <w:p w14:paraId="15C2F4B8"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733306F0" w14:textId="77777777" w:rsidR="00AD182E" w:rsidRPr="00AD182E" w:rsidRDefault="00AD182E" w:rsidP="00AD182E">
            <w:pPr>
              <w:jc w:val="center"/>
              <w:rPr>
                <w:b/>
                <w:bCs/>
                <w:color w:val="FF0000"/>
              </w:rPr>
            </w:pPr>
            <w:r w:rsidRPr="00AD182E">
              <w:rPr>
                <w:b/>
                <w:bCs/>
                <w:color w:val="FF0000"/>
              </w:rPr>
              <w:t>4</w:t>
            </w:r>
          </w:p>
        </w:tc>
        <w:tc>
          <w:tcPr>
            <w:tcW w:w="460" w:type="dxa"/>
            <w:tcBorders>
              <w:top w:val="nil"/>
              <w:left w:val="nil"/>
              <w:bottom w:val="single" w:sz="4" w:space="0" w:color="auto"/>
              <w:right w:val="single" w:sz="4" w:space="0" w:color="auto"/>
            </w:tcBorders>
            <w:shd w:val="clear" w:color="000000" w:fill="D8E4BC"/>
            <w:noWrap/>
            <w:vAlign w:val="center"/>
            <w:hideMark/>
          </w:tcPr>
          <w:p w14:paraId="079E2C10" w14:textId="77777777" w:rsidR="00AD182E" w:rsidRPr="00AD182E" w:rsidRDefault="00AD182E" w:rsidP="00AD182E">
            <w:pPr>
              <w:jc w:val="center"/>
              <w:rPr>
                <w:b/>
                <w:bCs/>
                <w:color w:val="3366FF"/>
              </w:rPr>
            </w:pPr>
            <w:r w:rsidRPr="00AD182E">
              <w:rPr>
                <w:b/>
                <w:bCs/>
                <w:color w:val="3366FF"/>
              </w:rPr>
              <w:t>4</w:t>
            </w:r>
          </w:p>
        </w:tc>
        <w:tc>
          <w:tcPr>
            <w:tcW w:w="490" w:type="dxa"/>
            <w:tcBorders>
              <w:top w:val="nil"/>
              <w:left w:val="nil"/>
              <w:bottom w:val="single" w:sz="4" w:space="0" w:color="auto"/>
              <w:right w:val="single" w:sz="4" w:space="0" w:color="auto"/>
            </w:tcBorders>
            <w:shd w:val="clear" w:color="000000" w:fill="D8E4BC"/>
            <w:noWrap/>
            <w:vAlign w:val="center"/>
            <w:hideMark/>
          </w:tcPr>
          <w:p w14:paraId="5A0D137D" w14:textId="77777777" w:rsidR="00AD182E" w:rsidRPr="00AD182E" w:rsidRDefault="00AD182E" w:rsidP="00AD182E">
            <w:pPr>
              <w:jc w:val="center"/>
              <w:rPr>
                <w:b/>
                <w:bCs/>
                <w:color w:val="76933C"/>
              </w:rPr>
            </w:pPr>
            <w:r w:rsidRPr="00AD182E">
              <w:rPr>
                <w:b/>
                <w:bCs/>
                <w:color w:val="76933C"/>
              </w:rPr>
              <w:t>4</w:t>
            </w:r>
          </w:p>
        </w:tc>
        <w:tc>
          <w:tcPr>
            <w:tcW w:w="640" w:type="dxa"/>
            <w:tcBorders>
              <w:top w:val="nil"/>
              <w:left w:val="nil"/>
              <w:bottom w:val="single" w:sz="4" w:space="0" w:color="auto"/>
              <w:right w:val="nil"/>
            </w:tcBorders>
            <w:shd w:val="clear" w:color="000000" w:fill="D8E4BC"/>
            <w:noWrap/>
            <w:vAlign w:val="center"/>
            <w:hideMark/>
          </w:tcPr>
          <w:p w14:paraId="42B18CA9" w14:textId="77777777" w:rsidR="00AD182E" w:rsidRPr="00AD182E" w:rsidRDefault="00AD182E" w:rsidP="00AD182E">
            <w:pPr>
              <w:jc w:val="center"/>
            </w:pPr>
            <w:r w:rsidRPr="00AD182E">
              <w:t>144</w:t>
            </w:r>
          </w:p>
        </w:tc>
        <w:tc>
          <w:tcPr>
            <w:tcW w:w="660" w:type="dxa"/>
            <w:tcBorders>
              <w:top w:val="nil"/>
              <w:left w:val="single" w:sz="4" w:space="0" w:color="auto"/>
              <w:bottom w:val="single" w:sz="4" w:space="0" w:color="auto"/>
              <w:right w:val="single" w:sz="4" w:space="0" w:color="auto"/>
            </w:tcBorders>
            <w:shd w:val="clear" w:color="000000" w:fill="D8E4BC"/>
            <w:noWrap/>
            <w:vAlign w:val="center"/>
            <w:hideMark/>
          </w:tcPr>
          <w:p w14:paraId="306DF89A"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05E6F12F"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07BF4542"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FD0BCC2" w14:textId="77777777" w:rsidR="00AD182E" w:rsidRPr="00AD182E" w:rsidRDefault="00AD182E" w:rsidP="00AD182E">
            <w:pPr>
              <w:jc w:val="center"/>
            </w:pPr>
            <w:r w:rsidRPr="00AD182E">
              <w:t>0</w:t>
            </w:r>
          </w:p>
        </w:tc>
      </w:tr>
      <w:tr w:rsidR="00AD182E" w:rsidRPr="00AD182E" w14:paraId="2958A9E5"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D8E4BC"/>
            <w:noWrap/>
            <w:vAlign w:val="bottom"/>
            <w:hideMark/>
          </w:tcPr>
          <w:p w14:paraId="3C1C8C52" w14:textId="77777777" w:rsidR="00AD182E" w:rsidRPr="00AD182E" w:rsidRDefault="00AD182E" w:rsidP="00AD182E">
            <w:r w:rsidRPr="00AD182E">
              <w:t>Hegesztési ismeretek II</w:t>
            </w:r>
          </w:p>
        </w:tc>
        <w:tc>
          <w:tcPr>
            <w:tcW w:w="490" w:type="dxa"/>
            <w:tcBorders>
              <w:top w:val="nil"/>
              <w:left w:val="nil"/>
              <w:bottom w:val="single" w:sz="4" w:space="0" w:color="auto"/>
              <w:right w:val="single" w:sz="4" w:space="0" w:color="auto"/>
            </w:tcBorders>
            <w:shd w:val="clear" w:color="000000" w:fill="D8E4BC"/>
            <w:noWrap/>
            <w:vAlign w:val="center"/>
            <w:hideMark/>
          </w:tcPr>
          <w:p w14:paraId="2E400CD1"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6A387E66"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1455EC0B"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nil"/>
            </w:tcBorders>
            <w:shd w:val="clear" w:color="000000" w:fill="D8E4BC"/>
            <w:noWrap/>
            <w:vAlign w:val="center"/>
            <w:hideMark/>
          </w:tcPr>
          <w:p w14:paraId="3F4D256F"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0DA1D916" w14:textId="77777777" w:rsidR="00AD182E" w:rsidRPr="00AD182E" w:rsidRDefault="00AD182E" w:rsidP="00AD182E">
            <w:pPr>
              <w:jc w:val="center"/>
              <w:rPr>
                <w:b/>
                <w:bCs/>
                <w:color w:val="FF0000"/>
              </w:rPr>
            </w:pPr>
            <w:r w:rsidRPr="00AD182E">
              <w:rPr>
                <w:b/>
                <w:bCs/>
                <w:color w:val="FF0000"/>
              </w:rPr>
              <w:t>3</w:t>
            </w:r>
          </w:p>
        </w:tc>
        <w:tc>
          <w:tcPr>
            <w:tcW w:w="460" w:type="dxa"/>
            <w:tcBorders>
              <w:top w:val="nil"/>
              <w:left w:val="nil"/>
              <w:bottom w:val="single" w:sz="4" w:space="0" w:color="auto"/>
              <w:right w:val="single" w:sz="4" w:space="0" w:color="auto"/>
            </w:tcBorders>
            <w:shd w:val="clear" w:color="000000" w:fill="D8E4BC"/>
            <w:noWrap/>
            <w:vAlign w:val="center"/>
            <w:hideMark/>
          </w:tcPr>
          <w:p w14:paraId="1511D898"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4" w:space="0" w:color="auto"/>
            </w:tcBorders>
            <w:shd w:val="clear" w:color="000000" w:fill="D8E4BC"/>
            <w:noWrap/>
            <w:vAlign w:val="center"/>
            <w:hideMark/>
          </w:tcPr>
          <w:p w14:paraId="68AEEA27" w14:textId="77777777" w:rsidR="00AD182E" w:rsidRPr="00AD182E" w:rsidRDefault="00AD182E" w:rsidP="00AD182E">
            <w:pPr>
              <w:jc w:val="center"/>
              <w:rPr>
                <w:b/>
                <w:bCs/>
                <w:color w:val="76933C"/>
              </w:rPr>
            </w:pPr>
            <w:r w:rsidRPr="00AD182E">
              <w:rPr>
                <w:b/>
                <w:bCs/>
                <w:color w:val="76933C"/>
              </w:rPr>
              <w:t>3</w:t>
            </w:r>
          </w:p>
        </w:tc>
        <w:tc>
          <w:tcPr>
            <w:tcW w:w="640" w:type="dxa"/>
            <w:tcBorders>
              <w:top w:val="nil"/>
              <w:left w:val="nil"/>
              <w:bottom w:val="single" w:sz="4" w:space="0" w:color="auto"/>
              <w:right w:val="nil"/>
            </w:tcBorders>
            <w:shd w:val="clear" w:color="000000" w:fill="D8E4BC"/>
            <w:noWrap/>
            <w:vAlign w:val="center"/>
            <w:hideMark/>
          </w:tcPr>
          <w:p w14:paraId="1959B715" w14:textId="77777777" w:rsidR="00AD182E" w:rsidRPr="00AD182E" w:rsidRDefault="00AD182E" w:rsidP="00AD182E">
            <w:pPr>
              <w:jc w:val="center"/>
            </w:pPr>
            <w:r w:rsidRPr="00AD182E">
              <w:t>108</w:t>
            </w:r>
          </w:p>
        </w:tc>
        <w:tc>
          <w:tcPr>
            <w:tcW w:w="660" w:type="dxa"/>
            <w:tcBorders>
              <w:top w:val="nil"/>
              <w:left w:val="single" w:sz="4" w:space="0" w:color="auto"/>
              <w:bottom w:val="single" w:sz="4" w:space="0" w:color="auto"/>
              <w:right w:val="single" w:sz="4" w:space="0" w:color="auto"/>
            </w:tcBorders>
            <w:shd w:val="clear" w:color="000000" w:fill="D8E4BC"/>
            <w:noWrap/>
            <w:vAlign w:val="center"/>
            <w:hideMark/>
          </w:tcPr>
          <w:p w14:paraId="21D15D19"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77ED51F5"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666E27F3"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AFF9089" w14:textId="77777777" w:rsidR="00AD182E" w:rsidRPr="00AD182E" w:rsidRDefault="00AD182E" w:rsidP="00AD182E">
            <w:pPr>
              <w:jc w:val="center"/>
            </w:pPr>
            <w:r w:rsidRPr="00AD182E">
              <w:t>0</w:t>
            </w:r>
          </w:p>
        </w:tc>
      </w:tr>
      <w:tr w:rsidR="00AD182E" w:rsidRPr="00AD182E" w14:paraId="1A210F69"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D8E4BC"/>
            <w:noWrap/>
            <w:vAlign w:val="bottom"/>
            <w:hideMark/>
          </w:tcPr>
          <w:p w14:paraId="497A6CAA" w14:textId="77777777" w:rsidR="00AD182E" w:rsidRPr="00AD182E" w:rsidRDefault="00AD182E" w:rsidP="00AD182E">
            <w:r w:rsidRPr="00AD182E">
              <w:t>Hegesztési ismeretek III</w:t>
            </w:r>
          </w:p>
        </w:tc>
        <w:tc>
          <w:tcPr>
            <w:tcW w:w="490" w:type="dxa"/>
            <w:tcBorders>
              <w:top w:val="nil"/>
              <w:left w:val="nil"/>
              <w:bottom w:val="single" w:sz="4" w:space="0" w:color="auto"/>
              <w:right w:val="single" w:sz="4" w:space="0" w:color="auto"/>
            </w:tcBorders>
            <w:shd w:val="clear" w:color="000000" w:fill="D8E4BC"/>
            <w:noWrap/>
            <w:vAlign w:val="center"/>
            <w:hideMark/>
          </w:tcPr>
          <w:p w14:paraId="78A7919E"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4F8A4EC3"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07FC6C21"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nil"/>
            </w:tcBorders>
            <w:shd w:val="clear" w:color="000000" w:fill="D8E4BC"/>
            <w:noWrap/>
            <w:vAlign w:val="center"/>
            <w:hideMark/>
          </w:tcPr>
          <w:p w14:paraId="79CCE6EE"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44C43A76"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3703A067"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212D5999"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D8E4BC"/>
            <w:noWrap/>
            <w:vAlign w:val="center"/>
            <w:hideMark/>
          </w:tcPr>
          <w:p w14:paraId="63D315AD" w14:textId="77777777" w:rsidR="00AD182E" w:rsidRPr="00AD182E" w:rsidRDefault="00AD182E" w:rsidP="00AD182E">
            <w:pPr>
              <w:jc w:val="center"/>
            </w:pPr>
            <w:r w:rsidRPr="00AD182E">
              <w:t>0</w:t>
            </w:r>
          </w:p>
        </w:tc>
        <w:tc>
          <w:tcPr>
            <w:tcW w:w="660" w:type="dxa"/>
            <w:tcBorders>
              <w:top w:val="nil"/>
              <w:left w:val="single" w:sz="4" w:space="0" w:color="auto"/>
              <w:bottom w:val="single" w:sz="4" w:space="0" w:color="auto"/>
              <w:right w:val="single" w:sz="4" w:space="0" w:color="auto"/>
            </w:tcBorders>
            <w:shd w:val="clear" w:color="000000" w:fill="D8E4BC"/>
            <w:noWrap/>
            <w:vAlign w:val="center"/>
            <w:hideMark/>
          </w:tcPr>
          <w:p w14:paraId="33F3788C" w14:textId="77777777" w:rsidR="00AD182E" w:rsidRPr="00AD182E" w:rsidRDefault="00AD182E" w:rsidP="00AD182E">
            <w:pPr>
              <w:jc w:val="center"/>
              <w:rPr>
                <w:b/>
                <w:bCs/>
                <w:color w:val="FF0000"/>
              </w:rPr>
            </w:pPr>
            <w:r w:rsidRPr="00AD182E">
              <w:rPr>
                <w:b/>
                <w:bCs/>
                <w:color w:val="FF0000"/>
              </w:rPr>
              <w:t>3</w:t>
            </w:r>
          </w:p>
        </w:tc>
        <w:tc>
          <w:tcPr>
            <w:tcW w:w="460" w:type="dxa"/>
            <w:tcBorders>
              <w:top w:val="nil"/>
              <w:left w:val="nil"/>
              <w:bottom w:val="single" w:sz="4" w:space="0" w:color="auto"/>
              <w:right w:val="single" w:sz="4" w:space="0" w:color="auto"/>
            </w:tcBorders>
            <w:shd w:val="clear" w:color="000000" w:fill="D8E4BC"/>
            <w:noWrap/>
            <w:vAlign w:val="center"/>
            <w:hideMark/>
          </w:tcPr>
          <w:p w14:paraId="1E645F83"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nil"/>
            </w:tcBorders>
            <w:shd w:val="clear" w:color="000000" w:fill="D8E4BC"/>
            <w:noWrap/>
            <w:vAlign w:val="center"/>
            <w:hideMark/>
          </w:tcPr>
          <w:p w14:paraId="0BB0F777" w14:textId="77777777" w:rsidR="00AD182E" w:rsidRPr="00AD182E" w:rsidRDefault="00AD182E" w:rsidP="00AD182E">
            <w:pPr>
              <w:jc w:val="center"/>
              <w:rPr>
                <w:b/>
                <w:bCs/>
                <w:color w:val="76933C"/>
              </w:rPr>
            </w:pPr>
            <w:r w:rsidRPr="00AD182E">
              <w:rPr>
                <w:b/>
                <w:bCs/>
                <w:color w:val="76933C"/>
              </w:rPr>
              <w:t>3</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F123FAA" w14:textId="77777777" w:rsidR="00AD182E" w:rsidRPr="00AD182E" w:rsidRDefault="00AD182E" w:rsidP="00AD182E">
            <w:pPr>
              <w:jc w:val="center"/>
            </w:pPr>
            <w:r w:rsidRPr="00AD182E">
              <w:t>93</w:t>
            </w:r>
          </w:p>
        </w:tc>
      </w:tr>
      <w:tr w:rsidR="00AD182E" w:rsidRPr="00AD182E" w14:paraId="7D7EDF34"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D8E4BC"/>
            <w:noWrap/>
            <w:vAlign w:val="bottom"/>
            <w:hideMark/>
          </w:tcPr>
          <w:p w14:paraId="015900E5" w14:textId="77777777" w:rsidR="00AD182E" w:rsidRPr="00AD182E" w:rsidRDefault="00AD182E" w:rsidP="00AD182E">
            <w:r w:rsidRPr="00AD182E">
              <w:t>Hegesztési ismeretek IV</w:t>
            </w:r>
          </w:p>
        </w:tc>
        <w:tc>
          <w:tcPr>
            <w:tcW w:w="490" w:type="dxa"/>
            <w:tcBorders>
              <w:top w:val="nil"/>
              <w:left w:val="nil"/>
              <w:bottom w:val="single" w:sz="4" w:space="0" w:color="auto"/>
              <w:right w:val="single" w:sz="4" w:space="0" w:color="auto"/>
            </w:tcBorders>
            <w:shd w:val="clear" w:color="000000" w:fill="D8E4BC"/>
            <w:noWrap/>
            <w:vAlign w:val="bottom"/>
            <w:hideMark/>
          </w:tcPr>
          <w:p w14:paraId="4E840B2F" w14:textId="77777777" w:rsidR="00AD182E" w:rsidRPr="00AD182E" w:rsidRDefault="00AD182E" w:rsidP="00AD182E">
            <w:r w:rsidRPr="00AD182E">
              <w:t> </w:t>
            </w:r>
          </w:p>
        </w:tc>
        <w:tc>
          <w:tcPr>
            <w:tcW w:w="460" w:type="dxa"/>
            <w:tcBorders>
              <w:top w:val="nil"/>
              <w:left w:val="nil"/>
              <w:bottom w:val="single" w:sz="4" w:space="0" w:color="auto"/>
              <w:right w:val="single" w:sz="4" w:space="0" w:color="auto"/>
            </w:tcBorders>
            <w:shd w:val="clear" w:color="000000" w:fill="D8E4BC"/>
            <w:noWrap/>
            <w:vAlign w:val="bottom"/>
            <w:hideMark/>
          </w:tcPr>
          <w:p w14:paraId="3AADFA8B" w14:textId="77777777" w:rsidR="00AD182E" w:rsidRPr="00AD182E" w:rsidRDefault="00AD182E" w:rsidP="00AD182E">
            <w:r w:rsidRPr="00AD182E">
              <w:t> </w:t>
            </w:r>
          </w:p>
        </w:tc>
        <w:tc>
          <w:tcPr>
            <w:tcW w:w="490" w:type="dxa"/>
            <w:tcBorders>
              <w:top w:val="nil"/>
              <w:left w:val="nil"/>
              <w:bottom w:val="single" w:sz="4" w:space="0" w:color="auto"/>
              <w:right w:val="single" w:sz="4" w:space="0" w:color="auto"/>
            </w:tcBorders>
            <w:shd w:val="clear" w:color="000000" w:fill="D8E4BC"/>
            <w:noWrap/>
            <w:vAlign w:val="bottom"/>
            <w:hideMark/>
          </w:tcPr>
          <w:p w14:paraId="3F717E16" w14:textId="77777777" w:rsidR="00AD182E" w:rsidRPr="00AD182E" w:rsidRDefault="00AD182E" w:rsidP="00AD182E">
            <w:r w:rsidRPr="00AD182E">
              <w:t> </w:t>
            </w:r>
          </w:p>
        </w:tc>
        <w:tc>
          <w:tcPr>
            <w:tcW w:w="580" w:type="dxa"/>
            <w:tcBorders>
              <w:top w:val="nil"/>
              <w:left w:val="nil"/>
              <w:bottom w:val="single" w:sz="4" w:space="0" w:color="auto"/>
              <w:right w:val="nil"/>
            </w:tcBorders>
            <w:shd w:val="clear" w:color="000000" w:fill="D8E4BC"/>
            <w:noWrap/>
            <w:vAlign w:val="center"/>
            <w:hideMark/>
          </w:tcPr>
          <w:p w14:paraId="7FFEF8CA"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bottom"/>
            <w:hideMark/>
          </w:tcPr>
          <w:p w14:paraId="739B65AD" w14:textId="77777777" w:rsidR="00AD182E" w:rsidRPr="00AD182E" w:rsidRDefault="00AD182E" w:rsidP="00AD182E">
            <w:r w:rsidRPr="00AD182E">
              <w:t> </w:t>
            </w:r>
          </w:p>
        </w:tc>
        <w:tc>
          <w:tcPr>
            <w:tcW w:w="460" w:type="dxa"/>
            <w:tcBorders>
              <w:top w:val="nil"/>
              <w:left w:val="nil"/>
              <w:bottom w:val="single" w:sz="4" w:space="0" w:color="auto"/>
              <w:right w:val="single" w:sz="4" w:space="0" w:color="auto"/>
            </w:tcBorders>
            <w:shd w:val="clear" w:color="000000" w:fill="D8E4BC"/>
            <w:noWrap/>
            <w:vAlign w:val="bottom"/>
            <w:hideMark/>
          </w:tcPr>
          <w:p w14:paraId="2B988746" w14:textId="77777777" w:rsidR="00AD182E" w:rsidRPr="00AD182E" w:rsidRDefault="00AD182E" w:rsidP="00AD182E">
            <w:r w:rsidRPr="00AD182E">
              <w:t> </w:t>
            </w:r>
          </w:p>
        </w:tc>
        <w:tc>
          <w:tcPr>
            <w:tcW w:w="490" w:type="dxa"/>
            <w:tcBorders>
              <w:top w:val="nil"/>
              <w:left w:val="nil"/>
              <w:bottom w:val="single" w:sz="4" w:space="0" w:color="auto"/>
              <w:right w:val="single" w:sz="4" w:space="0" w:color="auto"/>
            </w:tcBorders>
            <w:shd w:val="clear" w:color="000000" w:fill="D8E4BC"/>
            <w:noWrap/>
            <w:vAlign w:val="bottom"/>
            <w:hideMark/>
          </w:tcPr>
          <w:p w14:paraId="158A51CA" w14:textId="77777777" w:rsidR="00AD182E" w:rsidRPr="00AD182E" w:rsidRDefault="00AD182E" w:rsidP="00AD182E">
            <w:r w:rsidRPr="00AD182E">
              <w:t> </w:t>
            </w:r>
          </w:p>
        </w:tc>
        <w:tc>
          <w:tcPr>
            <w:tcW w:w="640" w:type="dxa"/>
            <w:tcBorders>
              <w:top w:val="nil"/>
              <w:left w:val="nil"/>
              <w:bottom w:val="single" w:sz="4" w:space="0" w:color="auto"/>
              <w:right w:val="nil"/>
            </w:tcBorders>
            <w:shd w:val="clear" w:color="000000" w:fill="D8E4BC"/>
            <w:noWrap/>
            <w:vAlign w:val="center"/>
            <w:hideMark/>
          </w:tcPr>
          <w:p w14:paraId="76705F30" w14:textId="77777777" w:rsidR="00AD182E" w:rsidRPr="00AD182E" w:rsidRDefault="00AD182E" w:rsidP="00AD182E">
            <w:pPr>
              <w:jc w:val="center"/>
            </w:pPr>
            <w:r w:rsidRPr="00AD182E">
              <w:t>0</w:t>
            </w:r>
          </w:p>
        </w:tc>
        <w:tc>
          <w:tcPr>
            <w:tcW w:w="660" w:type="dxa"/>
            <w:tcBorders>
              <w:top w:val="nil"/>
              <w:left w:val="single" w:sz="4" w:space="0" w:color="auto"/>
              <w:bottom w:val="single" w:sz="4" w:space="0" w:color="auto"/>
              <w:right w:val="single" w:sz="4" w:space="0" w:color="auto"/>
            </w:tcBorders>
            <w:shd w:val="clear" w:color="000000" w:fill="D8E4BC"/>
            <w:noWrap/>
            <w:vAlign w:val="center"/>
            <w:hideMark/>
          </w:tcPr>
          <w:p w14:paraId="5000A61A" w14:textId="77777777" w:rsidR="00AD182E" w:rsidRPr="00AD182E" w:rsidRDefault="00AD182E" w:rsidP="00AD182E">
            <w:pPr>
              <w:jc w:val="center"/>
              <w:rPr>
                <w:b/>
                <w:bCs/>
                <w:color w:val="FF0000"/>
              </w:rPr>
            </w:pPr>
            <w:r w:rsidRPr="00AD182E">
              <w:rPr>
                <w:b/>
                <w:bCs/>
                <w:color w:val="FF0000"/>
              </w:rPr>
              <w:t>2</w:t>
            </w:r>
          </w:p>
        </w:tc>
        <w:tc>
          <w:tcPr>
            <w:tcW w:w="460" w:type="dxa"/>
            <w:tcBorders>
              <w:top w:val="nil"/>
              <w:left w:val="nil"/>
              <w:bottom w:val="single" w:sz="4" w:space="0" w:color="auto"/>
              <w:right w:val="single" w:sz="4" w:space="0" w:color="auto"/>
            </w:tcBorders>
            <w:shd w:val="clear" w:color="000000" w:fill="D8E4BC"/>
            <w:noWrap/>
            <w:vAlign w:val="center"/>
            <w:hideMark/>
          </w:tcPr>
          <w:p w14:paraId="43F1226A" w14:textId="77777777" w:rsidR="00AD182E" w:rsidRPr="00AD182E" w:rsidRDefault="00AD182E" w:rsidP="00AD182E">
            <w:pPr>
              <w:jc w:val="center"/>
              <w:rPr>
                <w:b/>
                <w:bCs/>
                <w:color w:val="3366FF"/>
              </w:rPr>
            </w:pPr>
            <w:r w:rsidRPr="00AD182E">
              <w:rPr>
                <w:b/>
                <w:bCs/>
                <w:color w:val="3366FF"/>
              </w:rPr>
              <w:t>4</w:t>
            </w:r>
          </w:p>
        </w:tc>
        <w:tc>
          <w:tcPr>
            <w:tcW w:w="490" w:type="dxa"/>
            <w:tcBorders>
              <w:top w:val="nil"/>
              <w:left w:val="nil"/>
              <w:bottom w:val="single" w:sz="4" w:space="0" w:color="auto"/>
              <w:right w:val="nil"/>
            </w:tcBorders>
            <w:shd w:val="clear" w:color="000000" w:fill="D8E4BC"/>
            <w:noWrap/>
            <w:vAlign w:val="center"/>
            <w:hideMark/>
          </w:tcPr>
          <w:p w14:paraId="14C216B9" w14:textId="77777777" w:rsidR="00AD182E" w:rsidRPr="00AD182E" w:rsidRDefault="00AD182E" w:rsidP="00AD182E">
            <w:pPr>
              <w:jc w:val="center"/>
              <w:rPr>
                <w:b/>
                <w:bCs/>
                <w:color w:val="76933C"/>
              </w:rPr>
            </w:pPr>
            <w:r w:rsidRPr="00AD182E">
              <w:rPr>
                <w:b/>
                <w:bCs/>
                <w:color w:val="76933C"/>
              </w:rPr>
              <w:t>4</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4EE855B" w14:textId="77777777" w:rsidR="00AD182E" w:rsidRPr="00AD182E" w:rsidRDefault="00AD182E" w:rsidP="00AD182E">
            <w:pPr>
              <w:jc w:val="center"/>
            </w:pPr>
            <w:r w:rsidRPr="00AD182E">
              <w:t>124</w:t>
            </w:r>
          </w:p>
        </w:tc>
      </w:tr>
      <w:tr w:rsidR="00AD182E" w:rsidRPr="00AD182E" w14:paraId="47887BA0"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D8E4BC"/>
            <w:vAlign w:val="bottom"/>
            <w:hideMark/>
          </w:tcPr>
          <w:p w14:paraId="0745C482" w14:textId="77777777" w:rsidR="00AD182E" w:rsidRPr="00AD182E" w:rsidRDefault="00AD182E" w:rsidP="00AD182E">
            <w:r w:rsidRPr="00AD182E">
              <w:t>Munkahelyi egészség és biztonság</w:t>
            </w:r>
          </w:p>
        </w:tc>
        <w:tc>
          <w:tcPr>
            <w:tcW w:w="490" w:type="dxa"/>
            <w:tcBorders>
              <w:top w:val="nil"/>
              <w:left w:val="nil"/>
              <w:bottom w:val="single" w:sz="4" w:space="0" w:color="auto"/>
              <w:right w:val="single" w:sz="4" w:space="0" w:color="auto"/>
            </w:tcBorders>
            <w:shd w:val="clear" w:color="000000" w:fill="D8E4BC"/>
            <w:noWrap/>
            <w:vAlign w:val="center"/>
            <w:hideMark/>
          </w:tcPr>
          <w:p w14:paraId="1A905106" w14:textId="77777777" w:rsidR="00AD182E" w:rsidRPr="00AD182E" w:rsidRDefault="00AD182E" w:rsidP="00AD182E">
            <w:pPr>
              <w:jc w:val="center"/>
              <w:rPr>
                <w:b/>
                <w:bCs/>
                <w:color w:val="FF0000"/>
              </w:rPr>
            </w:pPr>
            <w:r w:rsidRPr="00AD182E">
              <w:rPr>
                <w:b/>
                <w:bCs/>
                <w:color w:val="FF0000"/>
              </w:rPr>
              <w:t>0,5</w:t>
            </w:r>
          </w:p>
        </w:tc>
        <w:tc>
          <w:tcPr>
            <w:tcW w:w="460" w:type="dxa"/>
            <w:tcBorders>
              <w:top w:val="nil"/>
              <w:left w:val="nil"/>
              <w:bottom w:val="single" w:sz="4" w:space="0" w:color="auto"/>
              <w:right w:val="single" w:sz="4" w:space="0" w:color="auto"/>
            </w:tcBorders>
            <w:shd w:val="clear" w:color="000000" w:fill="D8E4BC"/>
            <w:noWrap/>
            <w:vAlign w:val="center"/>
            <w:hideMark/>
          </w:tcPr>
          <w:p w14:paraId="2D810396"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4" w:space="0" w:color="auto"/>
            </w:tcBorders>
            <w:shd w:val="clear" w:color="000000" w:fill="D8E4BC"/>
            <w:noWrap/>
            <w:vAlign w:val="center"/>
            <w:hideMark/>
          </w:tcPr>
          <w:p w14:paraId="49735201" w14:textId="77777777" w:rsidR="00AD182E" w:rsidRPr="00AD182E" w:rsidRDefault="00AD182E" w:rsidP="00AD182E">
            <w:pPr>
              <w:jc w:val="center"/>
              <w:rPr>
                <w:b/>
                <w:bCs/>
                <w:color w:val="76933C"/>
              </w:rPr>
            </w:pPr>
            <w:r w:rsidRPr="00AD182E">
              <w:rPr>
                <w:b/>
                <w:bCs/>
                <w:color w:val="76933C"/>
              </w:rPr>
              <w:t>1</w:t>
            </w:r>
          </w:p>
        </w:tc>
        <w:tc>
          <w:tcPr>
            <w:tcW w:w="580" w:type="dxa"/>
            <w:tcBorders>
              <w:top w:val="nil"/>
              <w:left w:val="nil"/>
              <w:bottom w:val="single" w:sz="4" w:space="0" w:color="auto"/>
              <w:right w:val="nil"/>
            </w:tcBorders>
            <w:shd w:val="clear" w:color="000000" w:fill="D8E4BC"/>
            <w:noWrap/>
            <w:vAlign w:val="center"/>
            <w:hideMark/>
          </w:tcPr>
          <w:p w14:paraId="681DD943" w14:textId="77777777" w:rsidR="00AD182E" w:rsidRPr="00AD182E" w:rsidRDefault="00AD182E" w:rsidP="00AD182E">
            <w:pPr>
              <w:jc w:val="center"/>
            </w:pPr>
            <w:r w:rsidRPr="00AD182E">
              <w:t>36</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5C24C491"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0995D7BB"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5481C75F"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D8E4BC"/>
            <w:noWrap/>
            <w:vAlign w:val="center"/>
            <w:hideMark/>
          </w:tcPr>
          <w:p w14:paraId="11CA6852" w14:textId="77777777" w:rsidR="00AD182E" w:rsidRPr="00AD182E" w:rsidRDefault="00AD182E" w:rsidP="00AD182E">
            <w:pPr>
              <w:jc w:val="center"/>
            </w:pPr>
            <w:r w:rsidRPr="00AD182E">
              <w:t>0</w:t>
            </w:r>
          </w:p>
        </w:tc>
        <w:tc>
          <w:tcPr>
            <w:tcW w:w="660" w:type="dxa"/>
            <w:tcBorders>
              <w:top w:val="nil"/>
              <w:left w:val="single" w:sz="4" w:space="0" w:color="auto"/>
              <w:bottom w:val="single" w:sz="4" w:space="0" w:color="auto"/>
              <w:right w:val="single" w:sz="4" w:space="0" w:color="auto"/>
            </w:tcBorders>
            <w:shd w:val="clear" w:color="000000" w:fill="D8E4BC"/>
            <w:noWrap/>
            <w:vAlign w:val="center"/>
            <w:hideMark/>
          </w:tcPr>
          <w:p w14:paraId="1D10DF58"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2B54E65F"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73169536"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4673C7E" w14:textId="77777777" w:rsidR="00AD182E" w:rsidRPr="00AD182E" w:rsidRDefault="00AD182E" w:rsidP="00AD182E">
            <w:pPr>
              <w:jc w:val="center"/>
            </w:pPr>
            <w:r w:rsidRPr="00AD182E">
              <w:t>0</w:t>
            </w:r>
          </w:p>
        </w:tc>
      </w:tr>
      <w:tr w:rsidR="00AD182E" w:rsidRPr="00AD182E" w14:paraId="39606ABE"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59FB7866" w14:textId="77777777" w:rsidR="00AD182E" w:rsidRPr="00AD182E" w:rsidRDefault="00AD182E" w:rsidP="00AD182E">
            <w:r w:rsidRPr="00AD182E">
              <w:t>Szakmai informatika</w:t>
            </w:r>
          </w:p>
        </w:tc>
        <w:tc>
          <w:tcPr>
            <w:tcW w:w="490" w:type="dxa"/>
            <w:tcBorders>
              <w:top w:val="nil"/>
              <w:left w:val="nil"/>
              <w:bottom w:val="single" w:sz="4" w:space="0" w:color="auto"/>
              <w:right w:val="single" w:sz="4" w:space="0" w:color="auto"/>
            </w:tcBorders>
            <w:shd w:val="clear" w:color="000000" w:fill="FCD5B4"/>
            <w:noWrap/>
            <w:vAlign w:val="center"/>
            <w:hideMark/>
          </w:tcPr>
          <w:p w14:paraId="1F46C1A4"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787F6939"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4AF495D5"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nil"/>
            </w:tcBorders>
            <w:shd w:val="clear" w:color="000000" w:fill="FCD5B4"/>
            <w:noWrap/>
            <w:vAlign w:val="center"/>
            <w:hideMark/>
          </w:tcPr>
          <w:p w14:paraId="2424FC66" w14:textId="77777777" w:rsidR="00AD182E" w:rsidRPr="00AD182E" w:rsidRDefault="00AD182E" w:rsidP="00AD182E">
            <w:pPr>
              <w:jc w:val="center"/>
            </w:pPr>
            <w:r w:rsidRPr="00AD182E">
              <w:t> </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39F39DBC"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51F7167A"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4" w:space="0" w:color="auto"/>
            </w:tcBorders>
            <w:shd w:val="clear" w:color="000000" w:fill="FCD5B4"/>
            <w:noWrap/>
            <w:vAlign w:val="center"/>
            <w:hideMark/>
          </w:tcPr>
          <w:p w14:paraId="0F2636B7" w14:textId="77777777" w:rsidR="00AD182E" w:rsidRPr="00AD182E" w:rsidRDefault="00AD182E" w:rsidP="00AD182E">
            <w:pPr>
              <w:jc w:val="center"/>
              <w:rPr>
                <w:b/>
                <w:bCs/>
                <w:color w:val="76933C"/>
              </w:rPr>
            </w:pPr>
            <w:r w:rsidRPr="00AD182E">
              <w:rPr>
                <w:b/>
                <w:bCs/>
                <w:color w:val="76933C"/>
              </w:rPr>
              <w:t>1</w:t>
            </w:r>
          </w:p>
        </w:tc>
        <w:tc>
          <w:tcPr>
            <w:tcW w:w="640" w:type="dxa"/>
            <w:tcBorders>
              <w:top w:val="nil"/>
              <w:left w:val="nil"/>
              <w:bottom w:val="single" w:sz="4" w:space="0" w:color="auto"/>
              <w:right w:val="nil"/>
            </w:tcBorders>
            <w:shd w:val="clear" w:color="000000" w:fill="FCD5B4"/>
            <w:noWrap/>
            <w:vAlign w:val="center"/>
            <w:hideMark/>
          </w:tcPr>
          <w:p w14:paraId="480DCFA4" w14:textId="77777777" w:rsidR="00AD182E" w:rsidRPr="00AD182E" w:rsidRDefault="00AD182E" w:rsidP="00AD182E">
            <w:pPr>
              <w:jc w:val="center"/>
            </w:pPr>
            <w:r w:rsidRPr="00AD182E">
              <w:t>36</w:t>
            </w:r>
          </w:p>
        </w:tc>
        <w:tc>
          <w:tcPr>
            <w:tcW w:w="660" w:type="dxa"/>
            <w:tcBorders>
              <w:top w:val="nil"/>
              <w:left w:val="single" w:sz="4" w:space="0" w:color="auto"/>
              <w:bottom w:val="single" w:sz="4" w:space="0" w:color="auto"/>
              <w:right w:val="single" w:sz="4" w:space="0" w:color="auto"/>
            </w:tcBorders>
            <w:shd w:val="clear" w:color="000000" w:fill="FCD5B4"/>
            <w:noWrap/>
            <w:vAlign w:val="center"/>
            <w:hideMark/>
          </w:tcPr>
          <w:p w14:paraId="54E39327"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3991316F"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1222493E"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486081CD" w14:textId="77777777" w:rsidR="00AD182E" w:rsidRPr="00AD182E" w:rsidRDefault="00AD182E" w:rsidP="00AD182E">
            <w:pPr>
              <w:jc w:val="center"/>
            </w:pPr>
            <w:r w:rsidRPr="00AD182E">
              <w:t>0</w:t>
            </w:r>
          </w:p>
        </w:tc>
      </w:tr>
      <w:tr w:rsidR="00AD182E" w:rsidRPr="00AD182E" w14:paraId="4F2ED23A"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42EBC9A0" w14:textId="77777777" w:rsidR="00AD182E" w:rsidRPr="00AD182E" w:rsidRDefault="00AD182E" w:rsidP="00AD182E">
            <w:pPr>
              <w:rPr>
                <w:color w:val="000000"/>
              </w:rPr>
            </w:pPr>
            <w:r w:rsidRPr="00AD182E">
              <w:rPr>
                <w:color w:val="000000"/>
              </w:rPr>
              <w:t xml:space="preserve">Gépészeti alapozó feladatok gyakorlata </w:t>
            </w:r>
          </w:p>
        </w:tc>
        <w:tc>
          <w:tcPr>
            <w:tcW w:w="490" w:type="dxa"/>
            <w:tcBorders>
              <w:top w:val="nil"/>
              <w:left w:val="nil"/>
              <w:bottom w:val="single" w:sz="4" w:space="0" w:color="auto"/>
              <w:right w:val="single" w:sz="4" w:space="0" w:color="auto"/>
            </w:tcBorders>
            <w:shd w:val="clear" w:color="000000" w:fill="FCD5B4"/>
            <w:noWrap/>
            <w:vAlign w:val="center"/>
            <w:hideMark/>
          </w:tcPr>
          <w:p w14:paraId="6AA2C75B" w14:textId="77777777" w:rsidR="00AD182E" w:rsidRPr="00AD182E" w:rsidRDefault="00AD182E" w:rsidP="00AD182E">
            <w:pPr>
              <w:jc w:val="center"/>
              <w:rPr>
                <w:b/>
                <w:bCs/>
                <w:color w:val="FF0000"/>
              </w:rPr>
            </w:pPr>
            <w:r w:rsidRPr="00AD182E">
              <w:rPr>
                <w:b/>
                <w:bCs/>
                <w:color w:val="FF0000"/>
              </w:rPr>
              <w:t>4</w:t>
            </w:r>
          </w:p>
        </w:tc>
        <w:tc>
          <w:tcPr>
            <w:tcW w:w="460" w:type="dxa"/>
            <w:tcBorders>
              <w:top w:val="nil"/>
              <w:left w:val="nil"/>
              <w:bottom w:val="single" w:sz="4" w:space="0" w:color="auto"/>
              <w:right w:val="single" w:sz="4" w:space="0" w:color="auto"/>
            </w:tcBorders>
            <w:shd w:val="clear" w:color="000000" w:fill="FCD5B4"/>
            <w:noWrap/>
            <w:vAlign w:val="center"/>
            <w:hideMark/>
          </w:tcPr>
          <w:p w14:paraId="01C6CBCC" w14:textId="77777777" w:rsidR="00AD182E" w:rsidRPr="00AD182E" w:rsidRDefault="00AD182E" w:rsidP="00AD182E">
            <w:pPr>
              <w:jc w:val="center"/>
              <w:rPr>
                <w:b/>
                <w:bCs/>
                <w:color w:val="3366FF"/>
              </w:rPr>
            </w:pPr>
            <w:r w:rsidRPr="00AD182E">
              <w:rPr>
                <w:b/>
                <w:bCs/>
                <w:color w:val="3366FF"/>
              </w:rPr>
              <w:t>4</w:t>
            </w:r>
          </w:p>
        </w:tc>
        <w:tc>
          <w:tcPr>
            <w:tcW w:w="490" w:type="dxa"/>
            <w:tcBorders>
              <w:top w:val="nil"/>
              <w:left w:val="nil"/>
              <w:bottom w:val="single" w:sz="4" w:space="0" w:color="auto"/>
              <w:right w:val="single" w:sz="4" w:space="0" w:color="auto"/>
            </w:tcBorders>
            <w:shd w:val="clear" w:color="000000" w:fill="FCD5B4"/>
            <w:noWrap/>
            <w:vAlign w:val="center"/>
            <w:hideMark/>
          </w:tcPr>
          <w:p w14:paraId="42850D80" w14:textId="77777777" w:rsidR="00AD182E" w:rsidRPr="00AD182E" w:rsidRDefault="00AD182E" w:rsidP="00AD182E">
            <w:pPr>
              <w:jc w:val="center"/>
              <w:rPr>
                <w:b/>
                <w:bCs/>
                <w:color w:val="76933C"/>
              </w:rPr>
            </w:pPr>
            <w:r w:rsidRPr="00AD182E">
              <w:rPr>
                <w:b/>
                <w:bCs/>
                <w:color w:val="76933C"/>
              </w:rPr>
              <w:t>4</w:t>
            </w:r>
          </w:p>
        </w:tc>
        <w:tc>
          <w:tcPr>
            <w:tcW w:w="580" w:type="dxa"/>
            <w:tcBorders>
              <w:top w:val="nil"/>
              <w:left w:val="nil"/>
              <w:bottom w:val="single" w:sz="4" w:space="0" w:color="auto"/>
              <w:right w:val="nil"/>
            </w:tcBorders>
            <w:shd w:val="clear" w:color="000000" w:fill="FCD5B4"/>
            <w:noWrap/>
            <w:vAlign w:val="center"/>
            <w:hideMark/>
          </w:tcPr>
          <w:p w14:paraId="0563D0C8" w14:textId="77777777" w:rsidR="00AD182E" w:rsidRPr="00AD182E" w:rsidRDefault="00AD182E" w:rsidP="00AD182E">
            <w:pPr>
              <w:jc w:val="center"/>
            </w:pPr>
            <w:r w:rsidRPr="00AD182E">
              <w:t>144</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614D34A3"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69E942F4"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34BA8081"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FCD5B4"/>
            <w:noWrap/>
            <w:vAlign w:val="center"/>
            <w:hideMark/>
          </w:tcPr>
          <w:p w14:paraId="71E0A3FC" w14:textId="77777777" w:rsidR="00AD182E" w:rsidRPr="00AD182E" w:rsidRDefault="00AD182E" w:rsidP="00AD182E">
            <w:pPr>
              <w:jc w:val="center"/>
            </w:pPr>
            <w:r w:rsidRPr="00AD182E">
              <w:t>0</w:t>
            </w:r>
          </w:p>
        </w:tc>
        <w:tc>
          <w:tcPr>
            <w:tcW w:w="660" w:type="dxa"/>
            <w:tcBorders>
              <w:top w:val="nil"/>
              <w:left w:val="single" w:sz="4" w:space="0" w:color="auto"/>
              <w:bottom w:val="single" w:sz="4" w:space="0" w:color="auto"/>
              <w:right w:val="single" w:sz="4" w:space="0" w:color="auto"/>
            </w:tcBorders>
            <w:shd w:val="clear" w:color="000000" w:fill="FCD5B4"/>
            <w:noWrap/>
            <w:vAlign w:val="center"/>
            <w:hideMark/>
          </w:tcPr>
          <w:p w14:paraId="51FFF38E"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632F75E9"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2ECB57FE"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49FB77C6" w14:textId="77777777" w:rsidR="00AD182E" w:rsidRPr="00AD182E" w:rsidRDefault="00AD182E" w:rsidP="00AD182E">
            <w:pPr>
              <w:jc w:val="center"/>
            </w:pPr>
            <w:r w:rsidRPr="00AD182E">
              <w:t>0</w:t>
            </w:r>
          </w:p>
        </w:tc>
      </w:tr>
      <w:tr w:rsidR="00AD182E" w:rsidRPr="00AD182E" w14:paraId="7C84F34A"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5243D91B" w14:textId="77777777" w:rsidR="00AD182E" w:rsidRPr="00AD182E" w:rsidRDefault="00AD182E" w:rsidP="00AD182E">
            <w:pPr>
              <w:rPr>
                <w:color w:val="000000"/>
              </w:rPr>
            </w:pPr>
            <w:r w:rsidRPr="00AD182E">
              <w:rPr>
                <w:color w:val="000000"/>
              </w:rPr>
              <w:t>Elsősegélynyújtás gyakorlat</w:t>
            </w:r>
          </w:p>
        </w:tc>
        <w:tc>
          <w:tcPr>
            <w:tcW w:w="490" w:type="dxa"/>
            <w:tcBorders>
              <w:top w:val="nil"/>
              <w:left w:val="nil"/>
              <w:bottom w:val="single" w:sz="4" w:space="0" w:color="auto"/>
              <w:right w:val="single" w:sz="4" w:space="0" w:color="auto"/>
            </w:tcBorders>
            <w:shd w:val="clear" w:color="000000" w:fill="FCD5B4"/>
            <w:noWrap/>
            <w:vAlign w:val="center"/>
            <w:hideMark/>
          </w:tcPr>
          <w:p w14:paraId="0FECB914"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single" w:sz="4" w:space="0" w:color="auto"/>
              <w:right w:val="single" w:sz="4" w:space="0" w:color="auto"/>
            </w:tcBorders>
            <w:shd w:val="clear" w:color="000000" w:fill="FCD5B4"/>
            <w:noWrap/>
            <w:vAlign w:val="center"/>
            <w:hideMark/>
          </w:tcPr>
          <w:p w14:paraId="0784E6B2"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4" w:space="0" w:color="auto"/>
            </w:tcBorders>
            <w:shd w:val="clear" w:color="000000" w:fill="FCD5B4"/>
            <w:noWrap/>
            <w:vAlign w:val="center"/>
            <w:hideMark/>
          </w:tcPr>
          <w:p w14:paraId="1092F782" w14:textId="77777777" w:rsidR="00AD182E" w:rsidRPr="00AD182E" w:rsidRDefault="00AD182E" w:rsidP="00AD182E">
            <w:pPr>
              <w:jc w:val="center"/>
              <w:rPr>
                <w:b/>
                <w:bCs/>
                <w:color w:val="76933C"/>
              </w:rPr>
            </w:pPr>
            <w:r w:rsidRPr="00AD182E">
              <w:rPr>
                <w:b/>
                <w:bCs/>
                <w:color w:val="76933C"/>
              </w:rPr>
              <w:t>1</w:t>
            </w:r>
          </w:p>
        </w:tc>
        <w:tc>
          <w:tcPr>
            <w:tcW w:w="580" w:type="dxa"/>
            <w:tcBorders>
              <w:top w:val="nil"/>
              <w:left w:val="nil"/>
              <w:bottom w:val="single" w:sz="4" w:space="0" w:color="auto"/>
              <w:right w:val="nil"/>
            </w:tcBorders>
            <w:shd w:val="clear" w:color="000000" w:fill="FCD5B4"/>
            <w:noWrap/>
            <w:vAlign w:val="center"/>
            <w:hideMark/>
          </w:tcPr>
          <w:p w14:paraId="712DFC95" w14:textId="77777777" w:rsidR="00AD182E" w:rsidRPr="00AD182E" w:rsidRDefault="00AD182E" w:rsidP="00AD182E">
            <w:pPr>
              <w:jc w:val="center"/>
            </w:pPr>
            <w:r w:rsidRPr="00AD182E">
              <w:t>36</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0C3FCF7A"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07072BCD"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39281EF4"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FCD5B4"/>
            <w:noWrap/>
            <w:vAlign w:val="center"/>
            <w:hideMark/>
          </w:tcPr>
          <w:p w14:paraId="53385B6B" w14:textId="77777777" w:rsidR="00AD182E" w:rsidRPr="00AD182E" w:rsidRDefault="00AD182E" w:rsidP="00AD182E">
            <w:pPr>
              <w:jc w:val="center"/>
            </w:pPr>
            <w:r w:rsidRPr="00AD182E">
              <w:t>0</w:t>
            </w:r>
          </w:p>
        </w:tc>
        <w:tc>
          <w:tcPr>
            <w:tcW w:w="660" w:type="dxa"/>
            <w:tcBorders>
              <w:top w:val="nil"/>
              <w:left w:val="single" w:sz="4" w:space="0" w:color="auto"/>
              <w:bottom w:val="single" w:sz="4" w:space="0" w:color="auto"/>
              <w:right w:val="single" w:sz="4" w:space="0" w:color="auto"/>
            </w:tcBorders>
            <w:shd w:val="clear" w:color="000000" w:fill="FCD5B4"/>
            <w:noWrap/>
            <w:vAlign w:val="center"/>
            <w:hideMark/>
          </w:tcPr>
          <w:p w14:paraId="3417FD7A"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1763F07D"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700DA39B"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564A53FD" w14:textId="77777777" w:rsidR="00AD182E" w:rsidRPr="00AD182E" w:rsidRDefault="00AD182E" w:rsidP="00AD182E">
            <w:pPr>
              <w:jc w:val="center"/>
            </w:pPr>
            <w:r w:rsidRPr="00AD182E">
              <w:t>0</w:t>
            </w:r>
          </w:p>
        </w:tc>
      </w:tr>
      <w:tr w:rsidR="00AD182E" w:rsidRPr="00AD182E" w14:paraId="3DE5BDBF"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13764AAF" w14:textId="77777777" w:rsidR="00AD182E" w:rsidRPr="00AD182E" w:rsidRDefault="00AD182E" w:rsidP="00AD182E">
            <w:pPr>
              <w:rPr>
                <w:color w:val="000000"/>
              </w:rPr>
            </w:pPr>
            <w:r w:rsidRPr="00AD182E">
              <w:rPr>
                <w:color w:val="000000"/>
              </w:rPr>
              <w:t>Hegesztési alapgyakorlatok</w:t>
            </w:r>
          </w:p>
        </w:tc>
        <w:tc>
          <w:tcPr>
            <w:tcW w:w="490" w:type="dxa"/>
            <w:tcBorders>
              <w:top w:val="nil"/>
              <w:left w:val="nil"/>
              <w:bottom w:val="single" w:sz="4" w:space="0" w:color="auto"/>
              <w:right w:val="single" w:sz="4" w:space="0" w:color="auto"/>
            </w:tcBorders>
            <w:shd w:val="clear" w:color="000000" w:fill="FCD5B4"/>
            <w:noWrap/>
            <w:vAlign w:val="center"/>
            <w:hideMark/>
          </w:tcPr>
          <w:p w14:paraId="3C1BC529" w14:textId="77777777" w:rsidR="00AD182E" w:rsidRPr="00AD182E" w:rsidRDefault="00AD182E" w:rsidP="00AD182E">
            <w:pPr>
              <w:jc w:val="center"/>
              <w:rPr>
                <w:b/>
                <w:bCs/>
                <w:color w:val="FF0000"/>
              </w:rPr>
            </w:pPr>
            <w:r w:rsidRPr="00AD182E">
              <w:rPr>
                <w:b/>
                <w:bCs/>
                <w:color w:val="FF0000"/>
              </w:rPr>
              <w:t>2</w:t>
            </w:r>
          </w:p>
        </w:tc>
        <w:tc>
          <w:tcPr>
            <w:tcW w:w="460" w:type="dxa"/>
            <w:tcBorders>
              <w:top w:val="nil"/>
              <w:left w:val="nil"/>
              <w:bottom w:val="single" w:sz="4" w:space="0" w:color="auto"/>
              <w:right w:val="single" w:sz="4" w:space="0" w:color="auto"/>
            </w:tcBorders>
            <w:shd w:val="clear" w:color="000000" w:fill="FCD5B4"/>
            <w:noWrap/>
            <w:vAlign w:val="center"/>
            <w:hideMark/>
          </w:tcPr>
          <w:p w14:paraId="10678878"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4" w:space="0" w:color="auto"/>
            </w:tcBorders>
            <w:shd w:val="clear" w:color="000000" w:fill="FCD5B4"/>
            <w:noWrap/>
            <w:vAlign w:val="center"/>
            <w:hideMark/>
          </w:tcPr>
          <w:p w14:paraId="6EEB1D83" w14:textId="77777777" w:rsidR="00AD182E" w:rsidRPr="00AD182E" w:rsidRDefault="00AD182E" w:rsidP="00AD182E">
            <w:pPr>
              <w:jc w:val="center"/>
              <w:rPr>
                <w:b/>
                <w:bCs/>
                <w:color w:val="76933C"/>
              </w:rPr>
            </w:pPr>
            <w:r w:rsidRPr="00AD182E">
              <w:rPr>
                <w:b/>
                <w:bCs/>
                <w:color w:val="76933C"/>
              </w:rPr>
              <w:t>3</w:t>
            </w:r>
          </w:p>
        </w:tc>
        <w:tc>
          <w:tcPr>
            <w:tcW w:w="580" w:type="dxa"/>
            <w:tcBorders>
              <w:top w:val="nil"/>
              <w:left w:val="nil"/>
              <w:bottom w:val="single" w:sz="4" w:space="0" w:color="auto"/>
              <w:right w:val="nil"/>
            </w:tcBorders>
            <w:shd w:val="clear" w:color="000000" w:fill="FCD5B4"/>
            <w:noWrap/>
            <w:vAlign w:val="center"/>
            <w:hideMark/>
          </w:tcPr>
          <w:p w14:paraId="4CD81417" w14:textId="77777777" w:rsidR="00AD182E" w:rsidRPr="00AD182E" w:rsidRDefault="00AD182E" w:rsidP="00AD182E">
            <w:pPr>
              <w:jc w:val="center"/>
            </w:pPr>
            <w:r w:rsidRPr="00AD182E">
              <w:t>108</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1887869B" w14:textId="77777777" w:rsidR="00AD182E" w:rsidRPr="00AD182E" w:rsidRDefault="00AD182E" w:rsidP="00AD182E">
            <w:pPr>
              <w:jc w:val="center"/>
              <w:rPr>
                <w:b/>
                <w:bCs/>
                <w:color w:val="FF0000"/>
              </w:rPr>
            </w:pPr>
            <w:r w:rsidRPr="00AD182E">
              <w:rPr>
                <w:b/>
                <w:bCs/>
                <w:color w:val="FF0000"/>
              </w:rPr>
              <w:t>3</w:t>
            </w:r>
          </w:p>
        </w:tc>
        <w:tc>
          <w:tcPr>
            <w:tcW w:w="460" w:type="dxa"/>
            <w:tcBorders>
              <w:top w:val="nil"/>
              <w:left w:val="nil"/>
              <w:bottom w:val="single" w:sz="4" w:space="0" w:color="auto"/>
              <w:right w:val="single" w:sz="4" w:space="0" w:color="auto"/>
            </w:tcBorders>
            <w:shd w:val="clear" w:color="000000" w:fill="FCD5B4"/>
            <w:noWrap/>
            <w:vAlign w:val="center"/>
            <w:hideMark/>
          </w:tcPr>
          <w:p w14:paraId="2243B064"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4" w:space="0" w:color="auto"/>
            </w:tcBorders>
            <w:shd w:val="clear" w:color="000000" w:fill="FCD5B4"/>
            <w:noWrap/>
            <w:vAlign w:val="center"/>
            <w:hideMark/>
          </w:tcPr>
          <w:p w14:paraId="19D2BC21" w14:textId="77777777" w:rsidR="00AD182E" w:rsidRPr="00AD182E" w:rsidRDefault="00AD182E" w:rsidP="00AD182E">
            <w:pPr>
              <w:jc w:val="center"/>
              <w:rPr>
                <w:b/>
                <w:bCs/>
                <w:color w:val="76933C"/>
              </w:rPr>
            </w:pPr>
            <w:r w:rsidRPr="00AD182E">
              <w:rPr>
                <w:b/>
                <w:bCs/>
                <w:color w:val="76933C"/>
              </w:rPr>
              <w:t>3</w:t>
            </w:r>
          </w:p>
        </w:tc>
        <w:tc>
          <w:tcPr>
            <w:tcW w:w="640" w:type="dxa"/>
            <w:tcBorders>
              <w:top w:val="nil"/>
              <w:left w:val="nil"/>
              <w:bottom w:val="single" w:sz="4" w:space="0" w:color="auto"/>
              <w:right w:val="nil"/>
            </w:tcBorders>
            <w:shd w:val="clear" w:color="000000" w:fill="FCD5B4"/>
            <w:noWrap/>
            <w:vAlign w:val="center"/>
            <w:hideMark/>
          </w:tcPr>
          <w:p w14:paraId="4488029F" w14:textId="77777777" w:rsidR="00AD182E" w:rsidRPr="00AD182E" w:rsidRDefault="00AD182E" w:rsidP="00AD182E">
            <w:pPr>
              <w:jc w:val="center"/>
            </w:pPr>
            <w:r w:rsidRPr="00AD182E">
              <w:t>108</w:t>
            </w:r>
          </w:p>
        </w:tc>
        <w:tc>
          <w:tcPr>
            <w:tcW w:w="660" w:type="dxa"/>
            <w:tcBorders>
              <w:top w:val="nil"/>
              <w:left w:val="single" w:sz="4" w:space="0" w:color="auto"/>
              <w:bottom w:val="single" w:sz="4" w:space="0" w:color="auto"/>
              <w:right w:val="single" w:sz="4" w:space="0" w:color="auto"/>
            </w:tcBorders>
            <w:shd w:val="clear" w:color="000000" w:fill="FCD5B4"/>
            <w:noWrap/>
            <w:vAlign w:val="center"/>
            <w:hideMark/>
          </w:tcPr>
          <w:p w14:paraId="30D9764A" w14:textId="77777777" w:rsidR="00AD182E" w:rsidRPr="00AD182E" w:rsidRDefault="00AD182E" w:rsidP="00AD182E">
            <w:pPr>
              <w:jc w:val="center"/>
              <w:rPr>
                <w:b/>
                <w:bCs/>
                <w:color w:val="FF0000"/>
              </w:rPr>
            </w:pPr>
            <w:r w:rsidRPr="00AD182E">
              <w:rPr>
                <w:b/>
                <w:bCs/>
                <w:color w:val="FF0000"/>
              </w:rPr>
              <w:t>1,5</w:t>
            </w:r>
          </w:p>
        </w:tc>
        <w:tc>
          <w:tcPr>
            <w:tcW w:w="460" w:type="dxa"/>
            <w:tcBorders>
              <w:top w:val="nil"/>
              <w:left w:val="nil"/>
              <w:bottom w:val="single" w:sz="4" w:space="0" w:color="auto"/>
              <w:right w:val="single" w:sz="4" w:space="0" w:color="auto"/>
            </w:tcBorders>
            <w:shd w:val="clear" w:color="000000" w:fill="FCD5B4"/>
            <w:noWrap/>
            <w:vAlign w:val="center"/>
            <w:hideMark/>
          </w:tcPr>
          <w:p w14:paraId="219BB745"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nil"/>
            </w:tcBorders>
            <w:shd w:val="clear" w:color="000000" w:fill="FCD5B4"/>
            <w:noWrap/>
            <w:vAlign w:val="center"/>
            <w:hideMark/>
          </w:tcPr>
          <w:p w14:paraId="6DD2A95B" w14:textId="77777777" w:rsidR="00AD182E" w:rsidRPr="00AD182E" w:rsidRDefault="00AD182E" w:rsidP="00AD182E">
            <w:pPr>
              <w:jc w:val="center"/>
              <w:rPr>
                <w:b/>
                <w:bCs/>
                <w:color w:val="76933C"/>
              </w:rPr>
            </w:pPr>
            <w:r w:rsidRPr="00AD182E">
              <w:rPr>
                <w:b/>
                <w:bCs/>
                <w:color w:val="76933C"/>
              </w:rPr>
              <w:t>2</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45B7F95A" w14:textId="77777777" w:rsidR="00AD182E" w:rsidRPr="00AD182E" w:rsidRDefault="00AD182E" w:rsidP="00AD182E">
            <w:pPr>
              <w:jc w:val="center"/>
            </w:pPr>
            <w:r w:rsidRPr="00AD182E">
              <w:t>62</w:t>
            </w:r>
          </w:p>
        </w:tc>
      </w:tr>
      <w:tr w:rsidR="00AD182E" w:rsidRPr="00AD182E" w14:paraId="4412F186"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31AD303D" w14:textId="77777777" w:rsidR="00AD182E" w:rsidRPr="00AD182E" w:rsidRDefault="00AD182E" w:rsidP="00AD182E">
            <w:pPr>
              <w:rPr>
                <w:color w:val="000000"/>
              </w:rPr>
            </w:pPr>
            <w:r w:rsidRPr="00AD182E">
              <w:rPr>
                <w:color w:val="000000"/>
              </w:rPr>
              <w:t>Hegesztési gyakorlatok I</w:t>
            </w:r>
          </w:p>
        </w:tc>
        <w:tc>
          <w:tcPr>
            <w:tcW w:w="490" w:type="dxa"/>
            <w:tcBorders>
              <w:top w:val="nil"/>
              <w:left w:val="nil"/>
              <w:bottom w:val="single" w:sz="4" w:space="0" w:color="auto"/>
              <w:right w:val="single" w:sz="4" w:space="0" w:color="auto"/>
            </w:tcBorders>
            <w:shd w:val="clear" w:color="000000" w:fill="FCD5B4"/>
            <w:noWrap/>
            <w:vAlign w:val="center"/>
            <w:hideMark/>
          </w:tcPr>
          <w:p w14:paraId="5C20648F" w14:textId="77777777" w:rsidR="00AD182E" w:rsidRPr="00AD182E" w:rsidRDefault="00AD182E" w:rsidP="00AD182E">
            <w:pPr>
              <w:jc w:val="center"/>
              <w:rPr>
                <w:b/>
                <w:bCs/>
                <w:color w:val="FF0000"/>
              </w:rPr>
            </w:pPr>
            <w:r w:rsidRPr="00AD182E">
              <w:rPr>
                <w:b/>
                <w:bCs/>
                <w:color w:val="FF0000"/>
              </w:rPr>
              <w:t>3</w:t>
            </w:r>
          </w:p>
        </w:tc>
        <w:tc>
          <w:tcPr>
            <w:tcW w:w="460" w:type="dxa"/>
            <w:tcBorders>
              <w:top w:val="nil"/>
              <w:left w:val="nil"/>
              <w:bottom w:val="single" w:sz="4" w:space="0" w:color="auto"/>
              <w:right w:val="single" w:sz="4" w:space="0" w:color="auto"/>
            </w:tcBorders>
            <w:shd w:val="clear" w:color="000000" w:fill="FCD5B4"/>
            <w:noWrap/>
            <w:vAlign w:val="center"/>
            <w:hideMark/>
          </w:tcPr>
          <w:p w14:paraId="61BE97F7" w14:textId="77777777" w:rsidR="00AD182E" w:rsidRPr="00AD182E" w:rsidRDefault="00AD182E" w:rsidP="00AD182E">
            <w:pPr>
              <w:jc w:val="center"/>
              <w:rPr>
                <w:b/>
                <w:bCs/>
                <w:color w:val="3366FF"/>
              </w:rPr>
            </w:pPr>
            <w:r w:rsidRPr="00AD182E">
              <w:rPr>
                <w:b/>
                <w:bCs/>
                <w:color w:val="3366FF"/>
              </w:rPr>
              <w:t>4</w:t>
            </w:r>
          </w:p>
        </w:tc>
        <w:tc>
          <w:tcPr>
            <w:tcW w:w="490" w:type="dxa"/>
            <w:tcBorders>
              <w:top w:val="nil"/>
              <w:left w:val="nil"/>
              <w:bottom w:val="single" w:sz="4" w:space="0" w:color="auto"/>
              <w:right w:val="single" w:sz="4" w:space="0" w:color="auto"/>
            </w:tcBorders>
            <w:shd w:val="clear" w:color="000000" w:fill="FCD5B4"/>
            <w:noWrap/>
            <w:vAlign w:val="center"/>
            <w:hideMark/>
          </w:tcPr>
          <w:p w14:paraId="67D8CCA6" w14:textId="77777777" w:rsidR="00AD182E" w:rsidRPr="00AD182E" w:rsidRDefault="00AD182E" w:rsidP="00AD182E">
            <w:pPr>
              <w:jc w:val="center"/>
              <w:rPr>
                <w:b/>
                <w:bCs/>
                <w:color w:val="76933C"/>
              </w:rPr>
            </w:pPr>
            <w:r w:rsidRPr="00AD182E">
              <w:rPr>
                <w:b/>
                <w:bCs/>
                <w:color w:val="76933C"/>
              </w:rPr>
              <w:t>4</w:t>
            </w:r>
          </w:p>
        </w:tc>
        <w:tc>
          <w:tcPr>
            <w:tcW w:w="580" w:type="dxa"/>
            <w:tcBorders>
              <w:top w:val="nil"/>
              <w:left w:val="nil"/>
              <w:bottom w:val="single" w:sz="4" w:space="0" w:color="auto"/>
              <w:right w:val="nil"/>
            </w:tcBorders>
            <w:shd w:val="clear" w:color="000000" w:fill="FCD5B4"/>
            <w:noWrap/>
            <w:vAlign w:val="center"/>
            <w:hideMark/>
          </w:tcPr>
          <w:p w14:paraId="032FE80E" w14:textId="77777777" w:rsidR="00AD182E" w:rsidRPr="00AD182E" w:rsidRDefault="00AD182E" w:rsidP="00AD182E">
            <w:pPr>
              <w:jc w:val="center"/>
            </w:pPr>
            <w:r w:rsidRPr="00AD182E">
              <w:t>144</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5FE61C34" w14:textId="77777777" w:rsidR="00AD182E" w:rsidRPr="00AD182E" w:rsidRDefault="00AD182E" w:rsidP="00AD182E">
            <w:pPr>
              <w:jc w:val="center"/>
              <w:rPr>
                <w:b/>
                <w:bCs/>
                <w:color w:val="FF0000"/>
              </w:rPr>
            </w:pPr>
            <w:r w:rsidRPr="00AD182E">
              <w:rPr>
                <w:b/>
                <w:bCs/>
                <w:color w:val="FF0000"/>
              </w:rPr>
              <w:t>4</w:t>
            </w:r>
          </w:p>
        </w:tc>
        <w:tc>
          <w:tcPr>
            <w:tcW w:w="460" w:type="dxa"/>
            <w:tcBorders>
              <w:top w:val="nil"/>
              <w:left w:val="nil"/>
              <w:bottom w:val="single" w:sz="4" w:space="0" w:color="auto"/>
              <w:right w:val="single" w:sz="4" w:space="0" w:color="auto"/>
            </w:tcBorders>
            <w:shd w:val="clear" w:color="000000" w:fill="FCD5B4"/>
            <w:noWrap/>
            <w:vAlign w:val="center"/>
            <w:hideMark/>
          </w:tcPr>
          <w:p w14:paraId="19D4DCCC" w14:textId="77777777" w:rsidR="00AD182E" w:rsidRPr="00AD182E" w:rsidRDefault="00AD182E" w:rsidP="00AD182E">
            <w:pPr>
              <w:jc w:val="center"/>
              <w:rPr>
                <w:b/>
                <w:bCs/>
                <w:color w:val="3366FF"/>
              </w:rPr>
            </w:pPr>
            <w:r w:rsidRPr="00AD182E">
              <w:rPr>
                <w:b/>
                <w:bCs/>
                <w:color w:val="3366FF"/>
              </w:rPr>
              <w:t>4</w:t>
            </w:r>
          </w:p>
        </w:tc>
        <w:tc>
          <w:tcPr>
            <w:tcW w:w="490" w:type="dxa"/>
            <w:tcBorders>
              <w:top w:val="nil"/>
              <w:left w:val="nil"/>
              <w:bottom w:val="single" w:sz="4" w:space="0" w:color="auto"/>
              <w:right w:val="single" w:sz="4" w:space="0" w:color="auto"/>
            </w:tcBorders>
            <w:shd w:val="clear" w:color="000000" w:fill="FCD5B4"/>
            <w:noWrap/>
            <w:vAlign w:val="center"/>
            <w:hideMark/>
          </w:tcPr>
          <w:p w14:paraId="162749CA" w14:textId="77777777" w:rsidR="00AD182E" w:rsidRPr="00AD182E" w:rsidRDefault="00AD182E" w:rsidP="00AD182E">
            <w:pPr>
              <w:jc w:val="center"/>
              <w:rPr>
                <w:b/>
                <w:bCs/>
                <w:color w:val="76933C"/>
              </w:rPr>
            </w:pPr>
            <w:r w:rsidRPr="00AD182E">
              <w:rPr>
                <w:b/>
                <w:bCs/>
                <w:color w:val="76933C"/>
              </w:rPr>
              <w:t>4</w:t>
            </w:r>
          </w:p>
        </w:tc>
        <w:tc>
          <w:tcPr>
            <w:tcW w:w="640" w:type="dxa"/>
            <w:tcBorders>
              <w:top w:val="nil"/>
              <w:left w:val="nil"/>
              <w:bottom w:val="single" w:sz="4" w:space="0" w:color="auto"/>
              <w:right w:val="nil"/>
            </w:tcBorders>
            <w:shd w:val="clear" w:color="000000" w:fill="FCD5B4"/>
            <w:noWrap/>
            <w:vAlign w:val="center"/>
            <w:hideMark/>
          </w:tcPr>
          <w:p w14:paraId="7C468F63" w14:textId="77777777" w:rsidR="00AD182E" w:rsidRPr="00AD182E" w:rsidRDefault="00AD182E" w:rsidP="00AD182E">
            <w:pPr>
              <w:jc w:val="center"/>
            </w:pPr>
            <w:r w:rsidRPr="00AD182E">
              <w:t>144</w:t>
            </w:r>
          </w:p>
        </w:tc>
        <w:tc>
          <w:tcPr>
            <w:tcW w:w="660" w:type="dxa"/>
            <w:tcBorders>
              <w:top w:val="nil"/>
              <w:left w:val="single" w:sz="4" w:space="0" w:color="auto"/>
              <w:bottom w:val="single" w:sz="4" w:space="0" w:color="auto"/>
              <w:right w:val="single" w:sz="4" w:space="0" w:color="auto"/>
            </w:tcBorders>
            <w:shd w:val="clear" w:color="000000" w:fill="FCD5B4"/>
            <w:noWrap/>
            <w:vAlign w:val="center"/>
            <w:hideMark/>
          </w:tcPr>
          <w:p w14:paraId="39F7D455"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73999505"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65F6E058"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4B096FCD" w14:textId="77777777" w:rsidR="00AD182E" w:rsidRPr="00AD182E" w:rsidRDefault="00AD182E" w:rsidP="00AD182E">
            <w:pPr>
              <w:jc w:val="center"/>
            </w:pPr>
            <w:r w:rsidRPr="00AD182E">
              <w:t>0</w:t>
            </w:r>
          </w:p>
        </w:tc>
      </w:tr>
      <w:tr w:rsidR="00AD182E" w:rsidRPr="00AD182E" w14:paraId="54E1A73C"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25C88AA8" w14:textId="77777777" w:rsidR="00AD182E" w:rsidRPr="00AD182E" w:rsidRDefault="00AD182E" w:rsidP="00AD182E">
            <w:pPr>
              <w:rPr>
                <w:color w:val="000000"/>
              </w:rPr>
            </w:pPr>
            <w:r w:rsidRPr="00AD182E">
              <w:rPr>
                <w:color w:val="000000"/>
              </w:rPr>
              <w:t>Hegesztési gyakorlatok II</w:t>
            </w:r>
          </w:p>
        </w:tc>
        <w:tc>
          <w:tcPr>
            <w:tcW w:w="490" w:type="dxa"/>
            <w:tcBorders>
              <w:top w:val="nil"/>
              <w:left w:val="nil"/>
              <w:bottom w:val="single" w:sz="4" w:space="0" w:color="auto"/>
              <w:right w:val="single" w:sz="4" w:space="0" w:color="auto"/>
            </w:tcBorders>
            <w:shd w:val="clear" w:color="000000" w:fill="FCD5B4"/>
            <w:noWrap/>
            <w:vAlign w:val="center"/>
            <w:hideMark/>
          </w:tcPr>
          <w:p w14:paraId="197C14DE"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48394737"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586DD628"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nil"/>
            </w:tcBorders>
            <w:shd w:val="clear" w:color="000000" w:fill="FCD5B4"/>
            <w:noWrap/>
            <w:vAlign w:val="center"/>
            <w:hideMark/>
          </w:tcPr>
          <w:p w14:paraId="08BD99D2" w14:textId="77777777" w:rsidR="00AD182E" w:rsidRPr="00AD182E" w:rsidRDefault="00AD182E" w:rsidP="00AD182E">
            <w:pPr>
              <w:jc w:val="center"/>
            </w:pPr>
            <w:r w:rsidRPr="00AD182E">
              <w:t> </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6CC2C63B" w14:textId="77777777" w:rsidR="00AD182E" w:rsidRPr="00AD182E" w:rsidRDefault="00AD182E" w:rsidP="00AD182E">
            <w:pPr>
              <w:jc w:val="center"/>
              <w:rPr>
                <w:b/>
                <w:bCs/>
                <w:color w:val="FF0000"/>
              </w:rPr>
            </w:pPr>
            <w:r w:rsidRPr="00AD182E">
              <w:rPr>
                <w:b/>
                <w:bCs/>
                <w:color w:val="FF0000"/>
              </w:rPr>
              <w:t>7</w:t>
            </w:r>
          </w:p>
        </w:tc>
        <w:tc>
          <w:tcPr>
            <w:tcW w:w="460" w:type="dxa"/>
            <w:tcBorders>
              <w:top w:val="nil"/>
              <w:left w:val="nil"/>
              <w:bottom w:val="single" w:sz="4" w:space="0" w:color="auto"/>
              <w:right w:val="single" w:sz="4" w:space="0" w:color="auto"/>
            </w:tcBorders>
            <w:shd w:val="clear" w:color="000000" w:fill="FCD5B4"/>
            <w:noWrap/>
            <w:vAlign w:val="center"/>
            <w:hideMark/>
          </w:tcPr>
          <w:p w14:paraId="073BC770" w14:textId="77777777" w:rsidR="00AD182E" w:rsidRPr="00AD182E" w:rsidRDefault="00AD182E" w:rsidP="00AD182E">
            <w:pPr>
              <w:jc w:val="center"/>
              <w:rPr>
                <w:b/>
                <w:bCs/>
                <w:color w:val="3366FF"/>
              </w:rPr>
            </w:pPr>
            <w:r w:rsidRPr="00AD182E">
              <w:rPr>
                <w:b/>
                <w:bCs/>
                <w:color w:val="3366FF"/>
              </w:rPr>
              <w:t>7</w:t>
            </w:r>
          </w:p>
        </w:tc>
        <w:tc>
          <w:tcPr>
            <w:tcW w:w="490" w:type="dxa"/>
            <w:tcBorders>
              <w:top w:val="nil"/>
              <w:left w:val="nil"/>
              <w:bottom w:val="single" w:sz="4" w:space="0" w:color="auto"/>
              <w:right w:val="single" w:sz="4" w:space="0" w:color="auto"/>
            </w:tcBorders>
            <w:shd w:val="clear" w:color="000000" w:fill="FCD5B4"/>
            <w:noWrap/>
            <w:vAlign w:val="center"/>
            <w:hideMark/>
          </w:tcPr>
          <w:p w14:paraId="1B5ECCDC" w14:textId="77777777" w:rsidR="00AD182E" w:rsidRPr="00AD182E" w:rsidRDefault="00AD182E" w:rsidP="00AD182E">
            <w:pPr>
              <w:jc w:val="center"/>
              <w:rPr>
                <w:b/>
                <w:bCs/>
                <w:color w:val="76933C"/>
              </w:rPr>
            </w:pPr>
            <w:r w:rsidRPr="00AD182E">
              <w:rPr>
                <w:b/>
                <w:bCs/>
                <w:color w:val="76933C"/>
              </w:rPr>
              <w:t>7</w:t>
            </w:r>
          </w:p>
        </w:tc>
        <w:tc>
          <w:tcPr>
            <w:tcW w:w="640" w:type="dxa"/>
            <w:tcBorders>
              <w:top w:val="nil"/>
              <w:left w:val="nil"/>
              <w:bottom w:val="single" w:sz="4" w:space="0" w:color="auto"/>
              <w:right w:val="nil"/>
            </w:tcBorders>
            <w:shd w:val="clear" w:color="000000" w:fill="FCD5B4"/>
            <w:noWrap/>
            <w:vAlign w:val="center"/>
            <w:hideMark/>
          </w:tcPr>
          <w:p w14:paraId="1EE5DE1A" w14:textId="77777777" w:rsidR="00AD182E" w:rsidRPr="00AD182E" w:rsidRDefault="00AD182E" w:rsidP="00AD182E">
            <w:pPr>
              <w:jc w:val="center"/>
            </w:pPr>
            <w:r w:rsidRPr="00AD182E">
              <w:t>252</w:t>
            </w:r>
          </w:p>
        </w:tc>
        <w:tc>
          <w:tcPr>
            <w:tcW w:w="660" w:type="dxa"/>
            <w:tcBorders>
              <w:top w:val="nil"/>
              <w:left w:val="single" w:sz="4" w:space="0" w:color="auto"/>
              <w:bottom w:val="single" w:sz="4" w:space="0" w:color="auto"/>
              <w:right w:val="single" w:sz="4" w:space="0" w:color="auto"/>
            </w:tcBorders>
            <w:shd w:val="clear" w:color="000000" w:fill="FCD5B4"/>
            <w:noWrap/>
            <w:vAlign w:val="center"/>
            <w:hideMark/>
          </w:tcPr>
          <w:p w14:paraId="73865E8A"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04E5BED6"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7CD6BE07"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55450BC7" w14:textId="77777777" w:rsidR="00AD182E" w:rsidRPr="00AD182E" w:rsidRDefault="00AD182E" w:rsidP="00AD182E">
            <w:pPr>
              <w:jc w:val="center"/>
            </w:pPr>
            <w:r w:rsidRPr="00AD182E">
              <w:t>0</w:t>
            </w:r>
          </w:p>
        </w:tc>
      </w:tr>
      <w:tr w:rsidR="00AD182E" w:rsidRPr="00AD182E" w14:paraId="67281635"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6FD98FBF" w14:textId="77777777" w:rsidR="00AD182E" w:rsidRPr="00AD182E" w:rsidRDefault="00AD182E" w:rsidP="00AD182E">
            <w:pPr>
              <w:rPr>
                <w:color w:val="000000"/>
              </w:rPr>
            </w:pPr>
            <w:r w:rsidRPr="00AD182E">
              <w:rPr>
                <w:color w:val="000000"/>
              </w:rPr>
              <w:t>Hegesztési gyakorlatok III</w:t>
            </w:r>
          </w:p>
        </w:tc>
        <w:tc>
          <w:tcPr>
            <w:tcW w:w="490" w:type="dxa"/>
            <w:tcBorders>
              <w:top w:val="nil"/>
              <w:left w:val="nil"/>
              <w:bottom w:val="single" w:sz="4" w:space="0" w:color="auto"/>
              <w:right w:val="single" w:sz="4" w:space="0" w:color="auto"/>
            </w:tcBorders>
            <w:shd w:val="clear" w:color="000000" w:fill="FCD5B4"/>
            <w:noWrap/>
            <w:vAlign w:val="center"/>
            <w:hideMark/>
          </w:tcPr>
          <w:p w14:paraId="086C8242"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45CDD8CC"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0502D424"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nil"/>
            </w:tcBorders>
            <w:shd w:val="clear" w:color="000000" w:fill="FCD5B4"/>
            <w:noWrap/>
            <w:vAlign w:val="center"/>
            <w:hideMark/>
          </w:tcPr>
          <w:p w14:paraId="58912E3C" w14:textId="77777777" w:rsidR="00AD182E" w:rsidRPr="00AD182E" w:rsidRDefault="00AD182E" w:rsidP="00AD182E">
            <w:pPr>
              <w:jc w:val="center"/>
            </w:pPr>
            <w:r w:rsidRPr="00AD182E">
              <w:t> </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54A7A6BC"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3EB46C90"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2AB5AA3A"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FCD5B4"/>
            <w:noWrap/>
            <w:vAlign w:val="center"/>
            <w:hideMark/>
          </w:tcPr>
          <w:p w14:paraId="16504BB7" w14:textId="77777777" w:rsidR="00AD182E" w:rsidRPr="00AD182E" w:rsidRDefault="00AD182E" w:rsidP="00AD182E">
            <w:pPr>
              <w:jc w:val="center"/>
            </w:pPr>
            <w:r w:rsidRPr="00AD182E">
              <w:t> </w:t>
            </w:r>
          </w:p>
        </w:tc>
        <w:tc>
          <w:tcPr>
            <w:tcW w:w="660" w:type="dxa"/>
            <w:tcBorders>
              <w:top w:val="nil"/>
              <w:left w:val="single" w:sz="4" w:space="0" w:color="auto"/>
              <w:bottom w:val="single" w:sz="4" w:space="0" w:color="auto"/>
              <w:right w:val="single" w:sz="4" w:space="0" w:color="auto"/>
            </w:tcBorders>
            <w:shd w:val="clear" w:color="000000" w:fill="FCD5B4"/>
            <w:noWrap/>
            <w:vAlign w:val="center"/>
            <w:hideMark/>
          </w:tcPr>
          <w:p w14:paraId="21755A63" w14:textId="77777777" w:rsidR="00AD182E" w:rsidRPr="00AD182E" w:rsidRDefault="00AD182E" w:rsidP="00AD182E">
            <w:pPr>
              <w:jc w:val="center"/>
              <w:rPr>
                <w:b/>
                <w:bCs/>
                <w:color w:val="FF0000"/>
              </w:rPr>
            </w:pPr>
            <w:r w:rsidRPr="00AD182E">
              <w:rPr>
                <w:b/>
                <w:bCs/>
                <w:color w:val="FF0000"/>
              </w:rPr>
              <w:t>7</w:t>
            </w:r>
          </w:p>
        </w:tc>
        <w:tc>
          <w:tcPr>
            <w:tcW w:w="460" w:type="dxa"/>
            <w:tcBorders>
              <w:top w:val="nil"/>
              <w:left w:val="nil"/>
              <w:bottom w:val="single" w:sz="4" w:space="0" w:color="auto"/>
              <w:right w:val="single" w:sz="4" w:space="0" w:color="auto"/>
            </w:tcBorders>
            <w:shd w:val="clear" w:color="000000" w:fill="FCD5B4"/>
            <w:noWrap/>
            <w:vAlign w:val="center"/>
            <w:hideMark/>
          </w:tcPr>
          <w:p w14:paraId="2E195691" w14:textId="77777777" w:rsidR="00AD182E" w:rsidRPr="00AD182E" w:rsidRDefault="00AD182E" w:rsidP="00AD182E">
            <w:pPr>
              <w:jc w:val="center"/>
              <w:rPr>
                <w:b/>
                <w:bCs/>
                <w:color w:val="3366FF"/>
              </w:rPr>
            </w:pPr>
            <w:r w:rsidRPr="00AD182E">
              <w:rPr>
                <w:b/>
                <w:bCs/>
                <w:color w:val="3366FF"/>
              </w:rPr>
              <w:t>7</w:t>
            </w:r>
          </w:p>
        </w:tc>
        <w:tc>
          <w:tcPr>
            <w:tcW w:w="490" w:type="dxa"/>
            <w:tcBorders>
              <w:top w:val="nil"/>
              <w:left w:val="nil"/>
              <w:bottom w:val="single" w:sz="4" w:space="0" w:color="auto"/>
              <w:right w:val="nil"/>
            </w:tcBorders>
            <w:shd w:val="clear" w:color="000000" w:fill="FCD5B4"/>
            <w:noWrap/>
            <w:vAlign w:val="center"/>
            <w:hideMark/>
          </w:tcPr>
          <w:p w14:paraId="1D1AC0E9" w14:textId="77777777" w:rsidR="00AD182E" w:rsidRPr="00AD182E" w:rsidRDefault="00AD182E" w:rsidP="00AD182E">
            <w:pPr>
              <w:jc w:val="center"/>
              <w:rPr>
                <w:b/>
                <w:bCs/>
                <w:color w:val="76933C"/>
              </w:rPr>
            </w:pPr>
            <w:r w:rsidRPr="00AD182E">
              <w:rPr>
                <w:b/>
                <w:bCs/>
                <w:color w:val="76933C"/>
              </w:rPr>
              <w:t>7</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26676205" w14:textId="77777777" w:rsidR="00AD182E" w:rsidRPr="00AD182E" w:rsidRDefault="00AD182E" w:rsidP="00AD182E">
            <w:pPr>
              <w:jc w:val="center"/>
            </w:pPr>
            <w:r w:rsidRPr="00AD182E">
              <w:t>217</w:t>
            </w:r>
          </w:p>
        </w:tc>
      </w:tr>
      <w:tr w:rsidR="00AD182E" w:rsidRPr="00AD182E" w14:paraId="3BAD8DC0"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07E8D888" w14:textId="77777777" w:rsidR="00AD182E" w:rsidRPr="00AD182E" w:rsidRDefault="00AD182E" w:rsidP="00AD182E">
            <w:pPr>
              <w:rPr>
                <w:color w:val="000000"/>
              </w:rPr>
            </w:pPr>
            <w:r w:rsidRPr="00AD182E">
              <w:rPr>
                <w:color w:val="000000"/>
              </w:rPr>
              <w:t>Hegesztési gyakorlatok IV</w:t>
            </w:r>
          </w:p>
        </w:tc>
        <w:tc>
          <w:tcPr>
            <w:tcW w:w="490" w:type="dxa"/>
            <w:tcBorders>
              <w:top w:val="nil"/>
              <w:left w:val="nil"/>
              <w:bottom w:val="single" w:sz="4" w:space="0" w:color="auto"/>
              <w:right w:val="single" w:sz="4" w:space="0" w:color="auto"/>
            </w:tcBorders>
            <w:shd w:val="clear" w:color="000000" w:fill="FCD5B4"/>
            <w:noWrap/>
            <w:vAlign w:val="center"/>
            <w:hideMark/>
          </w:tcPr>
          <w:p w14:paraId="0AC794C1"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25A25E32"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610472D6"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nil"/>
            </w:tcBorders>
            <w:shd w:val="clear" w:color="000000" w:fill="FCD5B4"/>
            <w:noWrap/>
            <w:vAlign w:val="center"/>
            <w:hideMark/>
          </w:tcPr>
          <w:p w14:paraId="02B6714F" w14:textId="77777777" w:rsidR="00AD182E" w:rsidRPr="00AD182E" w:rsidRDefault="00AD182E" w:rsidP="00AD182E">
            <w:pPr>
              <w:jc w:val="center"/>
            </w:pPr>
            <w:r w:rsidRPr="00AD182E">
              <w:t> </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2C2596F4" w14:textId="77777777" w:rsidR="00AD182E" w:rsidRPr="00AD182E" w:rsidRDefault="00AD182E" w:rsidP="00AD182E">
            <w:pPr>
              <w:jc w:val="center"/>
              <w:rPr>
                <w:b/>
                <w:bCs/>
                <w:color w:val="FF0000"/>
              </w:rPr>
            </w:pPr>
            <w:r w:rsidRPr="00AD182E">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391CCB69"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20B4518A"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nil"/>
            </w:tcBorders>
            <w:shd w:val="clear" w:color="000000" w:fill="FCD5B4"/>
            <w:noWrap/>
            <w:vAlign w:val="center"/>
            <w:hideMark/>
          </w:tcPr>
          <w:p w14:paraId="40A8DF2B" w14:textId="77777777" w:rsidR="00AD182E" w:rsidRPr="00AD182E" w:rsidRDefault="00AD182E" w:rsidP="00AD182E">
            <w:pPr>
              <w:jc w:val="center"/>
            </w:pPr>
            <w:r w:rsidRPr="00AD182E">
              <w:t> </w:t>
            </w:r>
          </w:p>
        </w:tc>
        <w:tc>
          <w:tcPr>
            <w:tcW w:w="660" w:type="dxa"/>
            <w:tcBorders>
              <w:top w:val="nil"/>
              <w:left w:val="single" w:sz="4" w:space="0" w:color="auto"/>
              <w:bottom w:val="single" w:sz="4" w:space="0" w:color="auto"/>
              <w:right w:val="single" w:sz="4" w:space="0" w:color="auto"/>
            </w:tcBorders>
            <w:shd w:val="clear" w:color="000000" w:fill="FCD5B4"/>
            <w:noWrap/>
            <w:vAlign w:val="center"/>
            <w:hideMark/>
          </w:tcPr>
          <w:p w14:paraId="29864BC4" w14:textId="77777777" w:rsidR="00AD182E" w:rsidRPr="00AD182E" w:rsidRDefault="00AD182E" w:rsidP="00AD182E">
            <w:pPr>
              <w:jc w:val="center"/>
              <w:rPr>
                <w:b/>
                <w:bCs/>
                <w:color w:val="FF0000"/>
              </w:rPr>
            </w:pPr>
            <w:r w:rsidRPr="00AD182E">
              <w:rPr>
                <w:b/>
                <w:bCs/>
                <w:color w:val="FF0000"/>
              </w:rPr>
              <w:t>7</w:t>
            </w:r>
          </w:p>
        </w:tc>
        <w:tc>
          <w:tcPr>
            <w:tcW w:w="460" w:type="dxa"/>
            <w:tcBorders>
              <w:top w:val="nil"/>
              <w:left w:val="nil"/>
              <w:bottom w:val="single" w:sz="4" w:space="0" w:color="auto"/>
              <w:right w:val="single" w:sz="4" w:space="0" w:color="auto"/>
            </w:tcBorders>
            <w:shd w:val="clear" w:color="000000" w:fill="FCD5B4"/>
            <w:noWrap/>
            <w:vAlign w:val="center"/>
            <w:hideMark/>
          </w:tcPr>
          <w:p w14:paraId="20155B32" w14:textId="77777777" w:rsidR="00AD182E" w:rsidRPr="00AD182E" w:rsidRDefault="00AD182E" w:rsidP="00AD182E">
            <w:pPr>
              <w:jc w:val="center"/>
              <w:rPr>
                <w:b/>
                <w:bCs/>
                <w:color w:val="3366FF"/>
              </w:rPr>
            </w:pPr>
            <w:r w:rsidRPr="00AD182E">
              <w:rPr>
                <w:b/>
                <w:bCs/>
                <w:color w:val="3366FF"/>
              </w:rPr>
              <w:t>12</w:t>
            </w:r>
          </w:p>
        </w:tc>
        <w:tc>
          <w:tcPr>
            <w:tcW w:w="490" w:type="dxa"/>
            <w:tcBorders>
              <w:top w:val="nil"/>
              <w:left w:val="nil"/>
              <w:bottom w:val="single" w:sz="4" w:space="0" w:color="auto"/>
              <w:right w:val="nil"/>
            </w:tcBorders>
            <w:shd w:val="clear" w:color="000000" w:fill="FCD5B4"/>
            <w:noWrap/>
            <w:vAlign w:val="center"/>
            <w:hideMark/>
          </w:tcPr>
          <w:p w14:paraId="6E586175" w14:textId="77777777" w:rsidR="00AD182E" w:rsidRPr="00AD182E" w:rsidRDefault="00AD182E" w:rsidP="00AD182E">
            <w:pPr>
              <w:jc w:val="center"/>
              <w:rPr>
                <w:b/>
                <w:bCs/>
                <w:color w:val="76933C"/>
              </w:rPr>
            </w:pPr>
            <w:r w:rsidRPr="00AD182E">
              <w:rPr>
                <w:b/>
                <w:bCs/>
                <w:color w:val="76933C"/>
              </w:rPr>
              <w:t>12</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4F9FAC9B" w14:textId="77777777" w:rsidR="00AD182E" w:rsidRPr="00AD182E" w:rsidRDefault="00AD182E" w:rsidP="00AD182E">
            <w:pPr>
              <w:jc w:val="center"/>
            </w:pPr>
            <w:r w:rsidRPr="00AD182E">
              <w:t>372</w:t>
            </w:r>
          </w:p>
        </w:tc>
      </w:tr>
      <w:tr w:rsidR="00AD182E" w:rsidRPr="00AD182E" w14:paraId="5E1374B6"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0C23D79E" w14:textId="77777777" w:rsidR="00AD182E" w:rsidRPr="00AD182E" w:rsidRDefault="00AD182E" w:rsidP="00AD182E">
            <w:pPr>
              <w:rPr>
                <w:color w:val="000000"/>
              </w:rPr>
            </w:pPr>
            <w:r w:rsidRPr="00AD182E">
              <w:rPr>
                <w:color w:val="000000"/>
              </w:rPr>
              <w:t>szabad órakeret</w:t>
            </w:r>
          </w:p>
        </w:tc>
        <w:tc>
          <w:tcPr>
            <w:tcW w:w="490" w:type="dxa"/>
            <w:tcBorders>
              <w:top w:val="nil"/>
              <w:left w:val="nil"/>
              <w:bottom w:val="nil"/>
              <w:right w:val="single" w:sz="4" w:space="0" w:color="auto"/>
            </w:tcBorders>
            <w:shd w:val="clear" w:color="000000" w:fill="FCD5B4"/>
            <w:noWrap/>
            <w:vAlign w:val="center"/>
            <w:hideMark/>
          </w:tcPr>
          <w:p w14:paraId="56138C35" w14:textId="77777777" w:rsidR="00AD182E" w:rsidRPr="00AD182E" w:rsidRDefault="00AD182E" w:rsidP="00AD182E">
            <w:pPr>
              <w:jc w:val="center"/>
              <w:rPr>
                <w:b/>
                <w:bCs/>
                <w:color w:val="FF0000"/>
              </w:rPr>
            </w:pPr>
            <w:r w:rsidRPr="00AD182E">
              <w:rPr>
                <w:b/>
                <w:bCs/>
                <w:color w:val="FF0000"/>
              </w:rPr>
              <w:t>1</w:t>
            </w:r>
          </w:p>
        </w:tc>
        <w:tc>
          <w:tcPr>
            <w:tcW w:w="460" w:type="dxa"/>
            <w:tcBorders>
              <w:top w:val="nil"/>
              <w:left w:val="nil"/>
              <w:bottom w:val="nil"/>
              <w:right w:val="single" w:sz="4" w:space="0" w:color="auto"/>
            </w:tcBorders>
            <w:shd w:val="clear" w:color="000000" w:fill="FCD5B4"/>
            <w:noWrap/>
            <w:vAlign w:val="center"/>
            <w:hideMark/>
          </w:tcPr>
          <w:p w14:paraId="46F6B5DB"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nil"/>
              <w:right w:val="single" w:sz="4" w:space="0" w:color="auto"/>
            </w:tcBorders>
            <w:shd w:val="clear" w:color="000000" w:fill="FCD5B4"/>
            <w:noWrap/>
            <w:vAlign w:val="center"/>
            <w:hideMark/>
          </w:tcPr>
          <w:p w14:paraId="01AB5BEB" w14:textId="77777777" w:rsidR="00AD182E" w:rsidRPr="00AD182E" w:rsidRDefault="00AD182E" w:rsidP="00AD182E">
            <w:pPr>
              <w:jc w:val="center"/>
              <w:rPr>
                <w:b/>
                <w:bCs/>
                <w:color w:val="76933C"/>
              </w:rPr>
            </w:pPr>
            <w:r w:rsidRPr="00AD182E">
              <w:rPr>
                <w:b/>
                <w:bCs/>
                <w:color w:val="76933C"/>
              </w:rPr>
              <w:t> </w:t>
            </w:r>
          </w:p>
        </w:tc>
        <w:tc>
          <w:tcPr>
            <w:tcW w:w="580" w:type="dxa"/>
            <w:tcBorders>
              <w:top w:val="nil"/>
              <w:left w:val="nil"/>
              <w:bottom w:val="single" w:sz="4" w:space="0" w:color="auto"/>
              <w:right w:val="single" w:sz="4" w:space="0" w:color="auto"/>
            </w:tcBorders>
            <w:shd w:val="clear" w:color="000000" w:fill="FCD5B4"/>
            <w:noWrap/>
            <w:vAlign w:val="center"/>
            <w:hideMark/>
          </w:tcPr>
          <w:p w14:paraId="25F1F32E" w14:textId="77777777" w:rsidR="00AD182E" w:rsidRPr="00AD182E" w:rsidRDefault="00AD182E" w:rsidP="00AD182E">
            <w:pPr>
              <w:jc w:val="center"/>
            </w:pPr>
            <w:r w:rsidRPr="00AD182E">
              <w:t> </w:t>
            </w:r>
          </w:p>
        </w:tc>
        <w:tc>
          <w:tcPr>
            <w:tcW w:w="490" w:type="dxa"/>
            <w:tcBorders>
              <w:top w:val="nil"/>
              <w:left w:val="nil"/>
              <w:bottom w:val="single" w:sz="4" w:space="0" w:color="auto"/>
              <w:right w:val="single" w:sz="4" w:space="0" w:color="auto"/>
            </w:tcBorders>
            <w:shd w:val="clear" w:color="000000" w:fill="FCD5B4"/>
            <w:noWrap/>
            <w:vAlign w:val="center"/>
            <w:hideMark/>
          </w:tcPr>
          <w:p w14:paraId="4E0AF704" w14:textId="77777777" w:rsidR="00AD182E" w:rsidRPr="00AD182E" w:rsidRDefault="00AD182E" w:rsidP="00AD182E">
            <w:pPr>
              <w:jc w:val="center"/>
              <w:rPr>
                <w:b/>
                <w:bCs/>
                <w:color w:val="FF0000"/>
              </w:rPr>
            </w:pPr>
            <w:r w:rsidRPr="00AD182E">
              <w:rPr>
                <w:b/>
                <w:bCs/>
                <w:color w:val="FF0000"/>
              </w:rPr>
              <w:t>0,0</w:t>
            </w:r>
          </w:p>
        </w:tc>
        <w:tc>
          <w:tcPr>
            <w:tcW w:w="460" w:type="dxa"/>
            <w:tcBorders>
              <w:top w:val="nil"/>
              <w:left w:val="nil"/>
              <w:bottom w:val="single" w:sz="4" w:space="0" w:color="auto"/>
              <w:right w:val="single" w:sz="4" w:space="0" w:color="auto"/>
            </w:tcBorders>
            <w:shd w:val="clear" w:color="000000" w:fill="FCD5B4"/>
            <w:noWrap/>
            <w:vAlign w:val="center"/>
            <w:hideMark/>
          </w:tcPr>
          <w:p w14:paraId="15B333FD"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16DE3B18" w14:textId="77777777" w:rsidR="00AD182E" w:rsidRPr="00AD182E" w:rsidRDefault="00AD182E" w:rsidP="00AD182E">
            <w:pPr>
              <w:jc w:val="center"/>
              <w:rPr>
                <w:b/>
                <w:bCs/>
                <w:color w:val="76933C"/>
              </w:rPr>
            </w:pPr>
            <w:r w:rsidRPr="00AD182E">
              <w:rPr>
                <w:b/>
                <w:bCs/>
                <w:color w:val="76933C"/>
              </w:rPr>
              <w:t> </w:t>
            </w:r>
          </w:p>
        </w:tc>
        <w:tc>
          <w:tcPr>
            <w:tcW w:w="640" w:type="dxa"/>
            <w:tcBorders>
              <w:top w:val="nil"/>
              <w:left w:val="nil"/>
              <w:bottom w:val="single" w:sz="4" w:space="0" w:color="auto"/>
              <w:right w:val="single" w:sz="4" w:space="0" w:color="auto"/>
            </w:tcBorders>
            <w:shd w:val="clear" w:color="000000" w:fill="FCD5B4"/>
            <w:noWrap/>
            <w:vAlign w:val="center"/>
            <w:hideMark/>
          </w:tcPr>
          <w:p w14:paraId="668DB473" w14:textId="77777777" w:rsidR="00AD182E" w:rsidRPr="00AD182E" w:rsidRDefault="00AD182E" w:rsidP="00AD182E">
            <w:pPr>
              <w:jc w:val="center"/>
            </w:pPr>
            <w:r w:rsidRPr="00AD182E">
              <w:t> </w:t>
            </w:r>
          </w:p>
        </w:tc>
        <w:tc>
          <w:tcPr>
            <w:tcW w:w="660" w:type="dxa"/>
            <w:tcBorders>
              <w:top w:val="nil"/>
              <w:left w:val="nil"/>
              <w:bottom w:val="nil"/>
              <w:right w:val="single" w:sz="4" w:space="0" w:color="auto"/>
            </w:tcBorders>
            <w:shd w:val="clear" w:color="000000" w:fill="FCD5B4"/>
            <w:noWrap/>
            <w:vAlign w:val="center"/>
            <w:hideMark/>
          </w:tcPr>
          <w:p w14:paraId="65508A79" w14:textId="77777777" w:rsidR="00AD182E" w:rsidRPr="00AD182E" w:rsidRDefault="00AD182E" w:rsidP="00AD182E">
            <w:pPr>
              <w:jc w:val="center"/>
              <w:rPr>
                <w:b/>
                <w:bCs/>
                <w:color w:val="FF0000"/>
              </w:rPr>
            </w:pPr>
            <w:r w:rsidRPr="00AD182E">
              <w:rPr>
                <w:b/>
                <w:bCs/>
                <w:color w:val="FF0000"/>
              </w:rPr>
              <w:t>1,5</w:t>
            </w:r>
          </w:p>
        </w:tc>
        <w:tc>
          <w:tcPr>
            <w:tcW w:w="460" w:type="dxa"/>
            <w:tcBorders>
              <w:top w:val="nil"/>
              <w:left w:val="nil"/>
              <w:bottom w:val="nil"/>
              <w:right w:val="single" w:sz="4" w:space="0" w:color="auto"/>
            </w:tcBorders>
            <w:shd w:val="clear" w:color="000000" w:fill="FCD5B4"/>
            <w:noWrap/>
            <w:vAlign w:val="center"/>
            <w:hideMark/>
          </w:tcPr>
          <w:p w14:paraId="5DDD36F8"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nil"/>
              <w:right w:val="nil"/>
            </w:tcBorders>
            <w:shd w:val="clear" w:color="000000" w:fill="FCD5B4"/>
            <w:noWrap/>
            <w:vAlign w:val="center"/>
            <w:hideMark/>
          </w:tcPr>
          <w:p w14:paraId="0A92C155" w14:textId="77777777" w:rsidR="00AD182E" w:rsidRPr="00AD182E" w:rsidRDefault="00AD182E" w:rsidP="00AD182E">
            <w:pPr>
              <w:jc w:val="center"/>
              <w:rPr>
                <w:b/>
                <w:bCs/>
                <w:color w:val="76933C"/>
              </w:rPr>
            </w:pPr>
            <w:r w:rsidRPr="00AD182E">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3B0F894F" w14:textId="77777777" w:rsidR="00AD182E" w:rsidRPr="00AD182E" w:rsidRDefault="00AD182E" w:rsidP="00AD182E">
            <w:pPr>
              <w:jc w:val="center"/>
            </w:pPr>
            <w:r w:rsidRPr="00AD182E">
              <w:t>0</w:t>
            </w:r>
          </w:p>
        </w:tc>
      </w:tr>
      <w:tr w:rsidR="00AD182E" w:rsidRPr="00AD182E" w14:paraId="447D675A"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000000" w:fill="FCD5B4"/>
            <w:vAlign w:val="bottom"/>
            <w:hideMark/>
          </w:tcPr>
          <w:p w14:paraId="2B71623B" w14:textId="77777777" w:rsidR="00AD182E" w:rsidRPr="00AD182E" w:rsidRDefault="00AD182E" w:rsidP="00AD182E">
            <w:pPr>
              <w:rPr>
                <w:color w:val="000000"/>
              </w:rPr>
            </w:pPr>
            <w:r w:rsidRPr="00AD182E">
              <w:rPr>
                <w:color w:val="000000"/>
              </w:rPr>
              <w:t>Nyári gyakorlat</w:t>
            </w:r>
          </w:p>
        </w:tc>
        <w:tc>
          <w:tcPr>
            <w:tcW w:w="490" w:type="dxa"/>
            <w:tcBorders>
              <w:top w:val="single" w:sz="4" w:space="0" w:color="auto"/>
              <w:left w:val="nil"/>
              <w:bottom w:val="nil"/>
              <w:right w:val="single" w:sz="4" w:space="0" w:color="auto"/>
            </w:tcBorders>
            <w:shd w:val="clear" w:color="000000" w:fill="FCD5B4"/>
            <w:noWrap/>
            <w:vAlign w:val="center"/>
            <w:hideMark/>
          </w:tcPr>
          <w:p w14:paraId="37D22B6E" w14:textId="77777777" w:rsidR="00AD182E" w:rsidRPr="00AD182E" w:rsidRDefault="00AD182E" w:rsidP="00AD182E">
            <w:pPr>
              <w:jc w:val="center"/>
              <w:rPr>
                <w:b/>
                <w:bCs/>
                <w:color w:val="FF0000"/>
              </w:rPr>
            </w:pPr>
            <w:r w:rsidRPr="00AD182E">
              <w:rPr>
                <w:b/>
                <w:bCs/>
                <w:color w:val="FF0000"/>
              </w:rPr>
              <w:t>140</w:t>
            </w:r>
          </w:p>
        </w:tc>
        <w:tc>
          <w:tcPr>
            <w:tcW w:w="460" w:type="dxa"/>
            <w:tcBorders>
              <w:top w:val="single" w:sz="4" w:space="0" w:color="auto"/>
              <w:left w:val="nil"/>
              <w:bottom w:val="nil"/>
              <w:right w:val="single" w:sz="4" w:space="0" w:color="auto"/>
            </w:tcBorders>
            <w:shd w:val="clear" w:color="000000" w:fill="FCD5B4"/>
            <w:noWrap/>
            <w:vAlign w:val="center"/>
            <w:hideMark/>
          </w:tcPr>
          <w:p w14:paraId="14D8E511" w14:textId="77777777" w:rsidR="00AD182E" w:rsidRPr="00AD182E" w:rsidRDefault="00AD182E" w:rsidP="00AD182E">
            <w:pPr>
              <w:jc w:val="center"/>
              <w:rPr>
                <w:b/>
                <w:bCs/>
                <w:color w:val="3366FF"/>
              </w:rPr>
            </w:pPr>
            <w:r w:rsidRPr="00AD182E">
              <w:rPr>
                <w:b/>
                <w:bCs/>
                <w:color w:val="3366FF"/>
              </w:rPr>
              <w:t>140</w:t>
            </w:r>
          </w:p>
        </w:tc>
        <w:tc>
          <w:tcPr>
            <w:tcW w:w="490" w:type="dxa"/>
            <w:tcBorders>
              <w:top w:val="single" w:sz="4" w:space="0" w:color="auto"/>
              <w:left w:val="nil"/>
              <w:bottom w:val="nil"/>
              <w:right w:val="single" w:sz="4" w:space="0" w:color="auto"/>
            </w:tcBorders>
            <w:shd w:val="clear" w:color="000000" w:fill="FCD5B4"/>
            <w:noWrap/>
            <w:vAlign w:val="center"/>
            <w:hideMark/>
          </w:tcPr>
          <w:p w14:paraId="5FD8894D" w14:textId="77777777" w:rsidR="00AD182E" w:rsidRPr="00AD182E" w:rsidRDefault="00AD182E" w:rsidP="00AD182E">
            <w:pPr>
              <w:jc w:val="center"/>
              <w:rPr>
                <w:b/>
                <w:bCs/>
                <w:color w:val="76933C"/>
              </w:rPr>
            </w:pPr>
            <w:r w:rsidRPr="00AD182E">
              <w:rPr>
                <w:b/>
                <w:bCs/>
                <w:color w:val="76933C"/>
              </w:rPr>
              <w:t>140</w:t>
            </w:r>
          </w:p>
        </w:tc>
        <w:tc>
          <w:tcPr>
            <w:tcW w:w="580" w:type="dxa"/>
            <w:tcBorders>
              <w:top w:val="nil"/>
              <w:left w:val="nil"/>
              <w:bottom w:val="nil"/>
              <w:right w:val="nil"/>
            </w:tcBorders>
            <w:shd w:val="clear" w:color="000000" w:fill="FCD5B4"/>
            <w:noWrap/>
            <w:vAlign w:val="center"/>
            <w:hideMark/>
          </w:tcPr>
          <w:p w14:paraId="11183DCB" w14:textId="77777777" w:rsidR="00AD182E" w:rsidRPr="00AD182E" w:rsidRDefault="00AD182E" w:rsidP="00AD182E">
            <w:pPr>
              <w:jc w:val="center"/>
            </w:pPr>
            <w:r w:rsidRPr="00AD182E">
              <w:t>140</w:t>
            </w:r>
          </w:p>
        </w:tc>
        <w:tc>
          <w:tcPr>
            <w:tcW w:w="490" w:type="dxa"/>
            <w:tcBorders>
              <w:top w:val="nil"/>
              <w:left w:val="single" w:sz="4" w:space="0" w:color="auto"/>
              <w:bottom w:val="nil"/>
              <w:right w:val="single" w:sz="4" w:space="0" w:color="auto"/>
            </w:tcBorders>
            <w:shd w:val="clear" w:color="000000" w:fill="FCD5B4"/>
            <w:noWrap/>
            <w:vAlign w:val="center"/>
            <w:hideMark/>
          </w:tcPr>
          <w:p w14:paraId="6A076105" w14:textId="77777777" w:rsidR="00AD182E" w:rsidRPr="00AD182E" w:rsidRDefault="00AD182E" w:rsidP="00AD182E">
            <w:pPr>
              <w:jc w:val="center"/>
              <w:rPr>
                <w:b/>
                <w:bCs/>
                <w:color w:val="FF0000"/>
              </w:rPr>
            </w:pPr>
            <w:r w:rsidRPr="00AD182E">
              <w:rPr>
                <w:b/>
                <w:bCs/>
                <w:color w:val="FF0000"/>
              </w:rPr>
              <w:t>140</w:t>
            </w:r>
          </w:p>
        </w:tc>
        <w:tc>
          <w:tcPr>
            <w:tcW w:w="460" w:type="dxa"/>
            <w:tcBorders>
              <w:top w:val="nil"/>
              <w:left w:val="nil"/>
              <w:bottom w:val="nil"/>
              <w:right w:val="single" w:sz="4" w:space="0" w:color="auto"/>
            </w:tcBorders>
            <w:shd w:val="clear" w:color="000000" w:fill="FCD5B4"/>
            <w:noWrap/>
            <w:vAlign w:val="center"/>
            <w:hideMark/>
          </w:tcPr>
          <w:p w14:paraId="3821F993" w14:textId="77777777" w:rsidR="00AD182E" w:rsidRPr="00AD182E" w:rsidRDefault="00AD182E" w:rsidP="00AD182E">
            <w:pPr>
              <w:jc w:val="center"/>
              <w:rPr>
                <w:b/>
                <w:bCs/>
                <w:color w:val="3366FF"/>
              </w:rPr>
            </w:pPr>
            <w:r w:rsidRPr="00AD182E">
              <w:rPr>
                <w:b/>
                <w:bCs/>
                <w:color w:val="3366FF"/>
              </w:rPr>
              <w:t>140</w:t>
            </w:r>
          </w:p>
        </w:tc>
        <w:tc>
          <w:tcPr>
            <w:tcW w:w="490" w:type="dxa"/>
            <w:tcBorders>
              <w:top w:val="nil"/>
              <w:left w:val="nil"/>
              <w:bottom w:val="nil"/>
              <w:right w:val="single" w:sz="4" w:space="0" w:color="auto"/>
            </w:tcBorders>
            <w:shd w:val="clear" w:color="000000" w:fill="FCD5B4"/>
            <w:noWrap/>
            <w:vAlign w:val="center"/>
            <w:hideMark/>
          </w:tcPr>
          <w:p w14:paraId="0A704071" w14:textId="77777777" w:rsidR="00AD182E" w:rsidRPr="00AD182E" w:rsidRDefault="00AD182E" w:rsidP="00AD182E">
            <w:pPr>
              <w:jc w:val="center"/>
              <w:rPr>
                <w:b/>
                <w:bCs/>
                <w:color w:val="76933C"/>
              </w:rPr>
            </w:pPr>
            <w:r w:rsidRPr="00AD182E">
              <w:rPr>
                <w:b/>
                <w:bCs/>
                <w:color w:val="76933C"/>
              </w:rPr>
              <w:t>140</w:t>
            </w:r>
          </w:p>
        </w:tc>
        <w:tc>
          <w:tcPr>
            <w:tcW w:w="640" w:type="dxa"/>
            <w:tcBorders>
              <w:top w:val="nil"/>
              <w:left w:val="nil"/>
              <w:bottom w:val="nil"/>
              <w:right w:val="nil"/>
            </w:tcBorders>
            <w:shd w:val="clear" w:color="000000" w:fill="FCD5B4"/>
            <w:noWrap/>
            <w:vAlign w:val="center"/>
            <w:hideMark/>
          </w:tcPr>
          <w:p w14:paraId="0F64DFD5" w14:textId="77777777" w:rsidR="00AD182E" w:rsidRPr="00AD182E" w:rsidRDefault="00AD182E" w:rsidP="00AD182E">
            <w:pPr>
              <w:jc w:val="center"/>
            </w:pPr>
            <w:r w:rsidRPr="00AD182E">
              <w:t>140</w:t>
            </w:r>
          </w:p>
        </w:tc>
        <w:tc>
          <w:tcPr>
            <w:tcW w:w="660" w:type="dxa"/>
            <w:tcBorders>
              <w:top w:val="single" w:sz="4" w:space="0" w:color="auto"/>
              <w:left w:val="single" w:sz="4" w:space="0" w:color="auto"/>
              <w:bottom w:val="nil"/>
              <w:right w:val="single" w:sz="4" w:space="0" w:color="auto"/>
            </w:tcBorders>
            <w:shd w:val="clear" w:color="000000" w:fill="FCD5B4"/>
            <w:noWrap/>
            <w:vAlign w:val="center"/>
            <w:hideMark/>
          </w:tcPr>
          <w:p w14:paraId="2BEBAB5F" w14:textId="77777777" w:rsidR="00AD182E" w:rsidRPr="00AD182E" w:rsidRDefault="00AD182E" w:rsidP="00AD182E">
            <w:pPr>
              <w:jc w:val="center"/>
              <w:rPr>
                <w:b/>
                <w:bCs/>
                <w:color w:val="FF0000"/>
              </w:rPr>
            </w:pPr>
            <w:r w:rsidRPr="00AD182E">
              <w:rPr>
                <w:b/>
                <w:bCs/>
                <w:color w:val="FF0000"/>
              </w:rPr>
              <w:t> </w:t>
            </w:r>
          </w:p>
        </w:tc>
        <w:tc>
          <w:tcPr>
            <w:tcW w:w="460" w:type="dxa"/>
            <w:tcBorders>
              <w:top w:val="single" w:sz="4" w:space="0" w:color="auto"/>
              <w:left w:val="nil"/>
              <w:bottom w:val="nil"/>
              <w:right w:val="single" w:sz="4" w:space="0" w:color="auto"/>
            </w:tcBorders>
            <w:shd w:val="clear" w:color="000000" w:fill="FCD5B4"/>
            <w:noWrap/>
            <w:vAlign w:val="center"/>
            <w:hideMark/>
          </w:tcPr>
          <w:p w14:paraId="0B1A2FCF" w14:textId="77777777" w:rsidR="00AD182E" w:rsidRPr="00AD182E" w:rsidRDefault="00AD182E" w:rsidP="00AD182E">
            <w:pPr>
              <w:jc w:val="center"/>
              <w:rPr>
                <w:b/>
                <w:bCs/>
                <w:color w:val="3366FF"/>
              </w:rPr>
            </w:pPr>
            <w:r w:rsidRPr="00AD182E">
              <w:rPr>
                <w:b/>
                <w:bCs/>
                <w:color w:val="3366FF"/>
              </w:rPr>
              <w:t> </w:t>
            </w:r>
          </w:p>
        </w:tc>
        <w:tc>
          <w:tcPr>
            <w:tcW w:w="490" w:type="dxa"/>
            <w:tcBorders>
              <w:top w:val="single" w:sz="4" w:space="0" w:color="auto"/>
              <w:left w:val="nil"/>
              <w:bottom w:val="nil"/>
              <w:right w:val="nil"/>
            </w:tcBorders>
            <w:shd w:val="clear" w:color="000000" w:fill="FCD5B4"/>
            <w:vAlign w:val="center"/>
            <w:hideMark/>
          </w:tcPr>
          <w:p w14:paraId="06A8D8F1" w14:textId="77777777" w:rsidR="00AD182E" w:rsidRPr="00AD182E" w:rsidRDefault="00AD182E" w:rsidP="00AD182E">
            <w:pPr>
              <w:jc w:val="center"/>
              <w:rPr>
                <w:color w:val="76933C"/>
              </w:rPr>
            </w:pPr>
            <w:r w:rsidRPr="00AD182E">
              <w:rPr>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169746A2" w14:textId="77777777" w:rsidR="00AD182E" w:rsidRPr="00AD182E" w:rsidRDefault="00AD182E" w:rsidP="00AD182E">
            <w:pPr>
              <w:jc w:val="center"/>
            </w:pPr>
            <w:r w:rsidRPr="00AD182E">
              <w:t>0</w:t>
            </w:r>
          </w:p>
        </w:tc>
      </w:tr>
      <w:tr w:rsidR="00AD182E" w:rsidRPr="00AD182E" w14:paraId="53FDF894" w14:textId="77777777" w:rsidTr="00AD182E">
        <w:trPr>
          <w:trHeight w:hRule="exact" w:val="284"/>
        </w:trPr>
        <w:tc>
          <w:tcPr>
            <w:tcW w:w="3040" w:type="dxa"/>
            <w:tcBorders>
              <w:top w:val="nil"/>
              <w:left w:val="single" w:sz="4" w:space="0" w:color="auto"/>
              <w:bottom w:val="single" w:sz="4" w:space="0" w:color="auto"/>
              <w:right w:val="nil"/>
            </w:tcBorders>
            <w:shd w:val="clear" w:color="auto" w:fill="auto"/>
            <w:vAlign w:val="bottom"/>
            <w:hideMark/>
          </w:tcPr>
          <w:p w14:paraId="19F2D1DF" w14:textId="77777777" w:rsidR="00AD182E" w:rsidRPr="00AD182E" w:rsidRDefault="00AD182E" w:rsidP="00AD182E">
            <w:pPr>
              <w:rPr>
                <w:color w:val="000000"/>
              </w:rPr>
            </w:pPr>
            <w:r w:rsidRPr="00AD182E">
              <w:rPr>
                <w:color w:val="000000"/>
              </w:rPr>
              <w:t>heti óraszám összesen</w:t>
            </w:r>
          </w:p>
        </w:tc>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A1A40" w14:textId="77777777" w:rsidR="00AD182E" w:rsidRPr="00AD182E" w:rsidRDefault="00AD182E" w:rsidP="00AD182E">
            <w:pPr>
              <w:jc w:val="center"/>
              <w:rPr>
                <w:b/>
                <w:bCs/>
                <w:color w:val="FF0000"/>
              </w:rPr>
            </w:pPr>
            <w:r w:rsidRPr="00AD182E">
              <w:rPr>
                <w:b/>
                <w:bCs/>
                <w:color w:val="FF0000"/>
              </w:rPr>
              <w:t>31,5</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87DD29A" w14:textId="77777777" w:rsidR="00AD182E" w:rsidRPr="00AD182E" w:rsidRDefault="00AD182E" w:rsidP="00AD182E">
            <w:pPr>
              <w:jc w:val="center"/>
              <w:rPr>
                <w:b/>
                <w:bCs/>
                <w:color w:val="3366FF"/>
              </w:rPr>
            </w:pPr>
            <w:r w:rsidRPr="00AD182E">
              <w:rPr>
                <w:b/>
                <w:bCs/>
                <w:color w:val="3366FF"/>
              </w:rPr>
              <w:t>35</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3E05577B" w14:textId="77777777" w:rsidR="00AD182E" w:rsidRPr="00AD182E" w:rsidRDefault="00AD182E" w:rsidP="00AD182E">
            <w:pPr>
              <w:jc w:val="center"/>
              <w:rPr>
                <w:b/>
                <w:bCs/>
                <w:color w:val="76933C"/>
              </w:rPr>
            </w:pPr>
            <w:r w:rsidRPr="00AD182E">
              <w:rPr>
                <w:b/>
                <w:bCs/>
                <w:color w:val="76933C"/>
              </w:rPr>
              <w:t>37,0</w:t>
            </w:r>
          </w:p>
        </w:tc>
        <w:tc>
          <w:tcPr>
            <w:tcW w:w="580" w:type="dxa"/>
            <w:tcBorders>
              <w:top w:val="nil"/>
              <w:left w:val="nil"/>
              <w:bottom w:val="single" w:sz="4" w:space="0" w:color="auto"/>
              <w:right w:val="single" w:sz="4" w:space="0" w:color="auto"/>
            </w:tcBorders>
            <w:shd w:val="clear" w:color="auto" w:fill="auto"/>
            <w:noWrap/>
            <w:vAlign w:val="center"/>
            <w:hideMark/>
          </w:tcPr>
          <w:p w14:paraId="6DF9D4FC" w14:textId="77777777" w:rsidR="00AD182E" w:rsidRPr="00AD182E" w:rsidRDefault="00AD182E" w:rsidP="00AD182E">
            <w:pPr>
              <w:jc w:val="center"/>
            </w:pPr>
            <w:r w:rsidRPr="00AD182E">
              <w:t>1260</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46CB671" w14:textId="77777777" w:rsidR="00AD182E" w:rsidRPr="00AD182E" w:rsidRDefault="00AD182E" w:rsidP="00AD182E">
            <w:pPr>
              <w:jc w:val="center"/>
              <w:rPr>
                <w:b/>
                <w:bCs/>
                <w:color w:val="FF0000"/>
              </w:rPr>
            </w:pPr>
            <w:r w:rsidRPr="00AD182E">
              <w:rPr>
                <w:b/>
                <w:bCs/>
                <w:color w:val="FF0000"/>
              </w:rPr>
              <w:t>34,0</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799FE04B" w14:textId="77777777" w:rsidR="00AD182E" w:rsidRPr="00AD182E" w:rsidRDefault="00AD182E" w:rsidP="00AD182E">
            <w:pPr>
              <w:jc w:val="center"/>
              <w:rPr>
                <w:b/>
                <w:bCs/>
                <w:color w:val="3366FF"/>
              </w:rPr>
            </w:pPr>
            <w:r w:rsidRPr="00AD182E">
              <w:rPr>
                <w:b/>
                <w:bCs/>
                <w:color w:val="3366FF"/>
              </w:rPr>
              <w:t>35</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056C95E2" w14:textId="77777777" w:rsidR="00AD182E" w:rsidRPr="00AD182E" w:rsidRDefault="00AD182E" w:rsidP="00AD182E">
            <w:pPr>
              <w:jc w:val="center"/>
              <w:rPr>
                <w:b/>
                <w:bCs/>
                <w:color w:val="76933C"/>
              </w:rPr>
            </w:pPr>
            <w:r w:rsidRPr="00AD182E">
              <w:rPr>
                <w:b/>
                <w:bCs/>
                <w:color w:val="76933C"/>
              </w:rPr>
              <w:t>37,0</w:t>
            </w:r>
          </w:p>
        </w:tc>
        <w:tc>
          <w:tcPr>
            <w:tcW w:w="640" w:type="dxa"/>
            <w:tcBorders>
              <w:top w:val="nil"/>
              <w:left w:val="nil"/>
              <w:bottom w:val="single" w:sz="4" w:space="0" w:color="auto"/>
              <w:right w:val="single" w:sz="4" w:space="0" w:color="auto"/>
            </w:tcBorders>
            <w:shd w:val="clear" w:color="auto" w:fill="auto"/>
            <w:noWrap/>
            <w:vAlign w:val="center"/>
            <w:hideMark/>
          </w:tcPr>
          <w:p w14:paraId="31BEC3AA" w14:textId="77777777" w:rsidR="00AD182E" w:rsidRPr="00AD182E" w:rsidRDefault="00AD182E" w:rsidP="00AD182E">
            <w:pPr>
              <w:jc w:val="center"/>
            </w:pPr>
            <w:r w:rsidRPr="00AD182E">
              <w:t>1260</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14:paraId="7E650BF3" w14:textId="77777777" w:rsidR="00AD182E" w:rsidRPr="00AD182E" w:rsidRDefault="00AD182E" w:rsidP="00AD182E">
            <w:pPr>
              <w:jc w:val="center"/>
              <w:rPr>
                <w:b/>
                <w:bCs/>
                <w:color w:val="FF0000"/>
              </w:rPr>
            </w:pPr>
            <w:r w:rsidRPr="00AD182E">
              <w:rPr>
                <w:b/>
                <w:bCs/>
                <w:color w:val="FF0000"/>
              </w:rPr>
              <w:t>31,0</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05885627" w14:textId="77777777" w:rsidR="00AD182E" w:rsidRPr="00AD182E" w:rsidRDefault="00AD182E" w:rsidP="00AD182E">
            <w:pPr>
              <w:jc w:val="center"/>
              <w:rPr>
                <w:b/>
                <w:bCs/>
                <w:color w:val="3366FF"/>
              </w:rPr>
            </w:pPr>
            <w:r w:rsidRPr="00AD182E">
              <w:rPr>
                <w:b/>
                <w:bCs/>
                <w:color w:val="3366FF"/>
              </w:rPr>
              <w:t>35</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5A5DC6CC" w14:textId="77777777" w:rsidR="00AD182E" w:rsidRPr="00AD182E" w:rsidRDefault="00AD182E" w:rsidP="00AD182E">
            <w:pPr>
              <w:jc w:val="center"/>
              <w:rPr>
                <w:b/>
                <w:bCs/>
                <w:color w:val="76933C"/>
              </w:rPr>
            </w:pPr>
            <w:r w:rsidRPr="00AD182E">
              <w:rPr>
                <w:b/>
                <w:bCs/>
                <w:color w:val="76933C"/>
              </w:rPr>
              <w:t>37,0</w:t>
            </w:r>
          </w:p>
        </w:tc>
        <w:tc>
          <w:tcPr>
            <w:tcW w:w="600" w:type="dxa"/>
            <w:tcBorders>
              <w:top w:val="nil"/>
              <w:left w:val="nil"/>
              <w:bottom w:val="single" w:sz="4" w:space="0" w:color="auto"/>
              <w:right w:val="single" w:sz="4" w:space="0" w:color="auto"/>
            </w:tcBorders>
            <w:shd w:val="clear" w:color="auto" w:fill="auto"/>
            <w:noWrap/>
            <w:vAlign w:val="center"/>
            <w:hideMark/>
          </w:tcPr>
          <w:p w14:paraId="5AA05587" w14:textId="77777777" w:rsidR="00AD182E" w:rsidRPr="00AD182E" w:rsidRDefault="00AD182E" w:rsidP="00AD182E">
            <w:pPr>
              <w:jc w:val="center"/>
            </w:pPr>
            <w:r w:rsidRPr="00AD182E">
              <w:t>1085</w:t>
            </w:r>
          </w:p>
        </w:tc>
      </w:tr>
      <w:tr w:rsidR="00AD182E" w:rsidRPr="00AD182E" w14:paraId="43177D9D" w14:textId="77777777" w:rsidTr="00AD182E">
        <w:trPr>
          <w:trHeight w:hRule="exact" w:val="284"/>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1362C1E" w14:textId="77777777" w:rsidR="00AD182E" w:rsidRPr="00AD182E" w:rsidRDefault="00AD182E" w:rsidP="00AD182E">
            <w:r w:rsidRPr="00AD182E">
              <w:t>éves összes óra</w:t>
            </w:r>
          </w:p>
        </w:tc>
        <w:tc>
          <w:tcPr>
            <w:tcW w:w="490" w:type="dxa"/>
            <w:tcBorders>
              <w:top w:val="nil"/>
              <w:left w:val="nil"/>
              <w:bottom w:val="single" w:sz="4" w:space="0" w:color="auto"/>
              <w:right w:val="single" w:sz="4" w:space="0" w:color="auto"/>
            </w:tcBorders>
            <w:shd w:val="clear" w:color="auto" w:fill="auto"/>
            <w:noWrap/>
            <w:vAlign w:val="bottom"/>
            <w:hideMark/>
          </w:tcPr>
          <w:p w14:paraId="26475963" w14:textId="77777777" w:rsidR="00AD182E" w:rsidRPr="00AD182E" w:rsidRDefault="00AD182E" w:rsidP="00AD182E">
            <w:pPr>
              <w:jc w:val="center"/>
            </w:pPr>
            <w:r w:rsidRPr="00AD182E">
              <w:t> </w:t>
            </w:r>
          </w:p>
        </w:tc>
        <w:tc>
          <w:tcPr>
            <w:tcW w:w="460" w:type="dxa"/>
            <w:tcBorders>
              <w:top w:val="nil"/>
              <w:left w:val="nil"/>
              <w:bottom w:val="single" w:sz="4" w:space="0" w:color="auto"/>
              <w:right w:val="single" w:sz="4" w:space="0" w:color="auto"/>
            </w:tcBorders>
            <w:shd w:val="clear" w:color="auto" w:fill="auto"/>
            <w:noWrap/>
            <w:vAlign w:val="bottom"/>
            <w:hideMark/>
          </w:tcPr>
          <w:p w14:paraId="1A3CE051" w14:textId="77777777" w:rsidR="00AD182E" w:rsidRPr="00AD182E" w:rsidRDefault="00AD182E" w:rsidP="00AD182E">
            <w:pPr>
              <w:jc w:val="center"/>
            </w:pPr>
            <w:r w:rsidRPr="00AD182E">
              <w:t> </w:t>
            </w:r>
          </w:p>
        </w:tc>
        <w:tc>
          <w:tcPr>
            <w:tcW w:w="490" w:type="dxa"/>
            <w:tcBorders>
              <w:top w:val="nil"/>
              <w:left w:val="nil"/>
              <w:bottom w:val="single" w:sz="4" w:space="0" w:color="auto"/>
              <w:right w:val="single" w:sz="4" w:space="0" w:color="auto"/>
            </w:tcBorders>
            <w:shd w:val="clear" w:color="auto" w:fill="auto"/>
            <w:noWrap/>
            <w:vAlign w:val="bottom"/>
            <w:hideMark/>
          </w:tcPr>
          <w:p w14:paraId="2C76437E" w14:textId="77777777" w:rsidR="00AD182E" w:rsidRPr="00AD182E" w:rsidRDefault="00AD182E" w:rsidP="00AD182E">
            <w:pPr>
              <w:jc w:val="center"/>
            </w:pPr>
            <w:r w:rsidRPr="00AD182E">
              <w:t> </w:t>
            </w:r>
          </w:p>
        </w:tc>
        <w:tc>
          <w:tcPr>
            <w:tcW w:w="580" w:type="dxa"/>
            <w:tcBorders>
              <w:top w:val="nil"/>
              <w:left w:val="nil"/>
              <w:bottom w:val="single" w:sz="4" w:space="0" w:color="auto"/>
              <w:right w:val="single" w:sz="4" w:space="0" w:color="auto"/>
            </w:tcBorders>
            <w:shd w:val="clear" w:color="auto" w:fill="auto"/>
            <w:noWrap/>
            <w:vAlign w:val="bottom"/>
            <w:hideMark/>
          </w:tcPr>
          <w:p w14:paraId="5007F7DD" w14:textId="77777777" w:rsidR="00AD182E" w:rsidRPr="00AD182E" w:rsidRDefault="00AD182E" w:rsidP="00AD182E">
            <w:pPr>
              <w:jc w:val="center"/>
            </w:pPr>
            <w:r w:rsidRPr="00AD182E">
              <w:t>1400</w:t>
            </w:r>
          </w:p>
        </w:tc>
        <w:tc>
          <w:tcPr>
            <w:tcW w:w="490" w:type="dxa"/>
            <w:tcBorders>
              <w:top w:val="nil"/>
              <w:left w:val="nil"/>
              <w:bottom w:val="single" w:sz="4" w:space="0" w:color="auto"/>
              <w:right w:val="single" w:sz="4" w:space="0" w:color="auto"/>
            </w:tcBorders>
            <w:shd w:val="clear" w:color="auto" w:fill="auto"/>
            <w:noWrap/>
            <w:vAlign w:val="bottom"/>
            <w:hideMark/>
          </w:tcPr>
          <w:p w14:paraId="5CBCB0E0" w14:textId="77777777" w:rsidR="00AD182E" w:rsidRPr="00AD182E" w:rsidRDefault="00AD182E" w:rsidP="00AD182E">
            <w:pPr>
              <w:jc w:val="center"/>
            </w:pPr>
            <w:r w:rsidRPr="00AD182E">
              <w:t> </w:t>
            </w:r>
          </w:p>
        </w:tc>
        <w:tc>
          <w:tcPr>
            <w:tcW w:w="460" w:type="dxa"/>
            <w:tcBorders>
              <w:top w:val="nil"/>
              <w:left w:val="nil"/>
              <w:bottom w:val="single" w:sz="4" w:space="0" w:color="auto"/>
              <w:right w:val="single" w:sz="4" w:space="0" w:color="auto"/>
            </w:tcBorders>
            <w:shd w:val="clear" w:color="auto" w:fill="auto"/>
            <w:noWrap/>
            <w:vAlign w:val="bottom"/>
            <w:hideMark/>
          </w:tcPr>
          <w:p w14:paraId="4DDA682D" w14:textId="77777777" w:rsidR="00AD182E" w:rsidRPr="00AD182E" w:rsidRDefault="00AD182E" w:rsidP="00AD182E">
            <w:pPr>
              <w:jc w:val="center"/>
            </w:pPr>
            <w:r w:rsidRPr="00AD182E">
              <w:t> </w:t>
            </w:r>
          </w:p>
        </w:tc>
        <w:tc>
          <w:tcPr>
            <w:tcW w:w="490" w:type="dxa"/>
            <w:tcBorders>
              <w:top w:val="nil"/>
              <w:left w:val="nil"/>
              <w:bottom w:val="single" w:sz="4" w:space="0" w:color="auto"/>
              <w:right w:val="single" w:sz="4" w:space="0" w:color="auto"/>
            </w:tcBorders>
            <w:shd w:val="clear" w:color="auto" w:fill="auto"/>
            <w:noWrap/>
            <w:vAlign w:val="bottom"/>
            <w:hideMark/>
          </w:tcPr>
          <w:p w14:paraId="4EDB6847" w14:textId="77777777" w:rsidR="00AD182E" w:rsidRPr="00AD182E" w:rsidRDefault="00AD182E" w:rsidP="00AD182E">
            <w:pPr>
              <w:jc w:val="center"/>
            </w:pPr>
            <w:r w:rsidRPr="00AD182E">
              <w:t> </w:t>
            </w:r>
          </w:p>
        </w:tc>
        <w:tc>
          <w:tcPr>
            <w:tcW w:w="640" w:type="dxa"/>
            <w:tcBorders>
              <w:top w:val="nil"/>
              <w:left w:val="nil"/>
              <w:bottom w:val="single" w:sz="4" w:space="0" w:color="auto"/>
              <w:right w:val="single" w:sz="4" w:space="0" w:color="auto"/>
            </w:tcBorders>
            <w:shd w:val="clear" w:color="auto" w:fill="auto"/>
            <w:noWrap/>
            <w:vAlign w:val="bottom"/>
            <w:hideMark/>
          </w:tcPr>
          <w:p w14:paraId="523C5524" w14:textId="77777777" w:rsidR="00AD182E" w:rsidRPr="00AD182E" w:rsidRDefault="00AD182E" w:rsidP="00AD182E">
            <w:pPr>
              <w:jc w:val="center"/>
            </w:pPr>
            <w:r w:rsidRPr="00AD182E">
              <w:t>1400</w:t>
            </w:r>
          </w:p>
        </w:tc>
        <w:tc>
          <w:tcPr>
            <w:tcW w:w="660" w:type="dxa"/>
            <w:tcBorders>
              <w:top w:val="nil"/>
              <w:left w:val="nil"/>
              <w:bottom w:val="single" w:sz="4" w:space="0" w:color="auto"/>
              <w:right w:val="single" w:sz="4" w:space="0" w:color="auto"/>
            </w:tcBorders>
            <w:shd w:val="clear" w:color="auto" w:fill="auto"/>
            <w:noWrap/>
            <w:vAlign w:val="bottom"/>
            <w:hideMark/>
          </w:tcPr>
          <w:p w14:paraId="6F9B2EC0" w14:textId="77777777" w:rsidR="00AD182E" w:rsidRPr="00AD182E" w:rsidRDefault="00AD182E" w:rsidP="00AD182E">
            <w:pPr>
              <w:jc w:val="center"/>
            </w:pPr>
            <w:r w:rsidRPr="00AD182E">
              <w:t> </w:t>
            </w:r>
          </w:p>
        </w:tc>
        <w:tc>
          <w:tcPr>
            <w:tcW w:w="460" w:type="dxa"/>
            <w:tcBorders>
              <w:top w:val="nil"/>
              <w:left w:val="nil"/>
              <w:bottom w:val="single" w:sz="4" w:space="0" w:color="auto"/>
              <w:right w:val="single" w:sz="4" w:space="0" w:color="auto"/>
            </w:tcBorders>
            <w:shd w:val="clear" w:color="auto" w:fill="auto"/>
            <w:noWrap/>
            <w:vAlign w:val="bottom"/>
            <w:hideMark/>
          </w:tcPr>
          <w:p w14:paraId="2F5D7270" w14:textId="77777777" w:rsidR="00AD182E" w:rsidRPr="00AD182E" w:rsidRDefault="00AD182E" w:rsidP="00AD182E">
            <w:pPr>
              <w:jc w:val="center"/>
            </w:pPr>
            <w:r w:rsidRPr="00AD182E">
              <w:t> </w:t>
            </w:r>
          </w:p>
        </w:tc>
        <w:tc>
          <w:tcPr>
            <w:tcW w:w="490" w:type="dxa"/>
            <w:tcBorders>
              <w:top w:val="nil"/>
              <w:left w:val="nil"/>
              <w:bottom w:val="single" w:sz="4" w:space="0" w:color="auto"/>
              <w:right w:val="single" w:sz="4" w:space="0" w:color="auto"/>
            </w:tcBorders>
            <w:shd w:val="clear" w:color="auto" w:fill="auto"/>
            <w:noWrap/>
            <w:vAlign w:val="bottom"/>
            <w:hideMark/>
          </w:tcPr>
          <w:p w14:paraId="2EFC01BD" w14:textId="77777777" w:rsidR="00AD182E" w:rsidRPr="00AD182E" w:rsidRDefault="00AD182E" w:rsidP="00AD182E">
            <w:pPr>
              <w:jc w:val="center"/>
            </w:pPr>
            <w:r w:rsidRPr="00AD182E">
              <w:t> </w:t>
            </w:r>
          </w:p>
        </w:tc>
        <w:tc>
          <w:tcPr>
            <w:tcW w:w="600" w:type="dxa"/>
            <w:tcBorders>
              <w:top w:val="nil"/>
              <w:left w:val="nil"/>
              <w:bottom w:val="single" w:sz="4" w:space="0" w:color="auto"/>
              <w:right w:val="single" w:sz="4" w:space="0" w:color="auto"/>
            </w:tcBorders>
            <w:shd w:val="clear" w:color="auto" w:fill="auto"/>
            <w:noWrap/>
            <w:vAlign w:val="bottom"/>
            <w:hideMark/>
          </w:tcPr>
          <w:p w14:paraId="14DB7B57" w14:textId="77777777" w:rsidR="00AD182E" w:rsidRPr="00AD182E" w:rsidRDefault="00AD182E" w:rsidP="00AD182E">
            <w:pPr>
              <w:jc w:val="center"/>
            </w:pPr>
            <w:r w:rsidRPr="00AD182E">
              <w:t>1085</w:t>
            </w:r>
          </w:p>
        </w:tc>
      </w:tr>
    </w:tbl>
    <w:p w14:paraId="773AD509" w14:textId="77777777" w:rsidR="00AD182E" w:rsidRDefault="00AD182E" w:rsidP="00604C8D"/>
    <w:p w14:paraId="270BB4C7" w14:textId="77777777" w:rsidR="00AD182E" w:rsidRDefault="00AD182E" w:rsidP="00604C8D"/>
    <w:p w14:paraId="07230F89" w14:textId="77777777" w:rsidR="00AD182E" w:rsidRDefault="00AD182E" w:rsidP="00604C8D"/>
    <w:p w14:paraId="6717BB0E" w14:textId="77777777" w:rsidR="00AD182E" w:rsidRDefault="00AD182E" w:rsidP="00604C8D"/>
    <w:p w14:paraId="14700272" w14:textId="77777777" w:rsidR="00AD182E" w:rsidRDefault="00AD182E" w:rsidP="00604C8D"/>
    <w:p w14:paraId="281A9AA5" w14:textId="77777777" w:rsidR="00AD182E" w:rsidRDefault="00AD182E" w:rsidP="00604C8D"/>
    <w:p w14:paraId="1FAB6D82" w14:textId="77777777" w:rsidR="00AD182E" w:rsidRDefault="00AD182E" w:rsidP="00604C8D"/>
    <w:p w14:paraId="0E94C53C" w14:textId="77777777" w:rsidR="00AD182E" w:rsidRDefault="00AD182E" w:rsidP="00604C8D"/>
    <w:p w14:paraId="7C5F3A54" w14:textId="77777777" w:rsidR="00AD182E" w:rsidRDefault="00AD182E" w:rsidP="00604C8D"/>
    <w:p w14:paraId="6C4D96CF" w14:textId="77777777" w:rsidR="00AD182E" w:rsidRDefault="00AD182E" w:rsidP="00604C8D"/>
    <w:p w14:paraId="779F6B6C" w14:textId="77777777" w:rsidR="00AD182E" w:rsidRDefault="00AD182E" w:rsidP="00604C8D"/>
    <w:p w14:paraId="39E9018D" w14:textId="77777777" w:rsidR="00AD182E" w:rsidRDefault="00AD182E" w:rsidP="00604C8D"/>
    <w:tbl>
      <w:tblPr>
        <w:tblW w:w="9072" w:type="dxa"/>
        <w:tblCellMar>
          <w:left w:w="70" w:type="dxa"/>
          <w:right w:w="70" w:type="dxa"/>
        </w:tblCellMar>
        <w:tblLook w:val="04A0" w:firstRow="1" w:lastRow="0" w:firstColumn="1" w:lastColumn="0" w:noHBand="0" w:noVBand="1"/>
      </w:tblPr>
      <w:tblGrid>
        <w:gridCol w:w="2978"/>
        <w:gridCol w:w="490"/>
        <w:gridCol w:w="452"/>
        <w:gridCol w:w="490"/>
        <w:gridCol w:w="572"/>
        <w:gridCol w:w="490"/>
        <w:gridCol w:w="454"/>
        <w:gridCol w:w="490"/>
        <w:gridCol w:w="631"/>
        <w:gridCol w:w="490"/>
        <w:gridCol w:w="454"/>
        <w:gridCol w:w="490"/>
        <w:gridCol w:w="591"/>
      </w:tblGrid>
      <w:tr w:rsidR="00AD182E" w:rsidRPr="00AD182E" w14:paraId="3BBD4D7D" w14:textId="77777777" w:rsidTr="00AD182E">
        <w:trPr>
          <w:trHeight w:hRule="exact" w:val="284"/>
        </w:trPr>
        <w:tc>
          <w:tcPr>
            <w:tcW w:w="9072" w:type="dxa"/>
            <w:gridSpan w:val="13"/>
            <w:tcBorders>
              <w:top w:val="single" w:sz="8" w:space="0" w:color="auto"/>
              <w:left w:val="nil"/>
              <w:bottom w:val="single" w:sz="8" w:space="0" w:color="auto"/>
              <w:right w:val="nil"/>
            </w:tcBorders>
            <w:shd w:val="clear" w:color="auto" w:fill="auto"/>
            <w:noWrap/>
            <w:vAlign w:val="bottom"/>
            <w:hideMark/>
          </w:tcPr>
          <w:p w14:paraId="3AED46AE" w14:textId="77777777" w:rsidR="00AD182E" w:rsidRPr="00AD182E" w:rsidRDefault="00387F9C" w:rsidP="00AD182E">
            <w:pPr>
              <w:jc w:val="center"/>
            </w:pPr>
            <w:r w:rsidRPr="00387F9C">
              <w:rPr>
                <w:b/>
                <w:bCs/>
              </w:rPr>
              <w:t>Szakközépiskola</w:t>
            </w:r>
            <w:r w:rsidRPr="00AD182E">
              <w:t xml:space="preserve"> </w:t>
            </w:r>
            <w:r w:rsidR="00AD182E" w:rsidRPr="00AD182E">
              <w:t xml:space="preserve">34 582 03 ÉPÜLET- </w:t>
            </w:r>
            <w:proofErr w:type="gramStart"/>
            <w:r w:rsidR="00AD182E" w:rsidRPr="00AD182E">
              <w:t>ÉS</w:t>
            </w:r>
            <w:proofErr w:type="gramEnd"/>
            <w:r w:rsidR="00AD182E" w:rsidRPr="00AD182E">
              <w:t xml:space="preserve"> SZERKEZETLAKATOS </w:t>
            </w:r>
            <w:r w:rsidR="00AD182E">
              <w:t>2016</w:t>
            </w:r>
          </w:p>
        </w:tc>
      </w:tr>
      <w:tr w:rsidR="00AD182E" w:rsidRPr="00AD182E" w14:paraId="41A3C4DF" w14:textId="77777777" w:rsidTr="00AD182E">
        <w:trPr>
          <w:trHeight w:hRule="exact" w:val="284"/>
        </w:trPr>
        <w:tc>
          <w:tcPr>
            <w:tcW w:w="9072"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68528ACD" w14:textId="77777777" w:rsidR="00AD182E" w:rsidRPr="00AD182E" w:rsidRDefault="00AD182E" w:rsidP="00AD182E">
            <w:pPr>
              <w:jc w:val="center"/>
            </w:pPr>
            <w:r w:rsidRPr="00AD182E">
              <w:t>Évfolyamok</w:t>
            </w:r>
          </w:p>
        </w:tc>
      </w:tr>
      <w:tr w:rsidR="00AD182E" w:rsidRPr="00AD182E" w14:paraId="38FC6564" w14:textId="77777777" w:rsidTr="00AD182E">
        <w:trPr>
          <w:trHeight w:hRule="exact" w:val="284"/>
        </w:trPr>
        <w:tc>
          <w:tcPr>
            <w:tcW w:w="2980" w:type="dxa"/>
            <w:tcBorders>
              <w:top w:val="nil"/>
              <w:left w:val="single" w:sz="8" w:space="0" w:color="auto"/>
              <w:bottom w:val="single" w:sz="8" w:space="0" w:color="auto"/>
              <w:right w:val="single" w:sz="8" w:space="0" w:color="auto"/>
            </w:tcBorders>
            <w:shd w:val="clear" w:color="auto" w:fill="auto"/>
            <w:vAlign w:val="center"/>
            <w:hideMark/>
          </w:tcPr>
          <w:p w14:paraId="42C47627" w14:textId="77777777" w:rsidR="00AD182E" w:rsidRPr="00AD182E" w:rsidRDefault="00AD182E" w:rsidP="00AD182E">
            <w:pPr>
              <w:jc w:val="center"/>
            </w:pPr>
            <w:r w:rsidRPr="00AD182E">
              <w:t> </w:t>
            </w:r>
          </w:p>
        </w:tc>
        <w:tc>
          <w:tcPr>
            <w:tcW w:w="2002"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5F59987" w14:textId="77777777" w:rsidR="00AD182E" w:rsidRPr="00AD182E" w:rsidRDefault="00AD182E" w:rsidP="00AD182E">
            <w:pPr>
              <w:jc w:val="center"/>
              <w:rPr>
                <w:b/>
                <w:bCs/>
              </w:rPr>
            </w:pPr>
            <w:r w:rsidRPr="00AD182E">
              <w:rPr>
                <w:b/>
                <w:bCs/>
              </w:rPr>
              <w:t>9.</w:t>
            </w:r>
          </w:p>
        </w:tc>
        <w:tc>
          <w:tcPr>
            <w:tcW w:w="2065"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A0F7DFA" w14:textId="77777777" w:rsidR="00AD182E" w:rsidRPr="00AD182E" w:rsidRDefault="00AD182E" w:rsidP="00AD182E">
            <w:pPr>
              <w:jc w:val="center"/>
              <w:rPr>
                <w:b/>
                <w:bCs/>
              </w:rPr>
            </w:pPr>
            <w:r w:rsidRPr="00AD182E">
              <w:rPr>
                <w:b/>
                <w:bCs/>
              </w:rPr>
              <w:t>10.</w:t>
            </w:r>
          </w:p>
        </w:tc>
        <w:tc>
          <w:tcPr>
            <w:tcW w:w="2025"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7F60A08E" w14:textId="77777777" w:rsidR="00AD182E" w:rsidRPr="00AD182E" w:rsidRDefault="00AD182E" w:rsidP="00AD182E">
            <w:pPr>
              <w:jc w:val="center"/>
              <w:rPr>
                <w:b/>
                <w:bCs/>
              </w:rPr>
            </w:pPr>
            <w:r w:rsidRPr="00AD182E">
              <w:rPr>
                <w:b/>
                <w:bCs/>
              </w:rPr>
              <w:t>11.</w:t>
            </w:r>
          </w:p>
        </w:tc>
      </w:tr>
      <w:tr w:rsidR="00AD182E" w:rsidRPr="00AD182E" w14:paraId="4717DDD2" w14:textId="77777777" w:rsidTr="00AD182E">
        <w:trPr>
          <w:trHeight w:hRule="exact" w:val="129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14:paraId="45CA8645" w14:textId="77777777" w:rsidR="00AD182E" w:rsidRPr="00AD182E" w:rsidRDefault="00AD182E" w:rsidP="00AD182E">
            <w:pPr>
              <w:jc w:val="center"/>
            </w:pPr>
            <w:r w:rsidRPr="00AD182E">
              <w:t xml:space="preserve">Tantárgyak </w:t>
            </w:r>
          </w:p>
        </w:tc>
        <w:tc>
          <w:tcPr>
            <w:tcW w:w="489" w:type="dxa"/>
            <w:tcBorders>
              <w:top w:val="nil"/>
              <w:left w:val="nil"/>
              <w:bottom w:val="single" w:sz="8" w:space="0" w:color="auto"/>
              <w:right w:val="single" w:sz="4" w:space="0" w:color="auto"/>
            </w:tcBorders>
            <w:shd w:val="clear" w:color="auto" w:fill="auto"/>
            <w:textDirection w:val="btLr"/>
            <w:vAlign w:val="center"/>
            <w:hideMark/>
          </w:tcPr>
          <w:p w14:paraId="058DCFD9" w14:textId="77777777" w:rsidR="00AD182E" w:rsidRPr="00AD182E" w:rsidRDefault="00AD182E" w:rsidP="00AD182E">
            <w:pPr>
              <w:jc w:val="center"/>
              <w:rPr>
                <w:color w:val="FF0000"/>
              </w:rPr>
            </w:pPr>
            <w:r w:rsidRPr="00AD182E">
              <w:rPr>
                <w:color w:val="FF0000"/>
              </w:rPr>
              <w:t>tantervi ajánlás</w:t>
            </w:r>
          </w:p>
        </w:tc>
        <w:tc>
          <w:tcPr>
            <w:tcW w:w="452" w:type="dxa"/>
            <w:tcBorders>
              <w:top w:val="nil"/>
              <w:left w:val="nil"/>
              <w:bottom w:val="single" w:sz="8" w:space="0" w:color="auto"/>
              <w:right w:val="single" w:sz="4" w:space="0" w:color="auto"/>
            </w:tcBorders>
            <w:shd w:val="clear" w:color="auto" w:fill="auto"/>
            <w:textDirection w:val="btLr"/>
            <w:vAlign w:val="center"/>
            <w:hideMark/>
          </w:tcPr>
          <w:p w14:paraId="2C6B75F3" w14:textId="77777777" w:rsidR="00AD182E" w:rsidRPr="00AD182E" w:rsidRDefault="00AD182E" w:rsidP="00AD182E">
            <w:pPr>
              <w:jc w:val="center"/>
              <w:rPr>
                <w:color w:val="3366FF"/>
              </w:rPr>
            </w:pPr>
            <w:r w:rsidRPr="00AD182E">
              <w:rPr>
                <w:color w:val="3366FF"/>
              </w:rPr>
              <w:t>tanulói óraszám</w:t>
            </w:r>
          </w:p>
        </w:tc>
        <w:tc>
          <w:tcPr>
            <w:tcW w:w="489" w:type="dxa"/>
            <w:tcBorders>
              <w:top w:val="nil"/>
              <w:left w:val="nil"/>
              <w:bottom w:val="single" w:sz="8" w:space="0" w:color="auto"/>
              <w:right w:val="single" w:sz="8" w:space="0" w:color="auto"/>
            </w:tcBorders>
            <w:shd w:val="clear" w:color="auto" w:fill="auto"/>
            <w:textDirection w:val="btLr"/>
            <w:vAlign w:val="center"/>
            <w:hideMark/>
          </w:tcPr>
          <w:p w14:paraId="3198B502" w14:textId="77777777" w:rsidR="00AD182E" w:rsidRPr="00AD182E" w:rsidRDefault="00AD182E" w:rsidP="00AD182E">
            <w:pPr>
              <w:jc w:val="center"/>
              <w:rPr>
                <w:color w:val="76933C"/>
              </w:rPr>
            </w:pPr>
            <w:r w:rsidRPr="00AD182E">
              <w:rPr>
                <w:color w:val="76933C"/>
              </w:rPr>
              <w:t>tanári óraszám</w:t>
            </w:r>
          </w:p>
        </w:tc>
        <w:tc>
          <w:tcPr>
            <w:tcW w:w="572" w:type="dxa"/>
            <w:tcBorders>
              <w:top w:val="nil"/>
              <w:left w:val="single" w:sz="4" w:space="0" w:color="auto"/>
              <w:bottom w:val="single" w:sz="8" w:space="0" w:color="auto"/>
              <w:right w:val="single" w:sz="4" w:space="0" w:color="auto"/>
            </w:tcBorders>
            <w:shd w:val="clear" w:color="auto" w:fill="auto"/>
            <w:textDirection w:val="btLr"/>
            <w:vAlign w:val="center"/>
            <w:hideMark/>
          </w:tcPr>
          <w:p w14:paraId="4A64DD60" w14:textId="77777777" w:rsidR="00AD182E" w:rsidRPr="00AD182E" w:rsidRDefault="00AD182E" w:rsidP="00AD182E">
            <w:pPr>
              <w:jc w:val="center"/>
            </w:pPr>
            <w:r w:rsidRPr="00AD182E">
              <w:t>tanulói óraszám/ tanév</w:t>
            </w:r>
          </w:p>
        </w:tc>
        <w:tc>
          <w:tcPr>
            <w:tcW w:w="490" w:type="dxa"/>
            <w:tcBorders>
              <w:top w:val="nil"/>
              <w:left w:val="single" w:sz="8" w:space="0" w:color="auto"/>
              <w:bottom w:val="single" w:sz="8" w:space="0" w:color="auto"/>
              <w:right w:val="single" w:sz="4" w:space="0" w:color="auto"/>
            </w:tcBorders>
            <w:shd w:val="clear" w:color="auto" w:fill="auto"/>
            <w:textDirection w:val="btLr"/>
            <w:vAlign w:val="center"/>
            <w:hideMark/>
          </w:tcPr>
          <w:p w14:paraId="1A8D88F0" w14:textId="77777777" w:rsidR="00AD182E" w:rsidRPr="00AD182E" w:rsidRDefault="00AD182E" w:rsidP="00AD182E">
            <w:pPr>
              <w:jc w:val="center"/>
              <w:rPr>
                <w:color w:val="FF0000"/>
              </w:rPr>
            </w:pPr>
            <w:r w:rsidRPr="00AD182E">
              <w:rPr>
                <w:color w:val="FF0000"/>
              </w:rPr>
              <w:t>tantervi ajánlás</w:t>
            </w:r>
          </w:p>
        </w:tc>
        <w:tc>
          <w:tcPr>
            <w:tcW w:w="454" w:type="dxa"/>
            <w:tcBorders>
              <w:top w:val="nil"/>
              <w:left w:val="nil"/>
              <w:bottom w:val="single" w:sz="8" w:space="0" w:color="auto"/>
              <w:right w:val="single" w:sz="4" w:space="0" w:color="auto"/>
            </w:tcBorders>
            <w:shd w:val="clear" w:color="auto" w:fill="auto"/>
            <w:textDirection w:val="btLr"/>
            <w:vAlign w:val="center"/>
            <w:hideMark/>
          </w:tcPr>
          <w:p w14:paraId="42CB2997" w14:textId="77777777" w:rsidR="00AD182E" w:rsidRPr="00AD182E" w:rsidRDefault="00AD182E" w:rsidP="00AD182E">
            <w:pPr>
              <w:jc w:val="center"/>
              <w:rPr>
                <w:color w:val="3366FF"/>
              </w:rPr>
            </w:pPr>
            <w:r w:rsidRPr="00AD182E">
              <w:rPr>
                <w:color w:val="3366FF"/>
              </w:rPr>
              <w:t>tanulói óraszám</w:t>
            </w:r>
          </w:p>
        </w:tc>
        <w:tc>
          <w:tcPr>
            <w:tcW w:w="490" w:type="dxa"/>
            <w:tcBorders>
              <w:top w:val="nil"/>
              <w:left w:val="nil"/>
              <w:bottom w:val="single" w:sz="8" w:space="0" w:color="auto"/>
              <w:right w:val="single" w:sz="8" w:space="0" w:color="auto"/>
            </w:tcBorders>
            <w:shd w:val="clear" w:color="auto" w:fill="auto"/>
            <w:textDirection w:val="btLr"/>
            <w:vAlign w:val="center"/>
            <w:hideMark/>
          </w:tcPr>
          <w:p w14:paraId="07076DDC" w14:textId="77777777" w:rsidR="00AD182E" w:rsidRPr="00AD182E" w:rsidRDefault="00AD182E" w:rsidP="00AD182E">
            <w:pPr>
              <w:jc w:val="center"/>
              <w:rPr>
                <w:color w:val="76933C"/>
              </w:rPr>
            </w:pPr>
            <w:r w:rsidRPr="00AD182E">
              <w:rPr>
                <w:color w:val="76933C"/>
              </w:rPr>
              <w:t>tanári óraszám</w:t>
            </w:r>
          </w:p>
        </w:tc>
        <w:tc>
          <w:tcPr>
            <w:tcW w:w="631" w:type="dxa"/>
            <w:tcBorders>
              <w:top w:val="nil"/>
              <w:left w:val="single" w:sz="4" w:space="0" w:color="auto"/>
              <w:bottom w:val="single" w:sz="8" w:space="0" w:color="auto"/>
              <w:right w:val="single" w:sz="4" w:space="0" w:color="auto"/>
            </w:tcBorders>
            <w:shd w:val="clear" w:color="auto" w:fill="auto"/>
            <w:textDirection w:val="btLr"/>
            <w:vAlign w:val="center"/>
            <w:hideMark/>
          </w:tcPr>
          <w:p w14:paraId="430E48E5" w14:textId="77777777" w:rsidR="00AD182E" w:rsidRPr="00AD182E" w:rsidRDefault="00AD182E" w:rsidP="00AD182E">
            <w:pPr>
              <w:jc w:val="center"/>
            </w:pPr>
            <w:r w:rsidRPr="00AD182E">
              <w:t>tanulói óraszám/ tanév</w:t>
            </w:r>
          </w:p>
        </w:tc>
        <w:tc>
          <w:tcPr>
            <w:tcW w:w="490" w:type="dxa"/>
            <w:tcBorders>
              <w:top w:val="nil"/>
              <w:left w:val="single" w:sz="8" w:space="0" w:color="auto"/>
              <w:bottom w:val="single" w:sz="8" w:space="0" w:color="auto"/>
              <w:right w:val="single" w:sz="4" w:space="0" w:color="auto"/>
            </w:tcBorders>
            <w:shd w:val="clear" w:color="auto" w:fill="auto"/>
            <w:textDirection w:val="btLr"/>
            <w:vAlign w:val="center"/>
            <w:hideMark/>
          </w:tcPr>
          <w:p w14:paraId="160F46F8" w14:textId="77777777" w:rsidR="00AD182E" w:rsidRPr="00AD182E" w:rsidRDefault="00AD182E" w:rsidP="00AD182E">
            <w:pPr>
              <w:jc w:val="center"/>
              <w:rPr>
                <w:color w:val="FF0000"/>
              </w:rPr>
            </w:pPr>
            <w:r w:rsidRPr="00AD182E">
              <w:rPr>
                <w:color w:val="FF0000"/>
              </w:rPr>
              <w:t>tantervi ajánlás</w:t>
            </w:r>
          </w:p>
        </w:tc>
        <w:tc>
          <w:tcPr>
            <w:tcW w:w="454" w:type="dxa"/>
            <w:tcBorders>
              <w:top w:val="nil"/>
              <w:left w:val="nil"/>
              <w:bottom w:val="single" w:sz="8" w:space="0" w:color="auto"/>
              <w:right w:val="single" w:sz="4" w:space="0" w:color="auto"/>
            </w:tcBorders>
            <w:shd w:val="clear" w:color="auto" w:fill="auto"/>
            <w:textDirection w:val="btLr"/>
            <w:vAlign w:val="center"/>
            <w:hideMark/>
          </w:tcPr>
          <w:p w14:paraId="63226066" w14:textId="77777777" w:rsidR="00AD182E" w:rsidRPr="00AD182E" w:rsidRDefault="00AD182E" w:rsidP="00AD182E">
            <w:pPr>
              <w:jc w:val="center"/>
              <w:rPr>
                <w:color w:val="3366FF"/>
              </w:rPr>
            </w:pPr>
            <w:r w:rsidRPr="00AD182E">
              <w:rPr>
                <w:color w:val="3366FF"/>
              </w:rPr>
              <w:t>tanulói óraszám</w:t>
            </w:r>
          </w:p>
        </w:tc>
        <w:tc>
          <w:tcPr>
            <w:tcW w:w="490" w:type="dxa"/>
            <w:tcBorders>
              <w:top w:val="nil"/>
              <w:left w:val="nil"/>
              <w:bottom w:val="single" w:sz="8" w:space="0" w:color="auto"/>
              <w:right w:val="single" w:sz="8" w:space="0" w:color="auto"/>
            </w:tcBorders>
            <w:shd w:val="clear" w:color="auto" w:fill="auto"/>
            <w:textDirection w:val="btLr"/>
            <w:vAlign w:val="center"/>
            <w:hideMark/>
          </w:tcPr>
          <w:p w14:paraId="38D90DC2" w14:textId="77777777" w:rsidR="00AD182E" w:rsidRPr="00AD182E" w:rsidRDefault="00AD182E" w:rsidP="00AD182E">
            <w:pPr>
              <w:jc w:val="center"/>
              <w:rPr>
                <w:color w:val="76933C"/>
              </w:rPr>
            </w:pPr>
            <w:r w:rsidRPr="00AD182E">
              <w:rPr>
                <w:color w:val="76933C"/>
              </w:rPr>
              <w:t>tanári óraszám</w:t>
            </w:r>
          </w:p>
        </w:tc>
        <w:tc>
          <w:tcPr>
            <w:tcW w:w="591" w:type="dxa"/>
            <w:tcBorders>
              <w:top w:val="nil"/>
              <w:left w:val="single" w:sz="4" w:space="0" w:color="auto"/>
              <w:bottom w:val="single" w:sz="8" w:space="0" w:color="auto"/>
              <w:right w:val="single" w:sz="4" w:space="0" w:color="auto"/>
            </w:tcBorders>
            <w:shd w:val="clear" w:color="auto" w:fill="auto"/>
            <w:textDirection w:val="btLr"/>
            <w:vAlign w:val="center"/>
            <w:hideMark/>
          </w:tcPr>
          <w:p w14:paraId="79F1AA1C" w14:textId="77777777" w:rsidR="00AD182E" w:rsidRPr="00AD182E" w:rsidRDefault="00AD182E" w:rsidP="00AD182E">
            <w:pPr>
              <w:jc w:val="center"/>
            </w:pPr>
            <w:r w:rsidRPr="00AD182E">
              <w:t>tanulói óraszám/ tanév</w:t>
            </w:r>
          </w:p>
        </w:tc>
      </w:tr>
      <w:tr w:rsidR="00AD182E" w:rsidRPr="00AD182E" w14:paraId="5782885F" w14:textId="77777777" w:rsidTr="00AD182E">
        <w:trPr>
          <w:trHeight w:hRule="exact" w:val="284"/>
        </w:trPr>
        <w:tc>
          <w:tcPr>
            <w:tcW w:w="2980" w:type="dxa"/>
            <w:tcBorders>
              <w:top w:val="nil"/>
              <w:left w:val="single" w:sz="8" w:space="0" w:color="auto"/>
              <w:bottom w:val="single" w:sz="8" w:space="0" w:color="auto"/>
              <w:right w:val="single" w:sz="8" w:space="0" w:color="auto"/>
            </w:tcBorders>
            <w:shd w:val="clear" w:color="auto" w:fill="auto"/>
            <w:noWrap/>
            <w:vAlign w:val="bottom"/>
            <w:hideMark/>
          </w:tcPr>
          <w:p w14:paraId="79A59F9F" w14:textId="77777777" w:rsidR="00AD182E" w:rsidRPr="00AD182E" w:rsidRDefault="00AD182E" w:rsidP="00AD182E">
            <w:r w:rsidRPr="00AD182E">
              <w:t> </w:t>
            </w:r>
          </w:p>
        </w:tc>
        <w:tc>
          <w:tcPr>
            <w:tcW w:w="6092" w:type="dxa"/>
            <w:gridSpan w:val="12"/>
            <w:tcBorders>
              <w:top w:val="single" w:sz="8" w:space="0" w:color="auto"/>
              <w:left w:val="nil"/>
              <w:bottom w:val="nil"/>
              <w:right w:val="single" w:sz="8" w:space="0" w:color="000000"/>
            </w:tcBorders>
            <w:shd w:val="clear" w:color="auto" w:fill="auto"/>
            <w:vAlign w:val="center"/>
            <w:hideMark/>
          </w:tcPr>
          <w:p w14:paraId="61E98AE6" w14:textId="77777777" w:rsidR="00AD182E" w:rsidRPr="00AD182E" w:rsidRDefault="00AD182E" w:rsidP="00AD182E">
            <w:pPr>
              <w:jc w:val="center"/>
              <w:rPr>
                <w:b/>
                <w:bCs/>
              </w:rPr>
            </w:pPr>
            <w:r w:rsidRPr="00AD182E">
              <w:rPr>
                <w:b/>
                <w:bCs/>
              </w:rPr>
              <w:t>óraszámok</w:t>
            </w:r>
          </w:p>
        </w:tc>
      </w:tr>
      <w:tr w:rsidR="00AD182E" w:rsidRPr="00AD182E" w14:paraId="1CB12705" w14:textId="77777777" w:rsidTr="00AD182E">
        <w:trPr>
          <w:trHeight w:hRule="exact" w:val="284"/>
        </w:trPr>
        <w:tc>
          <w:tcPr>
            <w:tcW w:w="2980" w:type="dxa"/>
            <w:tcBorders>
              <w:top w:val="nil"/>
              <w:left w:val="single" w:sz="8" w:space="0" w:color="auto"/>
              <w:bottom w:val="nil"/>
              <w:right w:val="single" w:sz="8" w:space="0" w:color="auto"/>
            </w:tcBorders>
            <w:shd w:val="clear" w:color="auto" w:fill="auto"/>
            <w:noWrap/>
            <w:vAlign w:val="bottom"/>
            <w:hideMark/>
          </w:tcPr>
          <w:p w14:paraId="45B69727" w14:textId="77777777" w:rsidR="00AD182E" w:rsidRPr="00AD182E" w:rsidRDefault="00AD182E" w:rsidP="00AD182E">
            <w:r w:rsidRPr="00AD182E">
              <w:t> </w:t>
            </w:r>
          </w:p>
        </w:tc>
        <w:tc>
          <w:tcPr>
            <w:tcW w:w="489" w:type="dxa"/>
            <w:tcBorders>
              <w:top w:val="single" w:sz="8" w:space="0" w:color="auto"/>
              <w:left w:val="nil"/>
              <w:bottom w:val="single" w:sz="8" w:space="0" w:color="auto"/>
              <w:right w:val="nil"/>
            </w:tcBorders>
            <w:shd w:val="clear" w:color="auto" w:fill="auto"/>
            <w:vAlign w:val="center"/>
            <w:hideMark/>
          </w:tcPr>
          <w:p w14:paraId="08D18990" w14:textId="77777777" w:rsidR="00AD182E" w:rsidRPr="00AD182E" w:rsidRDefault="00AD182E" w:rsidP="00AD182E">
            <w:pPr>
              <w:jc w:val="center"/>
              <w:rPr>
                <w:b/>
                <w:bCs/>
              </w:rPr>
            </w:pPr>
            <w:r w:rsidRPr="00AD182E">
              <w:rPr>
                <w:b/>
                <w:bCs/>
              </w:rPr>
              <w:t>36</w:t>
            </w:r>
          </w:p>
        </w:tc>
        <w:tc>
          <w:tcPr>
            <w:tcW w:w="452" w:type="dxa"/>
            <w:tcBorders>
              <w:top w:val="single" w:sz="8" w:space="0" w:color="auto"/>
              <w:left w:val="single" w:sz="8" w:space="0" w:color="auto"/>
              <w:bottom w:val="single" w:sz="8" w:space="0" w:color="auto"/>
              <w:right w:val="nil"/>
            </w:tcBorders>
            <w:shd w:val="clear" w:color="auto" w:fill="auto"/>
            <w:vAlign w:val="center"/>
            <w:hideMark/>
          </w:tcPr>
          <w:p w14:paraId="69971D58" w14:textId="77777777" w:rsidR="00AD182E" w:rsidRPr="00AD182E" w:rsidRDefault="00AD182E" w:rsidP="00AD182E">
            <w:pPr>
              <w:jc w:val="center"/>
              <w:rPr>
                <w:b/>
                <w:bCs/>
              </w:rPr>
            </w:pPr>
            <w:r w:rsidRPr="00AD182E">
              <w:rPr>
                <w:b/>
                <w:bCs/>
              </w:rPr>
              <w:t>36</w:t>
            </w:r>
          </w:p>
        </w:tc>
        <w:tc>
          <w:tcPr>
            <w:tcW w:w="489" w:type="dxa"/>
            <w:tcBorders>
              <w:top w:val="single" w:sz="8" w:space="0" w:color="auto"/>
              <w:left w:val="single" w:sz="8" w:space="0" w:color="auto"/>
              <w:bottom w:val="single" w:sz="8" w:space="0" w:color="auto"/>
              <w:right w:val="nil"/>
            </w:tcBorders>
            <w:shd w:val="clear" w:color="auto" w:fill="auto"/>
            <w:vAlign w:val="center"/>
            <w:hideMark/>
          </w:tcPr>
          <w:p w14:paraId="654DB679" w14:textId="77777777" w:rsidR="00AD182E" w:rsidRPr="00AD182E" w:rsidRDefault="00AD182E" w:rsidP="00AD182E">
            <w:pPr>
              <w:jc w:val="center"/>
              <w:rPr>
                <w:b/>
                <w:bCs/>
                <w:color w:val="76933C"/>
              </w:rPr>
            </w:pPr>
            <w:r w:rsidRPr="00AD182E">
              <w:rPr>
                <w:b/>
                <w:bCs/>
                <w:color w:val="76933C"/>
              </w:rPr>
              <w:t>36</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E234F" w14:textId="77777777" w:rsidR="00AD182E" w:rsidRPr="00AD182E" w:rsidRDefault="00AD182E" w:rsidP="00AD182E">
            <w:pPr>
              <w:jc w:val="center"/>
              <w:rPr>
                <w:b/>
                <w:bCs/>
              </w:rPr>
            </w:pPr>
            <w:r w:rsidRPr="00AD182E">
              <w:rPr>
                <w:b/>
                <w:bCs/>
              </w:rPr>
              <w:t>36</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37D885B" w14:textId="77777777" w:rsidR="00AD182E" w:rsidRPr="00AD182E" w:rsidRDefault="00AD182E" w:rsidP="00AD182E">
            <w:pPr>
              <w:jc w:val="center"/>
              <w:rPr>
                <w:b/>
                <w:bCs/>
              </w:rPr>
            </w:pPr>
            <w:r w:rsidRPr="00AD182E">
              <w:rPr>
                <w:b/>
                <w:bCs/>
              </w:rPr>
              <w:t>36</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41E4F23C" w14:textId="77777777" w:rsidR="00AD182E" w:rsidRPr="00AD182E" w:rsidRDefault="00AD182E" w:rsidP="00AD182E">
            <w:pPr>
              <w:jc w:val="center"/>
              <w:rPr>
                <w:b/>
                <w:bCs/>
              </w:rPr>
            </w:pPr>
            <w:r w:rsidRPr="00AD182E">
              <w:rPr>
                <w:b/>
                <w:bCs/>
              </w:rPr>
              <w:t>36</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072DC636" w14:textId="77777777" w:rsidR="00AD182E" w:rsidRPr="00AD182E" w:rsidRDefault="00AD182E" w:rsidP="00AD182E">
            <w:pPr>
              <w:jc w:val="center"/>
              <w:rPr>
                <w:b/>
                <w:bCs/>
              </w:rPr>
            </w:pPr>
            <w:r w:rsidRPr="00AD182E">
              <w:rPr>
                <w:b/>
                <w:bCs/>
              </w:rPr>
              <w:t>36</w:t>
            </w:r>
          </w:p>
        </w:tc>
        <w:tc>
          <w:tcPr>
            <w:tcW w:w="631" w:type="dxa"/>
            <w:tcBorders>
              <w:top w:val="single" w:sz="4" w:space="0" w:color="auto"/>
              <w:left w:val="nil"/>
              <w:bottom w:val="single" w:sz="4" w:space="0" w:color="auto"/>
              <w:right w:val="single" w:sz="4" w:space="0" w:color="auto"/>
            </w:tcBorders>
            <w:shd w:val="clear" w:color="auto" w:fill="auto"/>
            <w:vAlign w:val="center"/>
            <w:hideMark/>
          </w:tcPr>
          <w:p w14:paraId="0219B400" w14:textId="77777777" w:rsidR="00AD182E" w:rsidRPr="00AD182E" w:rsidRDefault="00AD182E" w:rsidP="00AD182E">
            <w:pPr>
              <w:jc w:val="center"/>
              <w:rPr>
                <w:b/>
                <w:bCs/>
              </w:rPr>
            </w:pPr>
            <w:r w:rsidRPr="00AD182E">
              <w:rPr>
                <w:b/>
                <w:bCs/>
              </w:rPr>
              <w:t>36</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2F1B2830" w14:textId="77777777" w:rsidR="00AD182E" w:rsidRPr="00AD182E" w:rsidRDefault="00AD182E" w:rsidP="00AD182E">
            <w:pPr>
              <w:jc w:val="center"/>
              <w:rPr>
                <w:b/>
                <w:bCs/>
              </w:rPr>
            </w:pPr>
            <w:r w:rsidRPr="00AD182E">
              <w:rPr>
                <w:b/>
                <w:bCs/>
              </w:rPr>
              <w:t>31</w:t>
            </w:r>
          </w:p>
        </w:tc>
        <w:tc>
          <w:tcPr>
            <w:tcW w:w="454" w:type="dxa"/>
            <w:tcBorders>
              <w:top w:val="single" w:sz="4" w:space="0" w:color="auto"/>
              <w:left w:val="nil"/>
              <w:bottom w:val="single" w:sz="4" w:space="0" w:color="auto"/>
              <w:right w:val="single" w:sz="4" w:space="0" w:color="auto"/>
            </w:tcBorders>
            <w:shd w:val="clear" w:color="auto" w:fill="auto"/>
            <w:vAlign w:val="center"/>
            <w:hideMark/>
          </w:tcPr>
          <w:p w14:paraId="3FE17828" w14:textId="77777777" w:rsidR="00AD182E" w:rsidRPr="00AD182E" w:rsidRDefault="00AD182E" w:rsidP="00AD182E">
            <w:pPr>
              <w:jc w:val="center"/>
              <w:rPr>
                <w:b/>
                <w:bCs/>
              </w:rPr>
            </w:pPr>
            <w:r w:rsidRPr="00AD182E">
              <w:rPr>
                <w:b/>
                <w:bCs/>
              </w:rPr>
              <w:t>31</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7CB6249" w14:textId="77777777" w:rsidR="00AD182E" w:rsidRPr="00AD182E" w:rsidRDefault="00AD182E" w:rsidP="00AD182E">
            <w:pPr>
              <w:jc w:val="center"/>
              <w:rPr>
                <w:b/>
                <w:bCs/>
              </w:rPr>
            </w:pPr>
            <w:r w:rsidRPr="00AD182E">
              <w:rPr>
                <w:b/>
                <w:bCs/>
              </w:rPr>
              <w:t>31</w:t>
            </w:r>
          </w:p>
        </w:tc>
        <w:tc>
          <w:tcPr>
            <w:tcW w:w="591" w:type="dxa"/>
            <w:tcBorders>
              <w:top w:val="single" w:sz="4" w:space="0" w:color="auto"/>
              <w:left w:val="nil"/>
              <w:bottom w:val="single" w:sz="4" w:space="0" w:color="auto"/>
              <w:right w:val="single" w:sz="4" w:space="0" w:color="auto"/>
            </w:tcBorders>
            <w:shd w:val="clear" w:color="auto" w:fill="auto"/>
            <w:vAlign w:val="center"/>
            <w:hideMark/>
          </w:tcPr>
          <w:p w14:paraId="6086567F" w14:textId="77777777" w:rsidR="00AD182E" w:rsidRPr="00AD182E" w:rsidRDefault="00AD182E" w:rsidP="00AD182E">
            <w:pPr>
              <w:jc w:val="center"/>
              <w:rPr>
                <w:b/>
                <w:bCs/>
              </w:rPr>
            </w:pPr>
            <w:r w:rsidRPr="00AD182E">
              <w:rPr>
                <w:b/>
                <w:bCs/>
              </w:rPr>
              <w:t>31</w:t>
            </w:r>
          </w:p>
        </w:tc>
      </w:tr>
      <w:tr w:rsidR="00AD182E" w:rsidRPr="00AD182E" w14:paraId="3F523907" w14:textId="77777777" w:rsidTr="00AD182E">
        <w:trPr>
          <w:trHeight w:hRule="exact" w:val="284"/>
        </w:trPr>
        <w:tc>
          <w:tcPr>
            <w:tcW w:w="298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5332BF56" w14:textId="77777777" w:rsidR="00AD182E" w:rsidRPr="00AD182E" w:rsidRDefault="00AD182E" w:rsidP="00AD182E">
            <w:pPr>
              <w:rPr>
                <w:color w:val="000000"/>
              </w:rPr>
            </w:pPr>
            <w:r w:rsidRPr="00AD182E">
              <w:rPr>
                <w:color w:val="000000"/>
              </w:rPr>
              <w:t>Kommunikáció – magyar nyelv és irodalom</w:t>
            </w:r>
          </w:p>
        </w:tc>
        <w:tc>
          <w:tcPr>
            <w:tcW w:w="489" w:type="dxa"/>
            <w:tcBorders>
              <w:top w:val="nil"/>
              <w:left w:val="nil"/>
              <w:bottom w:val="single" w:sz="4" w:space="0" w:color="auto"/>
              <w:right w:val="single" w:sz="4" w:space="0" w:color="auto"/>
            </w:tcBorders>
            <w:shd w:val="clear" w:color="000000" w:fill="C5D9F1"/>
            <w:noWrap/>
            <w:vAlign w:val="center"/>
            <w:hideMark/>
          </w:tcPr>
          <w:p w14:paraId="5CE31BE2" w14:textId="77777777" w:rsidR="00AD182E" w:rsidRPr="00AD182E" w:rsidRDefault="00AD182E" w:rsidP="00AD182E">
            <w:pPr>
              <w:jc w:val="center"/>
              <w:rPr>
                <w:b/>
                <w:bCs/>
                <w:color w:val="FF0000"/>
              </w:rPr>
            </w:pPr>
            <w:r w:rsidRPr="00AD182E">
              <w:rPr>
                <w:b/>
                <w:bCs/>
                <w:color w:val="FF0000"/>
              </w:rPr>
              <w:t>2</w:t>
            </w:r>
          </w:p>
        </w:tc>
        <w:tc>
          <w:tcPr>
            <w:tcW w:w="452" w:type="dxa"/>
            <w:tcBorders>
              <w:top w:val="single" w:sz="4" w:space="0" w:color="auto"/>
              <w:left w:val="nil"/>
              <w:bottom w:val="single" w:sz="4" w:space="0" w:color="auto"/>
              <w:right w:val="single" w:sz="4" w:space="0" w:color="auto"/>
            </w:tcBorders>
            <w:shd w:val="clear" w:color="000000" w:fill="C5D9F1"/>
            <w:noWrap/>
            <w:vAlign w:val="center"/>
            <w:hideMark/>
          </w:tcPr>
          <w:p w14:paraId="0FB19E8C" w14:textId="77777777" w:rsidR="00AD182E" w:rsidRPr="00AD182E" w:rsidRDefault="00AD182E" w:rsidP="00AD182E">
            <w:pPr>
              <w:jc w:val="center"/>
              <w:rPr>
                <w:b/>
                <w:bCs/>
                <w:color w:val="3366FF"/>
              </w:rPr>
            </w:pPr>
            <w:r w:rsidRPr="00AD182E">
              <w:rPr>
                <w:b/>
                <w:bCs/>
                <w:color w:val="3366FF"/>
              </w:rPr>
              <w:t>3</w:t>
            </w:r>
          </w:p>
        </w:tc>
        <w:tc>
          <w:tcPr>
            <w:tcW w:w="489" w:type="dxa"/>
            <w:tcBorders>
              <w:top w:val="single" w:sz="4" w:space="0" w:color="auto"/>
              <w:left w:val="nil"/>
              <w:bottom w:val="single" w:sz="4" w:space="0" w:color="auto"/>
              <w:right w:val="single" w:sz="8" w:space="0" w:color="auto"/>
            </w:tcBorders>
            <w:shd w:val="clear" w:color="000000" w:fill="C5D9F1"/>
            <w:noWrap/>
            <w:vAlign w:val="center"/>
            <w:hideMark/>
          </w:tcPr>
          <w:p w14:paraId="2C1C147D" w14:textId="77777777" w:rsidR="00AD182E" w:rsidRPr="00AD182E" w:rsidRDefault="00AD182E" w:rsidP="00AD182E">
            <w:pPr>
              <w:jc w:val="center"/>
              <w:rPr>
                <w:b/>
                <w:bCs/>
                <w:color w:val="76933C"/>
              </w:rPr>
            </w:pPr>
            <w:r w:rsidRPr="00AD182E">
              <w:rPr>
                <w:b/>
                <w:bCs/>
                <w:color w:val="76933C"/>
              </w:rPr>
              <w:t>3</w:t>
            </w:r>
          </w:p>
        </w:tc>
        <w:tc>
          <w:tcPr>
            <w:tcW w:w="572" w:type="dxa"/>
            <w:tcBorders>
              <w:top w:val="nil"/>
              <w:left w:val="nil"/>
              <w:bottom w:val="single" w:sz="4" w:space="0" w:color="auto"/>
              <w:right w:val="nil"/>
            </w:tcBorders>
            <w:shd w:val="clear" w:color="000000" w:fill="C5D9F1"/>
            <w:noWrap/>
            <w:vAlign w:val="center"/>
            <w:hideMark/>
          </w:tcPr>
          <w:p w14:paraId="4C4AB8A8" w14:textId="77777777" w:rsidR="00AD182E" w:rsidRPr="00AD182E" w:rsidRDefault="00AD182E" w:rsidP="00AD182E">
            <w:pPr>
              <w:jc w:val="center"/>
            </w:pPr>
            <w:r w:rsidRPr="00AD182E">
              <w:t>108</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699AD62D" w14:textId="77777777" w:rsidR="00AD182E" w:rsidRPr="00AD182E" w:rsidRDefault="00AD182E" w:rsidP="00AD182E">
            <w:pPr>
              <w:jc w:val="center"/>
              <w:rPr>
                <w:b/>
                <w:bCs/>
                <w:color w:val="FF0000"/>
              </w:rPr>
            </w:pPr>
            <w:r w:rsidRPr="00AD182E">
              <w:rPr>
                <w:b/>
                <w:bCs/>
                <w:color w:val="FF0000"/>
              </w:rPr>
              <w:t>1</w:t>
            </w:r>
          </w:p>
        </w:tc>
        <w:tc>
          <w:tcPr>
            <w:tcW w:w="454" w:type="dxa"/>
            <w:tcBorders>
              <w:top w:val="nil"/>
              <w:left w:val="nil"/>
              <w:bottom w:val="single" w:sz="4" w:space="0" w:color="auto"/>
              <w:right w:val="single" w:sz="4" w:space="0" w:color="auto"/>
            </w:tcBorders>
            <w:shd w:val="clear" w:color="000000" w:fill="C5D9F1"/>
            <w:noWrap/>
            <w:vAlign w:val="center"/>
            <w:hideMark/>
          </w:tcPr>
          <w:p w14:paraId="741771AF"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427131A6" w14:textId="77777777" w:rsidR="00AD182E" w:rsidRPr="00AD182E" w:rsidRDefault="00AD182E" w:rsidP="00AD182E">
            <w:pPr>
              <w:jc w:val="center"/>
              <w:rPr>
                <w:b/>
                <w:bCs/>
                <w:color w:val="76933C"/>
              </w:rPr>
            </w:pPr>
            <w:r w:rsidRPr="00AD182E">
              <w:rPr>
                <w:b/>
                <w:bCs/>
                <w:color w:val="76933C"/>
              </w:rPr>
              <w:t>1</w:t>
            </w:r>
          </w:p>
        </w:tc>
        <w:tc>
          <w:tcPr>
            <w:tcW w:w="631" w:type="dxa"/>
            <w:tcBorders>
              <w:top w:val="nil"/>
              <w:left w:val="nil"/>
              <w:bottom w:val="single" w:sz="4" w:space="0" w:color="auto"/>
              <w:right w:val="nil"/>
            </w:tcBorders>
            <w:shd w:val="clear" w:color="000000" w:fill="C5D9F1"/>
            <w:noWrap/>
            <w:vAlign w:val="center"/>
            <w:hideMark/>
          </w:tcPr>
          <w:p w14:paraId="0B8A7683"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59F144D3" w14:textId="77777777" w:rsidR="00AD182E" w:rsidRPr="00AD182E" w:rsidRDefault="00AD182E" w:rsidP="00AD182E">
            <w:pPr>
              <w:jc w:val="center"/>
              <w:rPr>
                <w:b/>
                <w:bCs/>
                <w:color w:val="FF0000"/>
              </w:rPr>
            </w:pPr>
            <w:r w:rsidRPr="00AD182E">
              <w:rPr>
                <w:b/>
                <w:bCs/>
                <w:color w:val="FF0000"/>
              </w:rPr>
              <w:t>0</w:t>
            </w:r>
          </w:p>
        </w:tc>
        <w:tc>
          <w:tcPr>
            <w:tcW w:w="454" w:type="dxa"/>
            <w:tcBorders>
              <w:top w:val="nil"/>
              <w:left w:val="nil"/>
              <w:bottom w:val="single" w:sz="4" w:space="0" w:color="auto"/>
              <w:right w:val="single" w:sz="4" w:space="0" w:color="auto"/>
            </w:tcBorders>
            <w:shd w:val="clear" w:color="000000" w:fill="C5D9F1"/>
            <w:noWrap/>
            <w:vAlign w:val="center"/>
            <w:hideMark/>
          </w:tcPr>
          <w:p w14:paraId="17EA2633"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0CC83A50" w14:textId="77777777" w:rsidR="00AD182E" w:rsidRPr="00AD182E" w:rsidRDefault="00AD182E" w:rsidP="00AD182E">
            <w:pPr>
              <w:jc w:val="center"/>
              <w:rPr>
                <w:b/>
                <w:bCs/>
                <w:color w:val="76933C"/>
              </w:rPr>
            </w:pPr>
            <w:r w:rsidRPr="00AD182E">
              <w:rPr>
                <w:b/>
                <w:bCs/>
                <w:color w:val="76933C"/>
              </w:rPr>
              <w:t>0</w:t>
            </w:r>
          </w:p>
        </w:tc>
        <w:tc>
          <w:tcPr>
            <w:tcW w:w="591" w:type="dxa"/>
            <w:tcBorders>
              <w:top w:val="nil"/>
              <w:left w:val="single" w:sz="4" w:space="0" w:color="auto"/>
              <w:bottom w:val="single" w:sz="4" w:space="0" w:color="auto"/>
              <w:right w:val="single" w:sz="4" w:space="0" w:color="auto"/>
            </w:tcBorders>
            <w:shd w:val="clear" w:color="000000" w:fill="C5D9F1"/>
            <w:noWrap/>
            <w:vAlign w:val="center"/>
            <w:hideMark/>
          </w:tcPr>
          <w:p w14:paraId="7871C2FC" w14:textId="77777777" w:rsidR="00AD182E" w:rsidRPr="00AD182E" w:rsidRDefault="00AD182E" w:rsidP="00AD182E">
            <w:pPr>
              <w:jc w:val="center"/>
            </w:pPr>
            <w:r w:rsidRPr="00AD182E">
              <w:t>0</w:t>
            </w:r>
          </w:p>
        </w:tc>
      </w:tr>
      <w:tr w:rsidR="00AD182E" w:rsidRPr="00AD182E" w14:paraId="79E7AD73"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C5D9F1"/>
            <w:vAlign w:val="bottom"/>
            <w:hideMark/>
          </w:tcPr>
          <w:p w14:paraId="5062A892" w14:textId="77777777" w:rsidR="00AD182E" w:rsidRPr="00AD182E" w:rsidRDefault="00AD182E" w:rsidP="00AD182E">
            <w:pPr>
              <w:rPr>
                <w:color w:val="000000"/>
              </w:rPr>
            </w:pPr>
            <w:r w:rsidRPr="00AD182E">
              <w:rPr>
                <w:color w:val="000000"/>
              </w:rPr>
              <w:t>Idegen nyelv</w:t>
            </w:r>
          </w:p>
        </w:tc>
        <w:tc>
          <w:tcPr>
            <w:tcW w:w="489" w:type="dxa"/>
            <w:tcBorders>
              <w:top w:val="nil"/>
              <w:left w:val="nil"/>
              <w:bottom w:val="single" w:sz="4" w:space="0" w:color="auto"/>
              <w:right w:val="single" w:sz="4" w:space="0" w:color="auto"/>
            </w:tcBorders>
            <w:shd w:val="clear" w:color="000000" w:fill="C5D9F1"/>
            <w:noWrap/>
            <w:vAlign w:val="center"/>
            <w:hideMark/>
          </w:tcPr>
          <w:p w14:paraId="73E9B982" w14:textId="77777777" w:rsidR="00AD182E" w:rsidRPr="00AD182E" w:rsidRDefault="00AD182E" w:rsidP="00AD182E">
            <w:pPr>
              <w:jc w:val="center"/>
              <w:rPr>
                <w:b/>
                <w:bCs/>
                <w:color w:val="FF0000"/>
              </w:rPr>
            </w:pPr>
            <w:r w:rsidRPr="00AD182E">
              <w:rPr>
                <w:b/>
                <w:bCs/>
                <w:color w:val="FF0000"/>
              </w:rPr>
              <w:t>2</w:t>
            </w:r>
          </w:p>
        </w:tc>
        <w:tc>
          <w:tcPr>
            <w:tcW w:w="452" w:type="dxa"/>
            <w:tcBorders>
              <w:top w:val="nil"/>
              <w:left w:val="nil"/>
              <w:bottom w:val="single" w:sz="4" w:space="0" w:color="auto"/>
              <w:right w:val="single" w:sz="4" w:space="0" w:color="auto"/>
            </w:tcBorders>
            <w:shd w:val="clear" w:color="000000" w:fill="C5D9F1"/>
            <w:noWrap/>
            <w:vAlign w:val="center"/>
            <w:hideMark/>
          </w:tcPr>
          <w:p w14:paraId="687EB393" w14:textId="77777777" w:rsidR="00AD182E" w:rsidRPr="00AD182E" w:rsidRDefault="00AD182E" w:rsidP="00AD182E">
            <w:pPr>
              <w:jc w:val="center"/>
              <w:rPr>
                <w:b/>
                <w:bCs/>
                <w:color w:val="3366FF"/>
              </w:rPr>
            </w:pPr>
            <w:r w:rsidRPr="00AD182E">
              <w:rPr>
                <w:b/>
                <w:bCs/>
                <w:color w:val="3366FF"/>
              </w:rPr>
              <w:t>2</w:t>
            </w:r>
          </w:p>
        </w:tc>
        <w:tc>
          <w:tcPr>
            <w:tcW w:w="489" w:type="dxa"/>
            <w:tcBorders>
              <w:top w:val="nil"/>
              <w:left w:val="nil"/>
              <w:bottom w:val="single" w:sz="4" w:space="0" w:color="auto"/>
              <w:right w:val="single" w:sz="8" w:space="0" w:color="auto"/>
            </w:tcBorders>
            <w:shd w:val="clear" w:color="000000" w:fill="C5D9F1"/>
            <w:noWrap/>
            <w:vAlign w:val="center"/>
            <w:hideMark/>
          </w:tcPr>
          <w:p w14:paraId="5FBBF846" w14:textId="77777777" w:rsidR="00AD182E" w:rsidRPr="00AD182E" w:rsidRDefault="00AD182E" w:rsidP="00AD182E">
            <w:pPr>
              <w:jc w:val="center"/>
              <w:rPr>
                <w:b/>
                <w:bCs/>
                <w:color w:val="76933C"/>
              </w:rPr>
            </w:pPr>
            <w:r w:rsidRPr="00AD182E">
              <w:rPr>
                <w:b/>
                <w:bCs/>
                <w:color w:val="76933C"/>
              </w:rPr>
              <w:t>4</w:t>
            </w:r>
          </w:p>
        </w:tc>
        <w:tc>
          <w:tcPr>
            <w:tcW w:w="572" w:type="dxa"/>
            <w:tcBorders>
              <w:top w:val="nil"/>
              <w:left w:val="nil"/>
              <w:bottom w:val="single" w:sz="4" w:space="0" w:color="auto"/>
              <w:right w:val="nil"/>
            </w:tcBorders>
            <w:shd w:val="clear" w:color="000000" w:fill="C5D9F1"/>
            <w:noWrap/>
            <w:vAlign w:val="center"/>
            <w:hideMark/>
          </w:tcPr>
          <w:p w14:paraId="49308885" w14:textId="77777777" w:rsidR="00AD182E" w:rsidRPr="00AD182E" w:rsidRDefault="00AD182E" w:rsidP="00AD182E">
            <w:pPr>
              <w:jc w:val="center"/>
            </w:pPr>
            <w:r w:rsidRPr="00AD182E">
              <w:t>72</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65F23027" w14:textId="77777777" w:rsidR="00AD182E" w:rsidRPr="00AD182E" w:rsidRDefault="00AD182E" w:rsidP="00AD182E">
            <w:pPr>
              <w:jc w:val="center"/>
              <w:rPr>
                <w:b/>
                <w:bCs/>
                <w:color w:val="FF0000"/>
              </w:rPr>
            </w:pPr>
            <w:r w:rsidRPr="00AD182E">
              <w:rPr>
                <w:b/>
                <w:bCs/>
                <w:color w:val="FF0000"/>
              </w:rPr>
              <w:t>2</w:t>
            </w:r>
          </w:p>
        </w:tc>
        <w:tc>
          <w:tcPr>
            <w:tcW w:w="454" w:type="dxa"/>
            <w:tcBorders>
              <w:top w:val="nil"/>
              <w:left w:val="nil"/>
              <w:bottom w:val="single" w:sz="4" w:space="0" w:color="auto"/>
              <w:right w:val="single" w:sz="4" w:space="0" w:color="auto"/>
            </w:tcBorders>
            <w:shd w:val="clear" w:color="000000" w:fill="C5D9F1"/>
            <w:noWrap/>
            <w:vAlign w:val="center"/>
            <w:hideMark/>
          </w:tcPr>
          <w:p w14:paraId="172E4035"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6461E447" w14:textId="77777777" w:rsidR="00AD182E" w:rsidRPr="00AD182E" w:rsidRDefault="00AD182E" w:rsidP="00AD182E">
            <w:pPr>
              <w:jc w:val="center"/>
              <w:rPr>
                <w:b/>
                <w:bCs/>
                <w:color w:val="76933C"/>
              </w:rPr>
            </w:pPr>
            <w:r w:rsidRPr="00AD182E">
              <w:rPr>
                <w:b/>
                <w:bCs/>
                <w:color w:val="76933C"/>
              </w:rPr>
              <w:t>4</w:t>
            </w:r>
          </w:p>
        </w:tc>
        <w:tc>
          <w:tcPr>
            <w:tcW w:w="631" w:type="dxa"/>
            <w:tcBorders>
              <w:top w:val="nil"/>
              <w:left w:val="nil"/>
              <w:bottom w:val="single" w:sz="4" w:space="0" w:color="auto"/>
              <w:right w:val="nil"/>
            </w:tcBorders>
            <w:shd w:val="clear" w:color="000000" w:fill="C5D9F1"/>
            <w:noWrap/>
            <w:vAlign w:val="center"/>
            <w:hideMark/>
          </w:tcPr>
          <w:p w14:paraId="1A7F6C62" w14:textId="77777777" w:rsidR="00AD182E" w:rsidRPr="00AD182E" w:rsidRDefault="00AD182E" w:rsidP="00AD182E">
            <w:pPr>
              <w:jc w:val="center"/>
            </w:pPr>
            <w:r w:rsidRPr="00AD182E">
              <w:t>72</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256DB75B" w14:textId="77777777" w:rsidR="00AD182E" w:rsidRPr="00AD182E" w:rsidRDefault="00AD182E" w:rsidP="00AD182E">
            <w:pPr>
              <w:jc w:val="center"/>
              <w:rPr>
                <w:b/>
                <w:bCs/>
                <w:color w:val="FF0000"/>
              </w:rPr>
            </w:pPr>
            <w:r w:rsidRPr="00AD182E">
              <w:rPr>
                <w:b/>
                <w:bCs/>
                <w:color w:val="FF0000"/>
              </w:rPr>
              <w:t>2</w:t>
            </w:r>
          </w:p>
        </w:tc>
        <w:tc>
          <w:tcPr>
            <w:tcW w:w="454" w:type="dxa"/>
            <w:tcBorders>
              <w:top w:val="nil"/>
              <w:left w:val="nil"/>
              <w:bottom w:val="single" w:sz="4" w:space="0" w:color="auto"/>
              <w:right w:val="single" w:sz="4" w:space="0" w:color="auto"/>
            </w:tcBorders>
            <w:shd w:val="clear" w:color="000000" w:fill="C5D9F1"/>
            <w:noWrap/>
            <w:vAlign w:val="center"/>
            <w:hideMark/>
          </w:tcPr>
          <w:p w14:paraId="7D1FEA08"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4C623C27" w14:textId="77777777" w:rsidR="00AD182E" w:rsidRPr="00AD182E" w:rsidRDefault="00AD182E" w:rsidP="00AD182E">
            <w:pPr>
              <w:jc w:val="center"/>
              <w:rPr>
                <w:b/>
                <w:bCs/>
                <w:color w:val="76933C"/>
              </w:rPr>
            </w:pPr>
            <w:r w:rsidRPr="00AD182E">
              <w:rPr>
                <w:b/>
                <w:bCs/>
                <w:color w:val="76933C"/>
              </w:rPr>
              <w:t>0</w:t>
            </w:r>
          </w:p>
        </w:tc>
        <w:tc>
          <w:tcPr>
            <w:tcW w:w="591" w:type="dxa"/>
            <w:tcBorders>
              <w:top w:val="nil"/>
              <w:left w:val="single" w:sz="4" w:space="0" w:color="auto"/>
              <w:bottom w:val="single" w:sz="4" w:space="0" w:color="auto"/>
              <w:right w:val="single" w:sz="4" w:space="0" w:color="auto"/>
            </w:tcBorders>
            <w:shd w:val="clear" w:color="000000" w:fill="C5D9F1"/>
            <w:noWrap/>
            <w:vAlign w:val="center"/>
            <w:hideMark/>
          </w:tcPr>
          <w:p w14:paraId="6FAA78C2" w14:textId="77777777" w:rsidR="00AD182E" w:rsidRPr="00AD182E" w:rsidRDefault="00AD182E" w:rsidP="00AD182E">
            <w:pPr>
              <w:jc w:val="center"/>
            </w:pPr>
            <w:r w:rsidRPr="00AD182E">
              <w:t>0</w:t>
            </w:r>
          </w:p>
        </w:tc>
      </w:tr>
      <w:tr w:rsidR="00AD182E" w:rsidRPr="00AD182E" w14:paraId="0178BD14"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C5D9F1"/>
            <w:vAlign w:val="bottom"/>
            <w:hideMark/>
          </w:tcPr>
          <w:p w14:paraId="47F60219" w14:textId="77777777" w:rsidR="00AD182E" w:rsidRPr="00AD182E" w:rsidRDefault="00AD182E" w:rsidP="00AD182E">
            <w:pPr>
              <w:rPr>
                <w:color w:val="000000"/>
              </w:rPr>
            </w:pPr>
            <w:r w:rsidRPr="00AD182E">
              <w:rPr>
                <w:color w:val="000000"/>
              </w:rPr>
              <w:t>Matematika</w:t>
            </w:r>
          </w:p>
        </w:tc>
        <w:tc>
          <w:tcPr>
            <w:tcW w:w="489" w:type="dxa"/>
            <w:tcBorders>
              <w:top w:val="nil"/>
              <w:left w:val="nil"/>
              <w:bottom w:val="single" w:sz="4" w:space="0" w:color="auto"/>
              <w:right w:val="single" w:sz="4" w:space="0" w:color="auto"/>
            </w:tcBorders>
            <w:shd w:val="clear" w:color="000000" w:fill="C5D9F1"/>
            <w:noWrap/>
            <w:vAlign w:val="center"/>
            <w:hideMark/>
          </w:tcPr>
          <w:p w14:paraId="43BB5385" w14:textId="77777777" w:rsidR="00AD182E" w:rsidRPr="00AD182E" w:rsidRDefault="00AD182E" w:rsidP="00AD182E">
            <w:pPr>
              <w:jc w:val="center"/>
              <w:rPr>
                <w:b/>
                <w:bCs/>
                <w:color w:val="FF0000"/>
              </w:rPr>
            </w:pPr>
            <w:r w:rsidRPr="00AD182E">
              <w:rPr>
                <w:b/>
                <w:bCs/>
                <w:color w:val="FF0000"/>
              </w:rPr>
              <w:t>2</w:t>
            </w:r>
          </w:p>
        </w:tc>
        <w:tc>
          <w:tcPr>
            <w:tcW w:w="452" w:type="dxa"/>
            <w:tcBorders>
              <w:top w:val="nil"/>
              <w:left w:val="nil"/>
              <w:bottom w:val="single" w:sz="4" w:space="0" w:color="auto"/>
              <w:right w:val="single" w:sz="4" w:space="0" w:color="auto"/>
            </w:tcBorders>
            <w:shd w:val="clear" w:color="000000" w:fill="C5D9F1"/>
            <w:noWrap/>
            <w:vAlign w:val="center"/>
            <w:hideMark/>
          </w:tcPr>
          <w:p w14:paraId="047FF860" w14:textId="77777777" w:rsidR="00AD182E" w:rsidRPr="00AD182E" w:rsidRDefault="00AD182E" w:rsidP="00AD182E">
            <w:pPr>
              <w:jc w:val="center"/>
              <w:rPr>
                <w:b/>
                <w:bCs/>
                <w:color w:val="3366FF"/>
              </w:rPr>
            </w:pPr>
            <w:r w:rsidRPr="00AD182E">
              <w:rPr>
                <w:b/>
                <w:bCs/>
                <w:color w:val="3366FF"/>
              </w:rPr>
              <w:t>3</w:t>
            </w:r>
          </w:p>
        </w:tc>
        <w:tc>
          <w:tcPr>
            <w:tcW w:w="489" w:type="dxa"/>
            <w:tcBorders>
              <w:top w:val="nil"/>
              <w:left w:val="nil"/>
              <w:bottom w:val="single" w:sz="4" w:space="0" w:color="auto"/>
              <w:right w:val="single" w:sz="8" w:space="0" w:color="auto"/>
            </w:tcBorders>
            <w:shd w:val="clear" w:color="000000" w:fill="C5D9F1"/>
            <w:noWrap/>
            <w:vAlign w:val="center"/>
            <w:hideMark/>
          </w:tcPr>
          <w:p w14:paraId="3C68334C" w14:textId="77777777" w:rsidR="00AD182E" w:rsidRPr="00AD182E" w:rsidRDefault="00AD182E" w:rsidP="00AD182E">
            <w:pPr>
              <w:jc w:val="center"/>
              <w:rPr>
                <w:b/>
                <w:bCs/>
                <w:color w:val="76933C"/>
              </w:rPr>
            </w:pPr>
            <w:r w:rsidRPr="00AD182E">
              <w:rPr>
                <w:b/>
                <w:bCs/>
                <w:color w:val="76933C"/>
              </w:rPr>
              <w:t>3</w:t>
            </w:r>
          </w:p>
        </w:tc>
        <w:tc>
          <w:tcPr>
            <w:tcW w:w="572" w:type="dxa"/>
            <w:tcBorders>
              <w:top w:val="nil"/>
              <w:left w:val="nil"/>
              <w:bottom w:val="single" w:sz="4" w:space="0" w:color="auto"/>
              <w:right w:val="nil"/>
            </w:tcBorders>
            <w:shd w:val="clear" w:color="000000" w:fill="C5D9F1"/>
            <w:noWrap/>
            <w:vAlign w:val="center"/>
            <w:hideMark/>
          </w:tcPr>
          <w:p w14:paraId="0484BBD6" w14:textId="77777777" w:rsidR="00AD182E" w:rsidRPr="00AD182E" w:rsidRDefault="00AD182E" w:rsidP="00AD182E">
            <w:pPr>
              <w:jc w:val="center"/>
            </w:pPr>
            <w:r w:rsidRPr="00AD182E">
              <w:t>108</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7326B052" w14:textId="77777777" w:rsidR="00AD182E" w:rsidRPr="00AD182E" w:rsidRDefault="00AD182E" w:rsidP="00AD182E">
            <w:pPr>
              <w:jc w:val="center"/>
              <w:rPr>
                <w:b/>
                <w:bCs/>
                <w:color w:val="FF0000"/>
              </w:rPr>
            </w:pPr>
            <w:r w:rsidRPr="00AD182E">
              <w:rPr>
                <w:b/>
                <w:bCs/>
                <w:color w:val="FF0000"/>
              </w:rPr>
              <w:t>1</w:t>
            </w:r>
          </w:p>
        </w:tc>
        <w:tc>
          <w:tcPr>
            <w:tcW w:w="454" w:type="dxa"/>
            <w:tcBorders>
              <w:top w:val="nil"/>
              <w:left w:val="nil"/>
              <w:bottom w:val="single" w:sz="4" w:space="0" w:color="auto"/>
              <w:right w:val="single" w:sz="4" w:space="0" w:color="auto"/>
            </w:tcBorders>
            <w:shd w:val="clear" w:color="000000" w:fill="C5D9F1"/>
            <w:noWrap/>
            <w:vAlign w:val="center"/>
            <w:hideMark/>
          </w:tcPr>
          <w:p w14:paraId="2E4720BE"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79BFE2AD" w14:textId="77777777" w:rsidR="00AD182E" w:rsidRPr="00AD182E" w:rsidRDefault="00AD182E" w:rsidP="00AD182E">
            <w:pPr>
              <w:jc w:val="center"/>
              <w:rPr>
                <w:b/>
                <w:bCs/>
                <w:color w:val="76933C"/>
              </w:rPr>
            </w:pPr>
            <w:r w:rsidRPr="00AD182E">
              <w:rPr>
                <w:b/>
                <w:bCs/>
                <w:color w:val="76933C"/>
              </w:rPr>
              <w:t>2</w:t>
            </w:r>
          </w:p>
        </w:tc>
        <w:tc>
          <w:tcPr>
            <w:tcW w:w="631" w:type="dxa"/>
            <w:tcBorders>
              <w:top w:val="nil"/>
              <w:left w:val="nil"/>
              <w:bottom w:val="single" w:sz="4" w:space="0" w:color="auto"/>
              <w:right w:val="nil"/>
            </w:tcBorders>
            <w:shd w:val="clear" w:color="000000" w:fill="C5D9F1"/>
            <w:noWrap/>
            <w:vAlign w:val="center"/>
            <w:hideMark/>
          </w:tcPr>
          <w:p w14:paraId="5167F5E4" w14:textId="77777777" w:rsidR="00AD182E" w:rsidRPr="00AD182E" w:rsidRDefault="00AD182E" w:rsidP="00AD182E">
            <w:pPr>
              <w:jc w:val="center"/>
            </w:pPr>
            <w:r w:rsidRPr="00AD182E">
              <w:t>72</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1C510D2A" w14:textId="77777777" w:rsidR="00AD182E" w:rsidRPr="00AD182E" w:rsidRDefault="00AD182E" w:rsidP="00AD182E">
            <w:pPr>
              <w:jc w:val="center"/>
              <w:rPr>
                <w:b/>
                <w:bCs/>
                <w:color w:val="FF0000"/>
              </w:rPr>
            </w:pPr>
            <w:r w:rsidRPr="00AD182E">
              <w:rPr>
                <w:b/>
                <w:bCs/>
                <w:color w:val="FF0000"/>
              </w:rPr>
              <w:t>0</w:t>
            </w:r>
          </w:p>
        </w:tc>
        <w:tc>
          <w:tcPr>
            <w:tcW w:w="454" w:type="dxa"/>
            <w:tcBorders>
              <w:top w:val="nil"/>
              <w:left w:val="nil"/>
              <w:bottom w:val="single" w:sz="4" w:space="0" w:color="auto"/>
              <w:right w:val="single" w:sz="4" w:space="0" w:color="auto"/>
            </w:tcBorders>
            <w:shd w:val="clear" w:color="000000" w:fill="C5D9F1"/>
            <w:noWrap/>
            <w:vAlign w:val="center"/>
            <w:hideMark/>
          </w:tcPr>
          <w:p w14:paraId="6C72B5DC"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07B79C35" w14:textId="77777777" w:rsidR="00AD182E" w:rsidRPr="00AD182E" w:rsidRDefault="00AD182E" w:rsidP="00AD182E">
            <w:pPr>
              <w:jc w:val="center"/>
              <w:rPr>
                <w:b/>
                <w:bCs/>
                <w:color w:val="76933C"/>
              </w:rPr>
            </w:pPr>
            <w:r w:rsidRPr="00AD182E">
              <w:rPr>
                <w:b/>
                <w:bCs/>
                <w:color w:val="76933C"/>
              </w:rPr>
              <w:t>0</w:t>
            </w:r>
          </w:p>
        </w:tc>
        <w:tc>
          <w:tcPr>
            <w:tcW w:w="591" w:type="dxa"/>
            <w:tcBorders>
              <w:top w:val="nil"/>
              <w:left w:val="single" w:sz="4" w:space="0" w:color="auto"/>
              <w:bottom w:val="single" w:sz="4" w:space="0" w:color="auto"/>
              <w:right w:val="single" w:sz="4" w:space="0" w:color="auto"/>
            </w:tcBorders>
            <w:shd w:val="clear" w:color="000000" w:fill="C5D9F1"/>
            <w:noWrap/>
            <w:vAlign w:val="center"/>
            <w:hideMark/>
          </w:tcPr>
          <w:p w14:paraId="29F0444B" w14:textId="77777777" w:rsidR="00AD182E" w:rsidRPr="00AD182E" w:rsidRDefault="00AD182E" w:rsidP="00AD182E">
            <w:pPr>
              <w:jc w:val="center"/>
            </w:pPr>
            <w:r w:rsidRPr="00AD182E">
              <w:t>0</w:t>
            </w:r>
          </w:p>
        </w:tc>
      </w:tr>
      <w:tr w:rsidR="00AD182E" w:rsidRPr="00AD182E" w14:paraId="00D3A18C"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C5D9F1"/>
            <w:vAlign w:val="bottom"/>
            <w:hideMark/>
          </w:tcPr>
          <w:p w14:paraId="0FFA54DA" w14:textId="77777777" w:rsidR="00AD182E" w:rsidRPr="00AD182E" w:rsidRDefault="00AD182E" w:rsidP="00AD182E">
            <w:pPr>
              <w:rPr>
                <w:color w:val="000000"/>
              </w:rPr>
            </w:pPr>
            <w:r w:rsidRPr="00AD182E">
              <w:rPr>
                <w:color w:val="000000"/>
              </w:rPr>
              <w:t>Társadalomismeret</w:t>
            </w:r>
          </w:p>
        </w:tc>
        <w:tc>
          <w:tcPr>
            <w:tcW w:w="489" w:type="dxa"/>
            <w:tcBorders>
              <w:top w:val="nil"/>
              <w:left w:val="nil"/>
              <w:bottom w:val="single" w:sz="4" w:space="0" w:color="auto"/>
              <w:right w:val="single" w:sz="4" w:space="0" w:color="auto"/>
            </w:tcBorders>
            <w:shd w:val="clear" w:color="000000" w:fill="C5D9F1"/>
            <w:noWrap/>
            <w:vAlign w:val="center"/>
            <w:hideMark/>
          </w:tcPr>
          <w:p w14:paraId="1195E599" w14:textId="77777777" w:rsidR="00AD182E" w:rsidRPr="00AD182E" w:rsidRDefault="00AD182E" w:rsidP="00AD182E">
            <w:pPr>
              <w:jc w:val="center"/>
              <w:rPr>
                <w:b/>
                <w:bCs/>
                <w:color w:val="FF0000"/>
              </w:rPr>
            </w:pPr>
            <w:r w:rsidRPr="00AD182E">
              <w:rPr>
                <w:b/>
                <w:bCs/>
                <w:color w:val="FF0000"/>
              </w:rPr>
              <w:t>2</w:t>
            </w:r>
          </w:p>
        </w:tc>
        <w:tc>
          <w:tcPr>
            <w:tcW w:w="452" w:type="dxa"/>
            <w:tcBorders>
              <w:top w:val="nil"/>
              <w:left w:val="nil"/>
              <w:bottom w:val="single" w:sz="4" w:space="0" w:color="auto"/>
              <w:right w:val="single" w:sz="4" w:space="0" w:color="auto"/>
            </w:tcBorders>
            <w:shd w:val="clear" w:color="000000" w:fill="C5D9F1"/>
            <w:noWrap/>
            <w:vAlign w:val="center"/>
            <w:hideMark/>
          </w:tcPr>
          <w:p w14:paraId="3E95D89D" w14:textId="77777777" w:rsidR="00AD182E" w:rsidRPr="00AD182E" w:rsidRDefault="00AD182E" w:rsidP="00AD182E">
            <w:pPr>
              <w:jc w:val="center"/>
              <w:rPr>
                <w:b/>
                <w:bCs/>
                <w:color w:val="3366FF"/>
              </w:rPr>
            </w:pPr>
            <w:r w:rsidRPr="00AD182E">
              <w:rPr>
                <w:b/>
                <w:bCs/>
                <w:color w:val="3366FF"/>
              </w:rPr>
              <w:t>2</w:t>
            </w:r>
          </w:p>
        </w:tc>
        <w:tc>
          <w:tcPr>
            <w:tcW w:w="489" w:type="dxa"/>
            <w:tcBorders>
              <w:top w:val="nil"/>
              <w:left w:val="nil"/>
              <w:bottom w:val="single" w:sz="4" w:space="0" w:color="auto"/>
              <w:right w:val="single" w:sz="8" w:space="0" w:color="auto"/>
            </w:tcBorders>
            <w:shd w:val="clear" w:color="000000" w:fill="C5D9F1"/>
            <w:noWrap/>
            <w:vAlign w:val="center"/>
            <w:hideMark/>
          </w:tcPr>
          <w:p w14:paraId="15A3DFCF" w14:textId="77777777" w:rsidR="00AD182E" w:rsidRPr="00AD182E" w:rsidRDefault="00AD182E" w:rsidP="00AD182E">
            <w:pPr>
              <w:jc w:val="center"/>
              <w:rPr>
                <w:b/>
                <w:bCs/>
                <w:color w:val="76933C"/>
              </w:rPr>
            </w:pPr>
            <w:r w:rsidRPr="00AD182E">
              <w:rPr>
                <w:b/>
                <w:bCs/>
                <w:color w:val="76933C"/>
              </w:rPr>
              <w:t>2</w:t>
            </w:r>
          </w:p>
        </w:tc>
        <w:tc>
          <w:tcPr>
            <w:tcW w:w="572" w:type="dxa"/>
            <w:tcBorders>
              <w:top w:val="nil"/>
              <w:left w:val="nil"/>
              <w:bottom w:val="single" w:sz="4" w:space="0" w:color="auto"/>
              <w:right w:val="nil"/>
            </w:tcBorders>
            <w:shd w:val="clear" w:color="000000" w:fill="C5D9F1"/>
            <w:noWrap/>
            <w:vAlign w:val="center"/>
            <w:hideMark/>
          </w:tcPr>
          <w:p w14:paraId="4ACDBF0C" w14:textId="77777777" w:rsidR="00AD182E" w:rsidRPr="00AD182E" w:rsidRDefault="00AD182E" w:rsidP="00AD182E">
            <w:pPr>
              <w:jc w:val="center"/>
            </w:pPr>
            <w:r w:rsidRPr="00AD182E">
              <w:t>72</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522707B3" w14:textId="77777777" w:rsidR="00AD182E" w:rsidRPr="00AD182E" w:rsidRDefault="00AD182E" w:rsidP="00AD182E">
            <w:pPr>
              <w:jc w:val="center"/>
              <w:rPr>
                <w:b/>
                <w:bCs/>
                <w:color w:val="FF0000"/>
              </w:rPr>
            </w:pPr>
            <w:r w:rsidRPr="00AD182E">
              <w:rPr>
                <w:b/>
                <w:bCs/>
                <w:color w:val="FF0000"/>
              </w:rPr>
              <w:t>1</w:t>
            </w:r>
          </w:p>
        </w:tc>
        <w:tc>
          <w:tcPr>
            <w:tcW w:w="454" w:type="dxa"/>
            <w:tcBorders>
              <w:top w:val="nil"/>
              <w:left w:val="nil"/>
              <w:bottom w:val="single" w:sz="4" w:space="0" w:color="auto"/>
              <w:right w:val="single" w:sz="4" w:space="0" w:color="auto"/>
            </w:tcBorders>
            <w:shd w:val="clear" w:color="000000" w:fill="C5D9F1"/>
            <w:noWrap/>
            <w:vAlign w:val="center"/>
            <w:hideMark/>
          </w:tcPr>
          <w:p w14:paraId="3E5F3DC9"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66D2271A" w14:textId="77777777" w:rsidR="00AD182E" w:rsidRPr="00AD182E" w:rsidRDefault="00AD182E" w:rsidP="00AD182E">
            <w:pPr>
              <w:jc w:val="center"/>
              <w:rPr>
                <w:b/>
                <w:bCs/>
                <w:color w:val="76933C"/>
              </w:rPr>
            </w:pPr>
            <w:r w:rsidRPr="00AD182E">
              <w:rPr>
                <w:b/>
                <w:bCs/>
                <w:color w:val="76933C"/>
              </w:rPr>
              <w:t>1</w:t>
            </w:r>
          </w:p>
        </w:tc>
        <w:tc>
          <w:tcPr>
            <w:tcW w:w="631" w:type="dxa"/>
            <w:tcBorders>
              <w:top w:val="nil"/>
              <w:left w:val="nil"/>
              <w:bottom w:val="single" w:sz="4" w:space="0" w:color="auto"/>
              <w:right w:val="nil"/>
            </w:tcBorders>
            <w:shd w:val="clear" w:color="000000" w:fill="C5D9F1"/>
            <w:noWrap/>
            <w:vAlign w:val="center"/>
            <w:hideMark/>
          </w:tcPr>
          <w:p w14:paraId="2732FD8B"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6A3582F4" w14:textId="77777777" w:rsidR="00AD182E" w:rsidRPr="00AD182E" w:rsidRDefault="00AD182E" w:rsidP="00AD182E">
            <w:pPr>
              <w:jc w:val="center"/>
              <w:rPr>
                <w:b/>
                <w:bCs/>
                <w:color w:val="FF0000"/>
              </w:rPr>
            </w:pPr>
            <w:r w:rsidRPr="00AD182E">
              <w:rPr>
                <w:b/>
                <w:bCs/>
                <w:color w:val="FF0000"/>
              </w:rPr>
              <w:t>0</w:t>
            </w:r>
          </w:p>
        </w:tc>
        <w:tc>
          <w:tcPr>
            <w:tcW w:w="454" w:type="dxa"/>
            <w:tcBorders>
              <w:top w:val="nil"/>
              <w:left w:val="nil"/>
              <w:bottom w:val="single" w:sz="4" w:space="0" w:color="auto"/>
              <w:right w:val="single" w:sz="4" w:space="0" w:color="auto"/>
            </w:tcBorders>
            <w:shd w:val="clear" w:color="000000" w:fill="C5D9F1"/>
            <w:noWrap/>
            <w:vAlign w:val="center"/>
            <w:hideMark/>
          </w:tcPr>
          <w:p w14:paraId="21EDB318"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36FC5B23" w14:textId="77777777" w:rsidR="00AD182E" w:rsidRPr="00AD182E" w:rsidRDefault="00AD182E" w:rsidP="00AD182E">
            <w:pPr>
              <w:jc w:val="center"/>
              <w:rPr>
                <w:b/>
                <w:bCs/>
                <w:color w:val="76933C"/>
              </w:rPr>
            </w:pPr>
            <w:r w:rsidRPr="00AD182E">
              <w:rPr>
                <w:b/>
                <w:bCs/>
                <w:color w:val="76933C"/>
              </w:rPr>
              <w:t>0</w:t>
            </w:r>
          </w:p>
        </w:tc>
        <w:tc>
          <w:tcPr>
            <w:tcW w:w="591" w:type="dxa"/>
            <w:tcBorders>
              <w:top w:val="nil"/>
              <w:left w:val="single" w:sz="4" w:space="0" w:color="auto"/>
              <w:bottom w:val="single" w:sz="4" w:space="0" w:color="auto"/>
              <w:right w:val="single" w:sz="4" w:space="0" w:color="auto"/>
            </w:tcBorders>
            <w:shd w:val="clear" w:color="000000" w:fill="C5D9F1"/>
            <w:noWrap/>
            <w:vAlign w:val="center"/>
            <w:hideMark/>
          </w:tcPr>
          <w:p w14:paraId="0A412922" w14:textId="77777777" w:rsidR="00AD182E" w:rsidRPr="00AD182E" w:rsidRDefault="00AD182E" w:rsidP="00AD182E">
            <w:pPr>
              <w:jc w:val="center"/>
            </w:pPr>
            <w:r w:rsidRPr="00AD182E">
              <w:t>0</w:t>
            </w:r>
          </w:p>
        </w:tc>
      </w:tr>
      <w:tr w:rsidR="00AD182E" w:rsidRPr="00AD182E" w14:paraId="5B3220C6"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C5D9F1"/>
            <w:vAlign w:val="bottom"/>
            <w:hideMark/>
          </w:tcPr>
          <w:p w14:paraId="51E92112" w14:textId="77777777" w:rsidR="00AD182E" w:rsidRPr="00AD182E" w:rsidRDefault="00AD182E" w:rsidP="00AD182E">
            <w:pPr>
              <w:rPr>
                <w:color w:val="000000"/>
              </w:rPr>
            </w:pPr>
            <w:r w:rsidRPr="00AD182E">
              <w:rPr>
                <w:color w:val="000000"/>
              </w:rPr>
              <w:t>Természetismeret (fizika)</w:t>
            </w:r>
          </w:p>
        </w:tc>
        <w:tc>
          <w:tcPr>
            <w:tcW w:w="489" w:type="dxa"/>
            <w:tcBorders>
              <w:top w:val="nil"/>
              <w:left w:val="nil"/>
              <w:bottom w:val="single" w:sz="4" w:space="0" w:color="auto"/>
              <w:right w:val="single" w:sz="4" w:space="0" w:color="auto"/>
            </w:tcBorders>
            <w:shd w:val="clear" w:color="000000" w:fill="C5D9F1"/>
            <w:noWrap/>
            <w:vAlign w:val="center"/>
            <w:hideMark/>
          </w:tcPr>
          <w:p w14:paraId="77A685A1" w14:textId="77777777" w:rsidR="00AD182E" w:rsidRPr="00AD182E" w:rsidRDefault="00AD182E" w:rsidP="00AD182E">
            <w:pPr>
              <w:jc w:val="center"/>
              <w:rPr>
                <w:b/>
                <w:bCs/>
                <w:color w:val="FF0000"/>
              </w:rPr>
            </w:pPr>
            <w:r w:rsidRPr="00AD182E">
              <w:rPr>
                <w:b/>
                <w:bCs/>
                <w:color w:val="FF0000"/>
              </w:rPr>
              <w:t>3</w:t>
            </w:r>
          </w:p>
        </w:tc>
        <w:tc>
          <w:tcPr>
            <w:tcW w:w="452" w:type="dxa"/>
            <w:tcBorders>
              <w:top w:val="nil"/>
              <w:left w:val="nil"/>
              <w:bottom w:val="single" w:sz="4" w:space="0" w:color="auto"/>
              <w:right w:val="single" w:sz="4" w:space="0" w:color="auto"/>
            </w:tcBorders>
            <w:shd w:val="clear" w:color="000000" w:fill="C5D9F1"/>
            <w:noWrap/>
            <w:vAlign w:val="center"/>
            <w:hideMark/>
          </w:tcPr>
          <w:p w14:paraId="4A6171D7" w14:textId="77777777" w:rsidR="00AD182E" w:rsidRPr="00AD182E" w:rsidRDefault="00AD182E" w:rsidP="00AD182E">
            <w:pPr>
              <w:jc w:val="center"/>
              <w:rPr>
                <w:b/>
                <w:bCs/>
                <w:color w:val="3366FF"/>
              </w:rPr>
            </w:pPr>
            <w:r w:rsidRPr="00AD182E">
              <w:rPr>
                <w:b/>
                <w:bCs/>
                <w:color w:val="3366FF"/>
              </w:rPr>
              <w:t>1</w:t>
            </w:r>
          </w:p>
        </w:tc>
        <w:tc>
          <w:tcPr>
            <w:tcW w:w="489" w:type="dxa"/>
            <w:tcBorders>
              <w:top w:val="nil"/>
              <w:left w:val="nil"/>
              <w:bottom w:val="single" w:sz="4" w:space="0" w:color="auto"/>
              <w:right w:val="single" w:sz="8" w:space="0" w:color="auto"/>
            </w:tcBorders>
            <w:shd w:val="clear" w:color="000000" w:fill="C5D9F1"/>
            <w:noWrap/>
            <w:vAlign w:val="center"/>
            <w:hideMark/>
          </w:tcPr>
          <w:p w14:paraId="175924CB" w14:textId="77777777" w:rsidR="00AD182E" w:rsidRPr="00AD182E" w:rsidRDefault="00AD182E" w:rsidP="00AD182E">
            <w:pPr>
              <w:jc w:val="center"/>
              <w:rPr>
                <w:b/>
                <w:bCs/>
                <w:color w:val="76933C"/>
              </w:rPr>
            </w:pPr>
            <w:r w:rsidRPr="00AD182E">
              <w:rPr>
                <w:b/>
                <w:bCs/>
                <w:color w:val="76933C"/>
              </w:rPr>
              <w:t>1</w:t>
            </w:r>
          </w:p>
        </w:tc>
        <w:tc>
          <w:tcPr>
            <w:tcW w:w="572" w:type="dxa"/>
            <w:tcBorders>
              <w:top w:val="nil"/>
              <w:left w:val="nil"/>
              <w:bottom w:val="single" w:sz="4" w:space="0" w:color="auto"/>
              <w:right w:val="nil"/>
            </w:tcBorders>
            <w:shd w:val="clear" w:color="000000" w:fill="C5D9F1"/>
            <w:noWrap/>
            <w:vAlign w:val="center"/>
            <w:hideMark/>
          </w:tcPr>
          <w:p w14:paraId="51E5317F"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60A8C65A"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C5D9F1"/>
            <w:noWrap/>
            <w:vAlign w:val="center"/>
            <w:hideMark/>
          </w:tcPr>
          <w:p w14:paraId="45CE5624"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17CB8F0D" w14:textId="77777777" w:rsidR="00AD182E" w:rsidRPr="00AD182E" w:rsidRDefault="00AD182E" w:rsidP="00AD182E">
            <w:pPr>
              <w:jc w:val="center"/>
              <w:rPr>
                <w:b/>
                <w:bCs/>
                <w:color w:val="76933C"/>
              </w:rPr>
            </w:pPr>
            <w:r w:rsidRPr="00AD182E">
              <w:rPr>
                <w:b/>
                <w:bCs/>
                <w:color w:val="76933C"/>
              </w:rPr>
              <w:t>1</w:t>
            </w:r>
          </w:p>
        </w:tc>
        <w:tc>
          <w:tcPr>
            <w:tcW w:w="631" w:type="dxa"/>
            <w:tcBorders>
              <w:top w:val="nil"/>
              <w:left w:val="nil"/>
              <w:bottom w:val="single" w:sz="4" w:space="0" w:color="auto"/>
              <w:right w:val="nil"/>
            </w:tcBorders>
            <w:shd w:val="clear" w:color="000000" w:fill="C5D9F1"/>
            <w:noWrap/>
            <w:vAlign w:val="center"/>
            <w:hideMark/>
          </w:tcPr>
          <w:p w14:paraId="773BB5BE"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48B839ED" w14:textId="77777777" w:rsidR="00AD182E" w:rsidRPr="00AD182E" w:rsidRDefault="00AD182E" w:rsidP="00AD182E">
            <w:pPr>
              <w:jc w:val="center"/>
              <w:rPr>
                <w:b/>
                <w:bCs/>
                <w:color w:val="FF0000"/>
              </w:rPr>
            </w:pPr>
            <w:r w:rsidRPr="00AD182E">
              <w:rPr>
                <w:b/>
                <w:bCs/>
                <w:color w:val="FF0000"/>
              </w:rPr>
              <w:t>0</w:t>
            </w:r>
          </w:p>
        </w:tc>
        <w:tc>
          <w:tcPr>
            <w:tcW w:w="454" w:type="dxa"/>
            <w:tcBorders>
              <w:top w:val="nil"/>
              <w:left w:val="nil"/>
              <w:bottom w:val="single" w:sz="4" w:space="0" w:color="auto"/>
              <w:right w:val="single" w:sz="4" w:space="0" w:color="auto"/>
            </w:tcBorders>
            <w:shd w:val="clear" w:color="000000" w:fill="C5D9F1"/>
            <w:noWrap/>
            <w:vAlign w:val="center"/>
            <w:hideMark/>
          </w:tcPr>
          <w:p w14:paraId="5E931555" w14:textId="77777777" w:rsidR="00AD182E" w:rsidRPr="00AD182E" w:rsidRDefault="00AD182E" w:rsidP="00AD182E">
            <w:pPr>
              <w:jc w:val="center"/>
              <w:rPr>
                <w:b/>
                <w:bCs/>
                <w:color w:val="3366FF"/>
              </w:rPr>
            </w:pPr>
            <w:r w:rsidRPr="00AD182E">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4BA64EB8" w14:textId="77777777" w:rsidR="00AD182E" w:rsidRPr="00AD182E" w:rsidRDefault="00AD182E" w:rsidP="00AD182E">
            <w:pPr>
              <w:jc w:val="center"/>
              <w:rPr>
                <w:b/>
                <w:bCs/>
                <w:color w:val="76933C"/>
              </w:rPr>
            </w:pPr>
            <w:r w:rsidRPr="00AD182E">
              <w:rPr>
                <w:b/>
                <w:bCs/>
                <w:color w:val="76933C"/>
              </w:rPr>
              <w:t>0</w:t>
            </w:r>
          </w:p>
        </w:tc>
        <w:tc>
          <w:tcPr>
            <w:tcW w:w="591" w:type="dxa"/>
            <w:tcBorders>
              <w:top w:val="nil"/>
              <w:left w:val="single" w:sz="4" w:space="0" w:color="auto"/>
              <w:bottom w:val="single" w:sz="4" w:space="0" w:color="auto"/>
              <w:right w:val="single" w:sz="4" w:space="0" w:color="auto"/>
            </w:tcBorders>
            <w:shd w:val="clear" w:color="000000" w:fill="C5D9F1"/>
            <w:noWrap/>
            <w:vAlign w:val="center"/>
            <w:hideMark/>
          </w:tcPr>
          <w:p w14:paraId="4626D7D0" w14:textId="77777777" w:rsidR="00AD182E" w:rsidRPr="00AD182E" w:rsidRDefault="00AD182E" w:rsidP="00AD182E">
            <w:pPr>
              <w:jc w:val="center"/>
            </w:pPr>
            <w:r w:rsidRPr="00AD182E">
              <w:t>0</w:t>
            </w:r>
          </w:p>
        </w:tc>
      </w:tr>
      <w:tr w:rsidR="00AD182E" w:rsidRPr="00AD182E" w14:paraId="6B0F4995"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C5D9F1"/>
            <w:vAlign w:val="bottom"/>
            <w:hideMark/>
          </w:tcPr>
          <w:p w14:paraId="2D204072" w14:textId="77777777" w:rsidR="00AD182E" w:rsidRPr="00AD182E" w:rsidRDefault="00AD182E" w:rsidP="00AD182E">
            <w:pPr>
              <w:rPr>
                <w:color w:val="000000"/>
              </w:rPr>
            </w:pPr>
            <w:r w:rsidRPr="00AD182E">
              <w:rPr>
                <w:color w:val="000000"/>
              </w:rPr>
              <w:t>Természetismeret (kémia)</w:t>
            </w:r>
          </w:p>
        </w:tc>
        <w:tc>
          <w:tcPr>
            <w:tcW w:w="489" w:type="dxa"/>
            <w:tcBorders>
              <w:top w:val="nil"/>
              <w:left w:val="nil"/>
              <w:bottom w:val="single" w:sz="4" w:space="0" w:color="auto"/>
              <w:right w:val="single" w:sz="4" w:space="0" w:color="auto"/>
            </w:tcBorders>
            <w:shd w:val="clear" w:color="000000" w:fill="C5D9F1"/>
            <w:noWrap/>
            <w:vAlign w:val="center"/>
            <w:hideMark/>
          </w:tcPr>
          <w:p w14:paraId="49551A33"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C5D9F1"/>
            <w:noWrap/>
            <w:vAlign w:val="center"/>
            <w:hideMark/>
          </w:tcPr>
          <w:p w14:paraId="60DAE6A0" w14:textId="77777777" w:rsidR="00AD182E" w:rsidRPr="00AD182E" w:rsidRDefault="00AD182E" w:rsidP="00AD182E">
            <w:pPr>
              <w:jc w:val="center"/>
              <w:rPr>
                <w:b/>
                <w:bCs/>
                <w:color w:val="3366FF"/>
              </w:rPr>
            </w:pPr>
            <w:r w:rsidRPr="00AD182E">
              <w:rPr>
                <w:b/>
                <w:bCs/>
                <w:color w:val="3366FF"/>
              </w:rPr>
              <w:t>1</w:t>
            </w:r>
          </w:p>
        </w:tc>
        <w:tc>
          <w:tcPr>
            <w:tcW w:w="489" w:type="dxa"/>
            <w:tcBorders>
              <w:top w:val="nil"/>
              <w:left w:val="nil"/>
              <w:bottom w:val="single" w:sz="4" w:space="0" w:color="auto"/>
              <w:right w:val="single" w:sz="8" w:space="0" w:color="auto"/>
            </w:tcBorders>
            <w:shd w:val="clear" w:color="000000" w:fill="C5D9F1"/>
            <w:noWrap/>
            <w:vAlign w:val="center"/>
            <w:hideMark/>
          </w:tcPr>
          <w:p w14:paraId="48CE68A2" w14:textId="77777777" w:rsidR="00AD182E" w:rsidRPr="00AD182E" w:rsidRDefault="00AD182E" w:rsidP="00AD182E">
            <w:pPr>
              <w:jc w:val="center"/>
              <w:rPr>
                <w:b/>
                <w:bCs/>
                <w:color w:val="76933C"/>
              </w:rPr>
            </w:pPr>
            <w:r w:rsidRPr="00AD182E">
              <w:rPr>
                <w:b/>
                <w:bCs/>
                <w:color w:val="76933C"/>
              </w:rPr>
              <w:t>1</w:t>
            </w:r>
          </w:p>
        </w:tc>
        <w:tc>
          <w:tcPr>
            <w:tcW w:w="572" w:type="dxa"/>
            <w:tcBorders>
              <w:top w:val="nil"/>
              <w:left w:val="nil"/>
              <w:bottom w:val="single" w:sz="4" w:space="0" w:color="auto"/>
              <w:right w:val="nil"/>
            </w:tcBorders>
            <w:shd w:val="clear" w:color="000000" w:fill="C5D9F1"/>
            <w:noWrap/>
            <w:vAlign w:val="center"/>
            <w:hideMark/>
          </w:tcPr>
          <w:p w14:paraId="3190E6E5"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1EF6A314"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C5D9F1"/>
            <w:noWrap/>
            <w:vAlign w:val="center"/>
            <w:hideMark/>
          </w:tcPr>
          <w:p w14:paraId="76DAFF78"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8" w:space="0" w:color="auto"/>
            </w:tcBorders>
            <w:shd w:val="clear" w:color="000000" w:fill="C5D9F1"/>
            <w:noWrap/>
            <w:vAlign w:val="center"/>
            <w:hideMark/>
          </w:tcPr>
          <w:p w14:paraId="4A878A31"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C5D9F1"/>
            <w:noWrap/>
            <w:vAlign w:val="center"/>
            <w:hideMark/>
          </w:tcPr>
          <w:p w14:paraId="4CCD4D58" w14:textId="77777777" w:rsidR="00AD182E" w:rsidRPr="00AD182E" w:rsidRDefault="00AD182E" w:rsidP="00AD182E">
            <w:pPr>
              <w:jc w:val="center"/>
            </w:pPr>
            <w:r w:rsidRPr="00AD182E">
              <w:t>0</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7B1D171C"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C5D9F1"/>
            <w:noWrap/>
            <w:vAlign w:val="center"/>
            <w:hideMark/>
          </w:tcPr>
          <w:p w14:paraId="260C8DD3"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C5D9F1"/>
            <w:noWrap/>
            <w:vAlign w:val="center"/>
            <w:hideMark/>
          </w:tcPr>
          <w:p w14:paraId="4AA9ACD8"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C5D9F1"/>
            <w:noWrap/>
            <w:vAlign w:val="center"/>
            <w:hideMark/>
          </w:tcPr>
          <w:p w14:paraId="6A58C876" w14:textId="77777777" w:rsidR="00AD182E" w:rsidRPr="00AD182E" w:rsidRDefault="00AD182E" w:rsidP="00AD182E">
            <w:pPr>
              <w:jc w:val="center"/>
            </w:pPr>
            <w:r w:rsidRPr="00AD182E">
              <w:t>0</w:t>
            </w:r>
          </w:p>
        </w:tc>
      </w:tr>
      <w:tr w:rsidR="00AD182E" w:rsidRPr="00AD182E" w14:paraId="0E8B655D"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C5D9F1"/>
            <w:vAlign w:val="bottom"/>
            <w:hideMark/>
          </w:tcPr>
          <w:p w14:paraId="4486B67D" w14:textId="77777777" w:rsidR="00AD182E" w:rsidRPr="00AD182E" w:rsidRDefault="00AD182E" w:rsidP="00AD182E">
            <w:pPr>
              <w:rPr>
                <w:color w:val="000000"/>
              </w:rPr>
            </w:pPr>
            <w:r w:rsidRPr="00AD182E">
              <w:rPr>
                <w:color w:val="000000"/>
              </w:rPr>
              <w:t>Testnevelés és sport</w:t>
            </w:r>
          </w:p>
        </w:tc>
        <w:tc>
          <w:tcPr>
            <w:tcW w:w="489" w:type="dxa"/>
            <w:tcBorders>
              <w:top w:val="nil"/>
              <w:left w:val="nil"/>
              <w:bottom w:val="single" w:sz="4" w:space="0" w:color="auto"/>
              <w:right w:val="single" w:sz="4" w:space="0" w:color="auto"/>
            </w:tcBorders>
            <w:shd w:val="clear" w:color="000000" w:fill="C5D9F1"/>
            <w:noWrap/>
            <w:vAlign w:val="center"/>
            <w:hideMark/>
          </w:tcPr>
          <w:p w14:paraId="7F13BFD5" w14:textId="77777777" w:rsidR="00AD182E" w:rsidRPr="00AD182E" w:rsidRDefault="00AD182E" w:rsidP="00AD182E">
            <w:pPr>
              <w:jc w:val="center"/>
              <w:rPr>
                <w:b/>
                <w:bCs/>
                <w:color w:val="FF0000"/>
              </w:rPr>
            </w:pPr>
            <w:r w:rsidRPr="00AD182E">
              <w:rPr>
                <w:b/>
                <w:bCs/>
                <w:color w:val="FF0000"/>
              </w:rPr>
              <w:t>5</w:t>
            </w:r>
          </w:p>
        </w:tc>
        <w:tc>
          <w:tcPr>
            <w:tcW w:w="452" w:type="dxa"/>
            <w:tcBorders>
              <w:top w:val="nil"/>
              <w:left w:val="nil"/>
              <w:bottom w:val="single" w:sz="4" w:space="0" w:color="auto"/>
              <w:right w:val="single" w:sz="4" w:space="0" w:color="auto"/>
            </w:tcBorders>
            <w:shd w:val="clear" w:color="000000" w:fill="C5D9F1"/>
            <w:noWrap/>
            <w:vAlign w:val="center"/>
            <w:hideMark/>
          </w:tcPr>
          <w:p w14:paraId="33B35A32" w14:textId="77777777" w:rsidR="00AD182E" w:rsidRPr="00AD182E" w:rsidRDefault="00AD182E" w:rsidP="00AD182E">
            <w:pPr>
              <w:jc w:val="center"/>
              <w:rPr>
                <w:b/>
                <w:bCs/>
                <w:color w:val="3366FF"/>
              </w:rPr>
            </w:pPr>
            <w:r w:rsidRPr="00AD182E">
              <w:rPr>
                <w:b/>
                <w:bCs/>
                <w:color w:val="3366FF"/>
              </w:rPr>
              <w:t>3</w:t>
            </w:r>
          </w:p>
        </w:tc>
        <w:tc>
          <w:tcPr>
            <w:tcW w:w="489" w:type="dxa"/>
            <w:tcBorders>
              <w:top w:val="nil"/>
              <w:left w:val="nil"/>
              <w:bottom w:val="single" w:sz="4" w:space="0" w:color="auto"/>
              <w:right w:val="single" w:sz="8" w:space="0" w:color="auto"/>
            </w:tcBorders>
            <w:shd w:val="clear" w:color="000000" w:fill="C5D9F1"/>
            <w:noWrap/>
            <w:vAlign w:val="center"/>
            <w:hideMark/>
          </w:tcPr>
          <w:p w14:paraId="029807E9" w14:textId="77777777" w:rsidR="00AD182E" w:rsidRPr="00AD182E" w:rsidRDefault="00AD182E" w:rsidP="00AD182E">
            <w:pPr>
              <w:jc w:val="center"/>
              <w:rPr>
                <w:b/>
                <w:bCs/>
                <w:color w:val="76933C"/>
              </w:rPr>
            </w:pPr>
            <w:r w:rsidRPr="00AD182E">
              <w:rPr>
                <w:b/>
                <w:bCs/>
                <w:color w:val="76933C"/>
              </w:rPr>
              <w:t>3</w:t>
            </w:r>
          </w:p>
        </w:tc>
        <w:tc>
          <w:tcPr>
            <w:tcW w:w="572" w:type="dxa"/>
            <w:tcBorders>
              <w:top w:val="nil"/>
              <w:left w:val="nil"/>
              <w:bottom w:val="single" w:sz="4" w:space="0" w:color="auto"/>
              <w:right w:val="nil"/>
            </w:tcBorders>
            <w:shd w:val="clear" w:color="000000" w:fill="C5D9F1"/>
            <w:noWrap/>
            <w:vAlign w:val="center"/>
            <w:hideMark/>
          </w:tcPr>
          <w:p w14:paraId="1D741DA9" w14:textId="77777777" w:rsidR="00AD182E" w:rsidRPr="00AD182E" w:rsidRDefault="00AD182E" w:rsidP="00AD182E">
            <w:pPr>
              <w:jc w:val="center"/>
            </w:pPr>
            <w:r w:rsidRPr="00AD182E">
              <w:t>108</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0AA28FBA" w14:textId="77777777" w:rsidR="00AD182E" w:rsidRPr="00AD182E" w:rsidRDefault="00AD182E" w:rsidP="00AD182E">
            <w:pPr>
              <w:jc w:val="center"/>
              <w:rPr>
                <w:b/>
                <w:bCs/>
                <w:color w:val="FF0000"/>
              </w:rPr>
            </w:pPr>
            <w:r w:rsidRPr="00AD182E">
              <w:rPr>
                <w:b/>
                <w:bCs/>
                <w:color w:val="FF0000"/>
              </w:rPr>
              <w:t>5</w:t>
            </w:r>
          </w:p>
        </w:tc>
        <w:tc>
          <w:tcPr>
            <w:tcW w:w="454" w:type="dxa"/>
            <w:tcBorders>
              <w:top w:val="nil"/>
              <w:left w:val="nil"/>
              <w:bottom w:val="single" w:sz="4" w:space="0" w:color="auto"/>
              <w:right w:val="single" w:sz="4" w:space="0" w:color="auto"/>
            </w:tcBorders>
            <w:shd w:val="clear" w:color="000000" w:fill="C5D9F1"/>
            <w:noWrap/>
            <w:vAlign w:val="center"/>
            <w:hideMark/>
          </w:tcPr>
          <w:p w14:paraId="197086F3"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8" w:space="0" w:color="auto"/>
            </w:tcBorders>
            <w:shd w:val="clear" w:color="000000" w:fill="C5D9F1"/>
            <w:noWrap/>
            <w:vAlign w:val="center"/>
            <w:hideMark/>
          </w:tcPr>
          <w:p w14:paraId="0CF5CA7C" w14:textId="77777777" w:rsidR="00AD182E" w:rsidRPr="00AD182E" w:rsidRDefault="00AD182E" w:rsidP="00AD182E">
            <w:pPr>
              <w:jc w:val="center"/>
              <w:rPr>
                <w:b/>
                <w:bCs/>
                <w:color w:val="76933C"/>
              </w:rPr>
            </w:pPr>
            <w:r w:rsidRPr="00AD182E">
              <w:rPr>
                <w:b/>
                <w:bCs/>
                <w:color w:val="76933C"/>
              </w:rPr>
              <w:t>3</w:t>
            </w:r>
          </w:p>
        </w:tc>
        <w:tc>
          <w:tcPr>
            <w:tcW w:w="631" w:type="dxa"/>
            <w:tcBorders>
              <w:top w:val="nil"/>
              <w:left w:val="nil"/>
              <w:bottom w:val="single" w:sz="4" w:space="0" w:color="auto"/>
              <w:right w:val="nil"/>
            </w:tcBorders>
            <w:shd w:val="clear" w:color="000000" w:fill="C5D9F1"/>
            <w:noWrap/>
            <w:vAlign w:val="center"/>
            <w:hideMark/>
          </w:tcPr>
          <w:p w14:paraId="4C659EFC" w14:textId="77777777" w:rsidR="00AD182E" w:rsidRPr="00AD182E" w:rsidRDefault="00AD182E" w:rsidP="00AD182E">
            <w:pPr>
              <w:jc w:val="center"/>
            </w:pPr>
            <w:r w:rsidRPr="00AD182E">
              <w:t>108</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7190FC44" w14:textId="77777777" w:rsidR="00AD182E" w:rsidRPr="00AD182E" w:rsidRDefault="00AD182E" w:rsidP="00AD182E">
            <w:pPr>
              <w:jc w:val="center"/>
              <w:rPr>
                <w:b/>
                <w:bCs/>
                <w:color w:val="FF0000"/>
              </w:rPr>
            </w:pPr>
            <w:r w:rsidRPr="00AD182E">
              <w:rPr>
                <w:b/>
                <w:bCs/>
                <w:color w:val="FF0000"/>
              </w:rPr>
              <w:t>5</w:t>
            </w:r>
          </w:p>
        </w:tc>
        <w:tc>
          <w:tcPr>
            <w:tcW w:w="454" w:type="dxa"/>
            <w:tcBorders>
              <w:top w:val="nil"/>
              <w:left w:val="nil"/>
              <w:bottom w:val="single" w:sz="4" w:space="0" w:color="auto"/>
              <w:right w:val="single" w:sz="4" w:space="0" w:color="auto"/>
            </w:tcBorders>
            <w:shd w:val="clear" w:color="000000" w:fill="C5D9F1"/>
            <w:noWrap/>
            <w:vAlign w:val="center"/>
            <w:hideMark/>
          </w:tcPr>
          <w:p w14:paraId="622AAAEC"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nil"/>
            </w:tcBorders>
            <w:shd w:val="clear" w:color="000000" w:fill="C5D9F1"/>
            <w:noWrap/>
            <w:vAlign w:val="center"/>
            <w:hideMark/>
          </w:tcPr>
          <w:p w14:paraId="19EC0112" w14:textId="77777777" w:rsidR="00AD182E" w:rsidRPr="00AD182E" w:rsidRDefault="00AD182E" w:rsidP="00AD182E">
            <w:pPr>
              <w:jc w:val="center"/>
              <w:rPr>
                <w:b/>
                <w:bCs/>
                <w:color w:val="76933C"/>
              </w:rPr>
            </w:pPr>
            <w:r w:rsidRPr="00AD182E">
              <w:rPr>
                <w:b/>
                <w:bCs/>
                <w:color w:val="76933C"/>
              </w:rPr>
              <w:t>2</w:t>
            </w:r>
          </w:p>
        </w:tc>
        <w:tc>
          <w:tcPr>
            <w:tcW w:w="591" w:type="dxa"/>
            <w:tcBorders>
              <w:top w:val="nil"/>
              <w:left w:val="single" w:sz="4" w:space="0" w:color="auto"/>
              <w:bottom w:val="single" w:sz="4" w:space="0" w:color="auto"/>
              <w:right w:val="single" w:sz="4" w:space="0" w:color="auto"/>
            </w:tcBorders>
            <w:shd w:val="clear" w:color="000000" w:fill="C5D9F1"/>
            <w:noWrap/>
            <w:vAlign w:val="center"/>
            <w:hideMark/>
          </w:tcPr>
          <w:p w14:paraId="0DF1C125" w14:textId="77777777" w:rsidR="00AD182E" w:rsidRPr="00AD182E" w:rsidRDefault="00AD182E" w:rsidP="00AD182E">
            <w:pPr>
              <w:jc w:val="center"/>
            </w:pPr>
            <w:r w:rsidRPr="00AD182E">
              <w:t>62</w:t>
            </w:r>
          </w:p>
        </w:tc>
      </w:tr>
      <w:tr w:rsidR="00AD182E" w:rsidRPr="00AD182E" w14:paraId="2693C2A0"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C5D9F1"/>
            <w:vAlign w:val="bottom"/>
            <w:hideMark/>
          </w:tcPr>
          <w:p w14:paraId="14BC47C0" w14:textId="77777777" w:rsidR="00AD182E" w:rsidRPr="00AD182E" w:rsidRDefault="00AD182E" w:rsidP="00AD182E">
            <w:pPr>
              <w:rPr>
                <w:color w:val="000000"/>
              </w:rPr>
            </w:pPr>
            <w:r w:rsidRPr="00AD182E">
              <w:rPr>
                <w:color w:val="000000"/>
              </w:rPr>
              <w:t>Osztályközösség-építés</w:t>
            </w:r>
          </w:p>
        </w:tc>
        <w:tc>
          <w:tcPr>
            <w:tcW w:w="489" w:type="dxa"/>
            <w:tcBorders>
              <w:top w:val="nil"/>
              <w:left w:val="nil"/>
              <w:bottom w:val="single" w:sz="4" w:space="0" w:color="auto"/>
              <w:right w:val="single" w:sz="4" w:space="0" w:color="auto"/>
            </w:tcBorders>
            <w:shd w:val="clear" w:color="000000" w:fill="C5D9F1"/>
            <w:noWrap/>
            <w:vAlign w:val="center"/>
            <w:hideMark/>
          </w:tcPr>
          <w:p w14:paraId="1619559D" w14:textId="77777777" w:rsidR="00AD182E" w:rsidRPr="00AD182E" w:rsidRDefault="00AD182E" w:rsidP="00AD182E">
            <w:pPr>
              <w:jc w:val="center"/>
              <w:rPr>
                <w:b/>
                <w:bCs/>
                <w:color w:val="FF0000"/>
              </w:rPr>
            </w:pPr>
            <w:r w:rsidRPr="00AD182E">
              <w:rPr>
                <w:b/>
                <w:bCs/>
                <w:color w:val="FF0000"/>
              </w:rPr>
              <w:t>1</w:t>
            </w:r>
          </w:p>
        </w:tc>
        <w:tc>
          <w:tcPr>
            <w:tcW w:w="452" w:type="dxa"/>
            <w:tcBorders>
              <w:top w:val="nil"/>
              <w:left w:val="nil"/>
              <w:bottom w:val="single" w:sz="4" w:space="0" w:color="auto"/>
              <w:right w:val="single" w:sz="4" w:space="0" w:color="auto"/>
            </w:tcBorders>
            <w:shd w:val="clear" w:color="000000" w:fill="C5D9F1"/>
            <w:noWrap/>
            <w:vAlign w:val="center"/>
            <w:hideMark/>
          </w:tcPr>
          <w:p w14:paraId="64F618BD" w14:textId="77777777" w:rsidR="00AD182E" w:rsidRPr="00AD182E" w:rsidRDefault="00AD182E" w:rsidP="00AD182E">
            <w:pPr>
              <w:jc w:val="center"/>
              <w:rPr>
                <w:b/>
                <w:bCs/>
                <w:color w:val="3366FF"/>
              </w:rPr>
            </w:pPr>
            <w:r w:rsidRPr="00AD182E">
              <w:rPr>
                <w:b/>
                <w:bCs/>
                <w:color w:val="3366FF"/>
              </w:rPr>
              <w:t>1</w:t>
            </w:r>
          </w:p>
        </w:tc>
        <w:tc>
          <w:tcPr>
            <w:tcW w:w="489" w:type="dxa"/>
            <w:tcBorders>
              <w:top w:val="nil"/>
              <w:left w:val="nil"/>
              <w:bottom w:val="single" w:sz="4" w:space="0" w:color="auto"/>
              <w:right w:val="single" w:sz="8" w:space="0" w:color="auto"/>
            </w:tcBorders>
            <w:shd w:val="clear" w:color="000000" w:fill="C5D9F1"/>
            <w:noWrap/>
            <w:vAlign w:val="center"/>
            <w:hideMark/>
          </w:tcPr>
          <w:p w14:paraId="501FE70C" w14:textId="77777777" w:rsidR="00AD182E" w:rsidRPr="00AD182E" w:rsidRDefault="00AD182E" w:rsidP="00AD182E">
            <w:pPr>
              <w:jc w:val="center"/>
              <w:rPr>
                <w:b/>
                <w:bCs/>
                <w:color w:val="76933C"/>
              </w:rPr>
            </w:pPr>
            <w:r w:rsidRPr="00AD182E">
              <w:rPr>
                <w:b/>
                <w:bCs/>
                <w:color w:val="76933C"/>
              </w:rPr>
              <w:t>1</w:t>
            </w:r>
          </w:p>
        </w:tc>
        <w:tc>
          <w:tcPr>
            <w:tcW w:w="572" w:type="dxa"/>
            <w:tcBorders>
              <w:top w:val="nil"/>
              <w:left w:val="nil"/>
              <w:bottom w:val="single" w:sz="4" w:space="0" w:color="auto"/>
              <w:right w:val="nil"/>
            </w:tcBorders>
            <w:shd w:val="clear" w:color="000000" w:fill="C5D9F1"/>
            <w:noWrap/>
            <w:vAlign w:val="center"/>
            <w:hideMark/>
          </w:tcPr>
          <w:p w14:paraId="72EF8FC6"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6B6B85A7" w14:textId="77777777" w:rsidR="00AD182E" w:rsidRPr="00AD182E" w:rsidRDefault="00AD182E" w:rsidP="00AD182E">
            <w:pPr>
              <w:jc w:val="center"/>
              <w:rPr>
                <w:b/>
                <w:bCs/>
                <w:color w:val="FF0000"/>
              </w:rPr>
            </w:pPr>
            <w:r w:rsidRPr="00AD182E">
              <w:rPr>
                <w:b/>
                <w:bCs/>
                <w:color w:val="FF0000"/>
              </w:rPr>
              <w:t>1</w:t>
            </w:r>
          </w:p>
        </w:tc>
        <w:tc>
          <w:tcPr>
            <w:tcW w:w="454" w:type="dxa"/>
            <w:tcBorders>
              <w:top w:val="nil"/>
              <w:left w:val="nil"/>
              <w:bottom w:val="single" w:sz="4" w:space="0" w:color="auto"/>
              <w:right w:val="single" w:sz="4" w:space="0" w:color="auto"/>
            </w:tcBorders>
            <w:shd w:val="clear" w:color="000000" w:fill="C5D9F1"/>
            <w:noWrap/>
            <w:vAlign w:val="center"/>
            <w:hideMark/>
          </w:tcPr>
          <w:p w14:paraId="16F35912"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10ACD5B1" w14:textId="77777777" w:rsidR="00AD182E" w:rsidRPr="00AD182E" w:rsidRDefault="00AD182E" w:rsidP="00AD182E">
            <w:pPr>
              <w:jc w:val="center"/>
              <w:rPr>
                <w:b/>
                <w:bCs/>
                <w:color w:val="76933C"/>
              </w:rPr>
            </w:pPr>
            <w:r w:rsidRPr="00AD182E">
              <w:rPr>
                <w:b/>
                <w:bCs/>
                <w:color w:val="76933C"/>
              </w:rPr>
              <w:t>1</w:t>
            </w:r>
          </w:p>
        </w:tc>
        <w:tc>
          <w:tcPr>
            <w:tcW w:w="631" w:type="dxa"/>
            <w:tcBorders>
              <w:top w:val="nil"/>
              <w:left w:val="nil"/>
              <w:bottom w:val="single" w:sz="4" w:space="0" w:color="auto"/>
              <w:right w:val="nil"/>
            </w:tcBorders>
            <w:shd w:val="clear" w:color="000000" w:fill="C5D9F1"/>
            <w:noWrap/>
            <w:vAlign w:val="center"/>
            <w:hideMark/>
          </w:tcPr>
          <w:p w14:paraId="518EAC16" w14:textId="77777777" w:rsidR="00AD182E" w:rsidRPr="00AD182E" w:rsidRDefault="00AD182E" w:rsidP="00AD182E">
            <w:pPr>
              <w:jc w:val="center"/>
            </w:pPr>
            <w:r w:rsidRPr="00AD182E">
              <w:t>36</w:t>
            </w:r>
          </w:p>
        </w:tc>
        <w:tc>
          <w:tcPr>
            <w:tcW w:w="490" w:type="dxa"/>
            <w:tcBorders>
              <w:top w:val="nil"/>
              <w:left w:val="single" w:sz="8" w:space="0" w:color="auto"/>
              <w:bottom w:val="nil"/>
              <w:right w:val="single" w:sz="4" w:space="0" w:color="auto"/>
            </w:tcBorders>
            <w:shd w:val="clear" w:color="000000" w:fill="C5D9F1"/>
            <w:noWrap/>
            <w:vAlign w:val="center"/>
            <w:hideMark/>
          </w:tcPr>
          <w:p w14:paraId="696C9817" w14:textId="77777777" w:rsidR="00AD182E" w:rsidRPr="00AD182E" w:rsidRDefault="00AD182E" w:rsidP="00AD182E">
            <w:pPr>
              <w:jc w:val="center"/>
              <w:rPr>
                <w:b/>
                <w:bCs/>
                <w:color w:val="FF0000"/>
              </w:rPr>
            </w:pPr>
            <w:r w:rsidRPr="00AD182E">
              <w:rPr>
                <w:b/>
                <w:bCs/>
                <w:color w:val="FF0000"/>
              </w:rPr>
              <w:t>1</w:t>
            </w:r>
          </w:p>
        </w:tc>
        <w:tc>
          <w:tcPr>
            <w:tcW w:w="454" w:type="dxa"/>
            <w:tcBorders>
              <w:top w:val="nil"/>
              <w:left w:val="nil"/>
              <w:bottom w:val="nil"/>
              <w:right w:val="single" w:sz="4" w:space="0" w:color="auto"/>
            </w:tcBorders>
            <w:shd w:val="clear" w:color="000000" w:fill="C5D9F1"/>
            <w:noWrap/>
            <w:vAlign w:val="center"/>
            <w:hideMark/>
          </w:tcPr>
          <w:p w14:paraId="06138ADE"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nil"/>
              <w:right w:val="nil"/>
            </w:tcBorders>
            <w:shd w:val="clear" w:color="000000" w:fill="C5D9F1"/>
            <w:noWrap/>
            <w:vAlign w:val="center"/>
            <w:hideMark/>
          </w:tcPr>
          <w:p w14:paraId="36C31854" w14:textId="77777777" w:rsidR="00AD182E" w:rsidRPr="00AD182E" w:rsidRDefault="00AD182E" w:rsidP="00AD182E">
            <w:pPr>
              <w:jc w:val="center"/>
              <w:rPr>
                <w:b/>
                <w:bCs/>
                <w:color w:val="76933C"/>
              </w:rPr>
            </w:pPr>
            <w:r w:rsidRPr="00AD182E">
              <w:rPr>
                <w:b/>
                <w:bCs/>
                <w:color w:val="76933C"/>
              </w:rPr>
              <w:t>1</w:t>
            </w:r>
          </w:p>
        </w:tc>
        <w:tc>
          <w:tcPr>
            <w:tcW w:w="591" w:type="dxa"/>
            <w:tcBorders>
              <w:top w:val="nil"/>
              <w:left w:val="single" w:sz="4" w:space="0" w:color="auto"/>
              <w:bottom w:val="single" w:sz="4" w:space="0" w:color="auto"/>
              <w:right w:val="single" w:sz="4" w:space="0" w:color="auto"/>
            </w:tcBorders>
            <w:shd w:val="clear" w:color="000000" w:fill="C5D9F1"/>
            <w:noWrap/>
            <w:vAlign w:val="center"/>
            <w:hideMark/>
          </w:tcPr>
          <w:p w14:paraId="75891266" w14:textId="77777777" w:rsidR="00AD182E" w:rsidRPr="00AD182E" w:rsidRDefault="00AD182E" w:rsidP="00AD182E">
            <w:pPr>
              <w:jc w:val="center"/>
            </w:pPr>
            <w:r w:rsidRPr="00AD182E">
              <w:t>31</w:t>
            </w:r>
          </w:p>
        </w:tc>
      </w:tr>
      <w:tr w:rsidR="00AD182E" w:rsidRPr="00AD182E" w14:paraId="01DB1ACB"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C5D9F1"/>
            <w:vAlign w:val="bottom"/>
            <w:hideMark/>
          </w:tcPr>
          <w:p w14:paraId="0D9E3970" w14:textId="77777777" w:rsidR="00AD182E" w:rsidRPr="00AD182E" w:rsidRDefault="00AD182E" w:rsidP="00AD182E">
            <w:pPr>
              <w:rPr>
                <w:color w:val="000000"/>
              </w:rPr>
            </w:pPr>
            <w:r w:rsidRPr="00AD182E">
              <w:rPr>
                <w:color w:val="000000"/>
              </w:rPr>
              <w:t>Tanulásmódszertan</w:t>
            </w:r>
          </w:p>
        </w:tc>
        <w:tc>
          <w:tcPr>
            <w:tcW w:w="489" w:type="dxa"/>
            <w:tcBorders>
              <w:top w:val="nil"/>
              <w:left w:val="nil"/>
              <w:bottom w:val="single" w:sz="4" w:space="0" w:color="auto"/>
              <w:right w:val="single" w:sz="4" w:space="0" w:color="auto"/>
            </w:tcBorders>
            <w:shd w:val="clear" w:color="000000" w:fill="C5D9F1"/>
            <w:noWrap/>
            <w:vAlign w:val="center"/>
            <w:hideMark/>
          </w:tcPr>
          <w:p w14:paraId="0A0E31D7"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C5D9F1"/>
            <w:noWrap/>
            <w:vAlign w:val="center"/>
            <w:hideMark/>
          </w:tcPr>
          <w:p w14:paraId="5D9AC8C4" w14:textId="77777777" w:rsidR="00AD182E" w:rsidRPr="00AD182E" w:rsidRDefault="00AD182E" w:rsidP="00AD182E">
            <w:pPr>
              <w:jc w:val="center"/>
              <w:rPr>
                <w:b/>
                <w:bCs/>
                <w:color w:val="3366FF"/>
              </w:rPr>
            </w:pPr>
            <w:r w:rsidRPr="00AD182E">
              <w:rPr>
                <w:b/>
                <w:bCs/>
                <w:color w:val="3366FF"/>
              </w:rPr>
              <w:t>1</w:t>
            </w:r>
          </w:p>
        </w:tc>
        <w:tc>
          <w:tcPr>
            <w:tcW w:w="489" w:type="dxa"/>
            <w:tcBorders>
              <w:top w:val="nil"/>
              <w:left w:val="nil"/>
              <w:bottom w:val="single" w:sz="4" w:space="0" w:color="auto"/>
              <w:right w:val="single" w:sz="4" w:space="0" w:color="auto"/>
            </w:tcBorders>
            <w:shd w:val="clear" w:color="000000" w:fill="C5D9F1"/>
            <w:noWrap/>
            <w:vAlign w:val="center"/>
            <w:hideMark/>
          </w:tcPr>
          <w:p w14:paraId="1614E1DF" w14:textId="77777777" w:rsidR="00AD182E" w:rsidRPr="00AD182E" w:rsidRDefault="00AD182E" w:rsidP="00AD182E">
            <w:pPr>
              <w:jc w:val="center"/>
              <w:rPr>
                <w:b/>
                <w:bCs/>
                <w:color w:val="76933C"/>
              </w:rPr>
            </w:pPr>
            <w:r w:rsidRPr="00AD182E">
              <w:rPr>
                <w:b/>
                <w:bCs/>
                <w:color w:val="76933C"/>
              </w:rPr>
              <w:t>1</w:t>
            </w:r>
          </w:p>
        </w:tc>
        <w:tc>
          <w:tcPr>
            <w:tcW w:w="572" w:type="dxa"/>
            <w:tcBorders>
              <w:top w:val="nil"/>
              <w:left w:val="nil"/>
              <w:bottom w:val="single" w:sz="4" w:space="0" w:color="auto"/>
              <w:right w:val="single" w:sz="4" w:space="0" w:color="auto"/>
            </w:tcBorders>
            <w:shd w:val="clear" w:color="000000" w:fill="C5D9F1"/>
            <w:noWrap/>
            <w:vAlign w:val="center"/>
            <w:hideMark/>
          </w:tcPr>
          <w:p w14:paraId="3A29D33F" w14:textId="77777777" w:rsidR="00AD182E" w:rsidRPr="00AD182E" w:rsidRDefault="00AD182E" w:rsidP="00AD182E">
            <w:pPr>
              <w:jc w:val="center"/>
            </w:pPr>
            <w:r w:rsidRPr="00AD182E">
              <w:t>36</w:t>
            </w:r>
          </w:p>
        </w:tc>
        <w:tc>
          <w:tcPr>
            <w:tcW w:w="490" w:type="dxa"/>
            <w:tcBorders>
              <w:top w:val="nil"/>
              <w:left w:val="single" w:sz="8" w:space="0" w:color="auto"/>
              <w:bottom w:val="single" w:sz="4" w:space="0" w:color="auto"/>
              <w:right w:val="single" w:sz="4" w:space="0" w:color="auto"/>
            </w:tcBorders>
            <w:shd w:val="clear" w:color="000000" w:fill="C5D9F1"/>
            <w:noWrap/>
            <w:vAlign w:val="center"/>
            <w:hideMark/>
          </w:tcPr>
          <w:p w14:paraId="7199EA4E"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C5D9F1"/>
            <w:noWrap/>
            <w:vAlign w:val="center"/>
            <w:hideMark/>
          </w:tcPr>
          <w:p w14:paraId="38BEAB0C"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8" w:space="0" w:color="auto"/>
            </w:tcBorders>
            <w:shd w:val="clear" w:color="000000" w:fill="C5D9F1"/>
            <w:noWrap/>
            <w:vAlign w:val="center"/>
            <w:hideMark/>
          </w:tcPr>
          <w:p w14:paraId="05B4B6D1"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C5D9F1"/>
            <w:noWrap/>
            <w:vAlign w:val="center"/>
            <w:hideMark/>
          </w:tcPr>
          <w:p w14:paraId="00D62009" w14:textId="77777777" w:rsidR="00AD182E" w:rsidRPr="00AD182E" w:rsidRDefault="00AD182E" w:rsidP="00AD182E">
            <w:pPr>
              <w:jc w:val="center"/>
            </w:pPr>
            <w:r w:rsidRPr="00AD182E">
              <w:t> </w:t>
            </w:r>
          </w:p>
        </w:tc>
        <w:tc>
          <w:tcPr>
            <w:tcW w:w="490" w:type="dxa"/>
            <w:tcBorders>
              <w:top w:val="single" w:sz="4" w:space="0" w:color="auto"/>
              <w:left w:val="single" w:sz="8" w:space="0" w:color="auto"/>
              <w:bottom w:val="nil"/>
              <w:right w:val="single" w:sz="4" w:space="0" w:color="auto"/>
            </w:tcBorders>
            <w:shd w:val="clear" w:color="000000" w:fill="C5D9F1"/>
            <w:noWrap/>
            <w:vAlign w:val="center"/>
            <w:hideMark/>
          </w:tcPr>
          <w:p w14:paraId="31979DE9" w14:textId="77777777" w:rsidR="00AD182E" w:rsidRPr="00AD182E" w:rsidRDefault="00AD182E" w:rsidP="00AD182E">
            <w:pPr>
              <w:jc w:val="center"/>
              <w:rPr>
                <w:b/>
                <w:bCs/>
                <w:color w:val="FF0000"/>
              </w:rPr>
            </w:pPr>
            <w:r w:rsidRPr="00AD182E">
              <w:rPr>
                <w:b/>
                <w:bCs/>
                <w:color w:val="FF0000"/>
              </w:rPr>
              <w:t> </w:t>
            </w:r>
          </w:p>
        </w:tc>
        <w:tc>
          <w:tcPr>
            <w:tcW w:w="454" w:type="dxa"/>
            <w:tcBorders>
              <w:top w:val="single" w:sz="4" w:space="0" w:color="auto"/>
              <w:left w:val="nil"/>
              <w:bottom w:val="nil"/>
              <w:right w:val="single" w:sz="4" w:space="0" w:color="auto"/>
            </w:tcBorders>
            <w:shd w:val="clear" w:color="000000" w:fill="C5D9F1"/>
            <w:noWrap/>
            <w:vAlign w:val="center"/>
            <w:hideMark/>
          </w:tcPr>
          <w:p w14:paraId="2091C6AB" w14:textId="77777777" w:rsidR="00AD182E" w:rsidRPr="00AD182E" w:rsidRDefault="00AD182E" w:rsidP="00AD182E">
            <w:pPr>
              <w:jc w:val="center"/>
              <w:rPr>
                <w:b/>
                <w:bCs/>
                <w:color w:val="3366FF"/>
              </w:rPr>
            </w:pPr>
            <w:r w:rsidRPr="00AD182E">
              <w:rPr>
                <w:b/>
                <w:bCs/>
                <w:color w:val="3366FF"/>
              </w:rPr>
              <w:t> </w:t>
            </w:r>
          </w:p>
        </w:tc>
        <w:tc>
          <w:tcPr>
            <w:tcW w:w="490" w:type="dxa"/>
            <w:tcBorders>
              <w:top w:val="single" w:sz="4" w:space="0" w:color="auto"/>
              <w:left w:val="nil"/>
              <w:bottom w:val="nil"/>
              <w:right w:val="nil"/>
            </w:tcBorders>
            <w:shd w:val="clear" w:color="000000" w:fill="C5D9F1"/>
            <w:noWrap/>
            <w:vAlign w:val="center"/>
            <w:hideMark/>
          </w:tcPr>
          <w:p w14:paraId="137F56FE"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C5D9F1"/>
            <w:noWrap/>
            <w:vAlign w:val="center"/>
            <w:hideMark/>
          </w:tcPr>
          <w:p w14:paraId="17390756" w14:textId="77777777" w:rsidR="00AD182E" w:rsidRPr="00AD182E" w:rsidRDefault="00AD182E" w:rsidP="00AD182E">
            <w:pPr>
              <w:jc w:val="center"/>
            </w:pPr>
            <w:r w:rsidRPr="00AD182E">
              <w:t> </w:t>
            </w:r>
          </w:p>
        </w:tc>
      </w:tr>
      <w:tr w:rsidR="00AD182E" w:rsidRPr="00AD182E" w14:paraId="12D775B7"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D8E4BC"/>
            <w:vAlign w:val="bottom"/>
            <w:hideMark/>
          </w:tcPr>
          <w:p w14:paraId="4D9F7D7A" w14:textId="77777777" w:rsidR="00AD182E" w:rsidRPr="00AD182E" w:rsidRDefault="00AD182E" w:rsidP="00AD182E">
            <w:pPr>
              <w:rPr>
                <w:color w:val="000000"/>
              </w:rPr>
            </w:pPr>
            <w:r w:rsidRPr="00AD182E">
              <w:rPr>
                <w:color w:val="000000"/>
              </w:rPr>
              <w:t>Foglalkoztatás I (idegen nyelv)</w:t>
            </w:r>
          </w:p>
        </w:tc>
        <w:tc>
          <w:tcPr>
            <w:tcW w:w="489" w:type="dxa"/>
            <w:tcBorders>
              <w:top w:val="nil"/>
              <w:left w:val="nil"/>
              <w:bottom w:val="single" w:sz="4" w:space="0" w:color="auto"/>
              <w:right w:val="single" w:sz="4" w:space="0" w:color="auto"/>
            </w:tcBorders>
            <w:shd w:val="clear" w:color="000000" w:fill="D8E4BC"/>
            <w:noWrap/>
            <w:vAlign w:val="center"/>
            <w:hideMark/>
          </w:tcPr>
          <w:p w14:paraId="7A9D9B75"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D8E4BC"/>
            <w:noWrap/>
            <w:vAlign w:val="center"/>
            <w:hideMark/>
          </w:tcPr>
          <w:p w14:paraId="0B61C068"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single" w:sz="4" w:space="0" w:color="auto"/>
              <w:right w:val="single" w:sz="8" w:space="0" w:color="auto"/>
            </w:tcBorders>
            <w:shd w:val="clear" w:color="000000" w:fill="D8E4BC"/>
            <w:noWrap/>
            <w:vAlign w:val="center"/>
            <w:hideMark/>
          </w:tcPr>
          <w:p w14:paraId="401F14A5"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nil"/>
            </w:tcBorders>
            <w:shd w:val="clear" w:color="000000" w:fill="D8E4BC"/>
            <w:noWrap/>
            <w:vAlign w:val="center"/>
            <w:hideMark/>
          </w:tcPr>
          <w:p w14:paraId="0367E6FF" w14:textId="77777777" w:rsidR="00AD182E" w:rsidRPr="00AD182E" w:rsidRDefault="00AD182E" w:rsidP="00AD182E">
            <w:pPr>
              <w:jc w:val="center"/>
            </w:pPr>
            <w:r w:rsidRPr="00AD182E">
              <w:t>0</w:t>
            </w:r>
          </w:p>
        </w:tc>
        <w:tc>
          <w:tcPr>
            <w:tcW w:w="490" w:type="dxa"/>
            <w:tcBorders>
              <w:top w:val="nil"/>
              <w:left w:val="single" w:sz="8" w:space="0" w:color="auto"/>
              <w:bottom w:val="single" w:sz="4" w:space="0" w:color="auto"/>
              <w:right w:val="single" w:sz="4" w:space="0" w:color="auto"/>
            </w:tcBorders>
            <w:shd w:val="clear" w:color="000000" w:fill="D8E4BC"/>
            <w:noWrap/>
            <w:vAlign w:val="center"/>
            <w:hideMark/>
          </w:tcPr>
          <w:p w14:paraId="44156B13"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04B998B7"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8" w:space="0" w:color="auto"/>
            </w:tcBorders>
            <w:shd w:val="clear" w:color="000000" w:fill="D8E4BC"/>
            <w:noWrap/>
            <w:vAlign w:val="center"/>
            <w:hideMark/>
          </w:tcPr>
          <w:p w14:paraId="5F244BAB"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D8E4BC"/>
            <w:noWrap/>
            <w:vAlign w:val="center"/>
            <w:hideMark/>
          </w:tcPr>
          <w:p w14:paraId="0E77B8E3" w14:textId="77777777" w:rsidR="00AD182E" w:rsidRPr="00AD182E" w:rsidRDefault="00AD182E" w:rsidP="00AD182E">
            <w:pPr>
              <w:jc w:val="center"/>
            </w:pPr>
            <w:r w:rsidRPr="00AD182E">
              <w:t>0</w:t>
            </w:r>
          </w:p>
        </w:tc>
        <w:tc>
          <w:tcPr>
            <w:tcW w:w="490" w:type="dxa"/>
            <w:tcBorders>
              <w:top w:val="single" w:sz="4" w:space="0" w:color="auto"/>
              <w:left w:val="single" w:sz="8" w:space="0" w:color="auto"/>
              <w:bottom w:val="single" w:sz="4" w:space="0" w:color="auto"/>
              <w:right w:val="single" w:sz="4" w:space="0" w:color="auto"/>
            </w:tcBorders>
            <w:shd w:val="clear" w:color="000000" w:fill="D8E4BC"/>
            <w:noWrap/>
            <w:vAlign w:val="center"/>
            <w:hideMark/>
          </w:tcPr>
          <w:p w14:paraId="21FCA72C" w14:textId="77777777" w:rsidR="00AD182E" w:rsidRPr="00AD182E" w:rsidRDefault="00AD182E" w:rsidP="00AD182E">
            <w:pPr>
              <w:jc w:val="center"/>
              <w:rPr>
                <w:b/>
                <w:bCs/>
                <w:color w:val="FF0000"/>
              </w:rPr>
            </w:pPr>
            <w:r w:rsidRPr="00AD182E">
              <w:rPr>
                <w:b/>
                <w:bCs/>
                <w:color w:val="FF0000"/>
              </w:rPr>
              <w:t>2</w:t>
            </w:r>
          </w:p>
        </w:tc>
        <w:tc>
          <w:tcPr>
            <w:tcW w:w="454" w:type="dxa"/>
            <w:tcBorders>
              <w:top w:val="single" w:sz="4" w:space="0" w:color="auto"/>
              <w:left w:val="nil"/>
              <w:bottom w:val="single" w:sz="4" w:space="0" w:color="auto"/>
              <w:right w:val="single" w:sz="4" w:space="0" w:color="auto"/>
            </w:tcBorders>
            <w:shd w:val="clear" w:color="000000" w:fill="D8E4BC"/>
            <w:noWrap/>
            <w:vAlign w:val="center"/>
            <w:hideMark/>
          </w:tcPr>
          <w:p w14:paraId="74A5FA21" w14:textId="77777777" w:rsidR="00AD182E" w:rsidRPr="00AD182E" w:rsidRDefault="00AD182E" w:rsidP="00AD182E">
            <w:pPr>
              <w:jc w:val="center"/>
              <w:rPr>
                <w:b/>
                <w:bCs/>
                <w:color w:val="3366FF"/>
              </w:rPr>
            </w:pPr>
            <w:r w:rsidRPr="00AD182E">
              <w:rPr>
                <w:b/>
                <w:bCs/>
                <w:color w:val="3366FF"/>
              </w:rPr>
              <w:t>2</w:t>
            </w:r>
          </w:p>
        </w:tc>
        <w:tc>
          <w:tcPr>
            <w:tcW w:w="490" w:type="dxa"/>
            <w:tcBorders>
              <w:top w:val="single" w:sz="4" w:space="0" w:color="auto"/>
              <w:left w:val="nil"/>
              <w:bottom w:val="single" w:sz="4" w:space="0" w:color="auto"/>
              <w:right w:val="nil"/>
            </w:tcBorders>
            <w:shd w:val="clear" w:color="000000" w:fill="D8E4BC"/>
            <w:noWrap/>
            <w:vAlign w:val="center"/>
            <w:hideMark/>
          </w:tcPr>
          <w:p w14:paraId="1E79B834" w14:textId="77777777" w:rsidR="00AD182E" w:rsidRPr="00AD182E" w:rsidRDefault="00AD182E" w:rsidP="00AD182E">
            <w:pPr>
              <w:jc w:val="center"/>
              <w:rPr>
                <w:b/>
                <w:bCs/>
                <w:color w:val="76933C"/>
              </w:rPr>
            </w:pPr>
            <w:r w:rsidRPr="00AD182E">
              <w:rPr>
                <w:b/>
                <w:bCs/>
                <w:color w:val="76933C"/>
              </w:rPr>
              <w:t>4</w:t>
            </w:r>
          </w:p>
        </w:tc>
        <w:tc>
          <w:tcPr>
            <w:tcW w:w="591" w:type="dxa"/>
            <w:tcBorders>
              <w:top w:val="nil"/>
              <w:left w:val="single" w:sz="4" w:space="0" w:color="auto"/>
              <w:bottom w:val="single" w:sz="4" w:space="0" w:color="auto"/>
              <w:right w:val="single" w:sz="4" w:space="0" w:color="auto"/>
            </w:tcBorders>
            <w:shd w:val="clear" w:color="000000" w:fill="D8E4BC"/>
            <w:noWrap/>
            <w:vAlign w:val="center"/>
            <w:hideMark/>
          </w:tcPr>
          <w:p w14:paraId="3E9C723D" w14:textId="77777777" w:rsidR="00AD182E" w:rsidRPr="00AD182E" w:rsidRDefault="00AD182E" w:rsidP="00AD182E">
            <w:pPr>
              <w:jc w:val="center"/>
            </w:pPr>
            <w:r w:rsidRPr="00AD182E">
              <w:t>62</w:t>
            </w:r>
          </w:p>
        </w:tc>
      </w:tr>
      <w:tr w:rsidR="00AD182E" w:rsidRPr="00AD182E" w14:paraId="02D61C68"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D8E4BC"/>
            <w:vAlign w:val="bottom"/>
            <w:hideMark/>
          </w:tcPr>
          <w:p w14:paraId="6ECBA201" w14:textId="77777777" w:rsidR="00AD182E" w:rsidRPr="00AD182E" w:rsidRDefault="00AD182E" w:rsidP="00AD182E">
            <w:r w:rsidRPr="00AD182E">
              <w:t xml:space="preserve">Foglalkoztatás </w:t>
            </w:r>
            <w:proofErr w:type="gramStart"/>
            <w:r w:rsidRPr="00AD182E">
              <w:t>II  (</w:t>
            </w:r>
            <w:proofErr w:type="gramEnd"/>
            <w:r w:rsidRPr="00AD182E">
              <w:t>jogi)</w:t>
            </w:r>
          </w:p>
        </w:tc>
        <w:tc>
          <w:tcPr>
            <w:tcW w:w="489" w:type="dxa"/>
            <w:tcBorders>
              <w:top w:val="nil"/>
              <w:left w:val="nil"/>
              <w:bottom w:val="single" w:sz="4" w:space="0" w:color="auto"/>
              <w:right w:val="single" w:sz="4" w:space="0" w:color="auto"/>
            </w:tcBorders>
            <w:shd w:val="clear" w:color="000000" w:fill="D8E4BC"/>
            <w:noWrap/>
            <w:vAlign w:val="center"/>
            <w:hideMark/>
          </w:tcPr>
          <w:p w14:paraId="1512E6DE"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D8E4BC"/>
            <w:noWrap/>
            <w:vAlign w:val="center"/>
            <w:hideMark/>
          </w:tcPr>
          <w:p w14:paraId="112F98B6"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single" w:sz="4" w:space="0" w:color="auto"/>
              <w:right w:val="single" w:sz="4" w:space="0" w:color="auto"/>
            </w:tcBorders>
            <w:shd w:val="clear" w:color="000000" w:fill="D8E4BC"/>
            <w:noWrap/>
            <w:vAlign w:val="center"/>
            <w:hideMark/>
          </w:tcPr>
          <w:p w14:paraId="6A022B39"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nil"/>
            </w:tcBorders>
            <w:shd w:val="clear" w:color="000000" w:fill="D8E4BC"/>
            <w:noWrap/>
            <w:vAlign w:val="center"/>
            <w:hideMark/>
          </w:tcPr>
          <w:p w14:paraId="704110E1"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0B318C84"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06E85256"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19AB716E"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D8E4BC"/>
            <w:noWrap/>
            <w:vAlign w:val="center"/>
            <w:hideMark/>
          </w:tcPr>
          <w:p w14:paraId="612B47AD"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546992F6" w14:textId="77777777" w:rsidR="00AD182E" w:rsidRPr="00AD182E" w:rsidRDefault="00AD182E" w:rsidP="00AD182E">
            <w:pPr>
              <w:jc w:val="center"/>
              <w:rPr>
                <w:b/>
                <w:bCs/>
                <w:color w:val="FF0000"/>
              </w:rPr>
            </w:pPr>
            <w:r w:rsidRPr="00AD182E">
              <w:rPr>
                <w:b/>
                <w:bCs/>
                <w:color w:val="FF0000"/>
              </w:rPr>
              <w:t>0,5</w:t>
            </w:r>
          </w:p>
        </w:tc>
        <w:tc>
          <w:tcPr>
            <w:tcW w:w="454" w:type="dxa"/>
            <w:tcBorders>
              <w:top w:val="nil"/>
              <w:left w:val="nil"/>
              <w:bottom w:val="single" w:sz="4" w:space="0" w:color="auto"/>
              <w:right w:val="single" w:sz="4" w:space="0" w:color="auto"/>
            </w:tcBorders>
            <w:shd w:val="clear" w:color="000000" w:fill="D8E4BC"/>
            <w:noWrap/>
            <w:vAlign w:val="center"/>
            <w:hideMark/>
          </w:tcPr>
          <w:p w14:paraId="7137BC68"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nil"/>
            </w:tcBorders>
            <w:shd w:val="clear" w:color="000000" w:fill="D8E4BC"/>
            <w:noWrap/>
            <w:vAlign w:val="center"/>
            <w:hideMark/>
          </w:tcPr>
          <w:p w14:paraId="0243E835" w14:textId="77777777" w:rsidR="00AD182E" w:rsidRPr="00AD182E" w:rsidRDefault="00AD182E" w:rsidP="00AD182E">
            <w:pPr>
              <w:jc w:val="center"/>
              <w:rPr>
                <w:b/>
                <w:bCs/>
                <w:color w:val="76933C"/>
              </w:rPr>
            </w:pPr>
            <w:r w:rsidRPr="00AD182E">
              <w:rPr>
                <w:b/>
                <w:bCs/>
                <w:color w:val="76933C"/>
              </w:rPr>
              <w:t>1</w:t>
            </w:r>
          </w:p>
        </w:tc>
        <w:tc>
          <w:tcPr>
            <w:tcW w:w="591" w:type="dxa"/>
            <w:tcBorders>
              <w:top w:val="nil"/>
              <w:left w:val="single" w:sz="4" w:space="0" w:color="auto"/>
              <w:bottom w:val="single" w:sz="4" w:space="0" w:color="auto"/>
              <w:right w:val="single" w:sz="4" w:space="0" w:color="auto"/>
            </w:tcBorders>
            <w:shd w:val="clear" w:color="000000" w:fill="D8E4BC"/>
            <w:noWrap/>
            <w:vAlign w:val="center"/>
            <w:hideMark/>
          </w:tcPr>
          <w:p w14:paraId="022FE7A3" w14:textId="77777777" w:rsidR="00AD182E" w:rsidRPr="00AD182E" w:rsidRDefault="00AD182E" w:rsidP="00AD182E">
            <w:pPr>
              <w:jc w:val="center"/>
            </w:pPr>
            <w:r w:rsidRPr="00AD182E">
              <w:t>31</w:t>
            </w:r>
          </w:p>
        </w:tc>
      </w:tr>
      <w:tr w:rsidR="00AD182E" w:rsidRPr="00AD182E" w14:paraId="772CDCA1" w14:textId="77777777" w:rsidTr="00AD182E">
        <w:trPr>
          <w:trHeight w:hRule="exact" w:val="284"/>
        </w:trPr>
        <w:tc>
          <w:tcPr>
            <w:tcW w:w="2980" w:type="dxa"/>
            <w:tcBorders>
              <w:top w:val="nil"/>
              <w:left w:val="nil"/>
              <w:bottom w:val="nil"/>
              <w:right w:val="nil"/>
            </w:tcBorders>
            <w:shd w:val="clear" w:color="000000" w:fill="D8E4BC"/>
            <w:noWrap/>
            <w:vAlign w:val="bottom"/>
            <w:hideMark/>
          </w:tcPr>
          <w:p w14:paraId="6B0C7121" w14:textId="77777777" w:rsidR="00AD182E" w:rsidRPr="00AD182E" w:rsidRDefault="00AD182E" w:rsidP="00AD182E">
            <w:pPr>
              <w:rPr>
                <w:color w:val="000000"/>
              </w:rPr>
            </w:pPr>
            <w:r w:rsidRPr="00AD182E">
              <w:rPr>
                <w:color w:val="000000"/>
              </w:rPr>
              <w:t>Munkavédelem</w:t>
            </w:r>
          </w:p>
        </w:tc>
        <w:tc>
          <w:tcPr>
            <w:tcW w:w="489" w:type="dxa"/>
            <w:tcBorders>
              <w:top w:val="nil"/>
              <w:left w:val="single" w:sz="4" w:space="0" w:color="auto"/>
              <w:bottom w:val="single" w:sz="4" w:space="0" w:color="auto"/>
              <w:right w:val="single" w:sz="4" w:space="0" w:color="auto"/>
            </w:tcBorders>
            <w:shd w:val="clear" w:color="000000" w:fill="D8E4BC"/>
            <w:noWrap/>
            <w:vAlign w:val="center"/>
            <w:hideMark/>
          </w:tcPr>
          <w:p w14:paraId="575CEFC5" w14:textId="77777777" w:rsidR="00AD182E" w:rsidRPr="00AD182E" w:rsidRDefault="00AD182E" w:rsidP="00AD182E">
            <w:pPr>
              <w:jc w:val="center"/>
              <w:rPr>
                <w:b/>
                <w:bCs/>
                <w:color w:val="FF0000"/>
              </w:rPr>
            </w:pPr>
            <w:r w:rsidRPr="00AD182E">
              <w:rPr>
                <w:b/>
                <w:bCs/>
                <w:color w:val="FF0000"/>
              </w:rPr>
              <w:t>1</w:t>
            </w:r>
          </w:p>
        </w:tc>
        <w:tc>
          <w:tcPr>
            <w:tcW w:w="452" w:type="dxa"/>
            <w:tcBorders>
              <w:top w:val="nil"/>
              <w:left w:val="nil"/>
              <w:bottom w:val="single" w:sz="4" w:space="0" w:color="auto"/>
              <w:right w:val="single" w:sz="4" w:space="0" w:color="auto"/>
            </w:tcBorders>
            <w:shd w:val="clear" w:color="000000" w:fill="D8E4BC"/>
            <w:noWrap/>
            <w:vAlign w:val="center"/>
            <w:hideMark/>
          </w:tcPr>
          <w:p w14:paraId="23674823" w14:textId="77777777" w:rsidR="00AD182E" w:rsidRPr="00AD182E" w:rsidRDefault="00AD182E" w:rsidP="00AD182E">
            <w:pPr>
              <w:jc w:val="center"/>
              <w:rPr>
                <w:b/>
                <w:bCs/>
                <w:color w:val="3366FF"/>
              </w:rPr>
            </w:pPr>
            <w:r w:rsidRPr="00AD182E">
              <w:rPr>
                <w:b/>
                <w:bCs/>
                <w:color w:val="3366FF"/>
              </w:rPr>
              <w:t>1</w:t>
            </w:r>
          </w:p>
        </w:tc>
        <w:tc>
          <w:tcPr>
            <w:tcW w:w="489" w:type="dxa"/>
            <w:tcBorders>
              <w:top w:val="nil"/>
              <w:left w:val="nil"/>
              <w:bottom w:val="single" w:sz="4" w:space="0" w:color="auto"/>
              <w:right w:val="single" w:sz="4" w:space="0" w:color="auto"/>
            </w:tcBorders>
            <w:shd w:val="clear" w:color="000000" w:fill="D8E4BC"/>
            <w:noWrap/>
            <w:vAlign w:val="center"/>
            <w:hideMark/>
          </w:tcPr>
          <w:p w14:paraId="4C472BF3" w14:textId="77777777" w:rsidR="00AD182E" w:rsidRPr="00AD182E" w:rsidRDefault="00AD182E" w:rsidP="00AD182E">
            <w:pPr>
              <w:jc w:val="center"/>
              <w:rPr>
                <w:b/>
                <w:bCs/>
                <w:color w:val="76933C"/>
              </w:rPr>
            </w:pPr>
            <w:r w:rsidRPr="00AD182E">
              <w:rPr>
                <w:b/>
                <w:bCs/>
                <w:color w:val="76933C"/>
              </w:rPr>
              <w:t>1</w:t>
            </w:r>
          </w:p>
        </w:tc>
        <w:tc>
          <w:tcPr>
            <w:tcW w:w="572" w:type="dxa"/>
            <w:tcBorders>
              <w:top w:val="nil"/>
              <w:left w:val="nil"/>
              <w:bottom w:val="single" w:sz="4" w:space="0" w:color="auto"/>
              <w:right w:val="nil"/>
            </w:tcBorders>
            <w:shd w:val="clear" w:color="000000" w:fill="D8E4BC"/>
            <w:noWrap/>
            <w:vAlign w:val="center"/>
            <w:hideMark/>
          </w:tcPr>
          <w:p w14:paraId="616DDCD2" w14:textId="77777777" w:rsidR="00AD182E" w:rsidRPr="00AD182E" w:rsidRDefault="00AD182E" w:rsidP="00AD182E">
            <w:pPr>
              <w:jc w:val="center"/>
            </w:pPr>
            <w:r w:rsidRPr="00AD182E">
              <w:t>36</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4EBD526F"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5010469D"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1B71CA28"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D8E4BC"/>
            <w:noWrap/>
            <w:vAlign w:val="center"/>
            <w:hideMark/>
          </w:tcPr>
          <w:p w14:paraId="77652131"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7DB74BA2"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7BDD8959"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nil"/>
            </w:tcBorders>
            <w:shd w:val="clear" w:color="000000" w:fill="D8E4BC"/>
            <w:noWrap/>
            <w:vAlign w:val="center"/>
            <w:hideMark/>
          </w:tcPr>
          <w:p w14:paraId="7CEB1324" w14:textId="77777777" w:rsidR="00AD182E" w:rsidRPr="00AD182E" w:rsidRDefault="00AD182E" w:rsidP="00AD182E">
            <w:pPr>
              <w:jc w:val="center"/>
              <w:rPr>
                <w:b/>
                <w:bCs/>
                <w:color w:val="76933C"/>
              </w:rPr>
            </w:pPr>
            <w:r w:rsidRPr="00AD182E">
              <w:rPr>
                <w:b/>
                <w:bCs/>
                <w:color w:val="76933C"/>
              </w:rPr>
              <w:t>1</w:t>
            </w:r>
          </w:p>
        </w:tc>
        <w:tc>
          <w:tcPr>
            <w:tcW w:w="591" w:type="dxa"/>
            <w:tcBorders>
              <w:top w:val="nil"/>
              <w:left w:val="single" w:sz="4" w:space="0" w:color="auto"/>
              <w:bottom w:val="single" w:sz="4" w:space="0" w:color="auto"/>
              <w:right w:val="single" w:sz="4" w:space="0" w:color="auto"/>
            </w:tcBorders>
            <w:shd w:val="clear" w:color="000000" w:fill="D8E4BC"/>
            <w:noWrap/>
            <w:vAlign w:val="center"/>
            <w:hideMark/>
          </w:tcPr>
          <w:p w14:paraId="614A3700" w14:textId="77777777" w:rsidR="00AD182E" w:rsidRPr="00AD182E" w:rsidRDefault="00AD182E" w:rsidP="00AD182E">
            <w:pPr>
              <w:jc w:val="center"/>
            </w:pPr>
            <w:r w:rsidRPr="00AD182E">
              <w:t>31</w:t>
            </w:r>
          </w:p>
        </w:tc>
      </w:tr>
      <w:tr w:rsidR="00AD182E" w:rsidRPr="00AD182E" w14:paraId="569504AA" w14:textId="77777777" w:rsidTr="00AD182E">
        <w:trPr>
          <w:trHeight w:hRule="exact" w:val="284"/>
        </w:trPr>
        <w:tc>
          <w:tcPr>
            <w:tcW w:w="2980"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F190055" w14:textId="77777777" w:rsidR="00AD182E" w:rsidRPr="00AD182E" w:rsidRDefault="00AD182E" w:rsidP="00AD182E">
            <w:r w:rsidRPr="00AD182E">
              <w:t xml:space="preserve">Gépészeti alapozó feladatok </w:t>
            </w:r>
          </w:p>
        </w:tc>
        <w:tc>
          <w:tcPr>
            <w:tcW w:w="489" w:type="dxa"/>
            <w:tcBorders>
              <w:top w:val="nil"/>
              <w:left w:val="nil"/>
              <w:bottom w:val="single" w:sz="4" w:space="0" w:color="auto"/>
              <w:right w:val="single" w:sz="4" w:space="0" w:color="auto"/>
            </w:tcBorders>
            <w:shd w:val="clear" w:color="000000" w:fill="D8E4BC"/>
            <w:noWrap/>
            <w:vAlign w:val="center"/>
            <w:hideMark/>
          </w:tcPr>
          <w:p w14:paraId="4D2E6976" w14:textId="77777777" w:rsidR="00AD182E" w:rsidRPr="00AD182E" w:rsidRDefault="00AD182E" w:rsidP="00AD182E">
            <w:pPr>
              <w:jc w:val="center"/>
              <w:rPr>
                <w:b/>
                <w:bCs/>
                <w:color w:val="FF0000"/>
              </w:rPr>
            </w:pPr>
            <w:r w:rsidRPr="00AD182E">
              <w:rPr>
                <w:b/>
                <w:bCs/>
                <w:color w:val="FF0000"/>
              </w:rPr>
              <w:t>2</w:t>
            </w:r>
          </w:p>
        </w:tc>
        <w:tc>
          <w:tcPr>
            <w:tcW w:w="452" w:type="dxa"/>
            <w:tcBorders>
              <w:top w:val="nil"/>
              <w:left w:val="nil"/>
              <w:bottom w:val="single" w:sz="4" w:space="0" w:color="auto"/>
              <w:right w:val="single" w:sz="4" w:space="0" w:color="auto"/>
            </w:tcBorders>
            <w:shd w:val="clear" w:color="000000" w:fill="D8E4BC"/>
            <w:noWrap/>
            <w:vAlign w:val="center"/>
            <w:hideMark/>
          </w:tcPr>
          <w:p w14:paraId="0890B0A2" w14:textId="77777777" w:rsidR="00AD182E" w:rsidRPr="00AD182E" w:rsidRDefault="00AD182E" w:rsidP="00AD182E">
            <w:pPr>
              <w:jc w:val="center"/>
              <w:rPr>
                <w:b/>
                <w:bCs/>
                <w:color w:val="3366FF"/>
              </w:rPr>
            </w:pPr>
            <w:r w:rsidRPr="00AD182E">
              <w:rPr>
                <w:b/>
                <w:bCs/>
                <w:color w:val="3366FF"/>
              </w:rPr>
              <w:t>2</w:t>
            </w:r>
          </w:p>
        </w:tc>
        <w:tc>
          <w:tcPr>
            <w:tcW w:w="489" w:type="dxa"/>
            <w:tcBorders>
              <w:top w:val="nil"/>
              <w:left w:val="nil"/>
              <w:bottom w:val="single" w:sz="4" w:space="0" w:color="auto"/>
              <w:right w:val="single" w:sz="4" w:space="0" w:color="auto"/>
            </w:tcBorders>
            <w:shd w:val="clear" w:color="000000" w:fill="D8E4BC"/>
            <w:noWrap/>
            <w:vAlign w:val="center"/>
            <w:hideMark/>
          </w:tcPr>
          <w:p w14:paraId="31D4E562" w14:textId="77777777" w:rsidR="00AD182E" w:rsidRPr="00AD182E" w:rsidRDefault="00AD182E" w:rsidP="00AD182E">
            <w:pPr>
              <w:jc w:val="center"/>
              <w:rPr>
                <w:b/>
                <w:bCs/>
                <w:color w:val="76933C"/>
              </w:rPr>
            </w:pPr>
            <w:r w:rsidRPr="00AD182E">
              <w:rPr>
                <w:b/>
                <w:bCs/>
                <w:color w:val="76933C"/>
              </w:rPr>
              <w:t>2</w:t>
            </w:r>
          </w:p>
        </w:tc>
        <w:tc>
          <w:tcPr>
            <w:tcW w:w="572" w:type="dxa"/>
            <w:tcBorders>
              <w:top w:val="nil"/>
              <w:left w:val="nil"/>
              <w:bottom w:val="single" w:sz="4" w:space="0" w:color="auto"/>
              <w:right w:val="nil"/>
            </w:tcBorders>
            <w:shd w:val="clear" w:color="000000" w:fill="D8E4BC"/>
            <w:noWrap/>
            <w:vAlign w:val="center"/>
            <w:hideMark/>
          </w:tcPr>
          <w:p w14:paraId="4F70B2B9" w14:textId="77777777" w:rsidR="00AD182E" w:rsidRPr="00AD182E" w:rsidRDefault="00AD182E" w:rsidP="00AD182E">
            <w:pPr>
              <w:jc w:val="center"/>
            </w:pPr>
            <w:r w:rsidRPr="00AD182E">
              <w:t>72</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3185400B"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5FF6C1DB"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1877E2ED"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D8E4BC"/>
            <w:noWrap/>
            <w:vAlign w:val="center"/>
            <w:hideMark/>
          </w:tcPr>
          <w:p w14:paraId="4A4954F2"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7A4CA040"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68ACBD5F"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45E9C4BF"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D8E4BC"/>
            <w:noWrap/>
            <w:vAlign w:val="center"/>
            <w:hideMark/>
          </w:tcPr>
          <w:p w14:paraId="342DA80F" w14:textId="77777777" w:rsidR="00AD182E" w:rsidRPr="00AD182E" w:rsidRDefault="00AD182E" w:rsidP="00AD182E">
            <w:pPr>
              <w:jc w:val="center"/>
            </w:pPr>
            <w:r w:rsidRPr="00AD182E">
              <w:t>0</w:t>
            </w:r>
          </w:p>
        </w:tc>
      </w:tr>
      <w:tr w:rsidR="00AD182E" w:rsidRPr="00AD182E" w14:paraId="384FCFA3"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D8E4BC"/>
            <w:vAlign w:val="bottom"/>
            <w:hideMark/>
          </w:tcPr>
          <w:p w14:paraId="2DE0D6F5" w14:textId="77777777" w:rsidR="00AD182E" w:rsidRPr="00AD182E" w:rsidRDefault="00AD182E" w:rsidP="00AD182E">
            <w:pPr>
              <w:rPr>
                <w:color w:val="000000"/>
              </w:rPr>
            </w:pPr>
            <w:r w:rsidRPr="00AD182E">
              <w:rPr>
                <w:color w:val="000000"/>
              </w:rPr>
              <w:t>Gépészeti kötések alapjai</w:t>
            </w:r>
          </w:p>
        </w:tc>
        <w:tc>
          <w:tcPr>
            <w:tcW w:w="489" w:type="dxa"/>
            <w:tcBorders>
              <w:top w:val="nil"/>
              <w:left w:val="nil"/>
              <w:bottom w:val="single" w:sz="4" w:space="0" w:color="auto"/>
              <w:right w:val="single" w:sz="4" w:space="0" w:color="auto"/>
            </w:tcBorders>
            <w:shd w:val="clear" w:color="000000" w:fill="D8E4BC"/>
            <w:noWrap/>
            <w:vAlign w:val="center"/>
            <w:hideMark/>
          </w:tcPr>
          <w:p w14:paraId="25A34FBE" w14:textId="77777777" w:rsidR="00AD182E" w:rsidRPr="00AD182E" w:rsidRDefault="00AD182E" w:rsidP="00AD182E">
            <w:pPr>
              <w:jc w:val="center"/>
              <w:rPr>
                <w:b/>
                <w:bCs/>
                <w:color w:val="FF0000"/>
              </w:rPr>
            </w:pPr>
            <w:r w:rsidRPr="00AD182E">
              <w:rPr>
                <w:b/>
                <w:bCs/>
                <w:color w:val="FF0000"/>
              </w:rPr>
              <w:t>2,5</w:t>
            </w:r>
          </w:p>
        </w:tc>
        <w:tc>
          <w:tcPr>
            <w:tcW w:w="452" w:type="dxa"/>
            <w:tcBorders>
              <w:top w:val="nil"/>
              <w:left w:val="nil"/>
              <w:bottom w:val="single" w:sz="4" w:space="0" w:color="auto"/>
              <w:right w:val="single" w:sz="4" w:space="0" w:color="auto"/>
            </w:tcBorders>
            <w:shd w:val="clear" w:color="000000" w:fill="D8E4BC"/>
            <w:noWrap/>
            <w:vAlign w:val="center"/>
            <w:hideMark/>
          </w:tcPr>
          <w:p w14:paraId="05370498" w14:textId="77777777" w:rsidR="00AD182E" w:rsidRPr="00AD182E" w:rsidRDefault="00AD182E" w:rsidP="00AD182E">
            <w:pPr>
              <w:jc w:val="center"/>
              <w:rPr>
                <w:b/>
                <w:bCs/>
                <w:color w:val="3366FF"/>
              </w:rPr>
            </w:pPr>
            <w:r w:rsidRPr="00AD182E">
              <w:rPr>
                <w:b/>
                <w:bCs/>
                <w:color w:val="3366FF"/>
              </w:rPr>
              <w:t>2</w:t>
            </w:r>
          </w:p>
        </w:tc>
        <w:tc>
          <w:tcPr>
            <w:tcW w:w="489" w:type="dxa"/>
            <w:tcBorders>
              <w:top w:val="nil"/>
              <w:left w:val="nil"/>
              <w:bottom w:val="single" w:sz="4" w:space="0" w:color="auto"/>
              <w:right w:val="single" w:sz="4" w:space="0" w:color="auto"/>
            </w:tcBorders>
            <w:shd w:val="clear" w:color="000000" w:fill="D8E4BC"/>
            <w:noWrap/>
            <w:vAlign w:val="center"/>
            <w:hideMark/>
          </w:tcPr>
          <w:p w14:paraId="2AB7E328" w14:textId="77777777" w:rsidR="00AD182E" w:rsidRPr="00AD182E" w:rsidRDefault="00AD182E" w:rsidP="00AD182E">
            <w:pPr>
              <w:jc w:val="center"/>
              <w:rPr>
                <w:b/>
                <w:bCs/>
                <w:color w:val="76933C"/>
              </w:rPr>
            </w:pPr>
            <w:r w:rsidRPr="00AD182E">
              <w:rPr>
                <w:b/>
                <w:bCs/>
                <w:color w:val="76933C"/>
              </w:rPr>
              <w:t>2</w:t>
            </w:r>
          </w:p>
        </w:tc>
        <w:tc>
          <w:tcPr>
            <w:tcW w:w="572" w:type="dxa"/>
            <w:tcBorders>
              <w:top w:val="nil"/>
              <w:left w:val="nil"/>
              <w:bottom w:val="single" w:sz="4" w:space="0" w:color="auto"/>
              <w:right w:val="nil"/>
            </w:tcBorders>
            <w:shd w:val="clear" w:color="000000" w:fill="D8E4BC"/>
            <w:noWrap/>
            <w:vAlign w:val="center"/>
            <w:hideMark/>
          </w:tcPr>
          <w:p w14:paraId="6B924840" w14:textId="77777777" w:rsidR="00AD182E" w:rsidRPr="00AD182E" w:rsidRDefault="00AD182E" w:rsidP="00AD182E">
            <w:pPr>
              <w:jc w:val="center"/>
            </w:pPr>
            <w:r w:rsidRPr="00AD182E">
              <w:t>72</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65EAAD78" w14:textId="77777777" w:rsidR="00AD182E" w:rsidRPr="00AD182E" w:rsidRDefault="00AD182E" w:rsidP="00AD182E">
            <w:pPr>
              <w:jc w:val="center"/>
              <w:rPr>
                <w:b/>
                <w:bCs/>
                <w:color w:val="FF0000"/>
              </w:rPr>
            </w:pPr>
            <w:r w:rsidRPr="00AD182E">
              <w:rPr>
                <w:b/>
                <w:bCs/>
                <w:color w:val="FF0000"/>
              </w:rPr>
              <w:t>1</w:t>
            </w:r>
          </w:p>
        </w:tc>
        <w:tc>
          <w:tcPr>
            <w:tcW w:w="454" w:type="dxa"/>
            <w:tcBorders>
              <w:top w:val="nil"/>
              <w:left w:val="nil"/>
              <w:bottom w:val="single" w:sz="4" w:space="0" w:color="auto"/>
              <w:right w:val="single" w:sz="4" w:space="0" w:color="auto"/>
            </w:tcBorders>
            <w:shd w:val="clear" w:color="000000" w:fill="D8E4BC"/>
            <w:noWrap/>
            <w:vAlign w:val="center"/>
            <w:hideMark/>
          </w:tcPr>
          <w:p w14:paraId="770DB5EC"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4" w:space="0" w:color="auto"/>
            </w:tcBorders>
            <w:shd w:val="clear" w:color="000000" w:fill="D8E4BC"/>
            <w:noWrap/>
            <w:vAlign w:val="center"/>
            <w:hideMark/>
          </w:tcPr>
          <w:p w14:paraId="64091D10" w14:textId="77777777" w:rsidR="00AD182E" w:rsidRPr="00AD182E" w:rsidRDefault="00AD182E" w:rsidP="00AD182E">
            <w:pPr>
              <w:jc w:val="center"/>
              <w:rPr>
                <w:b/>
                <w:bCs/>
                <w:color w:val="76933C"/>
              </w:rPr>
            </w:pPr>
            <w:r w:rsidRPr="00AD182E">
              <w:rPr>
                <w:b/>
                <w:bCs/>
                <w:color w:val="76933C"/>
              </w:rPr>
              <w:t>3</w:t>
            </w:r>
          </w:p>
        </w:tc>
        <w:tc>
          <w:tcPr>
            <w:tcW w:w="631" w:type="dxa"/>
            <w:tcBorders>
              <w:top w:val="nil"/>
              <w:left w:val="nil"/>
              <w:bottom w:val="single" w:sz="4" w:space="0" w:color="auto"/>
              <w:right w:val="nil"/>
            </w:tcBorders>
            <w:shd w:val="clear" w:color="000000" w:fill="D8E4BC"/>
            <w:noWrap/>
            <w:vAlign w:val="center"/>
            <w:hideMark/>
          </w:tcPr>
          <w:p w14:paraId="4CACD23E" w14:textId="77777777" w:rsidR="00AD182E" w:rsidRPr="00AD182E" w:rsidRDefault="00AD182E" w:rsidP="00AD182E">
            <w:pPr>
              <w:jc w:val="center"/>
            </w:pPr>
            <w:r w:rsidRPr="00AD182E">
              <w:t>108</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1D0A6FCA"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346F5500"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2E1CB8D1"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D8E4BC"/>
            <w:noWrap/>
            <w:vAlign w:val="center"/>
            <w:hideMark/>
          </w:tcPr>
          <w:p w14:paraId="1EEAFF45" w14:textId="77777777" w:rsidR="00AD182E" w:rsidRPr="00AD182E" w:rsidRDefault="00AD182E" w:rsidP="00AD182E">
            <w:pPr>
              <w:jc w:val="center"/>
            </w:pPr>
            <w:r w:rsidRPr="00AD182E">
              <w:t>0</w:t>
            </w:r>
          </w:p>
        </w:tc>
      </w:tr>
      <w:tr w:rsidR="00AD182E" w:rsidRPr="00AD182E" w14:paraId="4BBE89A6"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D8E4BC"/>
            <w:vAlign w:val="bottom"/>
            <w:hideMark/>
          </w:tcPr>
          <w:p w14:paraId="68DD6453" w14:textId="77777777" w:rsidR="00AD182E" w:rsidRPr="00AD182E" w:rsidRDefault="00AD182E" w:rsidP="00AD182E">
            <w:pPr>
              <w:rPr>
                <w:color w:val="000000"/>
              </w:rPr>
            </w:pPr>
            <w:r w:rsidRPr="00AD182E">
              <w:rPr>
                <w:color w:val="000000"/>
              </w:rPr>
              <w:t>Épületlakatos feladatok</w:t>
            </w:r>
          </w:p>
        </w:tc>
        <w:tc>
          <w:tcPr>
            <w:tcW w:w="489" w:type="dxa"/>
            <w:tcBorders>
              <w:top w:val="nil"/>
              <w:left w:val="nil"/>
              <w:bottom w:val="single" w:sz="4" w:space="0" w:color="auto"/>
              <w:right w:val="single" w:sz="4" w:space="0" w:color="auto"/>
            </w:tcBorders>
            <w:shd w:val="clear" w:color="000000" w:fill="D8E4BC"/>
            <w:noWrap/>
            <w:vAlign w:val="center"/>
            <w:hideMark/>
          </w:tcPr>
          <w:p w14:paraId="105EA244"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D8E4BC"/>
            <w:noWrap/>
            <w:vAlign w:val="center"/>
            <w:hideMark/>
          </w:tcPr>
          <w:p w14:paraId="1983C394"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single" w:sz="4" w:space="0" w:color="auto"/>
              <w:right w:val="single" w:sz="4" w:space="0" w:color="auto"/>
            </w:tcBorders>
            <w:shd w:val="clear" w:color="000000" w:fill="D8E4BC"/>
            <w:noWrap/>
            <w:vAlign w:val="center"/>
            <w:hideMark/>
          </w:tcPr>
          <w:p w14:paraId="6EF2B312"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nil"/>
            </w:tcBorders>
            <w:shd w:val="clear" w:color="000000" w:fill="D8E4BC"/>
            <w:noWrap/>
            <w:vAlign w:val="center"/>
            <w:hideMark/>
          </w:tcPr>
          <w:p w14:paraId="6FCC9D1E"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17B4712D" w14:textId="77777777" w:rsidR="00AD182E" w:rsidRPr="00AD182E" w:rsidRDefault="00AD182E" w:rsidP="00AD182E">
            <w:pPr>
              <w:jc w:val="center"/>
              <w:rPr>
                <w:b/>
                <w:bCs/>
                <w:color w:val="FF0000"/>
              </w:rPr>
            </w:pPr>
            <w:r w:rsidRPr="00AD182E">
              <w:rPr>
                <w:b/>
                <w:bCs/>
                <w:color w:val="FF0000"/>
              </w:rPr>
              <w:t>4</w:t>
            </w:r>
          </w:p>
        </w:tc>
        <w:tc>
          <w:tcPr>
            <w:tcW w:w="454" w:type="dxa"/>
            <w:tcBorders>
              <w:top w:val="nil"/>
              <w:left w:val="nil"/>
              <w:bottom w:val="single" w:sz="4" w:space="0" w:color="auto"/>
              <w:right w:val="single" w:sz="4" w:space="0" w:color="auto"/>
            </w:tcBorders>
            <w:shd w:val="clear" w:color="000000" w:fill="D8E4BC"/>
            <w:noWrap/>
            <w:vAlign w:val="center"/>
            <w:hideMark/>
          </w:tcPr>
          <w:p w14:paraId="006686C5" w14:textId="77777777" w:rsidR="00AD182E" w:rsidRPr="00AD182E" w:rsidRDefault="00AD182E" w:rsidP="00AD182E">
            <w:pPr>
              <w:jc w:val="center"/>
              <w:rPr>
                <w:b/>
                <w:bCs/>
                <w:color w:val="3366FF"/>
              </w:rPr>
            </w:pPr>
            <w:r w:rsidRPr="00AD182E">
              <w:rPr>
                <w:b/>
                <w:bCs/>
                <w:color w:val="3366FF"/>
              </w:rPr>
              <w:t>4</w:t>
            </w:r>
          </w:p>
        </w:tc>
        <w:tc>
          <w:tcPr>
            <w:tcW w:w="490" w:type="dxa"/>
            <w:tcBorders>
              <w:top w:val="nil"/>
              <w:left w:val="nil"/>
              <w:bottom w:val="single" w:sz="4" w:space="0" w:color="auto"/>
              <w:right w:val="single" w:sz="4" w:space="0" w:color="auto"/>
            </w:tcBorders>
            <w:shd w:val="clear" w:color="000000" w:fill="D8E4BC"/>
            <w:noWrap/>
            <w:vAlign w:val="center"/>
            <w:hideMark/>
          </w:tcPr>
          <w:p w14:paraId="784CE89D" w14:textId="77777777" w:rsidR="00AD182E" w:rsidRPr="00AD182E" w:rsidRDefault="00AD182E" w:rsidP="00AD182E">
            <w:pPr>
              <w:jc w:val="center"/>
              <w:rPr>
                <w:b/>
                <w:bCs/>
                <w:color w:val="76933C"/>
              </w:rPr>
            </w:pPr>
            <w:r w:rsidRPr="00AD182E">
              <w:rPr>
                <w:b/>
                <w:bCs/>
                <w:color w:val="76933C"/>
              </w:rPr>
              <w:t>4</w:t>
            </w:r>
          </w:p>
        </w:tc>
        <w:tc>
          <w:tcPr>
            <w:tcW w:w="631" w:type="dxa"/>
            <w:tcBorders>
              <w:top w:val="nil"/>
              <w:left w:val="nil"/>
              <w:bottom w:val="single" w:sz="4" w:space="0" w:color="auto"/>
              <w:right w:val="nil"/>
            </w:tcBorders>
            <w:shd w:val="clear" w:color="000000" w:fill="D8E4BC"/>
            <w:noWrap/>
            <w:vAlign w:val="center"/>
            <w:hideMark/>
          </w:tcPr>
          <w:p w14:paraId="3984BFF4" w14:textId="77777777" w:rsidR="00AD182E" w:rsidRPr="00AD182E" w:rsidRDefault="00AD182E" w:rsidP="00AD182E">
            <w:pPr>
              <w:jc w:val="center"/>
            </w:pPr>
            <w:r w:rsidRPr="00AD182E">
              <w:t>144</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34C4D1AD"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7DACB21C"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6539DB53"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D8E4BC"/>
            <w:noWrap/>
            <w:vAlign w:val="center"/>
            <w:hideMark/>
          </w:tcPr>
          <w:p w14:paraId="779FE26E" w14:textId="77777777" w:rsidR="00AD182E" w:rsidRPr="00AD182E" w:rsidRDefault="00AD182E" w:rsidP="00AD182E">
            <w:pPr>
              <w:jc w:val="center"/>
            </w:pPr>
            <w:r w:rsidRPr="00AD182E">
              <w:t>0</w:t>
            </w:r>
          </w:p>
        </w:tc>
      </w:tr>
      <w:tr w:rsidR="00AD182E" w:rsidRPr="00AD182E" w14:paraId="794D9763"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D8E4BC"/>
            <w:vAlign w:val="bottom"/>
            <w:hideMark/>
          </w:tcPr>
          <w:p w14:paraId="67B39086" w14:textId="77777777" w:rsidR="00AD182E" w:rsidRPr="00AD182E" w:rsidRDefault="00AD182E" w:rsidP="00AD182E">
            <w:pPr>
              <w:rPr>
                <w:color w:val="000000"/>
              </w:rPr>
            </w:pPr>
            <w:r w:rsidRPr="00AD182E">
              <w:rPr>
                <w:color w:val="000000"/>
              </w:rPr>
              <w:t xml:space="preserve">Magasban végzett lakatos feladatok </w:t>
            </w:r>
          </w:p>
        </w:tc>
        <w:tc>
          <w:tcPr>
            <w:tcW w:w="489" w:type="dxa"/>
            <w:tcBorders>
              <w:top w:val="nil"/>
              <w:left w:val="nil"/>
              <w:bottom w:val="single" w:sz="4" w:space="0" w:color="auto"/>
              <w:right w:val="single" w:sz="4" w:space="0" w:color="auto"/>
            </w:tcBorders>
            <w:shd w:val="clear" w:color="000000" w:fill="D8E4BC"/>
            <w:noWrap/>
            <w:vAlign w:val="center"/>
            <w:hideMark/>
          </w:tcPr>
          <w:p w14:paraId="6EBC621B"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D8E4BC"/>
            <w:noWrap/>
            <w:vAlign w:val="center"/>
            <w:hideMark/>
          </w:tcPr>
          <w:p w14:paraId="4C0CA88F"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single" w:sz="4" w:space="0" w:color="auto"/>
              <w:right w:val="single" w:sz="4" w:space="0" w:color="auto"/>
            </w:tcBorders>
            <w:shd w:val="clear" w:color="000000" w:fill="D8E4BC"/>
            <w:noWrap/>
            <w:vAlign w:val="center"/>
            <w:hideMark/>
          </w:tcPr>
          <w:p w14:paraId="1CAB4E71"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nil"/>
            </w:tcBorders>
            <w:shd w:val="clear" w:color="000000" w:fill="D8E4BC"/>
            <w:noWrap/>
            <w:vAlign w:val="center"/>
            <w:hideMark/>
          </w:tcPr>
          <w:p w14:paraId="72ED0C61"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0B00E272"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3BFBF6F9"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4C3E73D7"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D8E4BC"/>
            <w:noWrap/>
            <w:vAlign w:val="center"/>
            <w:hideMark/>
          </w:tcPr>
          <w:p w14:paraId="12EEE097"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712AC064" w14:textId="77777777" w:rsidR="00AD182E" w:rsidRPr="00AD182E" w:rsidRDefault="00AD182E" w:rsidP="00AD182E">
            <w:pPr>
              <w:jc w:val="center"/>
              <w:rPr>
                <w:b/>
                <w:bCs/>
                <w:color w:val="FF0000"/>
              </w:rPr>
            </w:pPr>
            <w:r w:rsidRPr="00AD182E">
              <w:rPr>
                <w:b/>
                <w:bCs/>
                <w:color w:val="FF0000"/>
              </w:rPr>
              <w:t>2</w:t>
            </w:r>
          </w:p>
        </w:tc>
        <w:tc>
          <w:tcPr>
            <w:tcW w:w="454" w:type="dxa"/>
            <w:tcBorders>
              <w:top w:val="nil"/>
              <w:left w:val="nil"/>
              <w:bottom w:val="single" w:sz="4" w:space="0" w:color="auto"/>
              <w:right w:val="single" w:sz="4" w:space="0" w:color="auto"/>
            </w:tcBorders>
            <w:shd w:val="clear" w:color="000000" w:fill="D8E4BC"/>
            <w:noWrap/>
            <w:vAlign w:val="center"/>
            <w:hideMark/>
          </w:tcPr>
          <w:p w14:paraId="1023BDBC"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nil"/>
            </w:tcBorders>
            <w:shd w:val="clear" w:color="000000" w:fill="D8E4BC"/>
            <w:noWrap/>
            <w:vAlign w:val="center"/>
            <w:hideMark/>
          </w:tcPr>
          <w:p w14:paraId="46327D15" w14:textId="77777777" w:rsidR="00AD182E" w:rsidRPr="00AD182E" w:rsidRDefault="00AD182E" w:rsidP="00AD182E">
            <w:pPr>
              <w:jc w:val="center"/>
              <w:rPr>
                <w:b/>
                <w:bCs/>
                <w:color w:val="76933C"/>
              </w:rPr>
            </w:pPr>
            <w:r w:rsidRPr="00AD182E">
              <w:rPr>
                <w:b/>
                <w:bCs/>
                <w:color w:val="76933C"/>
              </w:rPr>
              <w:t>3</w:t>
            </w:r>
          </w:p>
        </w:tc>
        <w:tc>
          <w:tcPr>
            <w:tcW w:w="591" w:type="dxa"/>
            <w:tcBorders>
              <w:top w:val="nil"/>
              <w:left w:val="single" w:sz="4" w:space="0" w:color="auto"/>
              <w:bottom w:val="single" w:sz="4" w:space="0" w:color="auto"/>
              <w:right w:val="single" w:sz="4" w:space="0" w:color="auto"/>
            </w:tcBorders>
            <w:shd w:val="clear" w:color="000000" w:fill="D8E4BC"/>
            <w:noWrap/>
            <w:vAlign w:val="center"/>
            <w:hideMark/>
          </w:tcPr>
          <w:p w14:paraId="19F579C7" w14:textId="77777777" w:rsidR="00AD182E" w:rsidRPr="00AD182E" w:rsidRDefault="00AD182E" w:rsidP="00AD182E">
            <w:pPr>
              <w:jc w:val="center"/>
            </w:pPr>
            <w:r w:rsidRPr="00AD182E">
              <w:t>93</w:t>
            </w:r>
          </w:p>
        </w:tc>
      </w:tr>
      <w:tr w:rsidR="00AD182E" w:rsidRPr="00AD182E" w14:paraId="5E2A3130"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D8E4BC"/>
            <w:vAlign w:val="bottom"/>
            <w:hideMark/>
          </w:tcPr>
          <w:p w14:paraId="30B5B7D6" w14:textId="77777777" w:rsidR="00AD182E" w:rsidRPr="00AD182E" w:rsidRDefault="00AD182E" w:rsidP="00AD182E">
            <w:pPr>
              <w:rPr>
                <w:color w:val="000000"/>
              </w:rPr>
            </w:pPr>
            <w:r w:rsidRPr="00AD182E">
              <w:rPr>
                <w:color w:val="000000"/>
              </w:rPr>
              <w:t>Szerkezetlakatos feladatok</w:t>
            </w:r>
          </w:p>
        </w:tc>
        <w:tc>
          <w:tcPr>
            <w:tcW w:w="489" w:type="dxa"/>
            <w:tcBorders>
              <w:top w:val="nil"/>
              <w:left w:val="nil"/>
              <w:bottom w:val="single" w:sz="4" w:space="0" w:color="auto"/>
              <w:right w:val="single" w:sz="4" w:space="0" w:color="auto"/>
            </w:tcBorders>
            <w:shd w:val="clear" w:color="000000" w:fill="D8E4BC"/>
            <w:noWrap/>
            <w:vAlign w:val="center"/>
            <w:hideMark/>
          </w:tcPr>
          <w:p w14:paraId="465A64C8"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D8E4BC"/>
            <w:noWrap/>
            <w:vAlign w:val="center"/>
            <w:hideMark/>
          </w:tcPr>
          <w:p w14:paraId="14D936E8"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single" w:sz="4" w:space="0" w:color="auto"/>
              <w:right w:val="single" w:sz="4" w:space="0" w:color="auto"/>
            </w:tcBorders>
            <w:shd w:val="clear" w:color="000000" w:fill="D8E4BC"/>
            <w:noWrap/>
            <w:vAlign w:val="center"/>
            <w:hideMark/>
          </w:tcPr>
          <w:p w14:paraId="6C1C2B7C"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nil"/>
            </w:tcBorders>
            <w:shd w:val="clear" w:color="000000" w:fill="D8E4BC"/>
            <w:noWrap/>
            <w:vAlign w:val="center"/>
            <w:hideMark/>
          </w:tcPr>
          <w:p w14:paraId="0FBD1FA6"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6573D07C" w14:textId="77777777" w:rsidR="00AD182E" w:rsidRPr="00AD182E" w:rsidRDefault="00AD182E" w:rsidP="00AD182E">
            <w:pPr>
              <w:jc w:val="center"/>
              <w:rPr>
                <w:b/>
                <w:bCs/>
                <w:color w:val="FF0000"/>
              </w:rPr>
            </w:pPr>
            <w:r w:rsidRPr="00AD182E">
              <w:rPr>
                <w:b/>
                <w:bCs/>
                <w:color w:val="FF0000"/>
              </w:rPr>
              <w:t>2</w:t>
            </w:r>
          </w:p>
        </w:tc>
        <w:tc>
          <w:tcPr>
            <w:tcW w:w="454" w:type="dxa"/>
            <w:tcBorders>
              <w:top w:val="nil"/>
              <w:left w:val="nil"/>
              <w:bottom w:val="single" w:sz="4" w:space="0" w:color="auto"/>
              <w:right w:val="single" w:sz="4" w:space="0" w:color="auto"/>
            </w:tcBorders>
            <w:shd w:val="clear" w:color="000000" w:fill="D8E4BC"/>
            <w:noWrap/>
            <w:vAlign w:val="center"/>
            <w:hideMark/>
          </w:tcPr>
          <w:p w14:paraId="27121331"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single" w:sz="4" w:space="0" w:color="auto"/>
            </w:tcBorders>
            <w:shd w:val="clear" w:color="000000" w:fill="D8E4BC"/>
            <w:noWrap/>
            <w:vAlign w:val="center"/>
            <w:hideMark/>
          </w:tcPr>
          <w:p w14:paraId="7B771916" w14:textId="77777777" w:rsidR="00AD182E" w:rsidRPr="00AD182E" w:rsidRDefault="00AD182E" w:rsidP="00AD182E">
            <w:pPr>
              <w:jc w:val="center"/>
              <w:rPr>
                <w:b/>
                <w:bCs/>
                <w:color w:val="76933C"/>
              </w:rPr>
            </w:pPr>
            <w:r w:rsidRPr="00AD182E">
              <w:rPr>
                <w:b/>
                <w:bCs/>
                <w:color w:val="76933C"/>
              </w:rPr>
              <w:t>2</w:t>
            </w:r>
          </w:p>
        </w:tc>
        <w:tc>
          <w:tcPr>
            <w:tcW w:w="631" w:type="dxa"/>
            <w:tcBorders>
              <w:top w:val="nil"/>
              <w:left w:val="nil"/>
              <w:bottom w:val="single" w:sz="4" w:space="0" w:color="auto"/>
              <w:right w:val="nil"/>
            </w:tcBorders>
            <w:shd w:val="clear" w:color="000000" w:fill="D8E4BC"/>
            <w:noWrap/>
            <w:vAlign w:val="center"/>
            <w:hideMark/>
          </w:tcPr>
          <w:p w14:paraId="230A5C7A" w14:textId="77777777" w:rsidR="00AD182E" w:rsidRPr="00AD182E" w:rsidRDefault="00AD182E" w:rsidP="00AD182E">
            <w:pPr>
              <w:jc w:val="center"/>
            </w:pPr>
            <w:r w:rsidRPr="00AD182E">
              <w:t>72</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5F8A74FB" w14:textId="77777777" w:rsidR="00AD182E" w:rsidRPr="00AD182E" w:rsidRDefault="00AD182E" w:rsidP="00AD182E">
            <w:pPr>
              <w:jc w:val="center"/>
              <w:rPr>
                <w:b/>
                <w:bCs/>
                <w:color w:val="FF0000"/>
              </w:rPr>
            </w:pPr>
            <w:r w:rsidRPr="00AD182E">
              <w:rPr>
                <w:b/>
                <w:bCs/>
                <w:color w:val="FF0000"/>
              </w:rPr>
              <w:t>2,5</w:t>
            </w:r>
          </w:p>
        </w:tc>
        <w:tc>
          <w:tcPr>
            <w:tcW w:w="454" w:type="dxa"/>
            <w:tcBorders>
              <w:top w:val="nil"/>
              <w:left w:val="nil"/>
              <w:bottom w:val="single" w:sz="4" w:space="0" w:color="auto"/>
              <w:right w:val="single" w:sz="4" w:space="0" w:color="auto"/>
            </w:tcBorders>
            <w:shd w:val="clear" w:color="000000" w:fill="D8E4BC"/>
            <w:noWrap/>
            <w:vAlign w:val="center"/>
            <w:hideMark/>
          </w:tcPr>
          <w:p w14:paraId="5DB6B805" w14:textId="77777777" w:rsidR="00AD182E" w:rsidRPr="00AD182E" w:rsidRDefault="00AD182E" w:rsidP="00AD182E">
            <w:pPr>
              <w:jc w:val="center"/>
              <w:rPr>
                <w:b/>
                <w:bCs/>
                <w:color w:val="3366FF"/>
              </w:rPr>
            </w:pPr>
            <w:r w:rsidRPr="00AD182E">
              <w:rPr>
                <w:b/>
                <w:bCs/>
                <w:color w:val="3366FF"/>
              </w:rPr>
              <w:t>4</w:t>
            </w:r>
          </w:p>
        </w:tc>
        <w:tc>
          <w:tcPr>
            <w:tcW w:w="490" w:type="dxa"/>
            <w:tcBorders>
              <w:top w:val="nil"/>
              <w:left w:val="nil"/>
              <w:bottom w:val="single" w:sz="4" w:space="0" w:color="auto"/>
              <w:right w:val="nil"/>
            </w:tcBorders>
            <w:shd w:val="clear" w:color="000000" w:fill="D8E4BC"/>
            <w:noWrap/>
            <w:vAlign w:val="center"/>
            <w:hideMark/>
          </w:tcPr>
          <w:p w14:paraId="45BE74CD" w14:textId="77777777" w:rsidR="00AD182E" w:rsidRPr="00AD182E" w:rsidRDefault="00AD182E" w:rsidP="00AD182E">
            <w:pPr>
              <w:jc w:val="center"/>
              <w:rPr>
                <w:b/>
                <w:bCs/>
                <w:color w:val="76933C"/>
              </w:rPr>
            </w:pPr>
            <w:r w:rsidRPr="00AD182E">
              <w:rPr>
                <w:b/>
                <w:bCs/>
                <w:color w:val="76933C"/>
              </w:rPr>
              <w:t>4</w:t>
            </w:r>
          </w:p>
        </w:tc>
        <w:tc>
          <w:tcPr>
            <w:tcW w:w="591" w:type="dxa"/>
            <w:tcBorders>
              <w:top w:val="nil"/>
              <w:left w:val="single" w:sz="4" w:space="0" w:color="auto"/>
              <w:bottom w:val="single" w:sz="4" w:space="0" w:color="auto"/>
              <w:right w:val="single" w:sz="4" w:space="0" w:color="auto"/>
            </w:tcBorders>
            <w:shd w:val="clear" w:color="000000" w:fill="D8E4BC"/>
            <w:noWrap/>
            <w:vAlign w:val="center"/>
            <w:hideMark/>
          </w:tcPr>
          <w:p w14:paraId="3693C646" w14:textId="77777777" w:rsidR="00AD182E" w:rsidRPr="00AD182E" w:rsidRDefault="00AD182E" w:rsidP="00AD182E">
            <w:pPr>
              <w:jc w:val="center"/>
            </w:pPr>
            <w:r w:rsidRPr="00AD182E">
              <w:t>124</w:t>
            </w:r>
          </w:p>
        </w:tc>
      </w:tr>
      <w:tr w:rsidR="00AD182E" w:rsidRPr="00AD182E" w14:paraId="5C1F0B5B"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D8E4BC"/>
            <w:vAlign w:val="bottom"/>
            <w:hideMark/>
          </w:tcPr>
          <w:p w14:paraId="13ADDC67" w14:textId="77777777" w:rsidR="00AD182E" w:rsidRPr="00AD182E" w:rsidRDefault="00AD182E" w:rsidP="00AD182E">
            <w:r w:rsidRPr="00AD182E">
              <w:t>Munkahelyi egészség és biztonság</w:t>
            </w:r>
          </w:p>
        </w:tc>
        <w:tc>
          <w:tcPr>
            <w:tcW w:w="489" w:type="dxa"/>
            <w:tcBorders>
              <w:top w:val="nil"/>
              <w:left w:val="nil"/>
              <w:bottom w:val="single" w:sz="4" w:space="0" w:color="auto"/>
              <w:right w:val="single" w:sz="4" w:space="0" w:color="auto"/>
            </w:tcBorders>
            <w:shd w:val="clear" w:color="000000" w:fill="D8E4BC"/>
            <w:noWrap/>
            <w:vAlign w:val="center"/>
            <w:hideMark/>
          </w:tcPr>
          <w:p w14:paraId="0FED065B" w14:textId="77777777" w:rsidR="00AD182E" w:rsidRPr="00AD182E" w:rsidRDefault="00AD182E" w:rsidP="00AD182E">
            <w:pPr>
              <w:jc w:val="center"/>
              <w:rPr>
                <w:b/>
                <w:bCs/>
                <w:color w:val="FF0000"/>
              </w:rPr>
            </w:pPr>
            <w:r w:rsidRPr="00AD182E">
              <w:rPr>
                <w:b/>
                <w:bCs/>
                <w:color w:val="FF0000"/>
              </w:rPr>
              <w:t>0,5</w:t>
            </w:r>
          </w:p>
        </w:tc>
        <w:tc>
          <w:tcPr>
            <w:tcW w:w="452" w:type="dxa"/>
            <w:tcBorders>
              <w:top w:val="nil"/>
              <w:left w:val="nil"/>
              <w:bottom w:val="single" w:sz="4" w:space="0" w:color="auto"/>
              <w:right w:val="single" w:sz="4" w:space="0" w:color="auto"/>
            </w:tcBorders>
            <w:shd w:val="clear" w:color="000000" w:fill="D8E4BC"/>
            <w:noWrap/>
            <w:vAlign w:val="center"/>
            <w:hideMark/>
          </w:tcPr>
          <w:p w14:paraId="1319879C" w14:textId="77777777" w:rsidR="00AD182E" w:rsidRPr="00AD182E" w:rsidRDefault="00AD182E" w:rsidP="00AD182E">
            <w:pPr>
              <w:jc w:val="center"/>
              <w:rPr>
                <w:b/>
                <w:bCs/>
                <w:color w:val="3366FF"/>
              </w:rPr>
            </w:pPr>
            <w:r w:rsidRPr="00AD182E">
              <w:rPr>
                <w:b/>
                <w:bCs/>
                <w:color w:val="3366FF"/>
              </w:rPr>
              <w:t>1</w:t>
            </w:r>
          </w:p>
        </w:tc>
        <w:tc>
          <w:tcPr>
            <w:tcW w:w="489" w:type="dxa"/>
            <w:tcBorders>
              <w:top w:val="nil"/>
              <w:left w:val="nil"/>
              <w:bottom w:val="single" w:sz="4" w:space="0" w:color="auto"/>
              <w:right w:val="single" w:sz="4" w:space="0" w:color="auto"/>
            </w:tcBorders>
            <w:shd w:val="clear" w:color="000000" w:fill="D8E4BC"/>
            <w:noWrap/>
            <w:vAlign w:val="center"/>
            <w:hideMark/>
          </w:tcPr>
          <w:p w14:paraId="55742823" w14:textId="77777777" w:rsidR="00AD182E" w:rsidRPr="00AD182E" w:rsidRDefault="00AD182E" w:rsidP="00AD182E">
            <w:pPr>
              <w:jc w:val="center"/>
              <w:rPr>
                <w:b/>
                <w:bCs/>
                <w:color w:val="76933C"/>
              </w:rPr>
            </w:pPr>
            <w:r w:rsidRPr="00AD182E">
              <w:rPr>
                <w:b/>
                <w:bCs/>
                <w:color w:val="76933C"/>
              </w:rPr>
              <w:t>1</w:t>
            </w:r>
          </w:p>
        </w:tc>
        <w:tc>
          <w:tcPr>
            <w:tcW w:w="572" w:type="dxa"/>
            <w:tcBorders>
              <w:top w:val="nil"/>
              <w:left w:val="nil"/>
              <w:bottom w:val="single" w:sz="4" w:space="0" w:color="auto"/>
              <w:right w:val="nil"/>
            </w:tcBorders>
            <w:shd w:val="clear" w:color="000000" w:fill="D8E4BC"/>
            <w:noWrap/>
            <w:vAlign w:val="center"/>
            <w:hideMark/>
          </w:tcPr>
          <w:p w14:paraId="6434B6F5" w14:textId="77777777" w:rsidR="00AD182E" w:rsidRPr="00AD182E" w:rsidRDefault="00AD182E" w:rsidP="00AD182E">
            <w:pPr>
              <w:jc w:val="center"/>
            </w:pPr>
            <w:r w:rsidRPr="00AD182E">
              <w:t>36</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555BB297"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39DF1FAD"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3FCEFB00"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D8E4BC"/>
            <w:noWrap/>
            <w:vAlign w:val="center"/>
            <w:hideMark/>
          </w:tcPr>
          <w:p w14:paraId="02800FF6"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D8E4BC"/>
            <w:noWrap/>
            <w:vAlign w:val="center"/>
            <w:hideMark/>
          </w:tcPr>
          <w:p w14:paraId="05F1057F"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D8E4BC"/>
            <w:noWrap/>
            <w:vAlign w:val="center"/>
            <w:hideMark/>
          </w:tcPr>
          <w:p w14:paraId="0A6C844D"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001C3A0F"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D8E4BC"/>
            <w:noWrap/>
            <w:vAlign w:val="center"/>
            <w:hideMark/>
          </w:tcPr>
          <w:p w14:paraId="55EC0F98" w14:textId="77777777" w:rsidR="00AD182E" w:rsidRPr="00AD182E" w:rsidRDefault="00AD182E" w:rsidP="00AD182E">
            <w:pPr>
              <w:jc w:val="center"/>
            </w:pPr>
            <w:r w:rsidRPr="00AD182E">
              <w:t>0</w:t>
            </w:r>
          </w:p>
        </w:tc>
      </w:tr>
      <w:tr w:rsidR="00AD182E" w:rsidRPr="00AD182E" w14:paraId="201AF0A2"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FCD5B4"/>
            <w:vAlign w:val="bottom"/>
            <w:hideMark/>
          </w:tcPr>
          <w:p w14:paraId="2E039680" w14:textId="77777777" w:rsidR="00AD182E" w:rsidRPr="00AD182E" w:rsidRDefault="00AD182E" w:rsidP="00AD182E">
            <w:r w:rsidRPr="00AD182E">
              <w:t>Szakmai informatika</w:t>
            </w:r>
          </w:p>
        </w:tc>
        <w:tc>
          <w:tcPr>
            <w:tcW w:w="489" w:type="dxa"/>
            <w:tcBorders>
              <w:top w:val="nil"/>
              <w:left w:val="nil"/>
              <w:bottom w:val="single" w:sz="4" w:space="0" w:color="auto"/>
              <w:right w:val="single" w:sz="4" w:space="0" w:color="auto"/>
            </w:tcBorders>
            <w:shd w:val="clear" w:color="000000" w:fill="FCD5B4"/>
            <w:noWrap/>
            <w:vAlign w:val="center"/>
            <w:hideMark/>
          </w:tcPr>
          <w:p w14:paraId="5AB16A51"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FCD5B4"/>
            <w:noWrap/>
            <w:vAlign w:val="center"/>
            <w:hideMark/>
          </w:tcPr>
          <w:p w14:paraId="634879A5"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single" w:sz="4" w:space="0" w:color="auto"/>
              <w:right w:val="single" w:sz="4" w:space="0" w:color="auto"/>
            </w:tcBorders>
            <w:shd w:val="clear" w:color="000000" w:fill="FCD5B4"/>
            <w:noWrap/>
            <w:vAlign w:val="center"/>
            <w:hideMark/>
          </w:tcPr>
          <w:p w14:paraId="6E6F8F12"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nil"/>
            </w:tcBorders>
            <w:shd w:val="clear" w:color="000000" w:fill="FCD5B4"/>
            <w:noWrap/>
            <w:vAlign w:val="center"/>
            <w:hideMark/>
          </w:tcPr>
          <w:p w14:paraId="48D0A777" w14:textId="77777777" w:rsidR="00AD182E" w:rsidRPr="00AD182E" w:rsidRDefault="00AD182E" w:rsidP="00AD182E">
            <w:pPr>
              <w:jc w:val="center"/>
            </w:pPr>
            <w:r w:rsidRPr="00AD182E">
              <w:t> </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07B558E0"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FCD5B4"/>
            <w:noWrap/>
            <w:vAlign w:val="center"/>
            <w:hideMark/>
          </w:tcPr>
          <w:p w14:paraId="531F3847" w14:textId="77777777" w:rsidR="00AD182E" w:rsidRPr="00AD182E" w:rsidRDefault="00AD182E" w:rsidP="00AD182E">
            <w:pPr>
              <w:jc w:val="center"/>
              <w:rPr>
                <w:b/>
                <w:bCs/>
                <w:color w:val="3366FF"/>
              </w:rPr>
            </w:pPr>
            <w:r w:rsidRPr="00AD182E">
              <w:rPr>
                <w:b/>
                <w:bCs/>
                <w:color w:val="3366FF"/>
              </w:rPr>
              <w:t>1</w:t>
            </w:r>
          </w:p>
        </w:tc>
        <w:tc>
          <w:tcPr>
            <w:tcW w:w="490" w:type="dxa"/>
            <w:tcBorders>
              <w:top w:val="nil"/>
              <w:left w:val="nil"/>
              <w:bottom w:val="single" w:sz="4" w:space="0" w:color="auto"/>
              <w:right w:val="single" w:sz="4" w:space="0" w:color="auto"/>
            </w:tcBorders>
            <w:shd w:val="clear" w:color="000000" w:fill="FCD5B4"/>
            <w:noWrap/>
            <w:vAlign w:val="center"/>
            <w:hideMark/>
          </w:tcPr>
          <w:p w14:paraId="6FBEF0C1" w14:textId="77777777" w:rsidR="00AD182E" w:rsidRPr="00AD182E" w:rsidRDefault="00AD182E" w:rsidP="00AD182E">
            <w:pPr>
              <w:jc w:val="center"/>
              <w:rPr>
                <w:b/>
                <w:bCs/>
                <w:color w:val="76933C"/>
              </w:rPr>
            </w:pPr>
            <w:r w:rsidRPr="00AD182E">
              <w:rPr>
                <w:b/>
                <w:bCs/>
                <w:color w:val="76933C"/>
              </w:rPr>
              <w:t>1</w:t>
            </w:r>
          </w:p>
        </w:tc>
        <w:tc>
          <w:tcPr>
            <w:tcW w:w="631" w:type="dxa"/>
            <w:tcBorders>
              <w:top w:val="nil"/>
              <w:left w:val="nil"/>
              <w:bottom w:val="single" w:sz="4" w:space="0" w:color="auto"/>
              <w:right w:val="nil"/>
            </w:tcBorders>
            <w:shd w:val="clear" w:color="000000" w:fill="FCD5B4"/>
            <w:noWrap/>
            <w:vAlign w:val="center"/>
            <w:hideMark/>
          </w:tcPr>
          <w:p w14:paraId="0B270AB6" w14:textId="77777777" w:rsidR="00AD182E" w:rsidRPr="00AD182E" w:rsidRDefault="00AD182E" w:rsidP="00AD182E">
            <w:pPr>
              <w:jc w:val="center"/>
            </w:pPr>
            <w:r w:rsidRPr="00AD182E">
              <w:t>36</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73D29F7D"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FCD5B4"/>
            <w:noWrap/>
            <w:vAlign w:val="center"/>
            <w:hideMark/>
          </w:tcPr>
          <w:p w14:paraId="723D612A"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37C571AF"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FCD5B4"/>
            <w:noWrap/>
            <w:vAlign w:val="center"/>
            <w:hideMark/>
          </w:tcPr>
          <w:p w14:paraId="2CA70FEE" w14:textId="77777777" w:rsidR="00AD182E" w:rsidRPr="00AD182E" w:rsidRDefault="00AD182E" w:rsidP="00AD182E">
            <w:pPr>
              <w:jc w:val="center"/>
            </w:pPr>
            <w:r w:rsidRPr="00AD182E">
              <w:t>0</w:t>
            </w:r>
          </w:p>
        </w:tc>
      </w:tr>
      <w:tr w:rsidR="00AD182E" w:rsidRPr="00AD182E" w14:paraId="08A53892"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FCD5B4"/>
            <w:vAlign w:val="bottom"/>
            <w:hideMark/>
          </w:tcPr>
          <w:p w14:paraId="448E4228" w14:textId="77777777" w:rsidR="00AD182E" w:rsidRPr="00AD182E" w:rsidRDefault="00AD182E" w:rsidP="00AD182E">
            <w:pPr>
              <w:rPr>
                <w:color w:val="000000"/>
              </w:rPr>
            </w:pPr>
            <w:r w:rsidRPr="00AD182E">
              <w:rPr>
                <w:color w:val="000000"/>
              </w:rPr>
              <w:t xml:space="preserve">Gépészeti alapozó feladatok gyakorlata </w:t>
            </w:r>
          </w:p>
        </w:tc>
        <w:tc>
          <w:tcPr>
            <w:tcW w:w="489" w:type="dxa"/>
            <w:tcBorders>
              <w:top w:val="nil"/>
              <w:left w:val="nil"/>
              <w:bottom w:val="single" w:sz="4" w:space="0" w:color="auto"/>
              <w:right w:val="single" w:sz="4" w:space="0" w:color="auto"/>
            </w:tcBorders>
            <w:shd w:val="clear" w:color="000000" w:fill="FCD5B4"/>
            <w:noWrap/>
            <w:vAlign w:val="center"/>
            <w:hideMark/>
          </w:tcPr>
          <w:p w14:paraId="208CC110" w14:textId="77777777" w:rsidR="00AD182E" w:rsidRPr="00AD182E" w:rsidRDefault="00AD182E" w:rsidP="00AD182E">
            <w:pPr>
              <w:jc w:val="center"/>
              <w:rPr>
                <w:b/>
                <w:bCs/>
                <w:color w:val="FF0000"/>
              </w:rPr>
            </w:pPr>
            <w:r w:rsidRPr="00AD182E">
              <w:rPr>
                <w:b/>
                <w:bCs/>
                <w:color w:val="FF0000"/>
              </w:rPr>
              <w:t>4</w:t>
            </w:r>
          </w:p>
        </w:tc>
        <w:tc>
          <w:tcPr>
            <w:tcW w:w="452" w:type="dxa"/>
            <w:tcBorders>
              <w:top w:val="nil"/>
              <w:left w:val="nil"/>
              <w:bottom w:val="single" w:sz="4" w:space="0" w:color="auto"/>
              <w:right w:val="single" w:sz="4" w:space="0" w:color="auto"/>
            </w:tcBorders>
            <w:shd w:val="clear" w:color="000000" w:fill="FCD5B4"/>
            <w:noWrap/>
            <w:vAlign w:val="center"/>
            <w:hideMark/>
          </w:tcPr>
          <w:p w14:paraId="52D7560F" w14:textId="77777777" w:rsidR="00AD182E" w:rsidRPr="00AD182E" w:rsidRDefault="00AD182E" w:rsidP="00AD182E">
            <w:pPr>
              <w:jc w:val="center"/>
              <w:rPr>
                <w:b/>
                <w:bCs/>
                <w:color w:val="3366FF"/>
              </w:rPr>
            </w:pPr>
            <w:r w:rsidRPr="00AD182E">
              <w:rPr>
                <w:b/>
                <w:bCs/>
                <w:color w:val="3366FF"/>
              </w:rPr>
              <w:t>4</w:t>
            </w:r>
          </w:p>
        </w:tc>
        <w:tc>
          <w:tcPr>
            <w:tcW w:w="489" w:type="dxa"/>
            <w:tcBorders>
              <w:top w:val="nil"/>
              <w:left w:val="nil"/>
              <w:bottom w:val="single" w:sz="4" w:space="0" w:color="auto"/>
              <w:right w:val="single" w:sz="4" w:space="0" w:color="auto"/>
            </w:tcBorders>
            <w:shd w:val="clear" w:color="000000" w:fill="FCD5B4"/>
            <w:noWrap/>
            <w:vAlign w:val="center"/>
            <w:hideMark/>
          </w:tcPr>
          <w:p w14:paraId="2A0D4FB9" w14:textId="77777777" w:rsidR="00AD182E" w:rsidRPr="00AD182E" w:rsidRDefault="00AD182E" w:rsidP="00AD182E">
            <w:pPr>
              <w:jc w:val="center"/>
              <w:rPr>
                <w:b/>
                <w:bCs/>
                <w:color w:val="76933C"/>
              </w:rPr>
            </w:pPr>
            <w:r w:rsidRPr="00AD182E">
              <w:rPr>
                <w:b/>
                <w:bCs/>
                <w:color w:val="76933C"/>
              </w:rPr>
              <w:t>4</w:t>
            </w:r>
          </w:p>
        </w:tc>
        <w:tc>
          <w:tcPr>
            <w:tcW w:w="572" w:type="dxa"/>
            <w:tcBorders>
              <w:top w:val="nil"/>
              <w:left w:val="nil"/>
              <w:bottom w:val="single" w:sz="4" w:space="0" w:color="auto"/>
              <w:right w:val="nil"/>
            </w:tcBorders>
            <w:shd w:val="clear" w:color="000000" w:fill="FCD5B4"/>
            <w:noWrap/>
            <w:vAlign w:val="center"/>
            <w:hideMark/>
          </w:tcPr>
          <w:p w14:paraId="5BB8309D" w14:textId="77777777" w:rsidR="00AD182E" w:rsidRPr="00AD182E" w:rsidRDefault="00AD182E" w:rsidP="00AD182E">
            <w:pPr>
              <w:jc w:val="center"/>
            </w:pPr>
            <w:r w:rsidRPr="00AD182E">
              <w:t>144</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442DF105"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FCD5B4"/>
            <w:noWrap/>
            <w:vAlign w:val="center"/>
            <w:hideMark/>
          </w:tcPr>
          <w:p w14:paraId="31841B91"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34225FD8"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FCD5B4"/>
            <w:noWrap/>
            <w:vAlign w:val="center"/>
            <w:hideMark/>
          </w:tcPr>
          <w:p w14:paraId="25C3B6F7"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604EDEDF"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FCD5B4"/>
            <w:noWrap/>
            <w:vAlign w:val="center"/>
            <w:hideMark/>
          </w:tcPr>
          <w:p w14:paraId="4CC8F33E"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54287062"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FCD5B4"/>
            <w:noWrap/>
            <w:vAlign w:val="center"/>
            <w:hideMark/>
          </w:tcPr>
          <w:p w14:paraId="2E6C37CB" w14:textId="77777777" w:rsidR="00AD182E" w:rsidRPr="00AD182E" w:rsidRDefault="00AD182E" w:rsidP="00AD182E">
            <w:pPr>
              <w:jc w:val="center"/>
            </w:pPr>
            <w:r w:rsidRPr="00AD182E">
              <w:t>0</w:t>
            </w:r>
          </w:p>
        </w:tc>
      </w:tr>
      <w:tr w:rsidR="00AD182E" w:rsidRPr="00AD182E" w14:paraId="4FD67A94"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FCD5B4"/>
            <w:vAlign w:val="bottom"/>
            <w:hideMark/>
          </w:tcPr>
          <w:p w14:paraId="4577FA00" w14:textId="77777777" w:rsidR="00AD182E" w:rsidRPr="00AD182E" w:rsidRDefault="00AD182E" w:rsidP="00AD182E">
            <w:pPr>
              <w:rPr>
                <w:color w:val="000000"/>
              </w:rPr>
            </w:pPr>
            <w:r w:rsidRPr="00AD182E">
              <w:rPr>
                <w:color w:val="000000"/>
              </w:rPr>
              <w:t>Elsősegélynyújtás gyakorlat</w:t>
            </w:r>
          </w:p>
        </w:tc>
        <w:tc>
          <w:tcPr>
            <w:tcW w:w="489" w:type="dxa"/>
            <w:tcBorders>
              <w:top w:val="nil"/>
              <w:left w:val="nil"/>
              <w:bottom w:val="single" w:sz="4" w:space="0" w:color="auto"/>
              <w:right w:val="single" w:sz="4" w:space="0" w:color="auto"/>
            </w:tcBorders>
            <w:shd w:val="clear" w:color="000000" w:fill="FCD5B4"/>
            <w:noWrap/>
            <w:vAlign w:val="center"/>
            <w:hideMark/>
          </w:tcPr>
          <w:p w14:paraId="26BEBE59" w14:textId="77777777" w:rsidR="00AD182E" w:rsidRPr="00AD182E" w:rsidRDefault="00AD182E" w:rsidP="00AD182E">
            <w:pPr>
              <w:jc w:val="center"/>
              <w:rPr>
                <w:b/>
                <w:bCs/>
                <w:color w:val="FF0000"/>
              </w:rPr>
            </w:pPr>
            <w:r w:rsidRPr="00AD182E">
              <w:rPr>
                <w:b/>
                <w:bCs/>
                <w:color w:val="FF0000"/>
              </w:rPr>
              <w:t>1</w:t>
            </w:r>
          </w:p>
        </w:tc>
        <w:tc>
          <w:tcPr>
            <w:tcW w:w="452" w:type="dxa"/>
            <w:tcBorders>
              <w:top w:val="nil"/>
              <w:left w:val="nil"/>
              <w:bottom w:val="single" w:sz="4" w:space="0" w:color="auto"/>
              <w:right w:val="single" w:sz="4" w:space="0" w:color="auto"/>
            </w:tcBorders>
            <w:shd w:val="clear" w:color="000000" w:fill="FCD5B4"/>
            <w:noWrap/>
            <w:vAlign w:val="center"/>
            <w:hideMark/>
          </w:tcPr>
          <w:p w14:paraId="7E9928D5" w14:textId="77777777" w:rsidR="00AD182E" w:rsidRPr="00AD182E" w:rsidRDefault="00AD182E" w:rsidP="00AD182E">
            <w:pPr>
              <w:jc w:val="center"/>
              <w:rPr>
                <w:b/>
                <w:bCs/>
                <w:color w:val="3366FF"/>
              </w:rPr>
            </w:pPr>
            <w:r w:rsidRPr="00AD182E">
              <w:rPr>
                <w:b/>
                <w:bCs/>
                <w:color w:val="3366FF"/>
              </w:rPr>
              <w:t>1</w:t>
            </w:r>
          </w:p>
        </w:tc>
        <w:tc>
          <w:tcPr>
            <w:tcW w:w="489" w:type="dxa"/>
            <w:tcBorders>
              <w:top w:val="nil"/>
              <w:left w:val="nil"/>
              <w:bottom w:val="single" w:sz="4" w:space="0" w:color="auto"/>
              <w:right w:val="single" w:sz="4" w:space="0" w:color="auto"/>
            </w:tcBorders>
            <w:shd w:val="clear" w:color="000000" w:fill="FCD5B4"/>
            <w:noWrap/>
            <w:vAlign w:val="center"/>
            <w:hideMark/>
          </w:tcPr>
          <w:p w14:paraId="54C05EAD" w14:textId="77777777" w:rsidR="00AD182E" w:rsidRPr="00AD182E" w:rsidRDefault="00AD182E" w:rsidP="00AD182E">
            <w:pPr>
              <w:jc w:val="center"/>
              <w:rPr>
                <w:b/>
                <w:bCs/>
                <w:color w:val="76933C"/>
              </w:rPr>
            </w:pPr>
            <w:r w:rsidRPr="00AD182E">
              <w:rPr>
                <w:b/>
                <w:bCs/>
                <w:color w:val="76933C"/>
              </w:rPr>
              <w:t>1</w:t>
            </w:r>
          </w:p>
        </w:tc>
        <w:tc>
          <w:tcPr>
            <w:tcW w:w="572" w:type="dxa"/>
            <w:tcBorders>
              <w:top w:val="nil"/>
              <w:left w:val="nil"/>
              <w:bottom w:val="single" w:sz="4" w:space="0" w:color="auto"/>
              <w:right w:val="nil"/>
            </w:tcBorders>
            <w:shd w:val="clear" w:color="000000" w:fill="FCD5B4"/>
            <w:noWrap/>
            <w:vAlign w:val="center"/>
            <w:hideMark/>
          </w:tcPr>
          <w:p w14:paraId="72FCF0E1" w14:textId="77777777" w:rsidR="00AD182E" w:rsidRPr="00AD182E" w:rsidRDefault="00AD182E" w:rsidP="00AD182E">
            <w:pPr>
              <w:jc w:val="center"/>
            </w:pPr>
            <w:r w:rsidRPr="00AD182E">
              <w:t>36</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6CB1E65D"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FCD5B4"/>
            <w:noWrap/>
            <w:vAlign w:val="center"/>
            <w:hideMark/>
          </w:tcPr>
          <w:p w14:paraId="7FDF7D16"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3BCEA636"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FCD5B4"/>
            <w:noWrap/>
            <w:vAlign w:val="center"/>
            <w:hideMark/>
          </w:tcPr>
          <w:p w14:paraId="01CB2AC8"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6A34E0DE"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FCD5B4"/>
            <w:noWrap/>
            <w:vAlign w:val="center"/>
            <w:hideMark/>
          </w:tcPr>
          <w:p w14:paraId="09A396EC"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63E17FEC"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FCD5B4"/>
            <w:noWrap/>
            <w:vAlign w:val="center"/>
            <w:hideMark/>
          </w:tcPr>
          <w:p w14:paraId="5CF576AC" w14:textId="77777777" w:rsidR="00AD182E" w:rsidRPr="00AD182E" w:rsidRDefault="00AD182E" w:rsidP="00AD182E">
            <w:pPr>
              <w:jc w:val="center"/>
            </w:pPr>
            <w:r w:rsidRPr="00AD182E">
              <w:t>0</w:t>
            </w:r>
          </w:p>
        </w:tc>
      </w:tr>
      <w:tr w:rsidR="00AD182E" w:rsidRPr="00AD182E" w14:paraId="6933542C"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FCD5B4"/>
            <w:vAlign w:val="bottom"/>
            <w:hideMark/>
          </w:tcPr>
          <w:p w14:paraId="72294E4A" w14:textId="77777777" w:rsidR="00AD182E" w:rsidRPr="00AD182E" w:rsidRDefault="00AD182E" w:rsidP="00AD182E">
            <w:pPr>
              <w:rPr>
                <w:color w:val="000000"/>
              </w:rPr>
            </w:pPr>
            <w:r w:rsidRPr="00AD182E">
              <w:rPr>
                <w:color w:val="000000"/>
              </w:rPr>
              <w:t>Gépészeti kötések készítésének gyakorlata</w:t>
            </w:r>
          </w:p>
        </w:tc>
        <w:tc>
          <w:tcPr>
            <w:tcW w:w="489" w:type="dxa"/>
            <w:tcBorders>
              <w:top w:val="nil"/>
              <w:left w:val="nil"/>
              <w:bottom w:val="single" w:sz="4" w:space="0" w:color="auto"/>
              <w:right w:val="single" w:sz="4" w:space="0" w:color="auto"/>
            </w:tcBorders>
            <w:shd w:val="clear" w:color="000000" w:fill="FCD5B4"/>
            <w:noWrap/>
            <w:vAlign w:val="center"/>
            <w:hideMark/>
          </w:tcPr>
          <w:p w14:paraId="35AD5482" w14:textId="77777777" w:rsidR="00AD182E" w:rsidRPr="00AD182E" w:rsidRDefault="00AD182E" w:rsidP="00AD182E">
            <w:pPr>
              <w:jc w:val="center"/>
              <w:rPr>
                <w:b/>
                <w:bCs/>
                <w:color w:val="FF0000"/>
              </w:rPr>
            </w:pPr>
            <w:r w:rsidRPr="00AD182E">
              <w:rPr>
                <w:b/>
                <w:bCs/>
                <w:color w:val="FF0000"/>
              </w:rPr>
              <w:t>3,5</w:t>
            </w:r>
          </w:p>
        </w:tc>
        <w:tc>
          <w:tcPr>
            <w:tcW w:w="452" w:type="dxa"/>
            <w:tcBorders>
              <w:top w:val="nil"/>
              <w:left w:val="nil"/>
              <w:bottom w:val="single" w:sz="4" w:space="0" w:color="auto"/>
              <w:right w:val="single" w:sz="4" w:space="0" w:color="auto"/>
            </w:tcBorders>
            <w:shd w:val="clear" w:color="000000" w:fill="FCD5B4"/>
            <w:noWrap/>
            <w:vAlign w:val="center"/>
            <w:hideMark/>
          </w:tcPr>
          <w:p w14:paraId="558FE128" w14:textId="77777777" w:rsidR="00AD182E" w:rsidRPr="00AD182E" w:rsidRDefault="00AD182E" w:rsidP="00AD182E">
            <w:pPr>
              <w:jc w:val="center"/>
              <w:rPr>
                <w:b/>
                <w:bCs/>
                <w:color w:val="3366FF"/>
              </w:rPr>
            </w:pPr>
            <w:r w:rsidRPr="00AD182E">
              <w:rPr>
                <w:b/>
                <w:bCs/>
                <w:color w:val="3366FF"/>
              </w:rPr>
              <w:t>7</w:t>
            </w:r>
          </w:p>
        </w:tc>
        <w:tc>
          <w:tcPr>
            <w:tcW w:w="489" w:type="dxa"/>
            <w:tcBorders>
              <w:top w:val="nil"/>
              <w:left w:val="nil"/>
              <w:bottom w:val="single" w:sz="4" w:space="0" w:color="auto"/>
              <w:right w:val="single" w:sz="4" w:space="0" w:color="auto"/>
            </w:tcBorders>
            <w:shd w:val="clear" w:color="000000" w:fill="FCD5B4"/>
            <w:noWrap/>
            <w:vAlign w:val="center"/>
            <w:hideMark/>
          </w:tcPr>
          <w:p w14:paraId="0BBDA4E2" w14:textId="77777777" w:rsidR="00AD182E" w:rsidRPr="00AD182E" w:rsidRDefault="00AD182E" w:rsidP="00AD182E">
            <w:pPr>
              <w:jc w:val="center"/>
              <w:rPr>
                <w:b/>
                <w:bCs/>
                <w:color w:val="76933C"/>
              </w:rPr>
            </w:pPr>
            <w:r w:rsidRPr="00AD182E">
              <w:rPr>
                <w:b/>
                <w:bCs/>
                <w:color w:val="76933C"/>
              </w:rPr>
              <w:t>7</w:t>
            </w:r>
          </w:p>
        </w:tc>
        <w:tc>
          <w:tcPr>
            <w:tcW w:w="572" w:type="dxa"/>
            <w:tcBorders>
              <w:top w:val="nil"/>
              <w:left w:val="nil"/>
              <w:bottom w:val="single" w:sz="4" w:space="0" w:color="auto"/>
              <w:right w:val="nil"/>
            </w:tcBorders>
            <w:shd w:val="clear" w:color="000000" w:fill="FCD5B4"/>
            <w:noWrap/>
            <w:vAlign w:val="center"/>
            <w:hideMark/>
          </w:tcPr>
          <w:p w14:paraId="056B346B" w14:textId="77777777" w:rsidR="00AD182E" w:rsidRPr="00AD182E" w:rsidRDefault="00AD182E" w:rsidP="00AD182E">
            <w:pPr>
              <w:jc w:val="center"/>
            </w:pPr>
            <w:r w:rsidRPr="00AD182E">
              <w:t>252</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7CC696D4" w14:textId="77777777" w:rsidR="00AD182E" w:rsidRPr="00AD182E" w:rsidRDefault="00AD182E" w:rsidP="00AD182E">
            <w:pPr>
              <w:jc w:val="center"/>
              <w:rPr>
                <w:b/>
                <w:bCs/>
                <w:color w:val="FF0000"/>
              </w:rPr>
            </w:pPr>
            <w:r w:rsidRPr="00AD182E">
              <w:rPr>
                <w:b/>
                <w:bCs/>
                <w:color w:val="FF0000"/>
              </w:rPr>
              <w:t>3</w:t>
            </w:r>
          </w:p>
        </w:tc>
        <w:tc>
          <w:tcPr>
            <w:tcW w:w="454" w:type="dxa"/>
            <w:tcBorders>
              <w:top w:val="nil"/>
              <w:left w:val="nil"/>
              <w:bottom w:val="single" w:sz="4" w:space="0" w:color="auto"/>
              <w:right w:val="single" w:sz="4" w:space="0" w:color="auto"/>
            </w:tcBorders>
            <w:shd w:val="clear" w:color="000000" w:fill="FCD5B4"/>
            <w:noWrap/>
            <w:vAlign w:val="center"/>
            <w:hideMark/>
          </w:tcPr>
          <w:p w14:paraId="6995386D"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4" w:space="0" w:color="auto"/>
            </w:tcBorders>
            <w:shd w:val="clear" w:color="000000" w:fill="FCD5B4"/>
            <w:noWrap/>
            <w:vAlign w:val="center"/>
            <w:hideMark/>
          </w:tcPr>
          <w:p w14:paraId="1CA29FB7" w14:textId="77777777" w:rsidR="00AD182E" w:rsidRPr="00AD182E" w:rsidRDefault="00AD182E" w:rsidP="00AD182E">
            <w:pPr>
              <w:jc w:val="center"/>
              <w:rPr>
                <w:b/>
                <w:bCs/>
                <w:color w:val="76933C"/>
              </w:rPr>
            </w:pPr>
            <w:r w:rsidRPr="00AD182E">
              <w:rPr>
                <w:b/>
                <w:bCs/>
                <w:color w:val="76933C"/>
              </w:rPr>
              <w:t>3</w:t>
            </w:r>
          </w:p>
        </w:tc>
        <w:tc>
          <w:tcPr>
            <w:tcW w:w="631" w:type="dxa"/>
            <w:tcBorders>
              <w:top w:val="nil"/>
              <w:left w:val="nil"/>
              <w:bottom w:val="single" w:sz="4" w:space="0" w:color="auto"/>
              <w:right w:val="nil"/>
            </w:tcBorders>
            <w:shd w:val="clear" w:color="000000" w:fill="FCD5B4"/>
            <w:noWrap/>
            <w:vAlign w:val="center"/>
            <w:hideMark/>
          </w:tcPr>
          <w:p w14:paraId="25D5FB76" w14:textId="77777777" w:rsidR="00AD182E" w:rsidRPr="00AD182E" w:rsidRDefault="00AD182E" w:rsidP="00AD182E">
            <w:pPr>
              <w:jc w:val="center"/>
            </w:pPr>
            <w:r w:rsidRPr="00AD182E">
              <w:t>108</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1D1C9863"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FCD5B4"/>
            <w:noWrap/>
            <w:vAlign w:val="center"/>
            <w:hideMark/>
          </w:tcPr>
          <w:p w14:paraId="6D0EE27B"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6F1384B0"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FCD5B4"/>
            <w:noWrap/>
            <w:vAlign w:val="center"/>
            <w:hideMark/>
          </w:tcPr>
          <w:p w14:paraId="5AD64574" w14:textId="77777777" w:rsidR="00AD182E" w:rsidRPr="00AD182E" w:rsidRDefault="00AD182E" w:rsidP="00AD182E">
            <w:pPr>
              <w:jc w:val="center"/>
            </w:pPr>
            <w:r w:rsidRPr="00AD182E">
              <w:t>0</w:t>
            </w:r>
          </w:p>
        </w:tc>
      </w:tr>
      <w:tr w:rsidR="00AD182E" w:rsidRPr="00AD182E" w14:paraId="6ACAB977"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FCD5B4"/>
            <w:vAlign w:val="bottom"/>
            <w:hideMark/>
          </w:tcPr>
          <w:p w14:paraId="7130FE70" w14:textId="77777777" w:rsidR="00AD182E" w:rsidRPr="00AD182E" w:rsidRDefault="00AD182E" w:rsidP="00AD182E">
            <w:pPr>
              <w:rPr>
                <w:color w:val="000000"/>
              </w:rPr>
            </w:pPr>
            <w:r w:rsidRPr="00AD182E">
              <w:rPr>
                <w:color w:val="000000"/>
              </w:rPr>
              <w:t>Épületlakatos feladatok gyakorlata</w:t>
            </w:r>
          </w:p>
        </w:tc>
        <w:tc>
          <w:tcPr>
            <w:tcW w:w="489" w:type="dxa"/>
            <w:tcBorders>
              <w:top w:val="nil"/>
              <w:left w:val="nil"/>
              <w:bottom w:val="single" w:sz="4" w:space="0" w:color="auto"/>
              <w:right w:val="single" w:sz="4" w:space="0" w:color="auto"/>
            </w:tcBorders>
            <w:shd w:val="clear" w:color="000000" w:fill="FCD5B4"/>
            <w:noWrap/>
            <w:vAlign w:val="center"/>
            <w:hideMark/>
          </w:tcPr>
          <w:p w14:paraId="7F9E0273"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FCD5B4"/>
            <w:noWrap/>
            <w:vAlign w:val="center"/>
            <w:hideMark/>
          </w:tcPr>
          <w:p w14:paraId="6BD0E80A"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single" w:sz="4" w:space="0" w:color="auto"/>
              <w:right w:val="single" w:sz="4" w:space="0" w:color="auto"/>
            </w:tcBorders>
            <w:shd w:val="clear" w:color="000000" w:fill="FCD5B4"/>
            <w:noWrap/>
            <w:vAlign w:val="center"/>
            <w:hideMark/>
          </w:tcPr>
          <w:p w14:paraId="4862C7FC"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nil"/>
            </w:tcBorders>
            <w:shd w:val="clear" w:color="000000" w:fill="FCD5B4"/>
            <w:noWrap/>
            <w:vAlign w:val="center"/>
            <w:hideMark/>
          </w:tcPr>
          <w:p w14:paraId="109EEE3C"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3C26258D" w14:textId="77777777" w:rsidR="00AD182E" w:rsidRPr="00AD182E" w:rsidRDefault="00AD182E" w:rsidP="00AD182E">
            <w:pPr>
              <w:jc w:val="center"/>
              <w:rPr>
                <w:b/>
                <w:bCs/>
                <w:color w:val="FF0000"/>
              </w:rPr>
            </w:pPr>
            <w:r w:rsidRPr="00AD182E">
              <w:rPr>
                <w:b/>
                <w:bCs/>
                <w:color w:val="FF0000"/>
              </w:rPr>
              <w:t>9</w:t>
            </w:r>
          </w:p>
        </w:tc>
        <w:tc>
          <w:tcPr>
            <w:tcW w:w="454" w:type="dxa"/>
            <w:tcBorders>
              <w:top w:val="nil"/>
              <w:left w:val="nil"/>
              <w:bottom w:val="single" w:sz="4" w:space="0" w:color="auto"/>
              <w:right w:val="single" w:sz="4" w:space="0" w:color="auto"/>
            </w:tcBorders>
            <w:shd w:val="clear" w:color="000000" w:fill="FCD5B4"/>
            <w:noWrap/>
            <w:vAlign w:val="center"/>
            <w:hideMark/>
          </w:tcPr>
          <w:p w14:paraId="1E7B5D14" w14:textId="77777777" w:rsidR="00AD182E" w:rsidRPr="00AD182E" w:rsidRDefault="00AD182E" w:rsidP="00AD182E">
            <w:pPr>
              <w:jc w:val="center"/>
              <w:rPr>
                <w:b/>
                <w:bCs/>
                <w:color w:val="3366FF"/>
              </w:rPr>
            </w:pPr>
            <w:r w:rsidRPr="00AD182E">
              <w:rPr>
                <w:b/>
                <w:bCs/>
                <w:color w:val="3366FF"/>
              </w:rPr>
              <w:t>8</w:t>
            </w:r>
          </w:p>
        </w:tc>
        <w:tc>
          <w:tcPr>
            <w:tcW w:w="490" w:type="dxa"/>
            <w:tcBorders>
              <w:top w:val="nil"/>
              <w:left w:val="nil"/>
              <w:bottom w:val="single" w:sz="4" w:space="0" w:color="auto"/>
              <w:right w:val="single" w:sz="4" w:space="0" w:color="auto"/>
            </w:tcBorders>
            <w:shd w:val="clear" w:color="000000" w:fill="FCD5B4"/>
            <w:noWrap/>
            <w:vAlign w:val="center"/>
            <w:hideMark/>
          </w:tcPr>
          <w:p w14:paraId="7DAE8D59" w14:textId="77777777" w:rsidR="00AD182E" w:rsidRPr="00AD182E" w:rsidRDefault="00AD182E" w:rsidP="00AD182E">
            <w:pPr>
              <w:jc w:val="center"/>
              <w:rPr>
                <w:b/>
                <w:bCs/>
                <w:color w:val="76933C"/>
              </w:rPr>
            </w:pPr>
            <w:r w:rsidRPr="00AD182E">
              <w:rPr>
                <w:b/>
                <w:bCs/>
                <w:color w:val="76933C"/>
              </w:rPr>
              <w:t>8</w:t>
            </w:r>
          </w:p>
        </w:tc>
        <w:tc>
          <w:tcPr>
            <w:tcW w:w="631" w:type="dxa"/>
            <w:tcBorders>
              <w:top w:val="nil"/>
              <w:left w:val="nil"/>
              <w:bottom w:val="single" w:sz="4" w:space="0" w:color="auto"/>
              <w:right w:val="nil"/>
            </w:tcBorders>
            <w:shd w:val="clear" w:color="000000" w:fill="FCD5B4"/>
            <w:noWrap/>
            <w:vAlign w:val="center"/>
            <w:hideMark/>
          </w:tcPr>
          <w:p w14:paraId="2C717B4E" w14:textId="77777777" w:rsidR="00AD182E" w:rsidRPr="00AD182E" w:rsidRDefault="00AD182E" w:rsidP="00AD182E">
            <w:pPr>
              <w:jc w:val="center"/>
            </w:pPr>
            <w:r w:rsidRPr="00AD182E">
              <w:t>288</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18942F70" w14:textId="77777777" w:rsidR="00AD182E" w:rsidRPr="00AD182E" w:rsidRDefault="00AD182E" w:rsidP="00AD182E">
            <w:pPr>
              <w:jc w:val="center"/>
              <w:rPr>
                <w:b/>
                <w:bCs/>
                <w:color w:val="FF0000"/>
              </w:rPr>
            </w:pPr>
            <w:r w:rsidRPr="00AD182E">
              <w:rPr>
                <w:b/>
                <w:bCs/>
                <w:color w:val="FF0000"/>
              </w:rPr>
              <w:t>1</w:t>
            </w:r>
          </w:p>
        </w:tc>
        <w:tc>
          <w:tcPr>
            <w:tcW w:w="454" w:type="dxa"/>
            <w:tcBorders>
              <w:top w:val="nil"/>
              <w:left w:val="nil"/>
              <w:bottom w:val="single" w:sz="4" w:space="0" w:color="auto"/>
              <w:right w:val="single" w:sz="4" w:space="0" w:color="auto"/>
            </w:tcBorders>
            <w:shd w:val="clear" w:color="000000" w:fill="FCD5B4"/>
            <w:noWrap/>
            <w:vAlign w:val="center"/>
            <w:hideMark/>
          </w:tcPr>
          <w:p w14:paraId="07EC95D6" w14:textId="77777777" w:rsidR="00AD182E" w:rsidRPr="00AD182E" w:rsidRDefault="00AD182E" w:rsidP="00AD182E">
            <w:pPr>
              <w:jc w:val="center"/>
              <w:rPr>
                <w:b/>
                <w:bCs/>
                <w:color w:val="3366FF"/>
              </w:rPr>
            </w:pPr>
            <w:r w:rsidRPr="00AD182E">
              <w:rPr>
                <w:b/>
                <w:bCs/>
                <w:color w:val="3366FF"/>
              </w:rPr>
              <w:t>2</w:t>
            </w:r>
          </w:p>
        </w:tc>
        <w:tc>
          <w:tcPr>
            <w:tcW w:w="490" w:type="dxa"/>
            <w:tcBorders>
              <w:top w:val="nil"/>
              <w:left w:val="nil"/>
              <w:bottom w:val="single" w:sz="4" w:space="0" w:color="auto"/>
              <w:right w:val="nil"/>
            </w:tcBorders>
            <w:shd w:val="clear" w:color="000000" w:fill="FCD5B4"/>
            <w:noWrap/>
            <w:vAlign w:val="center"/>
            <w:hideMark/>
          </w:tcPr>
          <w:p w14:paraId="1A3CE46C" w14:textId="77777777" w:rsidR="00AD182E" w:rsidRPr="00AD182E" w:rsidRDefault="00AD182E" w:rsidP="00AD182E">
            <w:pPr>
              <w:jc w:val="center"/>
              <w:rPr>
                <w:b/>
                <w:bCs/>
                <w:color w:val="76933C"/>
              </w:rPr>
            </w:pPr>
            <w:r w:rsidRPr="00AD182E">
              <w:rPr>
                <w:b/>
                <w:bCs/>
                <w:color w:val="76933C"/>
              </w:rPr>
              <w:t>2</w:t>
            </w:r>
          </w:p>
        </w:tc>
        <w:tc>
          <w:tcPr>
            <w:tcW w:w="591" w:type="dxa"/>
            <w:tcBorders>
              <w:top w:val="nil"/>
              <w:left w:val="single" w:sz="4" w:space="0" w:color="auto"/>
              <w:bottom w:val="single" w:sz="4" w:space="0" w:color="auto"/>
              <w:right w:val="single" w:sz="4" w:space="0" w:color="auto"/>
            </w:tcBorders>
            <w:shd w:val="clear" w:color="000000" w:fill="FCD5B4"/>
            <w:noWrap/>
            <w:vAlign w:val="center"/>
            <w:hideMark/>
          </w:tcPr>
          <w:p w14:paraId="2D13C71F" w14:textId="77777777" w:rsidR="00AD182E" w:rsidRPr="00AD182E" w:rsidRDefault="00AD182E" w:rsidP="00AD182E">
            <w:pPr>
              <w:jc w:val="center"/>
            </w:pPr>
            <w:r w:rsidRPr="00AD182E">
              <w:t>62</w:t>
            </w:r>
          </w:p>
        </w:tc>
      </w:tr>
      <w:tr w:rsidR="00AD182E" w:rsidRPr="00AD182E" w14:paraId="1A5280D8"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FCD5B4"/>
            <w:vAlign w:val="bottom"/>
            <w:hideMark/>
          </w:tcPr>
          <w:p w14:paraId="7E39F5D3" w14:textId="77777777" w:rsidR="00AD182E" w:rsidRPr="00AD182E" w:rsidRDefault="00AD182E" w:rsidP="00AD182E">
            <w:pPr>
              <w:rPr>
                <w:color w:val="000000"/>
              </w:rPr>
            </w:pPr>
            <w:r w:rsidRPr="00AD182E">
              <w:rPr>
                <w:color w:val="000000"/>
              </w:rPr>
              <w:t>Magasban végzett lakatos feladatok gyakorlata</w:t>
            </w:r>
          </w:p>
        </w:tc>
        <w:tc>
          <w:tcPr>
            <w:tcW w:w="489" w:type="dxa"/>
            <w:tcBorders>
              <w:top w:val="nil"/>
              <w:left w:val="nil"/>
              <w:bottom w:val="single" w:sz="4" w:space="0" w:color="auto"/>
              <w:right w:val="single" w:sz="4" w:space="0" w:color="auto"/>
            </w:tcBorders>
            <w:shd w:val="clear" w:color="000000" w:fill="FCD5B4"/>
            <w:noWrap/>
            <w:vAlign w:val="center"/>
            <w:hideMark/>
          </w:tcPr>
          <w:p w14:paraId="10989990"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FCD5B4"/>
            <w:noWrap/>
            <w:vAlign w:val="center"/>
            <w:hideMark/>
          </w:tcPr>
          <w:p w14:paraId="4947F12B"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single" w:sz="4" w:space="0" w:color="auto"/>
              <w:right w:val="single" w:sz="4" w:space="0" w:color="auto"/>
            </w:tcBorders>
            <w:shd w:val="clear" w:color="000000" w:fill="FCD5B4"/>
            <w:noWrap/>
            <w:vAlign w:val="center"/>
            <w:hideMark/>
          </w:tcPr>
          <w:p w14:paraId="67FBDFE0"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nil"/>
            </w:tcBorders>
            <w:shd w:val="clear" w:color="000000" w:fill="FCD5B4"/>
            <w:noWrap/>
            <w:vAlign w:val="center"/>
            <w:hideMark/>
          </w:tcPr>
          <w:p w14:paraId="44C88BBC"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5CA592B2" w14:textId="77777777" w:rsidR="00AD182E" w:rsidRPr="00AD182E" w:rsidRDefault="00AD182E" w:rsidP="00AD182E">
            <w:pPr>
              <w:jc w:val="center"/>
              <w:rPr>
                <w:b/>
                <w:bCs/>
                <w:color w:val="FF0000"/>
              </w:rPr>
            </w:pPr>
            <w:r w:rsidRPr="00AD182E">
              <w:rPr>
                <w:b/>
                <w:bCs/>
                <w:color w:val="FF0000"/>
              </w:rPr>
              <w:t> </w:t>
            </w:r>
          </w:p>
        </w:tc>
        <w:tc>
          <w:tcPr>
            <w:tcW w:w="454" w:type="dxa"/>
            <w:tcBorders>
              <w:top w:val="nil"/>
              <w:left w:val="nil"/>
              <w:bottom w:val="single" w:sz="4" w:space="0" w:color="auto"/>
              <w:right w:val="single" w:sz="4" w:space="0" w:color="auto"/>
            </w:tcBorders>
            <w:shd w:val="clear" w:color="000000" w:fill="FCD5B4"/>
            <w:noWrap/>
            <w:vAlign w:val="center"/>
            <w:hideMark/>
          </w:tcPr>
          <w:p w14:paraId="56F9A9FA"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42FACA91"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FCD5B4"/>
            <w:noWrap/>
            <w:vAlign w:val="center"/>
            <w:hideMark/>
          </w:tcPr>
          <w:p w14:paraId="2A39E1FC"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099F5B10" w14:textId="77777777" w:rsidR="00AD182E" w:rsidRPr="00AD182E" w:rsidRDefault="00AD182E" w:rsidP="00AD182E">
            <w:pPr>
              <w:jc w:val="center"/>
              <w:rPr>
                <w:b/>
                <w:bCs/>
                <w:color w:val="FF0000"/>
              </w:rPr>
            </w:pPr>
            <w:r w:rsidRPr="00AD182E">
              <w:rPr>
                <w:b/>
                <w:bCs/>
                <w:color w:val="FF0000"/>
              </w:rPr>
              <w:t>3</w:t>
            </w:r>
          </w:p>
        </w:tc>
        <w:tc>
          <w:tcPr>
            <w:tcW w:w="454" w:type="dxa"/>
            <w:tcBorders>
              <w:top w:val="nil"/>
              <w:left w:val="nil"/>
              <w:bottom w:val="single" w:sz="4" w:space="0" w:color="auto"/>
              <w:right w:val="single" w:sz="4" w:space="0" w:color="auto"/>
            </w:tcBorders>
            <w:shd w:val="clear" w:color="000000" w:fill="FCD5B4"/>
            <w:noWrap/>
            <w:vAlign w:val="center"/>
            <w:hideMark/>
          </w:tcPr>
          <w:p w14:paraId="41753879" w14:textId="77777777" w:rsidR="00AD182E" w:rsidRPr="00AD182E" w:rsidRDefault="00AD182E" w:rsidP="00AD182E">
            <w:pPr>
              <w:jc w:val="center"/>
              <w:rPr>
                <w:b/>
                <w:bCs/>
                <w:color w:val="3366FF"/>
              </w:rPr>
            </w:pPr>
            <w:r w:rsidRPr="00AD182E">
              <w:rPr>
                <w:b/>
                <w:bCs/>
                <w:color w:val="3366FF"/>
              </w:rPr>
              <w:t>5</w:t>
            </w:r>
          </w:p>
        </w:tc>
        <w:tc>
          <w:tcPr>
            <w:tcW w:w="490" w:type="dxa"/>
            <w:tcBorders>
              <w:top w:val="nil"/>
              <w:left w:val="nil"/>
              <w:bottom w:val="single" w:sz="4" w:space="0" w:color="auto"/>
              <w:right w:val="nil"/>
            </w:tcBorders>
            <w:shd w:val="clear" w:color="000000" w:fill="FCD5B4"/>
            <w:noWrap/>
            <w:vAlign w:val="center"/>
            <w:hideMark/>
          </w:tcPr>
          <w:p w14:paraId="4904549F" w14:textId="77777777" w:rsidR="00AD182E" w:rsidRPr="00AD182E" w:rsidRDefault="00AD182E" w:rsidP="00AD182E">
            <w:pPr>
              <w:jc w:val="center"/>
              <w:rPr>
                <w:b/>
                <w:bCs/>
                <w:color w:val="76933C"/>
              </w:rPr>
            </w:pPr>
            <w:r w:rsidRPr="00AD182E">
              <w:rPr>
                <w:b/>
                <w:bCs/>
                <w:color w:val="76933C"/>
              </w:rPr>
              <w:t>5</w:t>
            </w:r>
          </w:p>
        </w:tc>
        <w:tc>
          <w:tcPr>
            <w:tcW w:w="591" w:type="dxa"/>
            <w:tcBorders>
              <w:top w:val="nil"/>
              <w:left w:val="single" w:sz="4" w:space="0" w:color="auto"/>
              <w:bottom w:val="single" w:sz="4" w:space="0" w:color="auto"/>
              <w:right w:val="single" w:sz="4" w:space="0" w:color="auto"/>
            </w:tcBorders>
            <w:shd w:val="clear" w:color="000000" w:fill="FCD5B4"/>
            <w:noWrap/>
            <w:vAlign w:val="center"/>
            <w:hideMark/>
          </w:tcPr>
          <w:p w14:paraId="462F295C" w14:textId="77777777" w:rsidR="00AD182E" w:rsidRPr="00AD182E" w:rsidRDefault="00AD182E" w:rsidP="00AD182E">
            <w:pPr>
              <w:jc w:val="center"/>
            </w:pPr>
            <w:r w:rsidRPr="00AD182E">
              <w:t>155</w:t>
            </w:r>
          </w:p>
        </w:tc>
      </w:tr>
      <w:tr w:rsidR="00AD182E" w:rsidRPr="00AD182E" w14:paraId="14A75A81"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FCD5B4"/>
            <w:vAlign w:val="bottom"/>
            <w:hideMark/>
          </w:tcPr>
          <w:p w14:paraId="6A25B0D0" w14:textId="77777777" w:rsidR="00AD182E" w:rsidRPr="00AD182E" w:rsidRDefault="00AD182E" w:rsidP="00AD182E">
            <w:pPr>
              <w:rPr>
                <w:color w:val="000000"/>
              </w:rPr>
            </w:pPr>
            <w:r w:rsidRPr="00AD182E">
              <w:rPr>
                <w:color w:val="000000"/>
              </w:rPr>
              <w:t>Szerkezetlakatos feladatok gyakorlata</w:t>
            </w:r>
          </w:p>
        </w:tc>
        <w:tc>
          <w:tcPr>
            <w:tcW w:w="489" w:type="dxa"/>
            <w:tcBorders>
              <w:top w:val="nil"/>
              <w:left w:val="nil"/>
              <w:bottom w:val="single" w:sz="4" w:space="0" w:color="auto"/>
              <w:right w:val="single" w:sz="4" w:space="0" w:color="auto"/>
            </w:tcBorders>
            <w:shd w:val="clear" w:color="000000" w:fill="FCD5B4"/>
            <w:noWrap/>
            <w:vAlign w:val="center"/>
            <w:hideMark/>
          </w:tcPr>
          <w:p w14:paraId="42FD0D4E" w14:textId="77777777" w:rsidR="00AD182E" w:rsidRPr="00AD182E" w:rsidRDefault="00AD182E" w:rsidP="00AD182E">
            <w:pPr>
              <w:jc w:val="center"/>
              <w:rPr>
                <w:b/>
                <w:bCs/>
                <w:color w:val="FF0000"/>
              </w:rPr>
            </w:pPr>
            <w:r w:rsidRPr="00AD182E">
              <w:rPr>
                <w:b/>
                <w:bCs/>
                <w:color w:val="FF0000"/>
              </w:rPr>
              <w:t> </w:t>
            </w:r>
          </w:p>
        </w:tc>
        <w:tc>
          <w:tcPr>
            <w:tcW w:w="452" w:type="dxa"/>
            <w:tcBorders>
              <w:top w:val="nil"/>
              <w:left w:val="nil"/>
              <w:bottom w:val="single" w:sz="4" w:space="0" w:color="auto"/>
              <w:right w:val="single" w:sz="4" w:space="0" w:color="auto"/>
            </w:tcBorders>
            <w:shd w:val="clear" w:color="000000" w:fill="FCD5B4"/>
            <w:noWrap/>
            <w:vAlign w:val="center"/>
            <w:hideMark/>
          </w:tcPr>
          <w:p w14:paraId="00F438D7"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single" w:sz="4" w:space="0" w:color="auto"/>
              <w:right w:val="single" w:sz="4" w:space="0" w:color="auto"/>
            </w:tcBorders>
            <w:shd w:val="clear" w:color="000000" w:fill="FCD5B4"/>
            <w:noWrap/>
            <w:vAlign w:val="center"/>
            <w:hideMark/>
          </w:tcPr>
          <w:p w14:paraId="343538DE"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nil"/>
            </w:tcBorders>
            <w:shd w:val="clear" w:color="000000" w:fill="FCD5B4"/>
            <w:noWrap/>
            <w:vAlign w:val="center"/>
            <w:hideMark/>
          </w:tcPr>
          <w:p w14:paraId="78D36F4B" w14:textId="77777777" w:rsidR="00AD182E" w:rsidRPr="00AD182E" w:rsidRDefault="00AD182E" w:rsidP="00AD182E">
            <w:pPr>
              <w:jc w:val="center"/>
            </w:pPr>
            <w:r w:rsidRPr="00AD182E">
              <w:t>0</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626182FF" w14:textId="77777777" w:rsidR="00AD182E" w:rsidRPr="00AD182E" w:rsidRDefault="00AD182E" w:rsidP="00AD182E">
            <w:pPr>
              <w:jc w:val="center"/>
              <w:rPr>
                <w:b/>
                <w:bCs/>
                <w:color w:val="FF0000"/>
              </w:rPr>
            </w:pPr>
            <w:r w:rsidRPr="00AD182E">
              <w:rPr>
                <w:b/>
                <w:bCs/>
                <w:color w:val="FF0000"/>
              </w:rPr>
              <w:t>4</w:t>
            </w:r>
          </w:p>
        </w:tc>
        <w:tc>
          <w:tcPr>
            <w:tcW w:w="454" w:type="dxa"/>
            <w:tcBorders>
              <w:top w:val="nil"/>
              <w:left w:val="nil"/>
              <w:bottom w:val="single" w:sz="4" w:space="0" w:color="auto"/>
              <w:right w:val="single" w:sz="4" w:space="0" w:color="auto"/>
            </w:tcBorders>
            <w:shd w:val="clear" w:color="000000" w:fill="FCD5B4"/>
            <w:noWrap/>
            <w:vAlign w:val="center"/>
            <w:hideMark/>
          </w:tcPr>
          <w:p w14:paraId="51EB64B3" w14:textId="77777777" w:rsidR="00AD182E" w:rsidRPr="00AD182E" w:rsidRDefault="00AD182E" w:rsidP="00AD182E">
            <w:pPr>
              <w:jc w:val="center"/>
              <w:rPr>
                <w:b/>
                <w:bCs/>
                <w:color w:val="3366FF"/>
              </w:rPr>
            </w:pPr>
            <w:r w:rsidRPr="00AD182E">
              <w:rPr>
                <w:b/>
                <w:bCs/>
                <w:color w:val="3366FF"/>
              </w:rPr>
              <w:t>3</w:t>
            </w:r>
          </w:p>
        </w:tc>
        <w:tc>
          <w:tcPr>
            <w:tcW w:w="490" w:type="dxa"/>
            <w:tcBorders>
              <w:top w:val="nil"/>
              <w:left w:val="nil"/>
              <w:bottom w:val="single" w:sz="4" w:space="0" w:color="auto"/>
              <w:right w:val="single" w:sz="4" w:space="0" w:color="auto"/>
            </w:tcBorders>
            <w:shd w:val="clear" w:color="000000" w:fill="FCD5B4"/>
            <w:noWrap/>
            <w:vAlign w:val="center"/>
            <w:hideMark/>
          </w:tcPr>
          <w:p w14:paraId="4E830EBA" w14:textId="77777777" w:rsidR="00AD182E" w:rsidRPr="00AD182E" w:rsidRDefault="00AD182E" w:rsidP="00AD182E">
            <w:pPr>
              <w:jc w:val="center"/>
              <w:rPr>
                <w:b/>
                <w:bCs/>
                <w:color w:val="76933C"/>
              </w:rPr>
            </w:pPr>
            <w:r w:rsidRPr="00AD182E">
              <w:rPr>
                <w:b/>
                <w:bCs/>
                <w:color w:val="76933C"/>
              </w:rPr>
              <w:t>3</w:t>
            </w:r>
          </w:p>
        </w:tc>
        <w:tc>
          <w:tcPr>
            <w:tcW w:w="631" w:type="dxa"/>
            <w:tcBorders>
              <w:top w:val="nil"/>
              <w:left w:val="nil"/>
              <w:bottom w:val="single" w:sz="4" w:space="0" w:color="auto"/>
              <w:right w:val="nil"/>
            </w:tcBorders>
            <w:shd w:val="clear" w:color="000000" w:fill="FCD5B4"/>
            <w:noWrap/>
            <w:vAlign w:val="center"/>
            <w:hideMark/>
          </w:tcPr>
          <w:p w14:paraId="14D8DE66" w14:textId="77777777" w:rsidR="00AD182E" w:rsidRPr="00AD182E" w:rsidRDefault="00AD182E" w:rsidP="00AD182E">
            <w:pPr>
              <w:jc w:val="center"/>
            </w:pPr>
            <w:r w:rsidRPr="00AD182E">
              <w:t>108</w:t>
            </w:r>
          </w:p>
        </w:tc>
        <w:tc>
          <w:tcPr>
            <w:tcW w:w="490" w:type="dxa"/>
            <w:tcBorders>
              <w:top w:val="nil"/>
              <w:left w:val="single" w:sz="4" w:space="0" w:color="auto"/>
              <w:bottom w:val="single" w:sz="4" w:space="0" w:color="auto"/>
              <w:right w:val="single" w:sz="4" w:space="0" w:color="auto"/>
            </w:tcBorders>
            <w:shd w:val="clear" w:color="000000" w:fill="FCD5B4"/>
            <w:noWrap/>
            <w:vAlign w:val="center"/>
            <w:hideMark/>
          </w:tcPr>
          <w:p w14:paraId="5ED8A6F3" w14:textId="77777777" w:rsidR="00AD182E" w:rsidRPr="00AD182E" w:rsidRDefault="00AD182E" w:rsidP="00AD182E">
            <w:pPr>
              <w:jc w:val="center"/>
              <w:rPr>
                <w:b/>
                <w:bCs/>
                <w:color w:val="FF0000"/>
              </w:rPr>
            </w:pPr>
            <w:r w:rsidRPr="00AD182E">
              <w:rPr>
                <w:b/>
                <w:bCs/>
                <w:color w:val="FF0000"/>
              </w:rPr>
              <w:t>12</w:t>
            </w:r>
          </w:p>
        </w:tc>
        <w:tc>
          <w:tcPr>
            <w:tcW w:w="454" w:type="dxa"/>
            <w:tcBorders>
              <w:top w:val="nil"/>
              <w:left w:val="nil"/>
              <w:bottom w:val="single" w:sz="4" w:space="0" w:color="auto"/>
              <w:right w:val="single" w:sz="4" w:space="0" w:color="auto"/>
            </w:tcBorders>
            <w:shd w:val="clear" w:color="000000" w:fill="FCD5B4"/>
            <w:noWrap/>
            <w:vAlign w:val="center"/>
            <w:hideMark/>
          </w:tcPr>
          <w:p w14:paraId="3889A573" w14:textId="77777777" w:rsidR="00AD182E" w:rsidRPr="00AD182E" w:rsidRDefault="00AD182E" w:rsidP="00AD182E">
            <w:pPr>
              <w:jc w:val="center"/>
              <w:rPr>
                <w:b/>
                <w:bCs/>
                <w:color w:val="3366FF"/>
              </w:rPr>
            </w:pPr>
            <w:r w:rsidRPr="00AD182E">
              <w:rPr>
                <w:b/>
                <w:bCs/>
                <w:color w:val="3366FF"/>
              </w:rPr>
              <w:t>14</w:t>
            </w:r>
          </w:p>
        </w:tc>
        <w:tc>
          <w:tcPr>
            <w:tcW w:w="490" w:type="dxa"/>
            <w:tcBorders>
              <w:top w:val="nil"/>
              <w:left w:val="nil"/>
              <w:bottom w:val="single" w:sz="4" w:space="0" w:color="auto"/>
              <w:right w:val="nil"/>
            </w:tcBorders>
            <w:shd w:val="clear" w:color="000000" w:fill="FCD5B4"/>
            <w:noWrap/>
            <w:vAlign w:val="center"/>
            <w:hideMark/>
          </w:tcPr>
          <w:p w14:paraId="139CF935" w14:textId="77777777" w:rsidR="00AD182E" w:rsidRPr="00AD182E" w:rsidRDefault="00AD182E" w:rsidP="00AD182E">
            <w:pPr>
              <w:jc w:val="center"/>
              <w:rPr>
                <w:b/>
                <w:bCs/>
                <w:color w:val="76933C"/>
              </w:rPr>
            </w:pPr>
            <w:r w:rsidRPr="00AD182E">
              <w:rPr>
                <w:b/>
                <w:bCs/>
                <w:color w:val="76933C"/>
              </w:rPr>
              <w:t>14</w:t>
            </w:r>
          </w:p>
        </w:tc>
        <w:tc>
          <w:tcPr>
            <w:tcW w:w="591" w:type="dxa"/>
            <w:tcBorders>
              <w:top w:val="nil"/>
              <w:left w:val="single" w:sz="4" w:space="0" w:color="auto"/>
              <w:bottom w:val="single" w:sz="4" w:space="0" w:color="auto"/>
              <w:right w:val="single" w:sz="4" w:space="0" w:color="auto"/>
            </w:tcBorders>
            <w:shd w:val="clear" w:color="000000" w:fill="FCD5B4"/>
            <w:noWrap/>
            <w:vAlign w:val="center"/>
            <w:hideMark/>
          </w:tcPr>
          <w:p w14:paraId="08112439" w14:textId="77777777" w:rsidR="00AD182E" w:rsidRPr="00AD182E" w:rsidRDefault="00AD182E" w:rsidP="00AD182E">
            <w:pPr>
              <w:jc w:val="center"/>
            </w:pPr>
            <w:r w:rsidRPr="00AD182E">
              <w:t>434</w:t>
            </w:r>
          </w:p>
        </w:tc>
      </w:tr>
      <w:tr w:rsidR="00AD182E" w:rsidRPr="00AD182E" w14:paraId="3215E715"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FCD5B4"/>
            <w:vAlign w:val="bottom"/>
            <w:hideMark/>
          </w:tcPr>
          <w:p w14:paraId="7347B863" w14:textId="77777777" w:rsidR="00AD182E" w:rsidRPr="00AD182E" w:rsidRDefault="00AD182E" w:rsidP="00AD182E">
            <w:pPr>
              <w:rPr>
                <w:color w:val="000000"/>
              </w:rPr>
            </w:pPr>
            <w:r w:rsidRPr="00AD182E">
              <w:rPr>
                <w:color w:val="000000"/>
              </w:rPr>
              <w:t>szabad órakeret</w:t>
            </w:r>
          </w:p>
        </w:tc>
        <w:tc>
          <w:tcPr>
            <w:tcW w:w="489" w:type="dxa"/>
            <w:tcBorders>
              <w:top w:val="nil"/>
              <w:left w:val="nil"/>
              <w:bottom w:val="nil"/>
              <w:right w:val="single" w:sz="4" w:space="0" w:color="auto"/>
            </w:tcBorders>
            <w:shd w:val="clear" w:color="000000" w:fill="FCD5B4"/>
            <w:noWrap/>
            <w:vAlign w:val="center"/>
            <w:hideMark/>
          </w:tcPr>
          <w:p w14:paraId="2179B0A4" w14:textId="77777777" w:rsidR="00AD182E" w:rsidRPr="00AD182E" w:rsidRDefault="00AD182E" w:rsidP="00AD182E">
            <w:pPr>
              <w:jc w:val="center"/>
              <w:rPr>
                <w:b/>
                <w:bCs/>
                <w:color w:val="FF0000"/>
              </w:rPr>
            </w:pPr>
            <w:r w:rsidRPr="00AD182E">
              <w:rPr>
                <w:b/>
                <w:bCs/>
                <w:color w:val="FF0000"/>
              </w:rPr>
              <w:t>1</w:t>
            </w:r>
          </w:p>
        </w:tc>
        <w:tc>
          <w:tcPr>
            <w:tcW w:w="452" w:type="dxa"/>
            <w:tcBorders>
              <w:top w:val="nil"/>
              <w:left w:val="nil"/>
              <w:bottom w:val="nil"/>
              <w:right w:val="single" w:sz="4" w:space="0" w:color="auto"/>
            </w:tcBorders>
            <w:shd w:val="clear" w:color="000000" w:fill="FCD5B4"/>
            <w:noWrap/>
            <w:vAlign w:val="center"/>
            <w:hideMark/>
          </w:tcPr>
          <w:p w14:paraId="547A5506" w14:textId="77777777" w:rsidR="00AD182E" w:rsidRPr="00AD182E" w:rsidRDefault="00AD182E" w:rsidP="00AD182E">
            <w:pPr>
              <w:jc w:val="center"/>
              <w:rPr>
                <w:b/>
                <w:bCs/>
                <w:color w:val="3366FF"/>
              </w:rPr>
            </w:pPr>
            <w:r w:rsidRPr="00AD182E">
              <w:rPr>
                <w:b/>
                <w:bCs/>
                <w:color w:val="3366FF"/>
              </w:rPr>
              <w:t> </w:t>
            </w:r>
          </w:p>
        </w:tc>
        <w:tc>
          <w:tcPr>
            <w:tcW w:w="489" w:type="dxa"/>
            <w:tcBorders>
              <w:top w:val="nil"/>
              <w:left w:val="nil"/>
              <w:bottom w:val="nil"/>
              <w:right w:val="single" w:sz="4" w:space="0" w:color="auto"/>
            </w:tcBorders>
            <w:shd w:val="clear" w:color="000000" w:fill="FCD5B4"/>
            <w:noWrap/>
            <w:vAlign w:val="center"/>
            <w:hideMark/>
          </w:tcPr>
          <w:p w14:paraId="741CB206" w14:textId="77777777" w:rsidR="00AD182E" w:rsidRPr="00AD182E" w:rsidRDefault="00AD182E" w:rsidP="00AD182E">
            <w:pPr>
              <w:jc w:val="center"/>
              <w:rPr>
                <w:b/>
                <w:bCs/>
                <w:color w:val="76933C"/>
              </w:rPr>
            </w:pPr>
            <w:r w:rsidRPr="00AD182E">
              <w:rPr>
                <w:b/>
                <w:bCs/>
                <w:color w:val="76933C"/>
              </w:rPr>
              <w:t> </w:t>
            </w:r>
          </w:p>
        </w:tc>
        <w:tc>
          <w:tcPr>
            <w:tcW w:w="572" w:type="dxa"/>
            <w:tcBorders>
              <w:top w:val="nil"/>
              <w:left w:val="nil"/>
              <w:bottom w:val="single" w:sz="4" w:space="0" w:color="auto"/>
              <w:right w:val="single" w:sz="4" w:space="0" w:color="auto"/>
            </w:tcBorders>
            <w:shd w:val="clear" w:color="000000" w:fill="FCD5B4"/>
            <w:noWrap/>
            <w:vAlign w:val="center"/>
            <w:hideMark/>
          </w:tcPr>
          <w:p w14:paraId="0BE69123" w14:textId="77777777" w:rsidR="00AD182E" w:rsidRPr="00AD182E" w:rsidRDefault="00AD182E" w:rsidP="00AD182E">
            <w:pPr>
              <w:jc w:val="center"/>
            </w:pPr>
            <w:r w:rsidRPr="00AD182E">
              <w:t> </w:t>
            </w:r>
          </w:p>
        </w:tc>
        <w:tc>
          <w:tcPr>
            <w:tcW w:w="490" w:type="dxa"/>
            <w:tcBorders>
              <w:top w:val="nil"/>
              <w:left w:val="nil"/>
              <w:bottom w:val="single" w:sz="4" w:space="0" w:color="auto"/>
              <w:right w:val="single" w:sz="4" w:space="0" w:color="auto"/>
            </w:tcBorders>
            <w:shd w:val="clear" w:color="000000" w:fill="FCD5B4"/>
            <w:noWrap/>
            <w:vAlign w:val="center"/>
            <w:hideMark/>
          </w:tcPr>
          <w:p w14:paraId="275A900F" w14:textId="77777777" w:rsidR="00AD182E" w:rsidRPr="00AD182E" w:rsidRDefault="00AD182E" w:rsidP="00AD182E">
            <w:pPr>
              <w:jc w:val="center"/>
              <w:rPr>
                <w:b/>
                <w:bCs/>
                <w:color w:val="FF0000"/>
              </w:rPr>
            </w:pPr>
            <w:r w:rsidRPr="00AD182E">
              <w:rPr>
                <w:b/>
                <w:bCs/>
                <w:color w:val="FF0000"/>
              </w:rPr>
              <w:t>0,0</w:t>
            </w:r>
          </w:p>
        </w:tc>
        <w:tc>
          <w:tcPr>
            <w:tcW w:w="454" w:type="dxa"/>
            <w:tcBorders>
              <w:top w:val="nil"/>
              <w:left w:val="nil"/>
              <w:bottom w:val="single" w:sz="4" w:space="0" w:color="auto"/>
              <w:right w:val="single" w:sz="4" w:space="0" w:color="auto"/>
            </w:tcBorders>
            <w:shd w:val="clear" w:color="000000" w:fill="FCD5B4"/>
            <w:noWrap/>
            <w:vAlign w:val="center"/>
            <w:hideMark/>
          </w:tcPr>
          <w:p w14:paraId="58554698"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5A82296E" w14:textId="77777777" w:rsidR="00AD182E" w:rsidRPr="00AD182E" w:rsidRDefault="00AD182E" w:rsidP="00AD182E">
            <w:pPr>
              <w:jc w:val="center"/>
              <w:rPr>
                <w:b/>
                <w:bCs/>
                <w:color w:val="76933C"/>
              </w:rPr>
            </w:pPr>
            <w:r w:rsidRPr="00AD182E">
              <w:rPr>
                <w:b/>
                <w:bCs/>
                <w:color w:val="76933C"/>
              </w:rPr>
              <w:t> </w:t>
            </w:r>
          </w:p>
        </w:tc>
        <w:tc>
          <w:tcPr>
            <w:tcW w:w="631" w:type="dxa"/>
            <w:tcBorders>
              <w:top w:val="nil"/>
              <w:left w:val="nil"/>
              <w:bottom w:val="single" w:sz="4" w:space="0" w:color="auto"/>
              <w:right w:val="nil"/>
            </w:tcBorders>
            <w:shd w:val="clear" w:color="000000" w:fill="FCD5B4"/>
            <w:noWrap/>
            <w:vAlign w:val="center"/>
            <w:hideMark/>
          </w:tcPr>
          <w:p w14:paraId="4E7C5699" w14:textId="77777777" w:rsidR="00AD182E" w:rsidRPr="00AD182E" w:rsidRDefault="00AD182E" w:rsidP="00AD182E">
            <w:pPr>
              <w:jc w:val="center"/>
            </w:pPr>
            <w:r w:rsidRPr="00AD182E">
              <w:t>0</w:t>
            </w:r>
          </w:p>
        </w:tc>
        <w:tc>
          <w:tcPr>
            <w:tcW w:w="490" w:type="dxa"/>
            <w:tcBorders>
              <w:top w:val="nil"/>
              <w:left w:val="single" w:sz="4" w:space="0" w:color="auto"/>
              <w:bottom w:val="nil"/>
              <w:right w:val="single" w:sz="4" w:space="0" w:color="auto"/>
            </w:tcBorders>
            <w:shd w:val="clear" w:color="000000" w:fill="FCD5B4"/>
            <w:noWrap/>
            <w:vAlign w:val="center"/>
            <w:hideMark/>
          </w:tcPr>
          <w:p w14:paraId="13130C2B" w14:textId="77777777" w:rsidR="00AD182E" w:rsidRPr="00AD182E" w:rsidRDefault="00AD182E" w:rsidP="00AD182E">
            <w:pPr>
              <w:jc w:val="center"/>
              <w:rPr>
                <w:b/>
                <w:bCs/>
                <w:color w:val="FF0000"/>
              </w:rPr>
            </w:pPr>
            <w:r w:rsidRPr="00AD182E">
              <w:rPr>
                <w:b/>
                <w:bCs/>
                <w:color w:val="FF0000"/>
              </w:rPr>
              <w:t>1,5</w:t>
            </w:r>
          </w:p>
        </w:tc>
        <w:tc>
          <w:tcPr>
            <w:tcW w:w="454" w:type="dxa"/>
            <w:tcBorders>
              <w:top w:val="nil"/>
              <w:left w:val="nil"/>
              <w:bottom w:val="nil"/>
              <w:right w:val="single" w:sz="4" w:space="0" w:color="auto"/>
            </w:tcBorders>
            <w:shd w:val="clear" w:color="000000" w:fill="FCD5B4"/>
            <w:noWrap/>
            <w:vAlign w:val="center"/>
            <w:hideMark/>
          </w:tcPr>
          <w:p w14:paraId="5CC68644" w14:textId="77777777" w:rsidR="00AD182E" w:rsidRPr="00AD182E" w:rsidRDefault="00AD182E" w:rsidP="00AD182E">
            <w:pPr>
              <w:jc w:val="center"/>
              <w:rPr>
                <w:b/>
                <w:bCs/>
                <w:color w:val="3366FF"/>
              </w:rPr>
            </w:pPr>
            <w:r w:rsidRPr="00AD182E">
              <w:rPr>
                <w:b/>
                <w:bCs/>
                <w:color w:val="3366FF"/>
              </w:rPr>
              <w:t> </w:t>
            </w:r>
          </w:p>
        </w:tc>
        <w:tc>
          <w:tcPr>
            <w:tcW w:w="490" w:type="dxa"/>
            <w:tcBorders>
              <w:top w:val="nil"/>
              <w:left w:val="nil"/>
              <w:bottom w:val="nil"/>
              <w:right w:val="nil"/>
            </w:tcBorders>
            <w:shd w:val="clear" w:color="000000" w:fill="FCD5B4"/>
            <w:noWrap/>
            <w:vAlign w:val="center"/>
            <w:hideMark/>
          </w:tcPr>
          <w:p w14:paraId="4719C4D5" w14:textId="77777777" w:rsidR="00AD182E" w:rsidRPr="00AD182E" w:rsidRDefault="00AD182E" w:rsidP="00AD182E">
            <w:pPr>
              <w:jc w:val="center"/>
              <w:rPr>
                <w:b/>
                <w:bCs/>
                <w:color w:val="76933C"/>
              </w:rPr>
            </w:pPr>
            <w:r w:rsidRPr="00AD182E">
              <w:rPr>
                <w:b/>
                <w:bCs/>
                <w:color w:val="76933C"/>
              </w:rPr>
              <w:t> </w:t>
            </w:r>
          </w:p>
        </w:tc>
        <w:tc>
          <w:tcPr>
            <w:tcW w:w="591" w:type="dxa"/>
            <w:tcBorders>
              <w:top w:val="nil"/>
              <w:left w:val="single" w:sz="4" w:space="0" w:color="auto"/>
              <w:bottom w:val="single" w:sz="4" w:space="0" w:color="auto"/>
              <w:right w:val="single" w:sz="4" w:space="0" w:color="auto"/>
            </w:tcBorders>
            <w:shd w:val="clear" w:color="000000" w:fill="FCD5B4"/>
            <w:noWrap/>
            <w:vAlign w:val="center"/>
            <w:hideMark/>
          </w:tcPr>
          <w:p w14:paraId="42A0E8F5" w14:textId="77777777" w:rsidR="00AD182E" w:rsidRPr="00AD182E" w:rsidRDefault="00AD182E" w:rsidP="00AD182E">
            <w:pPr>
              <w:jc w:val="center"/>
            </w:pPr>
            <w:r w:rsidRPr="00AD182E">
              <w:t>0</w:t>
            </w:r>
          </w:p>
        </w:tc>
      </w:tr>
      <w:tr w:rsidR="00AD182E" w:rsidRPr="00AD182E" w14:paraId="0D268A02"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000000" w:fill="FCD5B4"/>
            <w:vAlign w:val="bottom"/>
            <w:hideMark/>
          </w:tcPr>
          <w:p w14:paraId="0D4ECF92" w14:textId="77777777" w:rsidR="00AD182E" w:rsidRPr="00AD182E" w:rsidRDefault="00AD182E" w:rsidP="00AD182E">
            <w:pPr>
              <w:rPr>
                <w:color w:val="000000"/>
              </w:rPr>
            </w:pPr>
            <w:r w:rsidRPr="00AD182E">
              <w:rPr>
                <w:color w:val="000000"/>
              </w:rPr>
              <w:t>Nyári gyakorlat</w:t>
            </w:r>
          </w:p>
        </w:tc>
        <w:tc>
          <w:tcPr>
            <w:tcW w:w="489" w:type="dxa"/>
            <w:tcBorders>
              <w:top w:val="single" w:sz="4" w:space="0" w:color="auto"/>
              <w:left w:val="nil"/>
              <w:bottom w:val="nil"/>
              <w:right w:val="single" w:sz="4" w:space="0" w:color="auto"/>
            </w:tcBorders>
            <w:shd w:val="clear" w:color="000000" w:fill="FCD5B4"/>
            <w:noWrap/>
            <w:vAlign w:val="center"/>
            <w:hideMark/>
          </w:tcPr>
          <w:p w14:paraId="237DDDB2" w14:textId="77777777" w:rsidR="00AD182E" w:rsidRPr="00AD182E" w:rsidRDefault="00AD182E" w:rsidP="00AD182E">
            <w:pPr>
              <w:jc w:val="center"/>
              <w:rPr>
                <w:b/>
                <w:bCs/>
                <w:color w:val="FF0000"/>
              </w:rPr>
            </w:pPr>
            <w:r w:rsidRPr="00AD182E">
              <w:rPr>
                <w:b/>
                <w:bCs/>
                <w:color w:val="FF0000"/>
              </w:rPr>
              <w:t>140</w:t>
            </w:r>
          </w:p>
        </w:tc>
        <w:tc>
          <w:tcPr>
            <w:tcW w:w="452" w:type="dxa"/>
            <w:tcBorders>
              <w:top w:val="single" w:sz="4" w:space="0" w:color="auto"/>
              <w:left w:val="nil"/>
              <w:bottom w:val="nil"/>
              <w:right w:val="single" w:sz="4" w:space="0" w:color="auto"/>
            </w:tcBorders>
            <w:shd w:val="clear" w:color="000000" w:fill="FCD5B4"/>
            <w:noWrap/>
            <w:vAlign w:val="center"/>
            <w:hideMark/>
          </w:tcPr>
          <w:p w14:paraId="2EAEBE59" w14:textId="77777777" w:rsidR="00AD182E" w:rsidRPr="00AD182E" w:rsidRDefault="00AD182E" w:rsidP="00AD182E">
            <w:pPr>
              <w:jc w:val="center"/>
              <w:rPr>
                <w:b/>
                <w:bCs/>
                <w:color w:val="3366FF"/>
              </w:rPr>
            </w:pPr>
            <w:r w:rsidRPr="00AD182E">
              <w:rPr>
                <w:b/>
                <w:bCs/>
                <w:color w:val="3366FF"/>
              </w:rPr>
              <w:t>140</w:t>
            </w:r>
          </w:p>
        </w:tc>
        <w:tc>
          <w:tcPr>
            <w:tcW w:w="489" w:type="dxa"/>
            <w:tcBorders>
              <w:top w:val="single" w:sz="4" w:space="0" w:color="auto"/>
              <w:left w:val="nil"/>
              <w:bottom w:val="nil"/>
              <w:right w:val="single" w:sz="4" w:space="0" w:color="auto"/>
            </w:tcBorders>
            <w:shd w:val="clear" w:color="000000" w:fill="FCD5B4"/>
            <w:noWrap/>
            <w:vAlign w:val="center"/>
            <w:hideMark/>
          </w:tcPr>
          <w:p w14:paraId="00C91728" w14:textId="77777777" w:rsidR="00AD182E" w:rsidRPr="00AD182E" w:rsidRDefault="00AD182E" w:rsidP="00AD182E">
            <w:pPr>
              <w:jc w:val="center"/>
              <w:rPr>
                <w:b/>
                <w:bCs/>
                <w:color w:val="76933C"/>
              </w:rPr>
            </w:pPr>
            <w:r w:rsidRPr="00AD182E">
              <w:rPr>
                <w:b/>
                <w:bCs/>
                <w:color w:val="76933C"/>
              </w:rPr>
              <w:t>140</w:t>
            </w:r>
          </w:p>
        </w:tc>
        <w:tc>
          <w:tcPr>
            <w:tcW w:w="572" w:type="dxa"/>
            <w:tcBorders>
              <w:top w:val="nil"/>
              <w:left w:val="nil"/>
              <w:bottom w:val="nil"/>
              <w:right w:val="nil"/>
            </w:tcBorders>
            <w:shd w:val="clear" w:color="000000" w:fill="FCD5B4"/>
            <w:noWrap/>
            <w:vAlign w:val="center"/>
            <w:hideMark/>
          </w:tcPr>
          <w:p w14:paraId="3D89FD33" w14:textId="77777777" w:rsidR="00AD182E" w:rsidRPr="00AD182E" w:rsidRDefault="00AD182E" w:rsidP="00AD182E">
            <w:pPr>
              <w:jc w:val="center"/>
            </w:pPr>
            <w:r w:rsidRPr="00AD182E">
              <w:t>140</w:t>
            </w:r>
          </w:p>
        </w:tc>
        <w:tc>
          <w:tcPr>
            <w:tcW w:w="490" w:type="dxa"/>
            <w:tcBorders>
              <w:top w:val="nil"/>
              <w:left w:val="single" w:sz="4" w:space="0" w:color="auto"/>
              <w:bottom w:val="nil"/>
              <w:right w:val="single" w:sz="4" w:space="0" w:color="auto"/>
            </w:tcBorders>
            <w:shd w:val="clear" w:color="000000" w:fill="FCD5B4"/>
            <w:noWrap/>
            <w:vAlign w:val="center"/>
            <w:hideMark/>
          </w:tcPr>
          <w:p w14:paraId="71C352AF" w14:textId="77777777" w:rsidR="00AD182E" w:rsidRPr="00AD182E" w:rsidRDefault="00AD182E" w:rsidP="00AD182E">
            <w:pPr>
              <w:jc w:val="center"/>
              <w:rPr>
                <w:b/>
                <w:bCs/>
                <w:color w:val="FF0000"/>
              </w:rPr>
            </w:pPr>
            <w:r w:rsidRPr="00AD182E">
              <w:rPr>
                <w:b/>
                <w:bCs/>
                <w:color w:val="FF0000"/>
              </w:rPr>
              <w:t>140</w:t>
            </w:r>
          </w:p>
        </w:tc>
        <w:tc>
          <w:tcPr>
            <w:tcW w:w="454" w:type="dxa"/>
            <w:tcBorders>
              <w:top w:val="nil"/>
              <w:left w:val="nil"/>
              <w:bottom w:val="nil"/>
              <w:right w:val="single" w:sz="4" w:space="0" w:color="auto"/>
            </w:tcBorders>
            <w:shd w:val="clear" w:color="000000" w:fill="FCD5B4"/>
            <w:noWrap/>
            <w:vAlign w:val="center"/>
            <w:hideMark/>
          </w:tcPr>
          <w:p w14:paraId="6D4801FA" w14:textId="77777777" w:rsidR="00AD182E" w:rsidRPr="00AD182E" w:rsidRDefault="00AD182E" w:rsidP="00AD182E">
            <w:pPr>
              <w:jc w:val="center"/>
              <w:rPr>
                <w:b/>
                <w:bCs/>
                <w:color w:val="3366FF"/>
              </w:rPr>
            </w:pPr>
            <w:r w:rsidRPr="00AD182E">
              <w:rPr>
                <w:b/>
                <w:bCs/>
                <w:color w:val="3366FF"/>
              </w:rPr>
              <w:t>140</w:t>
            </w:r>
          </w:p>
        </w:tc>
        <w:tc>
          <w:tcPr>
            <w:tcW w:w="490" w:type="dxa"/>
            <w:tcBorders>
              <w:top w:val="nil"/>
              <w:left w:val="nil"/>
              <w:bottom w:val="nil"/>
              <w:right w:val="single" w:sz="4" w:space="0" w:color="auto"/>
            </w:tcBorders>
            <w:shd w:val="clear" w:color="000000" w:fill="FCD5B4"/>
            <w:noWrap/>
            <w:vAlign w:val="center"/>
            <w:hideMark/>
          </w:tcPr>
          <w:p w14:paraId="7E80BE24" w14:textId="77777777" w:rsidR="00AD182E" w:rsidRPr="00AD182E" w:rsidRDefault="00AD182E" w:rsidP="00AD182E">
            <w:pPr>
              <w:jc w:val="center"/>
              <w:rPr>
                <w:b/>
                <w:bCs/>
                <w:color w:val="76933C"/>
              </w:rPr>
            </w:pPr>
            <w:r w:rsidRPr="00AD182E">
              <w:rPr>
                <w:b/>
                <w:bCs/>
                <w:color w:val="76933C"/>
              </w:rPr>
              <w:t>140</w:t>
            </w:r>
          </w:p>
        </w:tc>
        <w:tc>
          <w:tcPr>
            <w:tcW w:w="631" w:type="dxa"/>
            <w:tcBorders>
              <w:top w:val="nil"/>
              <w:left w:val="nil"/>
              <w:bottom w:val="nil"/>
              <w:right w:val="nil"/>
            </w:tcBorders>
            <w:shd w:val="clear" w:color="000000" w:fill="FCD5B4"/>
            <w:noWrap/>
            <w:vAlign w:val="center"/>
            <w:hideMark/>
          </w:tcPr>
          <w:p w14:paraId="2C0B61B1" w14:textId="77777777" w:rsidR="00AD182E" w:rsidRPr="00AD182E" w:rsidRDefault="00AD182E" w:rsidP="00AD182E">
            <w:pPr>
              <w:jc w:val="center"/>
            </w:pPr>
            <w:r w:rsidRPr="00AD182E">
              <w:t>140</w:t>
            </w:r>
          </w:p>
        </w:tc>
        <w:tc>
          <w:tcPr>
            <w:tcW w:w="490" w:type="dxa"/>
            <w:tcBorders>
              <w:top w:val="single" w:sz="4" w:space="0" w:color="auto"/>
              <w:left w:val="single" w:sz="4" w:space="0" w:color="auto"/>
              <w:bottom w:val="nil"/>
              <w:right w:val="single" w:sz="4" w:space="0" w:color="auto"/>
            </w:tcBorders>
            <w:shd w:val="clear" w:color="000000" w:fill="FCD5B4"/>
            <w:noWrap/>
            <w:vAlign w:val="center"/>
            <w:hideMark/>
          </w:tcPr>
          <w:p w14:paraId="4BAF8B75" w14:textId="77777777" w:rsidR="00AD182E" w:rsidRPr="00AD182E" w:rsidRDefault="00AD182E" w:rsidP="00AD182E">
            <w:pPr>
              <w:jc w:val="center"/>
              <w:rPr>
                <w:b/>
                <w:bCs/>
                <w:color w:val="FF0000"/>
              </w:rPr>
            </w:pPr>
            <w:r w:rsidRPr="00AD182E">
              <w:rPr>
                <w:b/>
                <w:bCs/>
                <w:color w:val="FF0000"/>
              </w:rPr>
              <w:t> </w:t>
            </w:r>
          </w:p>
        </w:tc>
        <w:tc>
          <w:tcPr>
            <w:tcW w:w="454" w:type="dxa"/>
            <w:tcBorders>
              <w:top w:val="single" w:sz="4" w:space="0" w:color="auto"/>
              <w:left w:val="nil"/>
              <w:bottom w:val="nil"/>
              <w:right w:val="single" w:sz="4" w:space="0" w:color="auto"/>
            </w:tcBorders>
            <w:shd w:val="clear" w:color="000000" w:fill="FCD5B4"/>
            <w:noWrap/>
            <w:vAlign w:val="center"/>
            <w:hideMark/>
          </w:tcPr>
          <w:p w14:paraId="2885DE46" w14:textId="77777777" w:rsidR="00AD182E" w:rsidRPr="00AD182E" w:rsidRDefault="00AD182E" w:rsidP="00AD182E">
            <w:pPr>
              <w:jc w:val="center"/>
              <w:rPr>
                <w:b/>
                <w:bCs/>
                <w:color w:val="3366FF"/>
              </w:rPr>
            </w:pPr>
            <w:r w:rsidRPr="00AD182E">
              <w:rPr>
                <w:b/>
                <w:bCs/>
                <w:color w:val="3366FF"/>
              </w:rPr>
              <w:t> </w:t>
            </w:r>
          </w:p>
        </w:tc>
        <w:tc>
          <w:tcPr>
            <w:tcW w:w="490" w:type="dxa"/>
            <w:tcBorders>
              <w:top w:val="single" w:sz="4" w:space="0" w:color="auto"/>
              <w:left w:val="nil"/>
              <w:bottom w:val="nil"/>
              <w:right w:val="nil"/>
            </w:tcBorders>
            <w:shd w:val="clear" w:color="000000" w:fill="FCD5B4"/>
            <w:vAlign w:val="center"/>
            <w:hideMark/>
          </w:tcPr>
          <w:p w14:paraId="32ACE3F2" w14:textId="77777777" w:rsidR="00AD182E" w:rsidRPr="00AD182E" w:rsidRDefault="00AD182E" w:rsidP="00AD182E">
            <w:pPr>
              <w:jc w:val="center"/>
              <w:rPr>
                <w:color w:val="76933C"/>
              </w:rPr>
            </w:pPr>
            <w:r w:rsidRPr="00AD182E">
              <w:rPr>
                <w:color w:val="76933C"/>
              </w:rPr>
              <w:t> </w:t>
            </w:r>
          </w:p>
        </w:tc>
        <w:tc>
          <w:tcPr>
            <w:tcW w:w="591" w:type="dxa"/>
            <w:tcBorders>
              <w:top w:val="nil"/>
              <w:left w:val="single" w:sz="4" w:space="0" w:color="auto"/>
              <w:bottom w:val="single" w:sz="4" w:space="0" w:color="auto"/>
              <w:right w:val="single" w:sz="4" w:space="0" w:color="auto"/>
            </w:tcBorders>
            <w:shd w:val="clear" w:color="000000" w:fill="FCD5B4"/>
            <w:noWrap/>
            <w:vAlign w:val="center"/>
            <w:hideMark/>
          </w:tcPr>
          <w:p w14:paraId="2DB17D74" w14:textId="77777777" w:rsidR="00AD182E" w:rsidRPr="00AD182E" w:rsidRDefault="00AD182E" w:rsidP="00AD182E">
            <w:pPr>
              <w:jc w:val="center"/>
            </w:pPr>
            <w:r w:rsidRPr="00AD182E">
              <w:t>0</w:t>
            </w:r>
          </w:p>
        </w:tc>
      </w:tr>
      <w:tr w:rsidR="00AD182E" w:rsidRPr="00AD182E" w14:paraId="08F7EB88" w14:textId="77777777" w:rsidTr="00AD182E">
        <w:trPr>
          <w:trHeight w:hRule="exact" w:val="284"/>
        </w:trPr>
        <w:tc>
          <w:tcPr>
            <w:tcW w:w="2980" w:type="dxa"/>
            <w:tcBorders>
              <w:top w:val="nil"/>
              <w:left w:val="single" w:sz="4" w:space="0" w:color="auto"/>
              <w:bottom w:val="single" w:sz="4" w:space="0" w:color="auto"/>
              <w:right w:val="nil"/>
            </w:tcBorders>
            <w:shd w:val="clear" w:color="auto" w:fill="auto"/>
            <w:vAlign w:val="bottom"/>
            <w:hideMark/>
          </w:tcPr>
          <w:p w14:paraId="1A89316A" w14:textId="77777777" w:rsidR="00AD182E" w:rsidRPr="00AD182E" w:rsidRDefault="00AD182E" w:rsidP="00AD182E">
            <w:pPr>
              <w:rPr>
                <w:color w:val="000000"/>
              </w:rPr>
            </w:pPr>
            <w:r w:rsidRPr="00AD182E">
              <w:rPr>
                <w:color w:val="000000"/>
              </w:rPr>
              <w:t>heti óraszám összesen</w:t>
            </w:r>
          </w:p>
        </w:tc>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7C50" w14:textId="77777777" w:rsidR="00AD182E" w:rsidRPr="00AD182E" w:rsidRDefault="00AD182E" w:rsidP="00AD182E">
            <w:pPr>
              <w:jc w:val="center"/>
              <w:rPr>
                <w:b/>
                <w:bCs/>
                <w:color w:val="FF0000"/>
              </w:rPr>
            </w:pPr>
            <w:r w:rsidRPr="00AD182E">
              <w:rPr>
                <w:b/>
                <w:bCs/>
                <w:color w:val="FF0000"/>
              </w:rPr>
              <w:t>31,5</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14:paraId="6462C381" w14:textId="77777777" w:rsidR="00AD182E" w:rsidRPr="00AD182E" w:rsidRDefault="00AD182E" w:rsidP="00AD182E">
            <w:pPr>
              <w:jc w:val="center"/>
              <w:rPr>
                <w:b/>
                <w:bCs/>
                <w:color w:val="3366FF"/>
              </w:rPr>
            </w:pPr>
            <w:r w:rsidRPr="00AD182E">
              <w:rPr>
                <w:b/>
                <w:bCs/>
                <w:color w:val="3366FF"/>
              </w:rPr>
              <w:t>35</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14:paraId="3BF31FC7" w14:textId="77777777" w:rsidR="00AD182E" w:rsidRPr="00AD182E" w:rsidRDefault="00AD182E" w:rsidP="00AD182E">
            <w:pPr>
              <w:jc w:val="center"/>
              <w:rPr>
                <w:b/>
                <w:bCs/>
                <w:color w:val="76933C"/>
              </w:rPr>
            </w:pPr>
            <w:r w:rsidRPr="00AD182E">
              <w:rPr>
                <w:b/>
                <w:bCs/>
                <w:color w:val="76933C"/>
              </w:rPr>
              <w:t>37,0</w:t>
            </w:r>
          </w:p>
        </w:tc>
        <w:tc>
          <w:tcPr>
            <w:tcW w:w="572" w:type="dxa"/>
            <w:tcBorders>
              <w:top w:val="nil"/>
              <w:left w:val="nil"/>
              <w:bottom w:val="single" w:sz="4" w:space="0" w:color="auto"/>
              <w:right w:val="single" w:sz="4" w:space="0" w:color="auto"/>
            </w:tcBorders>
            <w:shd w:val="clear" w:color="auto" w:fill="auto"/>
            <w:noWrap/>
            <w:vAlign w:val="center"/>
            <w:hideMark/>
          </w:tcPr>
          <w:p w14:paraId="7916EF0E" w14:textId="77777777" w:rsidR="00AD182E" w:rsidRPr="00AD182E" w:rsidRDefault="00AD182E" w:rsidP="00AD182E">
            <w:pPr>
              <w:jc w:val="center"/>
            </w:pPr>
            <w:r w:rsidRPr="00AD182E">
              <w:t>1260</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7FDDDD26" w14:textId="77777777" w:rsidR="00AD182E" w:rsidRPr="00AD182E" w:rsidRDefault="00AD182E" w:rsidP="00AD182E">
            <w:pPr>
              <w:jc w:val="center"/>
              <w:rPr>
                <w:b/>
                <w:bCs/>
                <w:color w:val="FF0000"/>
              </w:rPr>
            </w:pPr>
            <w:r w:rsidRPr="00AD182E">
              <w:rPr>
                <w:b/>
                <w:bCs/>
                <w:color w:val="FF0000"/>
              </w:rPr>
              <w:t>34,0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D79FEC0" w14:textId="77777777" w:rsidR="00AD182E" w:rsidRPr="00AD182E" w:rsidRDefault="00AD182E" w:rsidP="00AD182E">
            <w:pPr>
              <w:jc w:val="center"/>
              <w:rPr>
                <w:b/>
                <w:bCs/>
                <w:color w:val="3366FF"/>
              </w:rPr>
            </w:pPr>
            <w:r w:rsidRPr="00AD182E">
              <w:rPr>
                <w:b/>
                <w:bCs/>
                <w:color w:val="3366FF"/>
              </w:rPr>
              <w:t>35</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4C2F0702" w14:textId="77777777" w:rsidR="00AD182E" w:rsidRPr="00AD182E" w:rsidRDefault="00AD182E" w:rsidP="00AD182E">
            <w:pPr>
              <w:jc w:val="center"/>
              <w:rPr>
                <w:b/>
                <w:bCs/>
                <w:color w:val="76933C"/>
              </w:rPr>
            </w:pPr>
            <w:r w:rsidRPr="00AD182E">
              <w:rPr>
                <w:b/>
                <w:bCs/>
                <w:color w:val="76933C"/>
              </w:rPr>
              <w:t>37,0</w:t>
            </w:r>
          </w:p>
        </w:tc>
        <w:tc>
          <w:tcPr>
            <w:tcW w:w="631" w:type="dxa"/>
            <w:tcBorders>
              <w:top w:val="nil"/>
              <w:left w:val="nil"/>
              <w:bottom w:val="single" w:sz="4" w:space="0" w:color="auto"/>
              <w:right w:val="single" w:sz="4" w:space="0" w:color="auto"/>
            </w:tcBorders>
            <w:shd w:val="clear" w:color="auto" w:fill="auto"/>
            <w:noWrap/>
            <w:vAlign w:val="center"/>
            <w:hideMark/>
          </w:tcPr>
          <w:p w14:paraId="432CA9EC" w14:textId="77777777" w:rsidR="00AD182E" w:rsidRPr="00AD182E" w:rsidRDefault="00AD182E" w:rsidP="00AD182E">
            <w:pPr>
              <w:jc w:val="center"/>
            </w:pPr>
            <w:r w:rsidRPr="00AD182E">
              <w:t>1260</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37FA68A" w14:textId="77777777" w:rsidR="00AD182E" w:rsidRPr="00AD182E" w:rsidRDefault="00AD182E" w:rsidP="00AD182E">
            <w:pPr>
              <w:jc w:val="center"/>
              <w:rPr>
                <w:b/>
                <w:bCs/>
                <w:color w:val="FF0000"/>
              </w:rPr>
            </w:pPr>
            <w:r w:rsidRPr="00AD182E">
              <w:rPr>
                <w:b/>
                <w:bCs/>
                <w:color w:val="FF0000"/>
              </w:rPr>
              <w:t>31,0</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14:paraId="7324D3DF" w14:textId="77777777" w:rsidR="00AD182E" w:rsidRPr="00AD182E" w:rsidRDefault="00AD182E" w:rsidP="00AD182E">
            <w:pPr>
              <w:jc w:val="center"/>
              <w:rPr>
                <w:b/>
                <w:bCs/>
                <w:color w:val="3366FF"/>
              </w:rPr>
            </w:pPr>
            <w:r w:rsidRPr="00AD182E">
              <w:rPr>
                <w:b/>
                <w:bCs/>
                <w:color w:val="3366FF"/>
              </w:rPr>
              <w:t>35</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66E106BF" w14:textId="77777777" w:rsidR="00AD182E" w:rsidRPr="00AD182E" w:rsidRDefault="00AD182E" w:rsidP="00AD182E">
            <w:pPr>
              <w:jc w:val="center"/>
              <w:rPr>
                <w:b/>
                <w:bCs/>
                <w:color w:val="76933C"/>
              </w:rPr>
            </w:pPr>
            <w:r w:rsidRPr="00AD182E">
              <w:rPr>
                <w:b/>
                <w:bCs/>
                <w:color w:val="76933C"/>
              </w:rPr>
              <w:t>37,0</w:t>
            </w:r>
          </w:p>
        </w:tc>
        <w:tc>
          <w:tcPr>
            <w:tcW w:w="591" w:type="dxa"/>
            <w:tcBorders>
              <w:top w:val="nil"/>
              <w:left w:val="nil"/>
              <w:bottom w:val="single" w:sz="4" w:space="0" w:color="auto"/>
              <w:right w:val="single" w:sz="4" w:space="0" w:color="auto"/>
            </w:tcBorders>
            <w:shd w:val="clear" w:color="auto" w:fill="auto"/>
            <w:noWrap/>
            <w:vAlign w:val="center"/>
            <w:hideMark/>
          </w:tcPr>
          <w:p w14:paraId="61CCCD96" w14:textId="77777777" w:rsidR="00AD182E" w:rsidRPr="00AD182E" w:rsidRDefault="00AD182E" w:rsidP="00AD182E">
            <w:pPr>
              <w:jc w:val="center"/>
            </w:pPr>
            <w:r w:rsidRPr="00AD182E">
              <w:t>1085</w:t>
            </w:r>
          </w:p>
        </w:tc>
      </w:tr>
      <w:tr w:rsidR="00AD182E" w:rsidRPr="00AD182E" w14:paraId="04B161D5" w14:textId="77777777" w:rsidTr="00AD182E">
        <w:trPr>
          <w:trHeight w:hRule="exact" w:val="284"/>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A13736F" w14:textId="77777777" w:rsidR="00AD182E" w:rsidRPr="00AD182E" w:rsidRDefault="00AD182E" w:rsidP="00AD182E">
            <w:r w:rsidRPr="00AD182E">
              <w:t>éves összes óra</w:t>
            </w:r>
          </w:p>
        </w:tc>
        <w:tc>
          <w:tcPr>
            <w:tcW w:w="489" w:type="dxa"/>
            <w:tcBorders>
              <w:top w:val="nil"/>
              <w:left w:val="nil"/>
              <w:bottom w:val="single" w:sz="4" w:space="0" w:color="auto"/>
              <w:right w:val="single" w:sz="4" w:space="0" w:color="auto"/>
            </w:tcBorders>
            <w:shd w:val="clear" w:color="auto" w:fill="auto"/>
            <w:noWrap/>
            <w:vAlign w:val="bottom"/>
            <w:hideMark/>
          </w:tcPr>
          <w:p w14:paraId="4740378D" w14:textId="77777777" w:rsidR="00AD182E" w:rsidRPr="00AD182E" w:rsidRDefault="00AD182E" w:rsidP="00AD182E">
            <w:pPr>
              <w:jc w:val="center"/>
            </w:pPr>
            <w:r w:rsidRPr="00AD182E">
              <w:t> </w:t>
            </w:r>
          </w:p>
        </w:tc>
        <w:tc>
          <w:tcPr>
            <w:tcW w:w="452" w:type="dxa"/>
            <w:tcBorders>
              <w:top w:val="nil"/>
              <w:left w:val="nil"/>
              <w:bottom w:val="single" w:sz="4" w:space="0" w:color="auto"/>
              <w:right w:val="single" w:sz="4" w:space="0" w:color="auto"/>
            </w:tcBorders>
            <w:shd w:val="clear" w:color="auto" w:fill="auto"/>
            <w:noWrap/>
            <w:vAlign w:val="bottom"/>
            <w:hideMark/>
          </w:tcPr>
          <w:p w14:paraId="059FE7FB" w14:textId="77777777" w:rsidR="00AD182E" w:rsidRPr="00AD182E" w:rsidRDefault="00AD182E" w:rsidP="00AD182E">
            <w:pPr>
              <w:jc w:val="center"/>
            </w:pPr>
            <w:r w:rsidRPr="00AD182E">
              <w:t> </w:t>
            </w:r>
          </w:p>
        </w:tc>
        <w:tc>
          <w:tcPr>
            <w:tcW w:w="489" w:type="dxa"/>
            <w:tcBorders>
              <w:top w:val="nil"/>
              <w:left w:val="nil"/>
              <w:bottom w:val="single" w:sz="4" w:space="0" w:color="auto"/>
              <w:right w:val="single" w:sz="4" w:space="0" w:color="auto"/>
            </w:tcBorders>
            <w:shd w:val="clear" w:color="auto" w:fill="auto"/>
            <w:noWrap/>
            <w:vAlign w:val="bottom"/>
            <w:hideMark/>
          </w:tcPr>
          <w:p w14:paraId="62932DCC" w14:textId="77777777" w:rsidR="00AD182E" w:rsidRPr="00AD182E" w:rsidRDefault="00AD182E" w:rsidP="00AD182E">
            <w:pPr>
              <w:jc w:val="center"/>
            </w:pPr>
            <w:r w:rsidRPr="00AD182E">
              <w:t> </w:t>
            </w:r>
          </w:p>
        </w:tc>
        <w:tc>
          <w:tcPr>
            <w:tcW w:w="572" w:type="dxa"/>
            <w:tcBorders>
              <w:top w:val="nil"/>
              <w:left w:val="nil"/>
              <w:bottom w:val="single" w:sz="4" w:space="0" w:color="auto"/>
              <w:right w:val="single" w:sz="4" w:space="0" w:color="auto"/>
            </w:tcBorders>
            <w:shd w:val="clear" w:color="auto" w:fill="auto"/>
            <w:noWrap/>
            <w:vAlign w:val="bottom"/>
            <w:hideMark/>
          </w:tcPr>
          <w:p w14:paraId="4350CBFE" w14:textId="77777777" w:rsidR="00AD182E" w:rsidRPr="00AD182E" w:rsidRDefault="00AD182E" w:rsidP="00AD182E">
            <w:pPr>
              <w:jc w:val="center"/>
            </w:pPr>
            <w:r w:rsidRPr="00AD182E">
              <w:t>1400</w:t>
            </w:r>
          </w:p>
        </w:tc>
        <w:tc>
          <w:tcPr>
            <w:tcW w:w="490" w:type="dxa"/>
            <w:tcBorders>
              <w:top w:val="nil"/>
              <w:left w:val="nil"/>
              <w:bottom w:val="single" w:sz="4" w:space="0" w:color="auto"/>
              <w:right w:val="single" w:sz="4" w:space="0" w:color="auto"/>
            </w:tcBorders>
            <w:shd w:val="clear" w:color="auto" w:fill="auto"/>
            <w:noWrap/>
            <w:vAlign w:val="bottom"/>
            <w:hideMark/>
          </w:tcPr>
          <w:p w14:paraId="0DAEA3CC" w14:textId="77777777" w:rsidR="00AD182E" w:rsidRPr="00AD182E" w:rsidRDefault="00AD182E" w:rsidP="00AD182E">
            <w:pPr>
              <w:jc w:val="center"/>
            </w:pPr>
            <w:r w:rsidRPr="00AD182E">
              <w:t> </w:t>
            </w:r>
          </w:p>
        </w:tc>
        <w:tc>
          <w:tcPr>
            <w:tcW w:w="454" w:type="dxa"/>
            <w:tcBorders>
              <w:top w:val="nil"/>
              <w:left w:val="nil"/>
              <w:bottom w:val="single" w:sz="4" w:space="0" w:color="auto"/>
              <w:right w:val="single" w:sz="4" w:space="0" w:color="auto"/>
            </w:tcBorders>
            <w:shd w:val="clear" w:color="auto" w:fill="auto"/>
            <w:noWrap/>
            <w:vAlign w:val="bottom"/>
            <w:hideMark/>
          </w:tcPr>
          <w:p w14:paraId="7FCE7863" w14:textId="77777777" w:rsidR="00AD182E" w:rsidRPr="00AD182E" w:rsidRDefault="00AD182E" w:rsidP="00AD182E">
            <w:pPr>
              <w:jc w:val="center"/>
            </w:pPr>
            <w:r w:rsidRPr="00AD182E">
              <w:t> </w:t>
            </w:r>
          </w:p>
        </w:tc>
        <w:tc>
          <w:tcPr>
            <w:tcW w:w="490" w:type="dxa"/>
            <w:tcBorders>
              <w:top w:val="nil"/>
              <w:left w:val="nil"/>
              <w:bottom w:val="single" w:sz="4" w:space="0" w:color="auto"/>
              <w:right w:val="single" w:sz="4" w:space="0" w:color="auto"/>
            </w:tcBorders>
            <w:shd w:val="clear" w:color="auto" w:fill="auto"/>
            <w:noWrap/>
            <w:vAlign w:val="bottom"/>
            <w:hideMark/>
          </w:tcPr>
          <w:p w14:paraId="2EED5F68" w14:textId="77777777" w:rsidR="00AD182E" w:rsidRPr="00AD182E" w:rsidRDefault="00AD182E" w:rsidP="00AD182E">
            <w:pPr>
              <w:jc w:val="center"/>
            </w:pPr>
            <w:r w:rsidRPr="00AD182E">
              <w:t> </w:t>
            </w:r>
          </w:p>
        </w:tc>
        <w:tc>
          <w:tcPr>
            <w:tcW w:w="631" w:type="dxa"/>
            <w:tcBorders>
              <w:top w:val="nil"/>
              <w:left w:val="nil"/>
              <w:bottom w:val="single" w:sz="4" w:space="0" w:color="auto"/>
              <w:right w:val="single" w:sz="4" w:space="0" w:color="auto"/>
            </w:tcBorders>
            <w:shd w:val="clear" w:color="auto" w:fill="auto"/>
            <w:noWrap/>
            <w:vAlign w:val="bottom"/>
            <w:hideMark/>
          </w:tcPr>
          <w:p w14:paraId="6371F2EB" w14:textId="77777777" w:rsidR="00AD182E" w:rsidRPr="00AD182E" w:rsidRDefault="00AD182E" w:rsidP="00AD182E">
            <w:pPr>
              <w:jc w:val="center"/>
            </w:pPr>
            <w:r w:rsidRPr="00AD182E">
              <w:t>1400</w:t>
            </w:r>
          </w:p>
        </w:tc>
        <w:tc>
          <w:tcPr>
            <w:tcW w:w="490" w:type="dxa"/>
            <w:tcBorders>
              <w:top w:val="nil"/>
              <w:left w:val="nil"/>
              <w:bottom w:val="single" w:sz="4" w:space="0" w:color="auto"/>
              <w:right w:val="single" w:sz="4" w:space="0" w:color="auto"/>
            </w:tcBorders>
            <w:shd w:val="clear" w:color="auto" w:fill="auto"/>
            <w:noWrap/>
            <w:vAlign w:val="bottom"/>
            <w:hideMark/>
          </w:tcPr>
          <w:p w14:paraId="25810EEB" w14:textId="77777777" w:rsidR="00AD182E" w:rsidRPr="00AD182E" w:rsidRDefault="00AD182E" w:rsidP="00AD182E">
            <w:pPr>
              <w:jc w:val="center"/>
            </w:pPr>
            <w:r w:rsidRPr="00AD182E">
              <w:t> </w:t>
            </w:r>
          </w:p>
        </w:tc>
        <w:tc>
          <w:tcPr>
            <w:tcW w:w="454" w:type="dxa"/>
            <w:tcBorders>
              <w:top w:val="nil"/>
              <w:left w:val="nil"/>
              <w:bottom w:val="single" w:sz="4" w:space="0" w:color="auto"/>
              <w:right w:val="single" w:sz="4" w:space="0" w:color="auto"/>
            </w:tcBorders>
            <w:shd w:val="clear" w:color="auto" w:fill="auto"/>
            <w:noWrap/>
            <w:vAlign w:val="bottom"/>
            <w:hideMark/>
          </w:tcPr>
          <w:p w14:paraId="63261646" w14:textId="77777777" w:rsidR="00AD182E" w:rsidRPr="00AD182E" w:rsidRDefault="00AD182E" w:rsidP="00AD182E">
            <w:pPr>
              <w:jc w:val="center"/>
            </w:pPr>
            <w:r w:rsidRPr="00AD182E">
              <w:t> </w:t>
            </w:r>
          </w:p>
        </w:tc>
        <w:tc>
          <w:tcPr>
            <w:tcW w:w="490" w:type="dxa"/>
            <w:tcBorders>
              <w:top w:val="nil"/>
              <w:left w:val="nil"/>
              <w:bottom w:val="single" w:sz="4" w:space="0" w:color="auto"/>
              <w:right w:val="single" w:sz="4" w:space="0" w:color="auto"/>
            </w:tcBorders>
            <w:shd w:val="clear" w:color="auto" w:fill="auto"/>
            <w:noWrap/>
            <w:vAlign w:val="bottom"/>
            <w:hideMark/>
          </w:tcPr>
          <w:p w14:paraId="47317184" w14:textId="77777777" w:rsidR="00AD182E" w:rsidRPr="00AD182E" w:rsidRDefault="00AD182E" w:rsidP="00AD182E">
            <w:pPr>
              <w:jc w:val="center"/>
            </w:pPr>
            <w:r w:rsidRPr="00AD182E">
              <w:t> </w:t>
            </w:r>
          </w:p>
        </w:tc>
        <w:tc>
          <w:tcPr>
            <w:tcW w:w="591" w:type="dxa"/>
            <w:tcBorders>
              <w:top w:val="nil"/>
              <w:left w:val="nil"/>
              <w:bottom w:val="single" w:sz="4" w:space="0" w:color="auto"/>
              <w:right w:val="single" w:sz="4" w:space="0" w:color="auto"/>
            </w:tcBorders>
            <w:shd w:val="clear" w:color="auto" w:fill="auto"/>
            <w:noWrap/>
            <w:vAlign w:val="bottom"/>
            <w:hideMark/>
          </w:tcPr>
          <w:p w14:paraId="4EDCB8FB" w14:textId="77777777" w:rsidR="00AD182E" w:rsidRPr="00AD182E" w:rsidRDefault="00AD182E" w:rsidP="00AD182E">
            <w:pPr>
              <w:jc w:val="center"/>
            </w:pPr>
            <w:r w:rsidRPr="00AD182E">
              <w:t>1085</w:t>
            </w:r>
          </w:p>
        </w:tc>
      </w:tr>
    </w:tbl>
    <w:p w14:paraId="2402EA65" w14:textId="77777777" w:rsidR="00AD182E" w:rsidRDefault="00AD182E" w:rsidP="00604C8D"/>
    <w:p w14:paraId="1EE6D925" w14:textId="77777777" w:rsidR="00AD182E" w:rsidRDefault="00AD182E" w:rsidP="00604C8D"/>
    <w:p w14:paraId="1925199D" w14:textId="77777777" w:rsidR="00387F9C" w:rsidRDefault="00387F9C" w:rsidP="00604C8D"/>
    <w:p w14:paraId="3F546637" w14:textId="77777777" w:rsidR="00387F9C" w:rsidRDefault="00387F9C" w:rsidP="00604C8D"/>
    <w:p w14:paraId="23E21F14" w14:textId="77777777" w:rsidR="00387F9C" w:rsidRDefault="00387F9C" w:rsidP="00604C8D"/>
    <w:p w14:paraId="34CF069A" w14:textId="77777777" w:rsidR="00387F9C" w:rsidRDefault="00387F9C" w:rsidP="00604C8D"/>
    <w:p w14:paraId="053D0E9A" w14:textId="77777777" w:rsidR="00387F9C" w:rsidRDefault="00387F9C" w:rsidP="00604C8D"/>
    <w:p w14:paraId="1265D675" w14:textId="77777777" w:rsidR="00387F9C" w:rsidRDefault="00387F9C" w:rsidP="00604C8D"/>
    <w:p w14:paraId="67E0F5EE" w14:textId="77777777" w:rsidR="00387F9C" w:rsidRDefault="00387F9C" w:rsidP="00604C8D"/>
    <w:p w14:paraId="3C47AAD7" w14:textId="77777777" w:rsidR="00387F9C" w:rsidRDefault="00387F9C" w:rsidP="00604C8D"/>
    <w:p w14:paraId="2471CBDB" w14:textId="77777777" w:rsidR="00387F9C" w:rsidRDefault="00387F9C" w:rsidP="00604C8D"/>
    <w:p w14:paraId="3CA64A8E" w14:textId="77777777" w:rsidR="00387F9C" w:rsidRDefault="00387F9C" w:rsidP="00604C8D"/>
    <w:p w14:paraId="5286F3B0" w14:textId="77777777" w:rsidR="00387F9C" w:rsidRDefault="00387F9C" w:rsidP="00604C8D"/>
    <w:tbl>
      <w:tblPr>
        <w:tblW w:w="9680" w:type="dxa"/>
        <w:tblCellMar>
          <w:left w:w="70" w:type="dxa"/>
          <w:right w:w="70" w:type="dxa"/>
        </w:tblCellMar>
        <w:tblLook w:val="04A0" w:firstRow="1" w:lastRow="0" w:firstColumn="1" w:lastColumn="0" w:noHBand="0" w:noVBand="1"/>
      </w:tblPr>
      <w:tblGrid>
        <w:gridCol w:w="2920"/>
        <w:gridCol w:w="560"/>
        <w:gridCol w:w="500"/>
        <w:gridCol w:w="560"/>
        <w:gridCol w:w="620"/>
        <w:gridCol w:w="600"/>
        <w:gridCol w:w="500"/>
        <w:gridCol w:w="560"/>
        <w:gridCol w:w="640"/>
        <w:gridCol w:w="580"/>
        <w:gridCol w:w="460"/>
        <w:gridCol w:w="560"/>
        <w:gridCol w:w="620"/>
      </w:tblGrid>
      <w:tr w:rsidR="00387F9C" w:rsidRPr="00387F9C" w14:paraId="08EDD96C" w14:textId="77777777" w:rsidTr="00387F9C">
        <w:trPr>
          <w:trHeight w:hRule="exact" w:val="284"/>
        </w:trPr>
        <w:tc>
          <w:tcPr>
            <w:tcW w:w="9680" w:type="dxa"/>
            <w:gridSpan w:val="13"/>
            <w:tcBorders>
              <w:top w:val="single" w:sz="8" w:space="0" w:color="auto"/>
              <w:left w:val="nil"/>
              <w:bottom w:val="single" w:sz="8" w:space="0" w:color="auto"/>
              <w:right w:val="nil"/>
            </w:tcBorders>
            <w:shd w:val="clear" w:color="auto" w:fill="auto"/>
            <w:noWrap/>
            <w:vAlign w:val="bottom"/>
            <w:hideMark/>
          </w:tcPr>
          <w:p w14:paraId="1E3F996E" w14:textId="77777777" w:rsidR="00387F9C" w:rsidRPr="00387F9C" w:rsidRDefault="00387F9C" w:rsidP="00387F9C">
            <w:pPr>
              <w:jc w:val="center"/>
              <w:rPr>
                <w:sz w:val="24"/>
                <w:szCs w:val="24"/>
              </w:rPr>
            </w:pPr>
            <w:r w:rsidRPr="00387F9C">
              <w:rPr>
                <w:b/>
                <w:bCs/>
              </w:rPr>
              <w:t>Szakközépiskola</w:t>
            </w:r>
            <w:r w:rsidRPr="00387F9C">
              <w:rPr>
                <w:sz w:val="24"/>
                <w:szCs w:val="24"/>
              </w:rPr>
              <w:t xml:space="preserve"> 34 811 03 PINCÉR </w:t>
            </w:r>
            <w:r>
              <w:rPr>
                <w:sz w:val="24"/>
                <w:szCs w:val="24"/>
              </w:rPr>
              <w:t>2016</w:t>
            </w:r>
          </w:p>
        </w:tc>
      </w:tr>
      <w:tr w:rsidR="00387F9C" w:rsidRPr="00387F9C" w14:paraId="3F1E4A33" w14:textId="77777777" w:rsidTr="00387F9C">
        <w:trPr>
          <w:trHeight w:hRule="exact" w:val="284"/>
        </w:trPr>
        <w:tc>
          <w:tcPr>
            <w:tcW w:w="9680"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27BAAA26" w14:textId="77777777" w:rsidR="00387F9C" w:rsidRPr="00387F9C" w:rsidRDefault="00387F9C" w:rsidP="00387F9C">
            <w:pPr>
              <w:jc w:val="center"/>
              <w:rPr>
                <w:sz w:val="24"/>
                <w:szCs w:val="24"/>
              </w:rPr>
            </w:pPr>
            <w:r w:rsidRPr="00387F9C">
              <w:rPr>
                <w:sz w:val="24"/>
                <w:szCs w:val="24"/>
              </w:rPr>
              <w:t>Évfolyamok</w:t>
            </w:r>
          </w:p>
        </w:tc>
      </w:tr>
      <w:tr w:rsidR="00387F9C" w:rsidRPr="00387F9C" w14:paraId="3634FD10" w14:textId="77777777" w:rsidTr="00387F9C">
        <w:trPr>
          <w:trHeight w:hRule="exact" w:val="284"/>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08114A91" w14:textId="77777777" w:rsidR="00387F9C" w:rsidRPr="00387F9C" w:rsidRDefault="00387F9C" w:rsidP="00387F9C">
            <w:pPr>
              <w:jc w:val="center"/>
              <w:rPr>
                <w:sz w:val="24"/>
                <w:szCs w:val="24"/>
              </w:rPr>
            </w:pPr>
            <w:r w:rsidRPr="00387F9C">
              <w:rPr>
                <w:sz w:val="24"/>
                <w:szCs w:val="24"/>
              </w:rPr>
              <w:t> </w:t>
            </w:r>
          </w:p>
        </w:tc>
        <w:tc>
          <w:tcPr>
            <w:tcW w:w="2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1A664D75" w14:textId="77777777" w:rsidR="00387F9C" w:rsidRPr="00387F9C" w:rsidRDefault="00387F9C" w:rsidP="00387F9C">
            <w:pPr>
              <w:jc w:val="center"/>
              <w:rPr>
                <w:b/>
                <w:bCs/>
                <w:sz w:val="24"/>
                <w:szCs w:val="24"/>
              </w:rPr>
            </w:pPr>
            <w:r w:rsidRPr="00387F9C">
              <w:rPr>
                <w:b/>
                <w:bCs/>
                <w:sz w:val="24"/>
                <w:szCs w:val="24"/>
              </w:rPr>
              <w:t>9.</w:t>
            </w:r>
          </w:p>
        </w:tc>
        <w:tc>
          <w:tcPr>
            <w:tcW w:w="23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1B63E7E" w14:textId="77777777" w:rsidR="00387F9C" w:rsidRPr="00387F9C" w:rsidRDefault="00387F9C" w:rsidP="00387F9C">
            <w:pPr>
              <w:jc w:val="center"/>
              <w:rPr>
                <w:b/>
                <w:bCs/>
                <w:sz w:val="24"/>
                <w:szCs w:val="24"/>
              </w:rPr>
            </w:pPr>
            <w:r w:rsidRPr="00387F9C">
              <w:rPr>
                <w:b/>
                <w:bCs/>
                <w:sz w:val="24"/>
                <w:szCs w:val="24"/>
              </w:rPr>
              <w:t>10.</w:t>
            </w:r>
          </w:p>
        </w:tc>
        <w:tc>
          <w:tcPr>
            <w:tcW w:w="222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788626F" w14:textId="77777777" w:rsidR="00387F9C" w:rsidRPr="00387F9C" w:rsidRDefault="00387F9C" w:rsidP="00387F9C">
            <w:pPr>
              <w:jc w:val="center"/>
              <w:rPr>
                <w:b/>
                <w:bCs/>
                <w:sz w:val="24"/>
                <w:szCs w:val="24"/>
              </w:rPr>
            </w:pPr>
            <w:r w:rsidRPr="00387F9C">
              <w:rPr>
                <w:b/>
                <w:bCs/>
                <w:sz w:val="24"/>
                <w:szCs w:val="24"/>
              </w:rPr>
              <w:t>11.</w:t>
            </w:r>
          </w:p>
        </w:tc>
      </w:tr>
      <w:tr w:rsidR="00387F9C" w:rsidRPr="00387F9C" w14:paraId="28862171" w14:textId="77777777" w:rsidTr="00387F9C">
        <w:trPr>
          <w:trHeight w:hRule="exact" w:val="1083"/>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29DD2641" w14:textId="77777777" w:rsidR="00387F9C" w:rsidRPr="00387F9C" w:rsidRDefault="00387F9C" w:rsidP="00387F9C">
            <w:pPr>
              <w:jc w:val="center"/>
              <w:rPr>
                <w:sz w:val="24"/>
                <w:szCs w:val="24"/>
              </w:rPr>
            </w:pPr>
            <w:r w:rsidRPr="00387F9C">
              <w:rPr>
                <w:sz w:val="24"/>
                <w:szCs w:val="24"/>
              </w:rPr>
              <w:t xml:space="preserve">Tantárgyak </w:t>
            </w:r>
          </w:p>
        </w:tc>
        <w:tc>
          <w:tcPr>
            <w:tcW w:w="560" w:type="dxa"/>
            <w:tcBorders>
              <w:top w:val="nil"/>
              <w:left w:val="nil"/>
              <w:bottom w:val="single" w:sz="8" w:space="0" w:color="auto"/>
              <w:right w:val="single" w:sz="4" w:space="0" w:color="auto"/>
            </w:tcBorders>
            <w:shd w:val="clear" w:color="auto" w:fill="auto"/>
            <w:textDirection w:val="btLr"/>
            <w:vAlign w:val="center"/>
            <w:hideMark/>
          </w:tcPr>
          <w:p w14:paraId="2411647B" w14:textId="77777777" w:rsidR="00387F9C" w:rsidRPr="00387F9C" w:rsidRDefault="00387F9C" w:rsidP="00387F9C">
            <w:pPr>
              <w:jc w:val="center"/>
              <w:rPr>
                <w:color w:val="FF0000"/>
                <w:sz w:val="24"/>
                <w:szCs w:val="24"/>
              </w:rPr>
            </w:pPr>
            <w:r w:rsidRPr="00387F9C">
              <w:rPr>
                <w:color w:val="FF0000"/>
                <w:sz w:val="24"/>
                <w:szCs w:val="24"/>
              </w:rPr>
              <w:t>tantervi ajánlás</w:t>
            </w:r>
          </w:p>
        </w:tc>
        <w:tc>
          <w:tcPr>
            <w:tcW w:w="500" w:type="dxa"/>
            <w:tcBorders>
              <w:top w:val="nil"/>
              <w:left w:val="nil"/>
              <w:bottom w:val="single" w:sz="8" w:space="0" w:color="auto"/>
              <w:right w:val="single" w:sz="4" w:space="0" w:color="auto"/>
            </w:tcBorders>
            <w:shd w:val="clear" w:color="auto" w:fill="auto"/>
            <w:textDirection w:val="btLr"/>
            <w:vAlign w:val="center"/>
            <w:hideMark/>
          </w:tcPr>
          <w:p w14:paraId="4A48867E" w14:textId="77777777" w:rsidR="00387F9C" w:rsidRPr="00387F9C" w:rsidRDefault="00387F9C" w:rsidP="00387F9C">
            <w:pPr>
              <w:jc w:val="center"/>
              <w:rPr>
                <w:color w:val="3366FF"/>
                <w:sz w:val="24"/>
                <w:szCs w:val="24"/>
              </w:rPr>
            </w:pPr>
            <w:r w:rsidRPr="00387F9C">
              <w:rPr>
                <w:color w:val="3366FF"/>
                <w:sz w:val="24"/>
                <w:szCs w:val="24"/>
              </w:rPr>
              <w:t>tanulói óraszám</w:t>
            </w:r>
          </w:p>
        </w:tc>
        <w:tc>
          <w:tcPr>
            <w:tcW w:w="560" w:type="dxa"/>
            <w:tcBorders>
              <w:top w:val="nil"/>
              <w:left w:val="nil"/>
              <w:bottom w:val="single" w:sz="8" w:space="0" w:color="auto"/>
              <w:right w:val="single" w:sz="8" w:space="0" w:color="auto"/>
            </w:tcBorders>
            <w:shd w:val="clear" w:color="auto" w:fill="auto"/>
            <w:textDirection w:val="btLr"/>
            <w:vAlign w:val="center"/>
            <w:hideMark/>
          </w:tcPr>
          <w:p w14:paraId="5B5C785F" w14:textId="77777777" w:rsidR="00387F9C" w:rsidRPr="00387F9C" w:rsidRDefault="00387F9C" w:rsidP="00387F9C">
            <w:pPr>
              <w:jc w:val="center"/>
              <w:rPr>
                <w:color w:val="76933C"/>
                <w:sz w:val="24"/>
                <w:szCs w:val="24"/>
              </w:rPr>
            </w:pPr>
            <w:r w:rsidRPr="00387F9C">
              <w:rPr>
                <w:color w:val="76933C"/>
                <w:sz w:val="24"/>
                <w:szCs w:val="24"/>
              </w:rPr>
              <w:t>tanári óraszám</w:t>
            </w:r>
          </w:p>
        </w:tc>
        <w:tc>
          <w:tcPr>
            <w:tcW w:w="620" w:type="dxa"/>
            <w:tcBorders>
              <w:top w:val="nil"/>
              <w:left w:val="single" w:sz="4" w:space="0" w:color="auto"/>
              <w:bottom w:val="single" w:sz="8" w:space="0" w:color="auto"/>
              <w:right w:val="single" w:sz="4" w:space="0" w:color="auto"/>
            </w:tcBorders>
            <w:shd w:val="clear" w:color="auto" w:fill="auto"/>
            <w:textDirection w:val="btLr"/>
            <w:vAlign w:val="center"/>
            <w:hideMark/>
          </w:tcPr>
          <w:p w14:paraId="0582C43C" w14:textId="77777777" w:rsidR="00387F9C" w:rsidRPr="00387F9C" w:rsidRDefault="00387F9C" w:rsidP="00387F9C">
            <w:pPr>
              <w:jc w:val="center"/>
              <w:rPr>
                <w:sz w:val="24"/>
                <w:szCs w:val="24"/>
              </w:rPr>
            </w:pPr>
            <w:r w:rsidRPr="00387F9C">
              <w:rPr>
                <w:sz w:val="24"/>
                <w:szCs w:val="24"/>
              </w:rPr>
              <w:t>tanulói óraszám/ tanév</w:t>
            </w:r>
          </w:p>
        </w:tc>
        <w:tc>
          <w:tcPr>
            <w:tcW w:w="600" w:type="dxa"/>
            <w:tcBorders>
              <w:top w:val="nil"/>
              <w:left w:val="single" w:sz="8" w:space="0" w:color="auto"/>
              <w:bottom w:val="single" w:sz="8" w:space="0" w:color="auto"/>
              <w:right w:val="single" w:sz="4" w:space="0" w:color="auto"/>
            </w:tcBorders>
            <w:shd w:val="clear" w:color="auto" w:fill="auto"/>
            <w:textDirection w:val="btLr"/>
            <w:vAlign w:val="center"/>
            <w:hideMark/>
          </w:tcPr>
          <w:p w14:paraId="04AEDE9C" w14:textId="77777777" w:rsidR="00387F9C" w:rsidRPr="00387F9C" w:rsidRDefault="00387F9C" w:rsidP="00387F9C">
            <w:pPr>
              <w:jc w:val="center"/>
              <w:rPr>
                <w:color w:val="FF0000"/>
                <w:sz w:val="24"/>
                <w:szCs w:val="24"/>
              </w:rPr>
            </w:pPr>
            <w:r w:rsidRPr="00387F9C">
              <w:rPr>
                <w:color w:val="FF0000"/>
                <w:sz w:val="24"/>
                <w:szCs w:val="24"/>
              </w:rPr>
              <w:t>tantervi ajánlás</w:t>
            </w:r>
          </w:p>
        </w:tc>
        <w:tc>
          <w:tcPr>
            <w:tcW w:w="500" w:type="dxa"/>
            <w:tcBorders>
              <w:top w:val="nil"/>
              <w:left w:val="nil"/>
              <w:bottom w:val="single" w:sz="8" w:space="0" w:color="auto"/>
              <w:right w:val="single" w:sz="4" w:space="0" w:color="auto"/>
            </w:tcBorders>
            <w:shd w:val="clear" w:color="auto" w:fill="auto"/>
            <w:textDirection w:val="btLr"/>
            <w:vAlign w:val="center"/>
            <w:hideMark/>
          </w:tcPr>
          <w:p w14:paraId="439EAB9D" w14:textId="77777777" w:rsidR="00387F9C" w:rsidRPr="00387F9C" w:rsidRDefault="00387F9C" w:rsidP="00387F9C">
            <w:pPr>
              <w:jc w:val="center"/>
              <w:rPr>
                <w:color w:val="3366FF"/>
                <w:sz w:val="24"/>
                <w:szCs w:val="24"/>
              </w:rPr>
            </w:pPr>
            <w:r w:rsidRPr="00387F9C">
              <w:rPr>
                <w:color w:val="3366FF"/>
                <w:sz w:val="24"/>
                <w:szCs w:val="24"/>
              </w:rPr>
              <w:t>tanulói óraszám</w:t>
            </w:r>
          </w:p>
        </w:tc>
        <w:tc>
          <w:tcPr>
            <w:tcW w:w="560" w:type="dxa"/>
            <w:tcBorders>
              <w:top w:val="nil"/>
              <w:left w:val="nil"/>
              <w:bottom w:val="single" w:sz="8" w:space="0" w:color="auto"/>
              <w:right w:val="single" w:sz="8" w:space="0" w:color="auto"/>
            </w:tcBorders>
            <w:shd w:val="clear" w:color="auto" w:fill="auto"/>
            <w:textDirection w:val="btLr"/>
            <w:vAlign w:val="center"/>
            <w:hideMark/>
          </w:tcPr>
          <w:p w14:paraId="392A6E91" w14:textId="77777777" w:rsidR="00387F9C" w:rsidRPr="00387F9C" w:rsidRDefault="00387F9C" w:rsidP="00387F9C">
            <w:pPr>
              <w:jc w:val="center"/>
              <w:rPr>
                <w:color w:val="76933C"/>
                <w:sz w:val="24"/>
                <w:szCs w:val="24"/>
              </w:rPr>
            </w:pPr>
            <w:r w:rsidRPr="00387F9C">
              <w:rPr>
                <w:color w:val="76933C"/>
                <w:sz w:val="24"/>
                <w:szCs w:val="24"/>
              </w:rPr>
              <w:t>tanári óraszám</w:t>
            </w:r>
          </w:p>
        </w:tc>
        <w:tc>
          <w:tcPr>
            <w:tcW w:w="640" w:type="dxa"/>
            <w:tcBorders>
              <w:top w:val="nil"/>
              <w:left w:val="single" w:sz="4" w:space="0" w:color="auto"/>
              <w:bottom w:val="single" w:sz="8" w:space="0" w:color="auto"/>
              <w:right w:val="single" w:sz="4" w:space="0" w:color="auto"/>
            </w:tcBorders>
            <w:shd w:val="clear" w:color="auto" w:fill="auto"/>
            <w:textDirection w:val="btLr"/>
            <w:vAlign w:val="center"/>
            <w:hideMark/>
          </w:tcPr>
          <w:p w14:paraId="2BE083EC" w14:textId="77777777" w:rsidR="00387F9C" w:rsidRPr="00387F9C" w:rsidRDefault="00387F9C" w:rsidP="00387F9C">
            <w:pPr>
              <w:jc w:val="center"/>
              <w:rPr>
                <w:sz w:val="24"/>
                <w:szCs w:val="24"/>
              </w:rPr>
            </w:pPr>
            <w:r w:rsidRPr="00387F9C">
              <w:rPr>
                <w:sz w:val="24"/>
                <w:szCs w:val="24"/>
              </w:rPr>
              <w:t>tanulói óraszám/ tanév</w:t>
            </w:r>
          </w:p>
        </w:tc>
        <w:tc>
          <w:tcPr>
            <w:tcW w:w="580" w:type="dxa"/>
            <w:tcBorders>
              <w:top w:val="nil"/>
              <w:left w:val="single" w:sz="8" w:space="0" w:color="auto"/>
              <w:bottom w:val="single" w:sz="8" w:space="0" w:color="auto"/>
              <w:right w:val="single" w:sz="4" w:space="0" w:color="auto"/>
            </w:tcBorders>
            <w:shd w:val="clear" w:color="auto" w:fill="auto"/>
            <w:textDirection w:val="btLr"/>
            <w:vAlign w:val="center"/>
            <w:hideMark/>
          </w:tcPr>
          <w:p w14:paraId="5F31C701" w14:textId="77777777" w:rsidR="00387F9C" w:rsidRPr="00387F9C" w:rsidRDefault="00387F9C" w:rsidP="00387F9C">
            <w:pPr>
              <w:jc w:val="center"/>
              <w:rPr>
                <w:color w:val="FF0000"/>
                <w:sz w:val="24"/>
                <w:szCs w:val="24"/>
              </w:rPr>
            </w:pPr>
            <w:r w:rsidRPr="00387F9C">
              <w:rPr>
                <w:color w:val="FF0000"/>
                <w:sz w:val="24"/>
                <w:szCs w:val="24"/>
              </w:rPr>
              <w:t>tantervi ajánlás</w:t>
            </w:r>
          </w:p>
        </w:tc>
        <w:tc>
          <w:tcPr>
            <w:tcW w:w="460" w:type="dxa"/>
            <w:tcBorders>
              <w:top w:val="nil"/>
              <w:left w:val="nil"/>
              <w:bottom w:val="single" w:sz="8" w:space="0" w:color="auto"/>
              <w:right w:val="single" w:sz="4" w:space="0" w:color="auto"/>
            </w:tcBorders>
            <w:shd w:val="clear" w:color="auto" w:fill="auto"/>
            <w:textDirection w:val="btLr"/>
            <w:vAlign w:val="center"/>
            <w:hideMark/>
          </w:tcPr>
          <w:p w14:paraId="13AC5C24" w14:textId="77777777" w:rsidR="00387F9C" w:rsidRPr="00387F9C" w:rsidRDefault="00387F9C" w:rsidP="00387F9C">
            <w:pPr>
              <w:jc w:val="center"/>
              <w:rPr>
                <w:color w:val="3366FF"/>
                <w:sz w:val="24"/>
                <w:szCs w:val="24"/>
              </w:rPr>
            </w:pPr>
            <w:r w:rsidRPr="00387F9C">
              <w:rPr>
                <w:color w:val="3366FF"/>
                <w:sz w:val="24"/>
                <w:szCs w:val="24"/>
              </w:rPr>
              <w:t>tanulói óraszám</w:t>
            </w:r>
          </w:p>
        </w:tc>
        <w:tc>
          <w:tcPr>
            <w:tcW w:w="560" w:type="dxa"/>
            <w:tcBorders>
              <w:top w:val="nil"/>
              <w:left w:val="nil"/>
              <w:bottom w:val="single" w:sz="8" w:space="0" w:color="auto"/>
              <w:right w:val="single" w:sz="8" w:space="0" w:color="auto"/>
            </w:tcBorders>
            <w:shd w:val="clear" w:color="auto" w:fill="auto"/>
            <w:textDirection w:val="btLr"/>
            <w:vAlign w:val="center"/>
            <w:hideMark/>
          </w:tcPr>
          <w:p w14:paraId="56577E55" w14:textId="77777777" w:rsidR="00387F9C" w:rsidRPr="00387F9C" w:rsidRDefault="00387F9C" w:rsidP="00387F9C">
            <w:pPr>
              <w:jc w:val="center"/>
              <w:rPr>
                <w:color w:val="76933C"/>
                <w:sz w:val="24"/>
                <w:szCs w:val="24"/>
              </w:rPr>
            </w:pPr>
            <w:r w:rsidRPr="00387F9C">
              <w:rPr>
                <w:color w:val="76933C"/>
                <w:sz w:val="24"/>
                <w:szCs w:val="24"/>
              </w:rPr>
              <w:t>tanári óraszám</w:t>
            </w:r>
          </w:p>
        </w:tc>
        <w:tc>
          <w:tcPr>
            <w:tcW w:w="620" w:type="dxa"/>
            <w:tcBorders>
              <w:top w:val="nil"/>
              <w:left w:val="single" w:sz="4" w:space="0" w:color="auto"/>
              <w:bottom w:val="single" w:sz="8" w:space="0" w:color="auto"/>
              <w:right w:val="single" w:sz="4" w:space="0" w:color="auto"/>
            </w:tcBorders>
            <w:shd w:val="clear" w:color="auto" w:fill="auto"/>
            <w:textDirection w:val="btLr"/>
            <w:vAlign w:val="center"/>
            <w:hideMark/>
          </w:tcPr>
          <w:p w14:paraId="759677FD" w14:textId="77777777" w:rsidR="00387F9C" w:rsidRPr="00387F9C" w:rsidRDefault="00387F9C" w:rsidP="00387F9C">
            <w:pPr>
              <w:jc w:val="center"/>
              <w:rPr>
                <w:sz w:val="24"/>
                <w:szCs w:val="24"/>
              </w:rPr>
            </w:pPr>
            <w:r w:rsidRPr="00387F9C">
              <w:rPr>
                <w:sz w:val="24"/>
                <w:szCs w:val="24"/>
              </w:rPr>
              <w:t>tanulói óraszám/ tanév</w:t>
            </w:r>
          </w:p>
        </w:tc>
      </w:tr>
      <w:tr w:rsidR="00387F9C" w:rsidRPr="00387F9C" w14:paraId="1BA31704" w14:textId="77777777" w:rsidTr="00387F9C">
        <w:trPr>
          <w:trHeight w:hRule="exact" w:val="284"/>
        </w:trPr>
        <w:tc>
          <w:tcPr>
            <w:tcW w:w="2920" w:type="dxa"/>
            <w:tcBorders>
              <w:top w:val="nil"/>
              <w:left w:val="single" w:sz="8" w:space="0" w:color="auto"/>
              <w:bottom w:val="single" w:sz="8" w:space="0" w:color="auto"/>
              <w:right w:val="single" w:sz="8" w:space="0" w:color="auto"/>
            </w:tcBorders>
            <w:shd w:val="clear" w:color="auto" w:fill="auto"/>
            <w:noWrap/>
            <w:vAlign w:val="bottom"/>
            <w:hideMark/>
          </w:tcPr>
          <w:p w14:paraId="3CBDC1B2" w14:textId="77777777" w:rsidR="00387F9C" w:rsidRPr="00387F9C" w:rsidRDefault="00387F9C" w:rsidP="00387F9C">
            <w:pPr>
              <w:rPr>
                <w:sz w:val="24"/>
                <w:szCs w:val="24"/>
              </w:rPr>
            </w:pPr>
            <w:r w:rsidRPr="00387F9C">
              <w:rPr>
                <w:sz w:val="24"/>
                <w:szCs w:val="24"/>
              </w:rPr>
              <w:t> </w:t>
            </w:r>
          </w:p>
        </w:tc>
        <w:tc>
          <w:tcPr>
            <w:tcW w:w="6760" w:type="dxa"/>
            <w:gridSpan w:val="12"/>
            <w:tcBorders>
              <w:top w:val="single" w:sz="8" w:space="0" w:color="auto"/>
              <w:left w:val="nil"/>
              <w:bottom w:val="nil"/>
              <w:right w:val="single" w:sz="8" w:space="0" w:color="000000"/>
            </w:tcBorders>
            <w:shd w:val="clear" w:color="auto" w:fill="auto"/>
            <w:vAlign w:val="center"/>
            <w:hideMark/>
          </w:tcPr>
          <w:p w14:paraId="56BC94BE" w14:textId="77777777" w:rsidR="00387F9C" w:rsidRPr="00387F9C" w:rsidRDefault="00387F9C" w:rsidP="00387F9C">
            <w:pPr>
              <w:jc w:val="center"/>
              <w:rPr>
                <w:b/>
                <w:bCs/>
                <w:sz w:val="24"/>
                <w:szCs w:val="24"/>
              </w:rPr>
            </w:pPr>
            <w:r w:rsidRPr="00387F9C">
              <w:rPr>
                <w:b/>
                <w:bCs/>
                <w:sz w:val="24"/>
                <w:szCs w:val="24"/>
              </w:rPr>
              <w:t>óraszámok</w:t>
            </w:r>
          </w:p>
        </w:tc>
      </w:tr>
      <w:tr w:rsidR="00387F9C" w:rsidRPr="00387F9C" w14:paraId="476BED35" w14:textId="77777777" w:rsidTr="00387F9C">
        <w:trPr>
          <w:trHeight w:hRule="exact" w:val="284"/>
        </w:trPr>
        <w:tc>
          <w:tcPr>
            <w:tcW w:w="2920" w:type="dxa"/>
            <w:tcBorders>
              <w:top w:val="nil"/>
              <w:left w:val="single" w:sz="8" w:space="0" w:color="auto"/>
              <w:bottom w:val="nil"/>
              <w:right w:val="single" w:sz="8" w:space="0" w:color="auto"/>
            </w:tcBorders>
            <w:shd w:val="clear" w:color="auto" w:fill="auto"/>
            <w:noWrap/>
            <w:vAlign w:val="bottom"/>
            <w:hideMark/>
          </w:tcPr>
          <w:p w14:paraId="5AB6ADB2" w14:textId="77777777" w:rsidR="00387F9C" w:rsidRPr="00387F9C" w:rsidRDefault="00387F9C" w:rsidP="00387F9C">
            <w:pPr>
              <w:rPr>
                <w:sz w:val="24"/>
                <w:szCs w:val="24"/>
              </w:rPr>
            </w:pPr>
            <w:r w:rsidRPr="00387F9C">
              <w:rPr>
                <w:sz w:val="24"/>
                <w:szCs w:val="24"/>
              </w:rPr>
              <w:t> </w:t>
            </w:r>
          </w:p>
        </w:tc>
        <w:tc>
          <w:tcPr>
            <w:tcW w:w="560" w:type="dxa"/>
            <w:tcBorders>
              <w:top w:val="single" w:sz="8" w:space="0" w:color="auto"/>
              <w:left w:val="nil"/>
              <w:bottom w:val="single" w:sz="8" w:space="0" w:color="auto"/>
              <w:right w:val="nil"/>
            </w:tcBorders>
            <w:shd w:val="clear" w:color="auto" w:fill="auto"/>
            <w:vAlign w:val="center"/>
            <w:hideMark/>
          </w:tcPr>
          <w:p w14:paraId="2D327D2D" w14:textId="77777777" w:rsidR="00387F9C" w:rsidRPr="00387F9C" w:rsidRDefault="00387F9C" w:rsidP="00387F9C">
            <w:pPr>
              <w:jc w:val="center"/>
              <w:rPr>
                <w:b/>
                <w:bCs/>
                <w:sz w:val="24"/>
                <w:szCs w:val="24"/>
              </w:rPr>
            </w:pPr>
            <w:r w:rsidRPr="00387F9C">
              <w:rPr>
                <w:b/>
                <w:bCs/>
                <w:sz w:val="24"/>
                <w:szCs w:val="24"/>
              </w:rPr>
              <w:t>36</w:t>
            </w:r>
          </w:p>
        </w:tc>
        <w:tc>
          <w:tcPr>
            <w:tcW w:w="500" w:type="dxa"/>
            <w:tcBorders>
              <w:top w:val="single" w:sz="8" w:space="0" w:color="auto"/>
              <w:left w:val="single" w:sz="8" w:space="0" w:color="auto"/>
              <w:bottom w:val="single" w:sz="8" w:space="0" w:color="auto"/>
              <w:right w:val="nil"/>
            </w:tcBorders>
            <w:shd w:val="clear" w:color="auto" w:fill="auto"/>
            <w:vAlign w:val="center"/>
            <w:hideMark/>
          </w:tcPr>
          <w:p w14:paraId="04F8F653" w14:textId="77777777" w:rsidR="00387F9C" w:rsidRPr="00387F9C" w:rsidRDefault="00387F9C" w:rsidP="00387F9C">
            <w:pPr>
              <w:jc w:val="center"/>
              <w:rPr>
                <w:b/>
                <w:bCs/>
                <w:sz w:val="24"/>
                <w:szCs w:val="24"/>
              </w:rPr>
            </w:pPr>
            <w:r w:rsidRPr="00387F9C">
              <w:rPr>
                <w:b/>
                <w:bCs/>
                <w:sz w:val="24"/>
                <w:szCs w:val="24"/>
              </w:rPr>
              <w:t>36</w:t>
            </w:r>
          </w:p>
        </w:tc>
        <w:tc>
          <w:tcPr>
            <w:tcW w:w="560" w:type="dxa"/>
            <w:tcBorders>
              <w:top w:val="single" w:sz="8" w:space="0" w:color="auto"/>
              <w:left w:val="single" w:sz="8" w:space="0" w:color="auto"/>
              <w:bottom w:val="single" w:sz="8" w:space="0" w:color="auto"/>
              <w:right w:val="nil"/>
            </w:tcBorders>
            <w:shd w:val="clear" w:color="auto" w:fill="auto"/>
            <w:vAlign w:val="center"/>
            <w:hideMark/>
          </w:tcPr>
          <w:p w14:paraId="5E0E92DC" w14:textId="77777777" w:rsidR="00387F9C" w:rsidRPr="00387F9C" w:rsidRDefault="00387F9C" w:rsidP="00387F9C">
            <w:pPr>
              <w:jc w:val="center"/>
              <w:rPr>
                <w:b/>
                <w:bCs/>
                <w:color w:val="76933C"/>
                <w:sz w:val="24"/>
                <w:szCs w:val="24"/>
              </w:rPr>
            </w:pPr>
            <w:r w:rsidRPr="00387F9C">
              <w:rPr>
                <w:b/>
                <w:bCs/>
                <w:color w:val="76933C"/>
                <w:sz w:val="24"/>
                <w:szCs w:val="24"/>
              </w:rPr>
              <w:t>36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4F16A" w14:textId="77777777" w:rsidR="00387F9C" w:rsidRPr="00387F9C" w:rsidRDefault="00387F9C" w:rsidP="00387F9C">
            <w:pPr>
              <w:jc w:val="center"/>
              <w:rPr>
                <w:b/>
                <w:bCs/>
                <w:sz w:val="24"/>
                <w:szCs w:val="24"/>
              </w:rPr>
            </w:pPr>
            <w:r w:rsidRPr="00387F9C">
              <w:rPr>
                <w:b/>
                <w:bCs/>
                <w:sz w:val="24"/>
                <w:szCs w:val="24"/>
              </w:rPr>
              <w:t>36</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44E5423" w14:textId="77777777" w:rsidR="00387F9C" w:rsidRPr="00387F9C" w:rsidRDefault="00387F9C" w:rsidP="00387F9C">
            <w:pPr>
              <w:jc w:val="center"/>
              <w:rPr>
                <w:b/>
                <w:bCs/>
                <w:sz w:val="24"/>
                <w:szCs w:val="24"/>
              </w:rPr>
            </w:pPr>
            <w:r w:rsidRPr="00387F9C">
              <w:rPr>
                <w:b/>
                <w:bCs/>
                <w:sz w:val="24"/>
                <w:szCs w:val="24"/>
              </w:rPr>
              <w:t>36</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BFE9A74" w14:textId="77777777" w:rsidR="00387F9C" w:rsidRPr="00387F9C" w:rsidRDefault="00387F9C" w:rsidP="00387F9C">
            <w:pPr>
              <w:jc w:val="center"/>
              <w:rPr>
                <w:b/>
                <w:bCs/>
                <w:sz w:val="24"/>
                <w:szCs w:val="24"/>
              </w:rPr>
            </w:pPr>
            <w:r w:rsidRPr="00387F9C">
              <w:rPr>
                <w:b/>
                <w:bCs/>
                <w:sz w:val="24"/>
                <w:szCs w:val="24"/>
              </w:rPr>
              <w:t>36</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17848E1" w14:textId="77777777" w:rsidR="00387F9C" w:rsidRPr="00387F9C" w:rsidRDefault="00387F9C" w:rsidP="00387F9C">
            <w:pPr>
              <w:jc w:val="center"/>
              <w:rPr>
                <w:b/>
                <w:bCs/>
                <w:sz w:val="24"/>
                <w:szCs w:val="24"/>
              </w:rPr>
            </w:pPr>
            <w:r w:rsidRPr="00387F9C">
              <w:rPr>
                <w:b/>
                <w:bCs/>
                <w:sz w:val="24"/>
                <w:szCs w:val="24"/>
              </w:rPr>
              <w:t>36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0E90B96E" w14:textId="77777777" w:rsidR="00387F9C" w:rsidRPr="00387F9C" w:rsidRDefault="00387F9C" w:rsidP="00387F9C">
            <w:pPr>
              <w:jc w:val="center"/>
              <w:rPr>
                <w:b/>
                <w:bCs/>
                <w:sz w:val="24"/>
                <w:szCs w:val="24"/>
              </w:rPr>
            </w:pPr>
            <w:r w:rsidRPr="00387F9C">
              <w:rPr>
                <w:b/>
                <w:bCs/>
                <w:sz w:val="24"/>
                <w:szCs w:val="24"/>
              </w:rPr>
              <w:t>36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612674B2" w14:textId="77777777" w:rsidR="00387F9C" w:rsidRPr="00387F9C" w:rsidRDefault="00387F9C" w:rsidP="00387F9C">
            <w:pPr>
              <w:jc w:val="center"/>
              <w:rPr>
                <w:b/>
                <w:bCs/>
                <w:sz w:val="24"/>
                <w:szCs w:val="24"/>
              </w:rPr>
            </w:pPr>
            <w:r w:rsidRPr="00387F9C">
              <w:rPr>
                <w:b/>
                <w:bCs/>
                <w:sz w:val="24"/>
                <w:szCs w:val="24"/>
              </w:rPr>
              <w:t>31</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1B57B24C" w14:textId="77777777" w:rsidR="00387F9C" w:rsidRPr="00387F9C" w:rsidRDefault="00387F9C" w:rsidP="00387F9C">
            <w:pPr>
              <w:jc w:val="center"/>
              <w:rPr>
                <w:b/>
                <w:bCs/>
                <w:sz w:val="24"/>
                <w:szCs w:val="24"/>
              </w:rPr>
            </w:pPr>
            <w:r w:rsidRPr="00387F9C">
              <w:rPr>
                <w:b/>
                <w:bCs/>
                <w:sz w:val="24"/>
                <w:szCs w:val="24"/>
              </w:rPr>
              <w:t>31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E5FDB17" w14:textId="77777777" w:rsidR="00387F9C" w:rsidRPr="00387F9C" w:rsidRDefault="00387F9C" w:rsidP="00387F9C">
            <w:pPr>
              <w:jc w:val="center"/>
              <w:rPr>
                <w:b/>
                <w:bCs/>
                <w:sz w:val="24"/>
                <w:szCs w:val="24"/>
              </w:rPr>
            </w:pPr>
            <w:r w:rsidRPr="00387F9C">
              <w:rPr>
                <w:b/>
                <w:bCs/>
                <w:sz w:val="24"/>
                <w:szCs w:val="24"/>
              </w:rPr>
              <w:t>31</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0E64ADCB" w14:textId="77777777" w:rsidR="00387F9C" w:rsidRPr="00387F9C" w:rsidRDefault="00387F9C" w:rsidP="00387F9C">
            <w:pPr>
              <w:jc w:val="center"/>
              <w:rPr>
                <w:b/>
                <w:bCs/>
                <w:sz w:val="24"/>
                <w:szCs w:val="24"/>
              </w:rPr>
            </w:pPr>
            <w:r w:rsidRPr="00387F9C">
              <w:rPr>
                <w:b/>
                <w:bCs/>
                <w:sz w:val="24"/>
                <w:szCs w:val="24"/>
              </w:rPr>
              <w:t>31</w:t>
            </w:r>
          </w:p>
        </w:tc>
      </w:tr>
      <w:tr w:rsidR="00387F9C" w:rsidRPr="00387F9C" w14:paraId="3A08B1F4" w14:textId="77777777" w:rsidTr="00387F9C">
        <w:trPr>
          <w:trHeight w:hRule="exact" w:val="284"/>
        </w:trPr>
        <w:tc>
          <w:tcPr>
            <w:tcW w:w="292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1277E765" w14:textId="77777777" w:rsidR="00387F9C" w:rsidRPr="00387F9C" w:rsidRDefault="00387F9C" w:rsidP="00387F9C">
            <w:pPr>
              <w:rPr>
                <w:color w:val="000000"/>
                <w:sz w:val="24"/>
                <w:szCs w:val="24"/>
              </w:rPr>
            </w:pPr>
            <w:r w:rsidRPr="00387F9C">
              <w:rPr>
                <w:color w:val="000000"/>
                <w:sz w:val="24"/>
                <w:szCs w:val="24"/>
              </w:rPr>
              <w:t>Kommunikáció – magyar nyelv és irodalom</w:t>
            </w:r>
          </w:p>
        </w:tc>
        <w:tc>
          <w:tcPr>
            <w:tcW w:w="560" w:type="dxa"/>
            <w:tcBorders>
              <w:top w:val="nil"/>
              <w:left w:val="nil"/>
              <w:bottom w:val="single" w:sz="4" w:space="0" w:color="auto"/>
              <w:right w:val="single" w:sz="4" w:space="0" w:color="auto"/>
            </w:tcBorders>
            <w:shd w:val="clear" w:color="000000" w:fill="C5D9F1"/>
            <w:noWrap/>
            <w:vAlign w:val="center"/>
            <w:hideMark/>
          </w:tcPr>
          <w:p w14:paraId="1CF4B8B4" w14:textId="77777777" w:rsidR="00387F9C" w:rsidRPr="00387F9C" w:rsidRDefault="00387F9C" w:rsidP="00387F9C">
            <w:pPr>
              <w:jc w:val="center"/>
              <w:rPr>
                <w:b/>
                <w:bCs/>
                <w:color w:val="FF0000"/>
                <w:sz w:val="24"/>
                <w:szCs w:val="24"/>
              </w:rPr>
            </w:pPr>
            <w:r w:rsidRPr="00387F9C">
              <w:rPr>
                <w:b/>
                <w:bCs/>
                <w:color w:val="FF0000"/>
                <w:sz w:val="24"/>
                <w:szCs w:val="24"/>
              </w:rPr>
              <w:t>2</w:t>
            </w:r>
          </w:p>
        </w:tc>
        <w:tc>
          <w:tcPr>
            <w:tcW w:w="500" w:type="dxa"/>
            <w:tcBorders>
              <w:top w:val="single" w:sz="4" w:space="0" w:color="auto"/>
              <w:left w:val="nil"/>
              <w:bottom w:val="single" w:sz="4" w:space="0" w:color="auto"/>
              <w:right w:val="single" w:sz="4" w:space="0" w:color="auto"/>
            </w:tcBorders>
            <w:shd w:val="clear" w:color="000000" w:fill="C5D9F1"/>
            <w:noWrap/>
            <w:vAlign w:val="center"/>
            <w:hideMark/>
          </w:tcPr>
          <w:p w14:paraId="735E8EE7" w14:textId="77777777" w:rsidR="00387F9C" w:rsidRPr="00387F9C" w:rsidRDefault="00387F9C" w:rsidP="00387F9C">
            <w:pPr>
              <w:jc w:val="center"/>
              <w:rPr>
                <w:b/>
                <w:bCs/>
                <w:color w:val="3366FF"/>
                <w:sz w:val="24"/>
                <w:szCs w:val="24"/>
              </w:rPr>
            </w:pPr>
            <w:r w:rsidRPr="00387F9C">
              <w:rPr>
                <w:b/>
                <w:bCs/>
                <w:color w:val="3366FF"/>
                <w:sz w:val="24"/>
                <w:szCs w:val="24"/>
              </w:rPr>
              <w:t>3</w:t>
            </w:r>
          </w:p>
        </w:tc>
        <w:tc>
          <w:tcPr>
            <w:tcW w:w="560" w:type="dxa"/>
            <w:tcBorders>
              <w:top w:val="single" w:sz="4" w:space="0" w:color="auto"/>
              <w:left w:val="nil"/>
              <w:bottom w:val="single" w:sz="4" w:space="0" w:color="auto"/>
              <w:right w:val="single" w:sz="8" w:space="0" w:color="auto"/>
            </w:tcBorders>
            <w:shd w:val="clear" w:color="000000" w:fill="C5D9F1"/>
            <w:noWrap/>
            <w:vAlign w:val="center"/>
            <w:hideMark/>
          </w:tcPr>
          <w:p w14:paraId="0D9D38FE" w14:textId="77777777" w:rsidR="00387F9C" w:rsidRPr="00387F9C" w:rsidRDefault="00387F9C" w:rsidP="00387F9C">
            <w:pPr>
              <w:jc w:val="center"/>
              <w:rPr>
                <w:b/>
                <w:bCs/>
                <w:color w:val="76933C"/>
                <w:sz w:val="24"/>
                <w:szCs w:val="24"/>
              </w:rPr>
            </w:pPr>
            <w:r w:rsidRPr="00387F9C">
              <w:rPr>
                <w:b/>
                <w:bCs/>
                <w:color w:val="76933C"/>
                <w:sz w:val="24"/>
                <w:szCs w:val="24"/>
              </w:rPr>
              <w:t>3</w:t>
            </w:r>
          </w:p>
        </w:tc>
        <w:tc>
          <w:tcPr>
            <w:tcW w:w="620" w:type="dxa"/>
            <w:tcBorders>
              <w:top w:val="nil"/>
              <w:left w:val="nil"/>
              <w:bottom w:val="single" w:sz="4" w:space="0" w:color="auto"/>
              <w:right w:val="nil"/>
            </w:tcBorders>
            <w:shd w:val="clear" w:color="000000" w:fill="C5D9F1"/>
            <w:noWrap/>
            <w:vAlign w:val="center"/>
            <w:hideMark/>
          </w:tcPr>
          <w:p w14:paraId="63A03287" w14:textId="77777777" w:rsidR="00387F9C" w:rsidRPr="00387F9C" w:rsidRDefault="00387F9C" w:rsidP="00387F9C">
            <w:pPr>
              <w:jc w:val="center"/>
              <w:rPr>
                <w:sz w:val="24"/>
                <w:szCs w:val="24"/>
              </w:rPr>
            </w:pPr>
            <w:r w:rsidRPr="00387F9C">
              <w:rPr>
                <w:sz w:val="24"/>
                <w:szCs w:val="24"/>
              </w:rPr>
              <w:t>108</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13BF3F1C"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single" w:sz="4" w:space="0" w:color="auto"/>
              <w:right w:val="single" w:sz="4" w:space="0" w:color="auto"/>
            </w:tcBorders>
            <w:shd w:val="clear" w:color="000000" w:fill="C5D9F1"/>
            <w:noWrap/>
            <w:vAlign w:val="center"/>
            <w:hideMark/>
          </w:tcPr>
          <w:p w14:paraId="2AE4D563"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8" w:space="0" w:color="auto"/>
            </w:tcBorders>
            <w:shd w:val="clear" w:color="000000" w:fill="C5D9F1"/>
            <w:noWrap/>
            <w:vAlign w:val="center"/>
            <w:hideMark/>
          </w:tcPr>
          <w:p w14:paraId="27DB03FE"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40" w:type="dxa"/>
            <w:tcBorders>
              <w:top w:val="nil"/>
              <w:left w:val="nil"/>
              <w:bottom w:val="single" w:sz="4" w:space="0" w:color="auto"/>
              <w:right w:val="nil"/>
            </w:tcBorders>
            <w:shd w:val="clear" w:color="000000" w:fill="C5D9F1"/>
            <w:noWrap/>
            <w:vAlign w:val="center"/>
            <w:hideMark/>
          </w:tcPr>
          <w:p w14:paraId="1834F6A0" w14:textId="77777777" w:rsidR="00387F9C" w:rsidRPr="00387F9C" w:rsidRDefault="00387F9C" w:rsidP="00387F9C">
            <w:pPr>
              <w:jc w:val="center"/>
              <w:rPr>
                <w:sz w:val="24"/>
                <w:szCs w:val="24"/>
              </w:rPr>
            </w:pPr>
            <w:r w:rsidRPr="00387F9C">
              <w:rPr>
                <w:sz w:val="24"/>
                <w:szCs w:val="24"/>
              </w:rPr>
              <w:t>36</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42E61950" w14:textId="77777777" w:rsidR="00387F9C" w:rsidRPr="00387F9C" w:rsidRDefault="00387F9C" w:rsidP="00387F9C">
            <w:pPr>
              <w:jc w:val="center"/>
              <w:rPr>
                <w:b/>
                <w:bCs/>
                <w:color w:val="FF0000"/>
                <w:sz w:val="24"/>
                <w:szCs w:val="24"/>
              </w:rPr>
            </w:pPr>
            <w:r w:rsidRPr="00387F9C">
              <w:rPr>
                <w:b/>
                <w:bCs/>
                <w:color w:val="FF0000"/>
                <w:sz w:val="24"/>
                <w:szCs w:val="24"/>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1065ECF4" w14:textId="77777777" w:rsidR="00387F9C" w:rsidRPr="00387F9C" w:rsidRDefault="00387F9C" w:rsidP="00387F9C">
            <w:pPr>
              <w:jc w:val="center"/>
              <w:rPr>
                <w:b/>
                <w:bCs/>
                <w:color w:val="3366FF"/>
                <w:sz w:val="24"/>
                <w:szCs w:val="24"/>
              </w:rPr>
            </w:pPr>
            <w:r w:rsidRPr="00387F9C">
              <w:rPr>
                <w:b/>
                <w:bCs/>
                <w:color w:val="3366FF"/>
                <w:sz w:val="24"/>
                <w:szCs w:val="24"/>
              </w:rPr>
              <w:t>0</w:t>
            </w:r>
          </w:p>
        </w:tc>
        <w:tc>
          <w:tcPr>
            <w:tcW w:w="560" w:type="dxa"/>
            <w:tcBorders>
              <w:top w:val="nil"/>
              <w:left w:val="nil"/>
              <w:bottom w:val="single" w:sz="4" w:space="0" w:color="auto"/>
              <w:right w:val="nil"/>
            </w:tcBorders>
            <w:shd w:val="clear" w:color="000000" w:fill="C5D9F1"/>
            <w:noWrap/>
            <w:vAlign w:val="center"/>
            <w:hideMark/>
          </w:tcPr>
          <w:p w14:paraId="31400CC8" w14:textId="77777777" w:rsidR="00387F9C" w:rsidRPr="00387F9C" w:rsidRDefault="00387F9C" w:rsidP="00387F9C">
            <w:pPr>
              <w:jc w:val="center"/>
              <w:rPr>
                <w:b/>
                <w:bCs/>
                <w:color w:val="76933C"/>
                <w:sz w:val="24"/>
                <w:szCs w:val="24"/>
              </w:rPr>
            </w:pPr>
            <w:r w:rsidRPr="00387F9C">
              <w:rPr>
                <w:b/>
                <w:bCs/>
                <w:color w:val="76933C"/>
                <w:sz w:val="24"/>
                <w:szCs w:val="24"/>
              </w:rPr>
              <w:t>0</w:t>
            </w:r>
          </w:p>
        </w:tc>
        <w:tc>
          <w:tcPr>
            <w:tcW w:w="620" w:type="dxa"/>
            <w:tcBorders>
              <w:top w:val="nil"/>
              <w:left w:val="single" w:sz="4" w:space="0" w:color="auto"/>
              <w:bottom w:val="single" w:sz="4" w:space="0" w:color="auto"/>
              <w:right w:val="single" w:sz="4" w:space="0" w:color="auto"/>
            </w:tcBorders>
            <w:shd w:val="clear" w:color="000000" w:fill="C5D9F1"/>
            <w:noWrap/>
            <w:vAlign w:val="center"/>
            <w:hideMark/>
          </w:tcPr>
          <w:p w14:paraId="01371AB8" w14:textId="77777777" w:rsidR="00387F9C" w:rsidRPr="00387F9C" w:rsidRDefault="00387F9C" w:rsidP="00387F9C">
            <w:pPr>
              <w:jc w:val="center"/>
              <w:rPr>
                <w:sz w:val="24"/>
                <w:szCs w:val="24"/>
              </w:rPr>
            </w:pPr>
            <w:r w:rsidRPr="00387F9C">
              <w:rPr>
                <w:sz w:val="24"/>
                <w:szCs w:val="24"/>
              </w:rPr>
              <w:t>0</w:t>
            </w:r>
          </w:p>
        </w:tc>
      </w:tr>
      <w:tr w:rsidR="00387F9C" w:rsidRPr="00387F9C" w14:paraId="2CE00AA5"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7A9F9E74" w14:textId="77777777" w:rsidR="00387F9C" w:rsidRPr="00387F9C" w:rsidRDefault="00387F9C" w:rsidP="00387F9C">
            <w:pPr>
              <w:rPr>
                <w:color w:val="000000"/>
                <w:sz w:val="24"/>
                <w:szCs w:val="24"/>
              </w:rPr>
            </w:pPr>
            <w:r w:rsidRPr="00387F9C">
              <w:rPr>
                <w:color w:val="000000"/>
                <w:sz w:val="24"/>
                <w:szCs w:val="24"/>
              </w:rPr>
              <w:t>Idegen nyelv</w:t>
            </w:r>
          </w:p>
        </w:tc>
        <w:tc>
          <w:tcPr>
            <w:tcW w:w="560" w:type="dxa"/>
            <w:tcBorders>
              <w:top w:val="nil"/>
              <w:left w:val="nil"/>
              <w:bottom w:val="single" w:sz="4" w:space="0" w:color="auto"/>
              <w:right w:val="single" w:sz="4" w:space="0" w:color="auto"/>
            </w:tcBorders>
            <w:shd w:val="clear" w:color="000000" w:fill="C5D9F1"/>
            <w:noWrap/>
            <w:vAlign w:val="center"/>
            <w:hideMark/>
          </w:tcPr>
          <w:p w14:paraId="588EB203" w14:textId="77777777" w:rsidR="00387F9C" w:rsidRPr="00387F9C" w:rsidRDefault="00387F9C" w:rsidP="00387F9C">
            <w:pPr>
              <w:jc w:val="center"/>
              <w:rPr>
                <w:b/>
                <w:bCs/>
                <w:color w:val="FF0000"/>
                <w:sz w:val="24"/>
                <w:szCs w:val="24"/>
              </w:rPr>
            </w:pPr>
            <w:r w:rsidRPr="00387F9C">
              <w:rPr>
                <w:b/>
                <w:bCs/>
                <w:color w:val="FF0000"/>
                <w:sz w:val="24"/>
                <w:szCs w:val="24"/>
              </w:rPr>
              <w:t>2</w:t>
            </w:r>
          </w:p>
        </w:tc>
        <w:tc>
          <w:tcPr>
            <w:tcW w:w="500" w:type="dxa"/>
            <w:tcBorders>
              <w:top w:val="nil"/>
              <w:left w:val="nil"/>
              <w:bottom w:val="single" w:sz="4" w:space="0" w:color="auto"/>
              <w:right w:val="single" w:sz="4" w:space="0" w:color="auto"/>
            </w:tcBorders>
            <w:shd w:val="clear" w:color="000000" w:fill="C5D9F1"/>
            <w:noWrap/>
            <w:vAlign w:val="center"/>
            <w:hideMark/>
          </w:tcPr>
          <w:p w14:paraId="75501040"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single" w:sz="8" w:space="0" w:color="auto"/>
            </w:tcBorders>
            <w:shd w:val="clear" w:color="000000" w:fill="C5D9F1"/>
            <w:noWrap/>
            <w:vAlign w:val="center"/>
            <w:hideMark/>
          </w:tcPr>
          <w:p w14:paraId="1B8C6E6C" w14:textId="77777777" w:rsidR="00387F9C" w:rsidRPr="00387F9C" w:rsidRDefault="00387F9C" w:rsidP="00387F9C">
            <w:pPr>
              <w:jc w:val="center"/>
              <w:rPr>
                <w:b/>
                <w:bCs/>
                <w:color w:val="76933C"/>
                <w:sz w:val="24"/>
                <w:szCs w:val="24"/>
              </w:rPr>
            </w:pPr>
            <w:r w:rsidRPr="00387F9C">
              <w:rPr>
                <w:b/>
                <w:bCs/>
                <w:color w:val="76933C"/>
                <w:sz w:val="24"/>
                <w:szCs w:val="24"/>
              </w:rPr>
              <w:t>4</w:t>
            </w:r>
          </w:p>
        </w:tc>
        <w:tc>
          <w:tcPr>
            <w:tcW w:w="620" w:type="dxa"/>
            <w:tcBorders>
              <w:top w:val="nil"/>
              <w:left w:val="nil"/>
              <w:bottom w:val="single" w:sz="4" w:space="0" w:color="auto"/>
              <w:right w:val="nil"/>
            </w:tcBorders>
            <w:shd w:val="clear" w:color="000000" w:fill="C5D9F1"/>
            <w:noWrap/>
            <w:vAlign w:val="center"/>
            <w:hideMark/>
          </w:tcPr>
          <w:p w14:paraId="7574F2C8" w14:textId="77777777" w:rsidR="00387F9C" w:rsidRPr="00387F9C" w:rsidRDefault="00387F9C" w:rsidP="00387F9C">
            <w:pPr>
              <w:jc w:val="center"/>
              <w:rPr>
                <w:sz w:val="24"/>
                <w:szCs w:val="24"/>
              </w:rPr>
            </w:pPr>
            <w:r w:rsidRPr="00387F9C">
              <w:rPr>
                <w:sz w:val="24"/>
                <w:szCs w:val="24"/>
              </w:rPr>
              <w:t>72</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2292E2C9" w14:textId="77777777" w:rsidR="00387F9C" w:rsidRPr="00387F9C" w:rsidRDefault="00387F9C" w:rsidP="00387F9C">
            <w:pPr>
              <w:jc w:val="center"/>
              <w:rPr>
                <w:b/>
                <w:bCs/>
                <w:color w:val="FF0000"/>
                <w:sz w:val="24"/>
                <w:szCs w:val="24"/>
              </w:rPr>
            </w:pPr>
            <w:r w:rsidRPr="00387F9C">
              <w:rPr>
                <w:b/>
                <w:bCs/>
                <w:color w:val="FF0000"/>
                <w:sz w:val="24"/>
                <w:szCs w:val="24"/>
              </w:rPr>
              <w:t>2</w:t>
            </w:r>
          </w:p>
        </w:tc>
        <w:tc>
          <w:tcPr>
            <w:tcW w:w="500" w:type="dxa"/>
            <w:tcBorders>
              <w:top w:val="nil"/>
              <w:left w:val="nil"/>
              <w:bottom w:val="single" w:sz="4" w:space="0" w:color="auto"/>
              <w:right w:val="single" w:sz="4" w:space="0" w:color="auto"/>
            </w:tcBorders>
            <w:shd w:val="clear" w:color="000000" w:fill="C5D9F1"/>
            <w:noWrap/>
            <w:vAlign w:val="center"/>
            <w:hideMark/>
          </w:tcPr>
          <w:p w14:paraId="781303DF"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single" w:sz="8" w:space="0" w:color="auto"/>
            </w:tcBorders>
            <w:shd w:val="clear" w:color="000000" w:fill="C5D9F1"/>
            <w:noWrap/>
            <w:vAlign w:val="center"/>
            <w:hideMark/>
          </w:tcPr>
          <w:p w14:paraId="0C886D76" w14:textId="77777777" w:rsidR="00387F9C" w:rsidRPr="00387F9C" w:rsidRDefault="00387F9C" w:rsidP="00387F9C">
            <w:pPr>
              <w:jc w:val="center"/>
              <w:rPr>
                <w:b/>
                <w:bCs/>
                <w:color w:val="76933C"/>
                <w:sz w:val="24"/>
                <w:szCs w:val="24"/>
              </w:rPr>
            </w:pPr>
            <w:r w:rsidRPr="00387F9C">
              <w:rPr>
                <w:b/>
                <w:bCs/>
                <w:color w:val="76933C"/>
                <w:sz w:val="24"/>
                <w:szCs w:val="24"/>
              </w:rPr>
              <w:t>4</w:t>
            </w:r>
          </w:p>
        </w:tc>
        <w:tc>
          <w:tcPr>
            <w:tcW w:w="640" w:type="dxa"/>
            <w:tcBorders>
              <w:top w:val="nil"/>
              <w:left w:val="nil"/>
              <w:bottom w:val="single" w:sz="4" w:space="0" w:color="auto"/>
              <w:right w:val="nil"/>
            </w:tcBorders>
            <w:shd w:val="clear" w:color="000000" w:fill="C5D9F1"/>
            <w:noWrap/>
            <w:vAlign w:val="center"/>
            <w:hideMark/>
          </w:tcPr>
          <w:p w14:paraId="68DC0DA0" w14:textId="77777777" w:rsidR="00387F9C" w:rsidRPr="00387F9C" w:rsidRDefault="00387F9C" w:rsidP="00387F9C">
            <w:pPr>
              <w:jc w:val="center"/>
              <w:rPr>
                <w:sz w:val="24"/>
                <w:szCs w:val="24"/>
              </w:rPr>
            </w:pPr>
            <w:r w:rsidRPr="00387F9C">
              <w:rPr>
                <w:sz w:val="24"/>
                <w:szCs w:val="24"/>
              </w:rPr>
              <w:t>72</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5D039115" w14:textId="77777777" w:rsidR="00387F9C" w:rsidRPr="00387F9C" w:rsidRDefault="00387F9C" w:rsidP="00387F9C">
            <w:pPr>
              <w:jc w:val="center"/>
              <w:rPr>
                <w:b/>
                <w:bCs/>
                <w:color w:val="FF0000"/>
                <w:sz w:val="24"/>
                <w:szCs w:val="24"/>
              </w:rPr>
            </w:pPr>
            <w:r w:rsidRPr="00387F9C">
              <w:rPr>
                <w:b/>
                <w:bCs/>
                <w:color w:val="FF0000"/>
                <w:sz w:val="24"/>
                <w:szCs w:val="24"/>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6CE1CA49"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nil"/>
            </w:tcBorders>
            <w:shd w:val="clear" w:color="000000" w:fill="C5D9F1"/>
            <w:noWrap/>
            <w:vAlign w:val="center"/>
            <w:hideMark/>
          </w:tcPr>
          <w:p w14:paraId="2D1A55CC"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single" w:sz="4" w:space="0" w:color="auto"/>
              <w:bottom w:val="single" w:sz="4" w:space="0" w:color="auto"/>
              <w:right w:val="single" w:sz="4" w:space="0" w:color="auto"/>
            </w:tcBorders>
            <w:shd w:val="clear" w:color="000000" w:fill="C5D9F1"/>
            <w:noWrap/>
            <w:vAlign w:val="center"/>
            <w:hideMark/>
          </w:tcPr>
          <w:p w14:paraId="665A2F93" w14:textId="77777777" w:rsidR="00387F9C" w:rsidRPr="00387F9C" w:rsidRDefault="00387F9C" w:rsidP="00387F9C">
            <w:pPr>
              <w:jc w:val="center"/>
              <w:rPr>
                <w:sz w:val="24"/>
                <w:szCs w:val="24"/>
              </w:rPr>
            </w:pPr>
            <w:r w:rsidRPr="00387F9C">
              <w:rPr>
                <w:sz w:val="24"/>
                <w:szCs w:val="24"/>
              </w:rPr>
              <w:t>31</w:t>
            </w:r>
          </w:p>
        </w:tc>
      </w:tr>
      <w:tr w:rsidR="00387F9C" w:rsidRPr="00387F9C" w14:paraId="23F2E341"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2A053987" w14:textId="77777777" w:rsidR="00387F9C" w:rsidRPr="00387F9C" w:rsidRDefault="00387F9C" w:rsidP="00387F9C">
            <w:pPr>
              <w:rPr>
                <w:color w:val="000000"/>
                <w:sz w:val="24"/>
                <w:szCs w:val="24"/>
              </w:rPr>
            </w:pPr>
            <w:r w:rsidRPr="00387F9C">
              <w:rPr>
                <w:color w:val="000000"/>
                <w:sz w:val="24"/>
                <w:szCs w:val="24"/>
              </w:rPr>
              <w:t>Matematika</w:t>
            </w:r>
          </w:p>
        </w:tc>
        <w:tc>
          <w:tcPr>
            <w:tcW w:w="560" w:type="dxa"/>
            <w:tcBorders>
              <w:top w:val="nil"/>
              <w:left w:val="nil"/>
              <w:bottom w:val="single" w:sz="4" w:space="0" w:color="auto"/>
              <w:right w:val="single" w:sz="4" w:space="0" w:color="auto"/>
            </w:tcBorders>
            <w:shd w:val="clear" w:color="000000" w:fill="C5D9F1"/>
            <w:noWrap/>
            <w:vAlign w:val="center"/>
            <w:hideMark/>
          </w:tcPr>
          <w:p w14:paraId="257CC4DD" w14:textId="77777777" w:rsidR="00387F9C" w:rsidRPr="00387F9C" w:rsidRDefault="00387F9C" w:rsidP="00387F9C">
            <w:pPr>
              <w:jc w:val="center"/>
              <w:rPr>
                <w:b/>
                <w:bCs/>
                <w:color w:val="FF0000"/>
                <w:sz w:val="24"/>
                <w:szCs w:val="24"/>
              </w:rPr>
            </w:pPr>
            <w:r w:rsidRPr="00387F9C">
              <w:rPr>
                <w:b/>
                <w:bCs/>
                <w:color w:val="FF0000"/>
                <w:sz w:val="24"/>
                <w:szCs w:val="24"/>
              </w:rPr>
              <w:t>2</w:t>
            </w:r>
          </w:p>
        </w:tc>
        <w:tc>
          <w:tcPr>
            <w:tcW w:w="500" w:type="dxa"/>
            <w:tcBorders>
              <w:top w:val="nil"/>
              <w:left w:val="nil"/>
              <w:bottom w:val="single" w:sz="4" w:space="0" w:color="auto"/>
              <w:right w:val="single" w:sz="4" w:space="0" w:color="auto"/>
            </w:tcBorders>
            <w:shd w:val="clear" w:color="000000" w:fill="C5D9F1"/>
            <w:noWrap/>
            <w:vAlign w:val="center"/>
            <w:hideMark/>
          </w:tcPr>
          <w:p w14:paraId="3E991D70" w14:textId="77777777" w:rsidR="00387F9C" w:rsidRPr="00387F9C" w:rsidRDefault="00387F9C" w:rsidP="00387F9C">
            <w:pPr>
              <w:jc w:val="center"/>
              <w:rPr>
                <w:b/>
                <w:bCs/>
                <w:color w:val="3366FF"/>
                <w:sz w:val="24"/>
                <w:szCs w:val="24"/>
              </w:rPr>
            </w:pPr>
            <w:r w:rsidRPr="00387F9C">
              <w:rPr>
                <w:b/>
                <w:bCs/>
                <w:color w:val="3366FF"/>
                <w:sz w:val="24"/>
                <w:szCs w:val="24"/>
              </w:rPr>
              <w:t>3</w:t>
            </w:r>
          </w:p>
        </w:tc>
        <w:tc>
          <w:tcPr>
            <w:tcW w:w="560" w:type="dxa"/>
            <w:tcBorders>
              <w:top w:val="nil"/>
              <w:left w:val="nil"/>
              <w:bottom w:val="single" w:sz="4" w:space="0" w:color="auto"/>
              <w:right w:val="single" w:sz="8" w:space="0" w:color="auto"/>
            </w:tcBorders>
            <w:shd w:val="clear" w:color="000000" w:fill="C5D9F1"/>
            <w:noWrap/>
            <w:vAlign w:val="center"/>
            <w:hideMark/>
          </w:tcPr>
          <w:p w14:paraId="130B32A6" w14:textId="77777777" w:rsidR="00387F9C" w:rsidRPr="00387F9C" w:rsidRDefault="00387F9C" w:rsidP="00387F9C">
            <w:pPr>
              <w:jc w:val="center"/>
              <w:rPr>
                <w:b/>
                <w:bCs/>
                <w:color w:val="76933C"/>
                <w:sz w:val="24"/>
                <w:szCs w:val="24"/>
              </w:rPr>
            </w:pPr>
            <w:r w:rsidRPr="00387F9C">
              <w:rPr>
                <w:b/>
                <w:bCs/>
                <w:color w:val="76933C"/>
                <w:sz w:val="24"/>
                <w:szCs w:val="24"/>
              </w:rPr>
              <w:t>3</w:t>
            </w:r>
          </w:p>
        </w:tc>
        <w:tc>
          <w:tcPr>
            <w:tcW w:w="620" w:type="dxa"/>
            <w:tcBorders>
              <w:top w:val="nil"/>
              <w:left w:val="nil"/>
              <w:bottom w:val="single" w:sz="4" w:space="0" w:color="auto"/>
              <w:right w:val="nil"/>
            </w:tcBorders>
            <w:shd w:val="clear" w:color="000000" w:fill="C5D9F1"/>
            <w:noWrap/>
            <w:vAlign w:val="center"/>
            <w:hideMark/>
          </w:tcPr>
          <w:p w14:paraId="2FA2BF6E" w14:textId="77777777" w:rsidR="00387F9C" w:rsidRPr="00387F9C" w:rsidRDefault="00387F9C" w:rsidP="00387F9C">
            <w:pPr>
              <w:jc w:val="center"/>
              <w:rPr>
                <w:sz w:val="24"/>
                <w:szCs w:val="24"/>
              </w:rPr>
            </w:pPr>
            <w:r w:rsidRPr="00387F9C">
              <w:rPr>
                <w:sz w:val="24"/>
                <w:szCs w:val="24"/>
              </w:rPr>
              <w:t>108</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1196B07C"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single" w:sz="4" w:space="0" w:color="auto"/>
              <w:right w:val="single" w:sz="4" w:space="0" w:color="auto"/>
            </w:tcBorders>
            <w:shd w:val="clear" w:color="000000" w:fill="C5D9F1"/>
            <w:noWrap/>
            <w:vAlign w:val="center"/>
            <w:hideMark/>
          </w:tcPr>
          <w:p w14:paraId="5CFD5080"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single" w:sz="8" w:space="0" w:color="auto"/>
            </w:tcBorders>
            <w:shd w:val="clear" w:color="000000" w:fill="C5D9F1"/>
            <w:noWrap/>
            <w:vAlign w:val="center"/>
            <w:hideMark/>
          </w:tcPr>
          <w:p w14:paraId="7D0614F7"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40" w:type="dxa"/>
            <w:tcBorders>
              <w:top w:val="nil"/>
              <w:left w:val="nil"/>
              <w:bottom w:val="single" w:sz="4" w:space="0" w:color="auto"/>
              <w:right w:val="nil"/>
            </w:tcBorders>
            <w:shd w:val="clear" w:color="000000" w:fill="C5D9F1"/>
            <w:noWrap/>
            <w:vAlign w:val="center"/>
            <w:hideMark/>
          </w:tcPr>
          <w:p w14:paraId="6D5F3918" w14:textId="77777777" w:rsidR="00387F9C" w:rsidRPr="00387F9C" w:rsidRDefault="00387F9C" w:rsidP="00387F9C">
            <w:pPr>
              <w:jc w:val="center"/>
              <w:rPr>
                <w:sz w:val="24"/>
                <w:szCs w:val="24"/>
              </w:rPr>
            </w:pPr>
            <w:r w:rsidRPr="00387F9C">
              <w:rPr>
                <w:sz w:val="24"/>
                <w:szCs w:val="24"/>
              </w:rPr>
              <w:t>72</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791E472D" w14:textId="77777777" w:rsidR="00387F9C" w:rsidRPr="00387F9C" w:rsidRDefault="00387F9C" w:rsidP="00387F9C">
            <w:pPr>
              <w:jc w:val="center"/>
              <w:rPr>
                <w:b/>
                <w:bCs/>
                <w:color w:val="FF0000"/>
                <w:sz w:val="24"/>
                <w:szCs w:val="24"/>
              </w:rPr>
            </w:pPr>
            <w:r w:rsidRPr="00387F9C">
              <w:rPr>
                <w:b/>
                <w:bCs/>
                <w:color w:val="FF0000"/>
                <w:sz w:val="24"/>
                <w:szCs w:val="24"/>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199D7420" w14:textId="77777777" w:rsidR="00387F9C" w:rsidRPr="00387F9C" w:rsidRDefault="00387F9C" w:rsidP="00387F9C">
            <w:pPr>
              <w:jc w:val="center"/>
              <w:rPr>
                <w:b/>
                <w:bCs/>
                <w:color w:val="3366FF"/>
                <w:sz w:val="24"/>
                <w:szCs w:val="24"/>
              </w:rPr>
            </w:pPr>
            <w:r w:rsidRPr="00387F9C">
              <w:rPr>
                <w:b/>
                <w:bCs/>
                <w:color w:val="3366FF"/>
                <w:sz w:val="24"/>
                <w:szCs w:val="24"/>
              </w:rPr>
              <w:t>0</w:t>
            </w:r>
          </w:p>
        </w:tc>
        <w:tc>
          <w:tcPr>
            <w:tcW w:w="560" w:type="dxa"/>
            <w:tcBorders>
              <w:top w:val="nil"/>
              <w:left w:val="nil"/>
              <w:bottom w:val="single" w:sz="4" w:space="0" w:color="auto"/>
              <w:right w:val="nil"/>
            </w:tcBorders>
            <w:shd w:val="clear" w:color="000000" w:fill="C5D9F1"/>
            <w:noWrap/>
            <w:vAlign w:val="center"/>
            <w:hideMark/>
          </w:tcPr>
          <w:p w14:paraId="487C9CF5" w14:textId="77777777" w:rsidR="00387F9C" w:rsidRPr="00387F9C" w:rsidRDefault="00387F9C" w:rsidP="00387F9C">
            <w:pPr>
              <w:jc w:val="center"/>
              <w:rPr>
                <w:b/>
                <w:bCs/>
                <w:color w:val="76933C"/>
                <w:sz w:val="24"/>
                <w:szCs w:val="24"/>
              </w:rPr>
            </w:pPr>
            <w:r w:rsidRPr="00387F9C">
              <w:rPr>
                <w:b/>
                <w:bCs/>
                <w:color w:val="76933C"/>
                <w:sz w:val="24"/>
                <w:szCs w:val="24"/>
              </w:rPr>
              <w:t>0</w:t>
            </w:r>
          </w:p>
        </w:tc>
        <w:tc>
          <w:tcPr>
            <w:tcW w:w="620" w:type="dxa"/>
            <w:tcBorders>
              <w:top w:val="nil"/>
              <w:left w:val="single" w:sz="4" w:space="0" w:color="auto"/>
              <w:bottom w:val="single" w:sz="4" w:space="0" w:color="auto"/>
              <w:right w:val="single" w:sz="4" w:space="0" w:color="auto"/>
            </w:tcBorders>
            <w:shd w:val="clear" w:color="000000" w:fill="C5D9F1"/>
            <w:noWrap/>
            <w:vAlign w:val="center"/>
            <w:hideMark/>
          </w:tcPr>
          <w:p w14:paraId="6F9E38B8" w14:textId="77777777" w:rsidR="00387F9C" w:rsidRPr="00387F9C" w:rsidRDefault="00387F9C" w:rsidP="00387F9C">
            <w:pPr>
              <w:jc w:val="center"/>
              <w:rPr>
                <w:sz w:val="24"/>
                <w:szCs w:val="24"/>
              </w:rPr>
            </w:pPr>
            <w:r w:rsidRPr="00387F9C">
              <w:rPr>
                <w:sz w:val="24"/>
                <w:szCs w:val="24"/>
              </w:rPr>
              <w:t>0</w:t>
            </w:r>
          </w:p>
        </w:tc>
      </w:tr>
      <w:tr w:rsidR="00387F9C" w:rsidRPr="00387F9C" w14:paraId="5371EC2B"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38050A8F" w14:textId="77777777" w:rsidR="00387F9C" w:rsidRPr="00387F9C" w:rsidRDefault="00387F9C" w:rsidP="00387F9C">
            <w:pPr>
              <w:rPr>
                <w:color w:val="000000"/>
                <w:sz w:val="24"/>
                <w:szCs w:val="24"/>
              </w:rPr>
            </w:pPr>
            <w:r w:rsidRPr="00387F9C">
              <w:rPr>
                <w:color w:val="000000"/>
                <w:sz w:val="24"/>
                <w:szCs w:val="24"/>
              </w:rPr>
              <w:t>Társadalomismeret</w:t>
            </w:r>
          </w:p>
        </w:tc>
        <w:tc>
          <w:tcPr>
            <w:tcW w:w="560" w:type="dxa"/>
            <w:tcBorders>
              <w:top w:val="nil"/>
              <w:left w:val="nil"/>
              <w:bottom w:val="single" w:sz="4" w:space="0" w:color="auto"/>
              <w:right w:val="single" w:sz="4" w:space="0" w:color="auto"/>
            </w:tcBorders>
            <w:shd w:val="clear" w:color="000000" w:fill="C5D9F1"/>
            <w:noWrap/>
            <w:vAlign w:val="center"/>
            <w:hideMark/>
          </w:tcPr>
          <w:p w14:paraId="3472D08A" w14:textId="77777777" w:rsidR="00387F9C" w:rsidRPr="00387F9C" w:rsidRDefault="00387F9C" w:rsidP="00387F9C">
            <w:pPr>
              <w:jc w:val="center"/>
              <w:rPr>
                <w:b/>
                <w:bCs/>
                <w:color w:val="FF0000"/>
                <w:sz w:val="24"/>
                <w:szCs w:val="24"/>
              </w:rPr>
            </w:pPr>
            <w:r w:rsidRPr="00387F9C">
              <w:rPr>
                <w:b/>
                <w:bCs/>
                <w:color w:val="FF0000"/>
                <w:sz w:val="24"/>
                <w:szCs w:val="24"/>
              </w:rPr>
              <w:t>2</w:t>
            </w:r>
          </w:p>
        </w:tc>
        <w:tc>
          <w:tcPr>
            <w:tcW w:w="500" w:type="dxa"/>
            <w:tcBorders>
              <w:top w:val="nil"/>
              <w:left w:val="nil"/>
              <w:bottom w:val="single" w:sz="4" w:space="0" w:color="auto"/>
              <w:right w:val="single" w:sz="4" w:space="0" w:color="auto"/>
            </w:tcBorders>
            <w:shd w:val="clear" w:color="000000" w:fill="C5D9F1"/>
            <w:noWrap/>
            <w:vAlign w:val="center"/>
            <w:hideMark/>
          </w:tcPr>
          <w:p w14:paraId="33B707A3"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single" w:sz="8" w:space="0" w:color="auto"/>
            </w:tcBorders>
            <w:shd w:val="clear" w:color="000000" w:fill="C5D9F1"/>
            <w:noWrap/>
            <w:vAlign w:val="center"/>
            <w:hideMark/>
          </w:tcPr>
          <w:p w14:paraId="0FACD953"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20" w:type="dxa"/>
            <w:tcBorders>
              <w:top w:val="nil"/>
              <w:left w:val="nil"/>
              <w:bottom w:val="single" w:sz="4" w:space="0" w:color="auto"/>
              <w:right w:val="nil"/>
            </w:tcBorders>
            <w:shd w:val="clear" w:color="000000" w:fill="C5D9F1"/>
            <w:noWrap/>
            <w:vAlign w:val="center"/>
            <w:hideMark/>
          </w:tcPr>
          <w:p w14:paraId="751A0836" w14:textId="77777777" w:rsidR="00387F9C" w:rsidRPr="00387F9C" w:rsidRDefault="00387F9C" w:rsidP="00387F9C">
            <w:pPr>
              <w:jc w:val="center"/>
              <w:rPr>
                <w:sz w:val="24"/>
                <w:szCs w:val="24"/>
              </w:rPr>
            </w:pPr>
            <w:r w:rsidRPr="00387F9C">
              <w:rPr>
                <w:sz w:val="24"/>
                <w:szCs w:val="24"/>
              </w:rPr>
              <w:t>72</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02B9EF44"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single" w:sz="4" w:space="0" w:color="auto"/>
              <w:right w:val="single" w:sz="4" w:space="0" w:color="auto"/>
            </w:tcBorders>
            <w:shd w:val="clear" w:color="000000" w:fill="C5D9F1"/>
            <w:noWrap/>
            <w:vAlign w:val="center"/>
            <w:hideMark/>
          </w:tcPr>
          <w:p w14:paraId="321CA9B1"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8" w:space="0" w:color="auto"/>
            </w:tcBorders>
            <w:shd w:val="clear" w:color="000000" w:fill="C5D9F1"/>
            <w:noWrap/>
            <w:vAlign w:val="center"/>
            <w:hideMark/>
          </w:tcPr>
          <w:p w14:paraId="10A6C8AB"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40" w:type="dxa"/>
            <w:tcBorders>
              <w:top w:val="nil"/>
              <w:left w:val="nil"/>
              <w:bottom w:val="single" w:sz="4" w:space="0" w:color="auto"/>
              <w:right w:val="nil"/>
            </w:tcBorders>
            <w:shd w:val="clear" w:color="000000" w:fill="C5D9F1"/>
            <w:noWrap/>
            <w:vAlign w:val="center"/>
            <w:hideMark/>
          </w:tcPr>
          <w:p w14:paraId="696CF8AC" w14:textId="77777777" w:rsidR="00387F9C" w:rsidRPr="00387F9C" w:rsidRDefault="00387F9C" w:rsidP="00387F9C">
            <w:pPr>
              <w:jc w:val="center"/>
              <w:rPr>
                <w:sz w:val="24"/>
                <w:szCs w:val="24"/>
              </w:rPr>
            </w:pPr>
            <w:r w:rsidRPr="00387F9C">
              <w:rPr>
                <w:sz w:val="24"/>
                <w:szCs w:val="24"/>
              </w:rPr>
              <w:t>36</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148CD34D" w14:textId="77777777" w:rsidR="00387F9C" w:rsidRPr="00387F9C" w:rsidRDefault="00387F9C" w:rsidP="00387F9C">
            <w:pPr>
              <w:jc w:val="center"/>
              <w:rPr>
                <w:b/>
                <w:bCs/>
                <w:color w:val="FF0000"/>
                <w:sz w:val="24"/>
                <w:szCs w:val="24"/>
              </w:rPr>
            </w:pPr>
            <w:r w:rsidRPr="00387F9C">
              <w:rPr>
                <w:b/>
                <w:bCs/>
                <w:color w:val="FF0000"/>
                <w:sz w:val="24"/>
                <w:szCs w:val="24"/>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7992EB44" w14:textId="77777777" w:rsidR="00387F9C" w:rsidRPr="00387F9C" w:rsidRDefault="00387F9C" w:rsidP="00387F9C">
            <w:pPr>
              <w:jc w:val="center"/>
              <w:rPr>
                <w:b/>
                <w:bCs/>
                <w:color w:val="3366FF"/>
                <w:sz w:val="24"/>
                <w:szCs w:val="24"/>
              </w:rPr>
            </w:pPr>
            <w:r w:rsidRPr="00387F9C">
              <w:rPr>
                <w:b/>
                <w:bCs/>
                <w:color w:val="3366FF"/>
                <w:sz w:val="24"/>
                <w:szCs w:val="24"/>
              </w:rPr>
              <w:t>0</w:t>
            </w:r>
          </w:p>
        </w:tc>
        <w:tc>
          <w:tcPr>
            <w:tcW w:w="560" w:type="dxa"/>
            <w:tcBorders>
              <w:top w:val="nil"/>
              <w:left w:val="nil"/>
              <w:bottom w:val="single" w:sz="4" w:space="0" w:color="auto"/>
              <w:right w:val="nil"/>
            </w:tcBorders>
            <w:shd w:val="clear" w:color="000000" w:fill="C5D9F1"/>
            <w:noWrap/>
            <w:vAlign w:val="center"/>
            <w:hideMark/>
          </w:tcPr>
          <w:p w14:paraId="145875AF" w14:textId="77777777" w:rsidR="00387F9C" w:rsidRPr="00387F9C" w:rsidRDefault="00387F9C" w:rsidP="00387F9C">
            <w:pPr>
              <w:jc w:val="center"/>
              <w:rPr>
                <w:b/>
                <w:bCs/>
                <w:color w:val="76933C"/>
                <w:sz w:val="24"/>
                <w:szCs w:val="24"/>
              </w:rPr>
            </w:pPr>
            <w:r w:rsidRPr="00387F9C">
              <w:rPr>
                <w:b/>
                <w:bCs/>
                <w:color w:val="76933C"/>
                <w:sz w:val="24"/>
                <w:szCs w:val="24"/>
              </w:rPr>
              <w:t>0</w:t>
            </w:r>
          </w:p>
        </w:tc>
        <w:tc>
          <w:tcPr>
            <w:tcW w:w="620" w:type="dxa"/>
            <w:tcBorders>
              <w:top w:val="nil"/>
              <w:left w:val="single" w:sz="4" w:space="0" w:color="auto"/>
              <w:bottom w:val="single" w:sz="4" w:space="0" w:color="auto"/>
              <w:right w:val="single" w:sz="4" w:space="0" w:color="auto"/>
            </w:tcBorders>
            <w:shd w:val="clear" w:color="000000" w:fill="C5D9F1"/>
            <w:noWrap/>
            <w:vAlign w:val="center"/>
            <w:hideMark/>
          </w:tcPr>
          <w:p w14:paraId="20A7764B" w14:textId="77777777" w:rsidR="00387F9C" w:rsidRPr="00387F9C" w:rsidRDefault="00387F9C" w:rsidP="00387F9C">
            <w:pPr>
              <w:jc w:val="center"/>
              <w:rPr>
                <w:sz w:val="24"/>
                <w:szCs w:val="24"/>
              </w:rPr>
            </w:pPr>
            <w:r w:rsidRPr="00387F9C">
              <w:rPr>
                <w:sz w:val="24"/>
                <w:szCs w:val="24"/>
              </w:rPr>
              <w:t>0</w:t>
            </w:r>
          </w:p>
        </w:tc>
      </w:tr>
      <w:tr w:rsidR="00387F9C" w:rsidRPr="00387F9C" w14:paraId="5E70C170"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547E0E0E" w14:textId="77777777" w:rsidR="00387F9C" w:rsidRPr="00387F9C" w:rsidRDefault="00387F9C" w:rsidP="00387F9C">
            <w:pPr>
              <w:rPr>
                <w:color w:val="000000"/>
                <w:sz w:val="24"/>
                <w:szCs w:val="24"/>
              </w:rPr>
            </w:pPr>
            <w:r w:rsidRPr="00387F9C">
              <w:rPr>
                <w:color w:val="000000"/>
                <w:sz w:val="24"/>
                <w:szCs w:val="24"/>
              </w:rPr>
              <w:t>Természetismeret (kémia)</w:t>
            </w:r>
          </w:p>
        </w:tc>
        <w:tc>
          <w:tcPr>
            <w:tcW w:w="560" w:type="dxa"/>
            <w:tcBorders>
              <w:top w:val="nil"/>
              <w:left w:val="nil"/>
              <w:bottom w:val="single" w:sz="4" w:space="0" w:color="auto"/>
              <w:right w:val="single" w:sz="4" w:space="0" w:color="auto"/>
            </w:tcBorders>
            <w:shd w:val="clear" w:color="000000" w:fill="C5D9F1"/>
            <w:noWrap/>
            <w:vAlign w:val="center"/>
            <w:hideMark/>
          </w:tcPr>
          <w:p w14:paraId="02EE002A" w14:textId="77777777" w:rsidR="00387F9C" w:rsidRPr="00387F9C" w:rsidRDefault="00387F9C" w:rsidP="00387F9C">
            <w:pPr>
              <w:jc w:val="center"/>
              <w:rPr>
                <w:b/>
                <w:bCs/>
                <w:color w:val="FF0000"/>
                <w:sz w:val="24"/>
                <w:szCs w:val="24"/>
              </w:rPr>
            </w:pPr>
            <w:r w:rsidRPr="00387F9C">
              <w:rPr>
                <w:b/>
                <w:bCs/>
                <w:color w:val="FF0000"/>
                <w:sz w:val="24"/>
                <w:szCs w:val="24"/>
              </w:rPr>
              <w:t>3</w:t>
            </w:r>
          </w:p>
        </w:tc>
        <w:tc>
          <w:tcPr>
            <w:tcW w:w="500" w:type="dxa"/>
            <w:tcBorders>
              <w:top w:val="nil"/>
              <w:left w:val="nil"/>
              <w:bottom w:val="single" w:sz="4" w:space="0" w:color="auto"/>
              <w:right w:val="single" w:sz="4" w:space="0" w:color="auto"/>
            </w:tcBorders>
            <w:shd w:val="clear" w:color="000000" w:fill="C5D9F1"/>
            <w:noWrap/>
            <w:vAlign w:val="center"/>
            <w:hideMark/>
          </w:tcPr>
          <w:p w14:paraId="7F88ECE6"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8" w:space="0" w:color="auto"/>
            </w:tcBorders>
            <w:shd w:val="clear" w:color="000000" w:fill="C5D9F1"/>
            <w:noWrap/>
            <w:vAlign w:val="center"/>
            <w:hideMark/>
          </w:tcPr>
          <w:p w14:paraId="42F522C0"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nil"/>
              <w:bottom w:val="single" w:sz="4" w:space="0" w:color="auto"/>
              <w:right w:val="nil"/>
            </w:tcBorders>
            <w:shd w:val="clear" w:color="000000" w:fill="C5D9F1"/>
            <w:noWrap/>
            <w:vAlign w:val="center"/>
            <w:hideMark/>
          </w:tcPr>
          <w:p w14:paraId="5142FF95" w14:textId="77777777" w:rsidR="00387F9C" w:rsidRPr="00387F9C" w:rsidRDefault="00387F9C" w:rsidP="00387F9C">
            <w:pPr>
              <w:jc w:val="center"/>
              <w:rPr>
                <w:sz w:val="24"/>
                <w:szCs w:val="24"/>
              </w:rPr>
            </w:pPr>
            <w:r w:rsidRPr="00387F9C">
              <w:rPr>
                <w:sz w:val="24"/>
                <w:szCs w:val="24"/>
              </w:rPr>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1253DD2F" w14:textId="77777777" w:rsidR="00387F9C" w:rsidRPr="00387F9C" w:rsidRDefault="00387F9C" w:rsidP="00387F9C">
            <w:pPr>
              <w:jc w:val="center"/>
              <w:rPr>
                <w:b/>
                <w:bCs/>
                <w:color w:val="FF0000"/>
                <w:sz w:val="24"/>
                <w:szCs w:val="24"/>
              </w:rPr>
            </w:pPr>
            <w:r w:rsidRPr="00387F9C">
              <w:rPr>
                <w:b/>
                <w:bCs/>
                <w:color w:val="FF0000"/>
                <w:sz w:val="24"/>
                <w:szCs w:val="24"/>
              </w:rPr>
              <w:t>0</w:t>
            </w:r>
          </w:p>
        </w:tc>
        <w:tc>
          <w:tcPr>
            <w:tcW w:w="500" w:type="dxa"/>
            <w:tcBorders>
              <w:top w:val="nil"/>
              <w:left w:val="nil"/>
              <w:bottom w:val="single" w:sz="4" w:space="0" w:color="auto"/>
              <w:right w:val="single" w:sz="4" w:space="0" w:color="auto"/>
            </w:tcBorders>
            <w:shd w:val="clear" w:color="000000" w:fill="C5D9F1"/>
            <w:noWrap/>
            <w:vAlign w:val="center"/>
            <w:hideMark/>
          </w:tcPr>
          <w:p w14:paraId="365916B0"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8" w:space="0" w:color="auto"/>
            </w:tcBorders>
            <w:shd w:val="clear" w:color="000000" w:fill="C5D9F1"/>
            <w:noWrap/>
            <w:vAlign w:val="center"/>
            <w:hideMark/>
          </w:tcPr>
          <w:p w14:paraId="12C823C6"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nil"/>
            </w:tcBorders>
            <w:shd w:val="clear" w:color="000000" w:fill="C5D9F1"/>
            <w:noWrap/>
            <w:vAlign w:val="center"/>
            <w:hideMark/>
          </w:tcPr>
          <w:p w14:paraId="2311217F" w14:textId="77777777" w:rsidR="00387F9C" w:rsidRPr="00387F9C" w:rsidRDefault="00387F9C" w:rsidP="00387F9C">
            <w:pPr>
              <w:jc w:val="center"/>
              <w:rPr>
                <w:sz w:val="24"/>
                <w:szCs w:val="24"/>
              </w:rPr>
            </w:pPr>
            <w:r w:rsidRPr="00387F9C">
              <w:rPr>
                <w:sz w:val="24"/>
                <w:szCs w:val="24"/>
              </w:rPr>
              <w:t>0</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633ED250" w14:textId="77777777" w:rsidR="00387F9C" w:rsidRPr="00387F9C" w:rsidRDefault="00387F9C" w:rsidP="00387F9C">
            <w:pPr>
              <w:jc w:val="center"/>
              <w:rPr>
                <w:b/>
                <w:bCs/>
                <w:color w:val="FF0000"/>
                <w:sz w:val="24"/>
                <w:szCs w:val="24"/>
              </w:rPr>
            </w:pPr>
            <w:r w:rsidRPr="00387F9C">
              <w:rPr>
                <w:b/>
                <w:bCs/>
                <w:color w:val="FF0000"/>
                <w:sz w:val="24"/>
                <w:szCs w:val="24"/>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7C172458" w14:textId="77777777" w:rsidR="00387F9C" w:rsidRPr="00387F9C" w:rsidRDefault="00387F9C" w:rsidP="00387F9C">
            <w:pPr>
              <w:jc w:val="center"/>
              <w:rPr>
                <w:b/>
                <w:bCs/>
                <w:color w:val="3366FF"/>
                <w:sz w:val="24"/>
                <w:szCs w:val="24"/>
              </w:rPr>
            </w:pPr>
            <w:r w:rsidRPr="00387F9C">
              <w:rPr>
                <w:b/>
                <w:bCs/>
                <w:color w:val="3366FF"/>
                <w:sz w:val="24"/>
                <w:szCs w:val="24"/>
              </w:rPr>
              <w:t>0</w:t>
            </w:r>
          </w:p>
        </w:tc>
        <w:tc>
          <w:tcPr>
            <w:tcW w:w="560" w:type="dxa"/>
            <w:tcBorders>
              <w:top w:val="nil"/>
              <w:left w:val="nil"/>
              <w:bottom w:val="single" w:sz="4" w:space="0" w:color="auto"/>
              <w:right w:val="nil"/>
            </w:tcBorders>
            <w:shd w:val="clear" w:color="000000" w:fill="C5D9F1"/>
            <w:noWrap/>
            <w:vAlign w:val="center"/>
            <w:hideMark/>
          </w:tcPr>
          <w:p w14:paraId="1EDA49A5" w14:textId="77777777" w:rsidR="00387F9C" w:rsidRPr="00387F9C" w:rsidRDefault="00387F9C" w:rsidP="00387F9C">
            <w:pPr>
              <w:jc w:val="center"/>
              <w:rPr>
                <w:b/>
                <w:bCs/>
                <w:color w:val="76933C"/>
                <w:sz w:val="24"/>
                <w:szCs w:val="24"/>
              </w:rPr>
            </w:pPr>
            <w:r w:rsidRPr="00387F9C">
              <w:rPr>
                <w:b/>
                <w:bCs/>
                <w:color w:val="76933C"/>
                <w:sz w:val="24"/>
                <w:szCs w:val="24"/>
              </w:rPr>
              <w:t>0</w:t>
            </w:r>
          </w:p>
        </w:tc>
        <w:tc>
          <w:tcPr>
            <w:tcW w:w="620" w:type="dxa"/>
            <w:tcBorders>
              <w:top w:val="nil"/>
              <w:left w:val="single" w:sz="4" w:space="0" w:color="auto"/>
              <w:bottom w:val="single" w:sz="4" w:space="0" w:color="auto"/>
              <w:right w:val="single" w:sz="4" w:space="0" w:color="auto"/>
            </w:tcBorders>
            <w:shd w:val="clear" w:color="000000" w:fill="C5D9F1"/>
            <w:noWrap/>
            <w:vAlign w:val="center"/>
            <w:hideMark/>
          </w:tcPr>
          <w:p w14:paraId="3747F437" w14:textId="77777777" w:rsidR="00387F9C" w:rsidRPr="00387F9C" w:rsidRDefault="00387F9C" w:rsidP="00387F9C">
            <w:pPr>
              <w:jc w:val="center"/>
              <w:rPr>
                <w:sz w:val="24"/>
                <w:szCs w:val="24"/>
              </w:rPr>
            </w:pPr>
            <w:r w:rsidRPr="00387F9C">
              <w:rPr>
                <w:sz w:val="24"/>
                <w:szCs w:val="24"/>
              </w:rPr>
              <w:t>0</w:t>
            </w:r>
          </w:p>
        </w:tc>
      </w:tr>
      <w:tr w:rsidR="00387F9C" w:rsidRPr="00387F9C" w14:paraId="61864871"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26B9CF43" w14:textId="77777777" w:rsidR="00387F9C" w:rsidRPr="00387F9C" w:rsidRDefault="00387F9C" w:rsidP="00387F9C">
            <w:pPr>
              <w:rPr>
                <w:color w:val="000000"/>
                <w:sz w:val="24"/>
                <w:szCs w:val="24"/>
              </w:rPr>
            </w:pPr>
            <w:r w:rsidRPr="00387F9C">
              <w:rPr>
                <w:color w:val="000000"/>
                <w:sz w:val="24"/>
                <w:szCs w:val="24"/>
              </w:rPr>
              <w:t>Természetismeret (biológia)</w:t>
            </w:r>
          </w:p>
        </w:tc>
        <w:tc>
          <w:tcPr>
            <w:tcW w:w="560" w:type="dxa"/>
            <w:tcBorders>
              <w:top w:val="nil"/>
              <w:left w:val="nil"/>
              <w:bottom w:val="single" w:sz="4" w:space="0" w:color="auto"/>
              <w:right w:val="single" w:sz="4" w:space="0" w:color="auto"/>
            </w:tcBorders>
            <w:shd w:val="clear" w:color="000000" w:fill="C5D9F1"/>
            <w:noWrap/>
            <w:vAlign w:val="center"/>
            <w:hideMark/>
          </w:tcPr>
          <w:p w14:paraId="4151148E"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C5D9F1"/>
            <w:noWrap/>
            <w:vAlign w:val="center"/>
            <w:hideMark/>
          </w:tcPr>
          <w:p w14:paraId="5E8E75E8"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8" w:space="0" w:color="auto"/>
            </w:tcBorders>
            <w:shd w:val="clear" w:color="000000" w:fill="C5D9F1"/>
            <w:noWrap/>
            <w:vAlign w:val="center"/>
            <w:hideMark/>
          </w:tcPr>
          <w:p w14:paraId="1A4E3BD2"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nil"/>
              <w:bottom w:val="single" w:sz="4" w:space="0" w:color="auto"/>
              <w:right w:val="nil"/>
            </w:tcBorders>
            <w:shd w:val="clear" w:color="000000" w:fill="C5D9F1"/>
            <w:noWrap/>
            <w:vAlign w:val="center"/>
            <w:hideMark/>
          </w:tcPr>
          <w:p w14:paraId="4659A867" w14:textId="77777777" w:rsidR="00387F9C" w:rsidRPr="00387F9C" w:rsidRDefault="00387F9C" w:rsidP="00387F9C">
            <w:pPr>
              <w:jc w:val="center"/>
              <w:rPr>
                <w:sz w:val="24"/>
                <w:szCs w:val="24"/>
              </w:rPr>
            </w:pPr>
            <w:r w:rsidRPr="00387F9C">
              <w:rPr>
                <w:sz w:val="24"/>
                <w:szCs w:val="24"/>
              </w:rPr>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789E4B56" w14:textId="77777777" w:rsidR="00387F9C" w:rsidRPr="00387F9C" w:rsidRDefault="00387F9C" w:rsidP="00387F9C">
            <w:pPr>
              <w:jc w:val="center"/>
              <w:rPr>
                <w:b/>
                <w:bCs/>
                <w:color w:val="FF0000"/>
                <w:sz w:val="24"/>
                <w:szCs w:val="24"/>
              </w:rPr>
            </w:pPr>
            <w:r w:rsidRPr="00387F9C">
              <w:rPr>
                <w:b/>
                <w:bCs/>
                <w:color w:val="FF0000"/>
                <w:sz w:val="24"/>
                <w:szCs w:val="24"/>
              </w:rPr>
              <w:t>0</w:t>
            </w:r>
          </w:p>
        </w:tc>
        <w:tc>
          <w:tcPr>
            <w:tcW w:w="500" w:type="dxa"/>
            <w:tcBorders>
              <w:top w:val="nil"/>
              <w:left w:val="nil"/>
              <w:bottom w:val="single" w:sz="4" w:space="0" w:color="auto"/>
              <w:right w:val="single" w:sz="4" w:space="0" w:color="auto"/>
            </w:tcBorders>
            <w:shd w:val="clear" w:color="000000" w:fill="C5D9F1"/>
            <w:noWrap/>
            <w:vAlign w:val="center"/>
            <w:hideMark/>
          </w:tcPr>
          <w:p w14:paraId="6BBD0CDD"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8" w:space="0" w:color="auto"/>
            </w:tcBorders>
            <w:shd w:val="clear" w:color="000000" w:fill="C5D9F1"/>
            <w:noWrap/>
            <w:vAlign w:val="center"/>
            <w:hideMark/>
          </w:tcPr>
          <w:p w14:paraId="4EA36668"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40" w:type="dxa"/>
            <w:tcBorders>
              <w:top w:val="nil"/>
              <w:left w:val="nil"/>
              <w:bottom w:val="single" w:sz="4" w:space="0" w:color="auto"/>
              <w:right w:val="nil"/>
            </w:tcBorders>
            <w:shd w:val="clear" w:color="000000" w:fill="C5D9F1"/>
            <w:noWrap/>
            <w:vAlign w:val="center"/>
            <w:hideMark/>
          </w:tcPr>
          <w:p w14:paraId="6D9C81D0" w14:textId="77777777" w:rsidR="00387F9C" w:rsidRPr="00387F9C" w:rsidRDefault="00387F9C" w:rsidP="00387F9C">
            <w:pPr>
              <w:jc w:val="center"/>
              <w:rPr>
                <w:sz w:val="24"/>
                <w:szCs w:val="24"/>
              </w:rPr>
            </w:pPr>
            <w:r w:rsidRPr="00387F9C">
              <w:rPr>
                <w:sz w:val="24"/>
                <w:szCs w:val="24"/>
              </w:rPr>
              <w:t>36</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282D0731" w14:textId="77777777" w:rsidR="00387F9C" w:rsidRPr="00387F9C" w:rsidRDefault="00387F9C" w:rsidP="00387F9C">
            <w:pPr>
              <w:jc w:val="center"/>
              <w:rPr>
                <w:b/>
                <w:bCs/>
                <w:color w:val="FF0000"/>
                <w:sz w:val="24"/>
                <w:szCs w:val="24"/>
              </w:rPr>
            </w:pPr>
            <w:r w:rsidRPr="00387F9C">
              <w:rPr>
                <w:b/>
                <w:bCs/>
                <w:color w:val="FF0000"/>
                <w:sz w:val="24"/>
                <w:szCs w:val="24"/>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6279BBBD" w14:textId="77777777" w:rsidR="00387F9C" w:rsidRPr="00387F9C" w:rsidRDefault="00387F9C" w:rsidP="00387F9C">
            <w:pPr>
              <w:jc w:val="center"/>
              <w:rPr>
                <w:b/>
                <w:bCs/>
                <w:color w:val="3366FF"/>
                <w:sz w:val="24"/>
                <w:szCs w:val="24"/>
              </w:rPr>
            </w:pPr>
            <w:r w:rsidRPr="00387F9C">
              <w:rPr>
                <w:b/>
                <w:bCs/>
                <w:color w:val="3366FF"/>
                <w:sz w:val="24"/>
                <w:szCs w:val="24"/>
              </w:rPr>
              <w:t>0</w:t>
            </w:r>
          </w:p>
        </w:tc>
        <w:tc>
          <w:tcPr>
            <w:tcW w:w="560" w:type="dxa"/>
            <w:tcBorders>
              <w:top w:val="nil"/>
              <w:left w:val="nil"/>
              <w:bottom w:val="single" w:sz="4" w:space="0" w:color="auto"/>
              <w:right w:val="nil"/>
            </w:tcBorders>
            <w:shd w:val="clear" w:color="000000" w:fill="C5D9F1"/>
            <w:noWrap/>
            <w:vAlign w:val="center"/>
            <w:hideMark/>
          </w:tcPr>
          <w:p w14:paraId="732432CD" w14:textId="77777777" w:rsidR="00387F9C" w:rsidRPr="00387F9C" w:rsidRDefault="00387F9C" w:rsidP="00387F9C">
            <w:pPr>
              <w:jc w:val="center"/>
              <w:rPr>
                <w:b/>
                <w:bCs/>
                <w:color w:val="76933C"/>
                <w:sz w:val="24"/>
                <w:szCs w:val="24"/>
              </w:rPr>
            </w:pPr>
            <w:r w:rsidRPr="00387F9C">
              <w:rPr>
                <w:b/>
                <w:bCs/>
                <w:color w:val="76933C"/>
                <w:sz w:val="24"/>
                <w:szCs w:val="24"/>
              </w:rPr>
              <w:t>0</w:t>
            </w:r>
          </w:p>
        </w:tc>
        <w:tc>
          <w:tcPr>
            <w:tcW w:w="620" w:type="dxa"/>
            <w:tcBorders>
              <w:top w:val="nil"/>
              <w:left w:val="single" w:sz="4" w:space="0" w:color="auto"/>
              <w:bottom w:val="single" w:sz="4" w:space="0" w:color="auto"/>
              <w:right w:val="single" w:sz="4" w:space="0" w:color="auto"/>
            </w:tcBorders>
            <w:shd w:val="clear" w:color="000000" w:fill="C5D9F1"/>
            <w:noWrap/>
            <w:vAlign w:val="center"/>
            <w:hideMark/>
          </w:tcPr>
          <w:p w14:paraId="4EBDC6F3" w14:textId="77777777" w:rsidR="00387F9C" w:rsidRPr="00387F9C" w:rsidRDefault="00387F9C" w:rsidP="00387F9C">
            <w:pPr>
              <w:jc w:val="center"/>
              <w:rPr>
                <w:sz w:val="24"/>
                <w:szCs w:val="24"/>
              </w:rPr>
            </w:pPr>
            <w:r w:rsidRPr="00387F9C">
              <w:rPr>
                <w:sz w:val="24"/>
                <w:szCs w:val="24"/>
              </w:rPr>
              <w:t>0</w:t>
            </w:r>
          </w:p>
        </w:tc>
      </w:tr>
      <w:tr w:rsidR="00387F9C" w:rsidRPr="00387F9C" w14:paraId="45349DE9"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77961407" w14:textId="77777777" w:rsidR="00387F9C" w:rsidRPr="00387F9C" w:rsidRDefault="00387F9C" w:rsidP="00387F9C">
            <w:pPr>
              <w:rPr>
                <w:color w:val="000000"/>
                <w:sz w:val="24"/>
                <w:szCs w:val="24"/>
              </w:rPr>
            </w:pPr>
            <w:r w:rsidRPr="00387F9C">
              <w:rPr>
                <w:color w:val="000000"/>
                <w:sz w:val="24"/>
                <w:szCs w:val="24"/>
              </w:rPr>
              <w:t>Testnevelés és sport</w:t>
            </w:r>
          </w:p>
        </w:tc>
        <w:tc>
          <w:tcPr>
            <w:tcW w:w="560" w:type="dxa"/>
            <w:tcBorders>
              <w:top w:val="nil"/>
              <w:left w:val="nil"/>
              <w:bottom w:val="single" w:sz="4" w:space="0" w:color="auto"/>
              <w:right w:val="single" w:sz="4" w:space="0" w:color="auto"/>
            </w:tcBorders>
            <w:shd w:val="clear" w:color="000000" w:fill="C5D9F1"/>
            <w:noWrap/>
            <w:vAlign w:val="center"/>
            <w:hideMark/>
          </w:tcPr>
          <w:p w14:paraId="538B4FD8" w14:textId="77777777" w:rsidR="00387F9C" w:rsidRPr="00387F9C" w:rsidRDefault="00387F9C" w:rsidP="00387F9C">
            <w:pPr>
              <w:jc w:val="center"/>
              <w:rPr>
                <w:b/>
                <w:bCs/>
                <w:color w:val="FF0000"/>
                <w:sz w:val="24"/>
                <w:szCs w:val="24"/>
              </w:rPr>
            </w:pPr>
            <w:r w:rsidRPr="00387F9C">
              <w:rPr>
                <w:b/>
                <w:bCs/>
                <w:color w:val="FF0000"/>
                <w:sz w:val="24"/>
                <w:szCs w:val="24"/>
              </w:rPr>
              <w:t>5</w:t>
            </w:r>
          </w:p>
        </w:tc>
        <w:tc>
          <w:tcPr>
            <w:tcW w:w="500" w:type="dxa"/>
            <w:tcBorders>
              <w:top w:val="nil"/>
              <w:left w:val="nil"/>
              <w:bottom w:val="single" w:sz="4" w:space="0" w:color="auto"/>
              <w:right w:val="single" w:sz="4" w:space="0" w:color="auto"/>
            </w:tcBorders>
            <w:shd w:val="clear" w:color="000000" w:fill="C5D9F1"/>
            <w:noWrap/>
            <w:vAlign w:val="center"/>
            <w:hideMark/>
          </w:tcPr>
          <w:p w14:paraId="228302B0" w14:textId="77777777" w:rsidR="00387F9C" w:rsidRPr="00387F9C" w:rsidRDefault="00387F9C" w:rsidP="00387F9C">
            <w:pPr>
              <w:jc w:val="center"/>
              <w:rPr>
                <w:b/>
                <w:bCs/>
                <w:color w:val="3366FF"/>
                <w:sz w:val="24"/>
                <w:szCs w:val="24"/>
              </w:rPr>
            </w:pPr>
            <w:r w:rsidRPr="00387F9C">
              <w:rPr>
                <w:b/>
                <w:bCs/>
                <w:color w:val="3366FF"/>
                <w:sz w:val="24"/>
                <w:szCs w:val="24"/>
              </w:rPr>
              <w:t>4</w:t>
            </w:r>
          </w:p>
        </w:tc>
        <w:tc>
          <w:tcPr>
            <w:tcW w:w="560" w:type="dxa"/>
            <w:tcBorders>
              <w:top w:val="nil"/>
              <w:left w:val="nil"/>
              <w:bottom w:val="single" w:sz="4" w:space="0" w:color="auto"/>
              <w:right w:val="single" w:sz="8" w:space="0" w:color="auto"/>
            </w:tcBorders>
            <w:shd w:val="clear" w:color="000000" w:fill="C5D9F1"/>
            <w:noWrap/>
            <w:vAlign w:val="center"/>
            <w:hideMark/>
          </w:tcPr>
          <w:p w14:paraId="170ADF06" w14:textId="77777777" w:rsidR="00387F9C" w:rsidRPr="00387F9C" w:rsidRDefault="00387F9C" w:rsidP="00387F9C">
            <w:pPr>
              <w:jc w:val="center"/>
              <w:rPr>
                <w:b/>
                <w:bCs/>
                <w:color w:val="76933C"/>
                <w:sz w:val="24"/>
                <w:szCs w:val="24"/>
              </w:rPr>
            </w:pPr>
            <w:r w:rsidRPr="00387F9C">
              <w:rPr>
                <w:b/>
                <w:bCs/>
                <w:color w:val="76933C"/>
                <w:sz w:val="24"/>
                <w:szCs w:val="24"/>
              </w:rPr>
              <w:t>4</w:t>
            </w:r>
          </w:p>
        </w:tc>
        <w:tc>
          <w:tcPr>
            <w:tcW w:w="620" w:type="dxa"/>
            <w:tcBorders>
              <w:top w:val="nil"/>
              <w:left w:val="nil"/>
              <w:bottom w:val="single" w:sz="4" w:space="0" w:color="auto"/>
              <w:right w:val="nil"/>
            </w:tcBorders>
            <w:shd w:val="clear" w:color="000000" w:fill="C5D9F1"/>
            <w:noWrap/>
            <w:vAlign w:val="center"/>
            <w:hideMark/>
          </w:tcPr>
          <w:p w14:paraId="171AAECA" w14:textId="77777777" w:rsidR="00387F9C" w:rsidRPr="00387F9C" w:rsidRDefault="00387F9C" w:rsidP="00387F9C">
            <w:pPr>
              <w:jc w:val="center"/>
              <w:rPr>
                <w:sz w:val="24"/>
                <w:szCs w:val="24"/>
              </w:rPr>
            </w:pPr>
            <w:r w:rsidRPr="00387F9C">
              <w:rPr>
                <w:sz w:val="24"/>
                <w:szCs w:val="24"/>
              </w:rPr>
              <w:t>144</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75B04B67" w14:textId="77777777" w:rsidR="00387F9C" w:rsidRPr="00387F9C" w:rsidRDefault="00387F9C" w:rsidP="00387F9C">
            <w:pPr>
              <w:jc w:val="center"/>
              <w:rPr>
                <w:b/>
                <w:bCs/>
                <w:color w:val="FF0000"/>
                <w:sz w:val="24"/>
                <w:szCs w:val="24"/>
              </w:rPr>
            </w:pPr>
            <w:r w:rsidRPr="00387F9C">
              <w:rPr>
                <w:b/>
                <w:bCs/>
                <w:color w:val="FF0000"/>
                <w:sz w:val="24"/>
                <w:szCs w:val="24"/>
              </w:rPr>
              <w:t>5</w:t>
            </w:r>
          </w:p>
        </w:tc>
        <w:tc>
          <w:tcPr>
            <w:tcW w:w="500" w:type="dxa"/>
            <w:tcBorders>
              <w:top w:val="nil"/>
              <w:left w:val="nil"/>
              <w:bottom w:val="single" w:sz="4" w:space="0" w:color="auto"/>
              <w:right w:val="single" w:sz="4" w:space="0" w:color="auto"/>
            </w:tcBorders>
            <w:shd w:val="clear" w:color="000000" w:fill="C5D9F1"/>
            <w:noWrap/>
            <w:vAlign w:val="center"/>
            <w:hideMark/>
          </w:tcPr>
          <w:p w14:paraId="0749AE53" w14:textId="77777777" w:rsidR="00387F9C" w:rsidRPr="00387F9C" w:rsidRDefault="00387F9C" w:rsidP="00387F9C">
            <w:pPr>
              <w:jc w:val="center"/>
              <w:rPr>
                <w:b/>
                <w:bCs/>
                <w:color w:val="3366FF"/>
                <w:sz w:val="24"/>
                <w:szCs w:val="24"/>
              </w:rPr>
            </w:pPr>
            <w:r w:rsidRPr="00387F9C">
              <w:rPr>
                <w:b/>
                <w:bCs/>
                <w:color w:val="3366FF"/>
                <w:sz w:val="24"/>
                <w:szCs w:val="24"/>
              </w:rPr>
              <w:t>3</w:t>
            </w:r>
          </w:p>
        </w:tc>
        <w:tc>
          <w:tcPr>
            <w:tcW w:w="560" w:type="dxa"/>
            <w:tcBorders>
              <w:top w:val="nil"/>
              <w:left w:val="nil"/>
              <w:bottom w:val="single" w:sz="4" w:space="0" w:color="auto"/>
              <w:right w:val="single" w:sz="8" w:space="0" w:color="auto"/>
            </w:tcBorders>
            <w:shd w:val="clear" w:color="000000" w:fill="C5D9F1"/>
            <w:noWrap/>
            <w:vAlign w:val="center"/>
            <w:hideMark/>
          </w:tcPr>
          <w:p w14:paraId="30B15C07" w14:textId="77777777" w:rsidR="00387F9C" w:rsidRPr="00387F9C" w:rsidRDefault="00387F9C" w:rsidP="00387F9C">
            <w:pPr>
              <w:jc w:val="center"/>
              <w:rPr>
                <w:b/>
                <w:bCs/>
                <w:color w:val="76933C"/>
                <w:sz w:val="24"/>
                <w:szCs w:val="24"/>
              </w:rPr>
            </w:pPr>
            <w:r w:rsidRPr="00387F9C">
              <w:rPr>
                <w:b/>
                <w:bCs/>
                <w:color w:val="76933C"/>
                <w:sz w:val="24"/>
                <w:szCs w:val="24"/>
              </w:rPr>
              <w:t>3</w:t>
            </w:r>
          </w:p>
        </w:tc>
        <w:tc>
          <w:tcPr>
            <w:tcW w:w="640" w:type="dxa"/>
            <w:tcBorders>
              <w:top w:val="nil"/>
              <w:left w:val="nil"/>
              <w:bottom w:val="single" w:sz="4" w:space="0" w:color="auto"/>
              <w:right w:val="nil"/>
            </w:tcBorders>
            <w:shd w:val="clear" w:color="000000" w:fill="C5D9F1"/>
            <w:noWrap/>
            <w:vAlign w:val="center"/>
            <w:hideMark/>
          </w:tcPr>
          <w:p w14:paraId="1F244306" w14:textId="77777777" w:rsidR="00387F9C" w:rsidRPr="00387F9C" w:rsidRDefault="00387F9C" w:rsidP="00387F9C">
            <w:pPr>
              <w:jc w:val="center"/>
              <w:rPr>
                <w:sz w:val="24"/>
                <w:szCs w:val="24"/>
              </w:rPr>
            </w:pPr>
            <w:r w:rsidRPr="00387F9C">
              <w:rPr>
                <w:sz w:val="24"/>
                <w:szCs w:val="24"/>
              </w:rPr>
              <w:t>108</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4D2C05C9" w14:textId="77777777" w:rsidR="00387F9C" w:rsidRPr="00387F9C" w:rsidRDefault="00387F9C" w:rsidP="00387F9C">
            <w:pPr>
              <w:jc w:val="center"/>
              <w:rPr>
                <w:b/>
                <w:bCs/>
                <w:color w:val="FF0000"/>
                <w:sz w:val="24"/>
                <w:szCs w:val="24"/>
              </w:rPr>
            </w:pPr>
            <w:r w:rsidRPr="00387F9C">
              <w:rPr>
                <w:b/>
                <w:bCs/>
                <w:color w:val="FF0000"/>
                <w:sz w:val="24"/>
                <w:szCs w:val="24"/>
              </w:rPr>
              <w:t>5</w:t>
            </w:r>
          </w:p>
        </w:tc>
        <w:tc>
          <w:tcPr>
            <w:tcW w:w="460" w:type="dxa"/>
            <w:tcBorders>
              <w:top w:val="nil"/>
              <w:left w:val="nil"/>
              <w:bottom w:val="single" w:sz="4" w:space="0" w:color="auto"/>
              <w:right w:val="single" w:sz="4" w:space="0" w:color="auto"/>
            </w:tcBorders>
            <w:shd w:val="clear" w:color="000000" w:fill="C5D9F1"/>
            <w:noWrap/>
            <w:vAlign w:val="center"/>
            <w:hideMark/>
          </w:tcPr>
          <w:p w14:paraId="2CE6CA3C"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nil"/>
            </w:tcBorders>
            <w:shd w:val="clear" w:color="000000" w:fill="C5D9F1"/>
            <w:noWrap/>
            <w:vAlign w:val="center"/>
            <w:hideMark/>
          </w:tcPr>
          <w:p w14:paraId="2CE92DF3"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20" w:type="dxa"/>
            <w:tcBorders>
              <w:top w:val="nil"/>
              <w:left w:val="single" w:sz="4" w:space="0" w:color="auto"/>
              <w:bottom w:val="single" w:sz="4" w:space="0" w:color="auto"/>
              <w:right w:val="single" w:sz="4" w:space="0" w:color="auto"/>
            </w:tcBorders>
            <w:shd w:val="clear" w:color="000000" w:fill="C5D9F1"/>
            <w:noWrap/>
            <w:vAlign w:val="center"/>
            <w:hideMark/>
          </w:tcPr>
          <w:p w14:paraId="08948811" w14:textId="77777777" w:rsidR="00387F9C" w:rsidRPr="00387F9C" w:rsidRDefault="00387F9C" w:rsidP="00387F9C">
            <w:pPr>
              <w:jc w:val="center"/>
              <w:rPr>
                <w:sz w:val="24"/>
                <w:szCs w:val="24"/>
              </w:rPr>
            </w:pPr>
            <w:r w:rsidRPr="00387F9C">
              <w:rPr>
                <w:sz w:val="24"/>
                <w:szCs w:val="24"/>
              </w:rPr>
              <w:t>62</w:t>
            </w:r>
          </w:p>
        </w:tc>
      </w:tr>
      <w:tr w:rsidR="00387F9C" w:rsidRPr="00387F9C" w14:paraId="69093A4D"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0E9AD428" w14:textId="77777777" w:rsidR="00387F9C" w:rsidRPr="00387F9C" w:rsidRDefault="00387F9C" w:rsidP="00387F9C">
            <w:pPr>
              <w:rPr>
                <w:color w:val="000000"/>
                <w:sz w:val="24"/>
                <w:szCs w:val="24"/>
              </w:rPr>
            </w:pPr>
            <w:r w:rsidRPr="00387F9C">
              <w:rPr>
                <w:color w:val="000000"/>
                <w:sz w:val="24"/>
                <w:szCs w:val="24"/>
              </w:rPr>
              <w:t>Osztályközösség-építés</w:t>
            </w:r>
          </w:p>
        </w:tc>
        <w:tc>
          <w:tcPr>
            <w:tcW w:w="560" w:type="dxa"/>
            <w:tcBorders>
              <w:top w:val="nil"/>
              <w:left w:val="nil"/>
              <w:bottom w:val="single" w:sz="4" w:space="0" w:color="auto"/>
              <w:right w:val="single" w:sz="4" w:space="0" w:color="auto"/>
            </w:tcBorders>
            <w:shd w:val="clear" w:color="000000" w:fill="C5D9F1"/>
            <w:noWrap/>
            <w:vAlign w:val="center"/>
            <w:hideMark/>
          </w:tcPr>
          <w:p w14:paraId="64C9B435"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single" w:sz="4" w:space="0" w:color="auto"/>
              <w:right w:val="single" w:sz="4" w:space="0" w:color="auto"/>
            </w:tcBorders>
            <w:shd w:val="clear" w:color="000000" w:fill="C5D9F1"/>
            <w:noWrap/>
            <w:vAlign w:val="center"/>
            <w:hideMark/>
          </w:tcPr>
          <w:p w14:paraId="29133F81"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8" w:space="0" w:color="auto"/>
            </w:tcBorders>
            <w:shd w:val="clear" w:color="000000" w:fill="C5D9F1"/>
            <w:noWrap/>
            <w:vAlign w:val="center"/>
            <w:hideMark/>
          </w:tcPr>
          <w:p w14:paraId="62780111"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nil"/>
              <w:bottom w:val="single" w:sz="4" w:space="0" w:color="auto"/>
              <w:right w:val="nil"/>
            </w:tcBorders>
            <w:shd w:val="clear" w:color="000000" w:fill="C5D9F1"/>
            <w:noWrap/>
            <w:vAlign w:val="center"/>
            <w:hideMark/>
          </w:tcPr>
          <w:p w14:paraId="30CDD4C6" w14:textId="77777777" w:rsidR="00387F9C" w:rsidRPr="00387F9C" w:rsidRDefault="00387F9C" w:rsidP="00387F9C">
            <w:pPr>
              <w:jc w:val="center"/>
              <w:rPr>
                <w:sz w:val="24"/>
                <w:szCs w:val="24"/>
              </w:rPr>
            </w:pPr>
            <w:r w:rsidRPr="00387F9C">
              <w:rPr>
                <w:sz w:val="24"/>
                <w:szCs w:val="24"/>
              </w:rPr>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63688379"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single" w:sz="4" w:space="0" w:color="auto"/>
              <w:right w:val="single" w:sz="4" w:space="0" w:color="auto"/>
            </w:tcBorders>
            <w:shd w:val="clear" w:color="000000" w:fill="C5D9F1"/>
            <w:noWrap/>
            <w:vAlign w:val="center"/>
            <w:hideMark/>
          </w:tcPr>
          <w:p w14:paraId="3B88A71A"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8" w:space="0" w:color="auto"/>
            </w:tcBorders>
            <w:shd w:val="clear" w:color="000000" w:fill="C5D9F1"/>
            <w:noWrap/>
            <w:vAlign w:val="center"/>
            <w:hideMark/>
          </w:tcPr>
          <w:p w14:paraId="047F6ABD"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40" w:type="dxa"/>
            <w:tcBorders>
              <w:top w:val="nil"/>
              <w:left w:val="nil"/>
              <w:bottom w:val="single" w:sz="4" w:space="0" w:color="auto"/>
              <w:right w:val="nil"/>
            </w:tcBorders>
            <w:shd w:val="clear" w:color="000000" w:fill="C5D9F1"/>
            <w:noWrap/>
            <w:vAlign w:val="center"/>
            <w:hideMark/>
          </w:tcPr>
          <w:p w14:paraId="272E836B" w14:textId="77777777" w:rsidR="00387F9C" w:rsidRPr="00387F9C" w:rsidRDefault="00387F9C" w:rsidP="00387F9C">
            <w:pPr>
              <w:jc w:val="center"/>
              <w:rPr>
                <w:sz w:val="24"/>
                <w:szCs w:val="24"/>
              </w:rPr>
            </w:pPr>
            <w:r w:rsidRPr="00387F9C">
              <w:rPr>
                <w:sz w:val="24"/>
                <w:szCs w:val="24"/>
              </w:rPr>
              <w:t>36</w:t>
            </w:r>
          </w:p>
        </w:tc>
        <w:tc>
          <w:tcPr>
            <w:tcW w:w="580" w:type="dxa"/>
            <w:tcBorders>
              <w:top w:val="nil"/>
              <w:left w:val="single" w:sz="8" w:space="0" w:color="auto"/>
              <w:bottom w:val="nil"/>
              <w:right w:val="single" w:sz="4" w:space="0" w:color="auto"/>
            </w:tcBorders>
            <w:shd w:val="clear" w:color="000000" w:fill="C5D9F1"/>
            <w:noWrap/>
            <w:vAlign w:val="center"/>
            <w:hideMark/>
          </w:tcPr>
          <w:p w14:paraId="3E746089"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460" w:type="dxa"/>
            <w:tcBorders>
              <w:top w:val="nil"/>
              <w:left w:val="nil"/>
              <w:bottom w:val="nil"/>
              <w:right w:val="single" w:sz="4" w:space="0" w:color="auto"/>
            </w:tcBorders>
            <w:shd w:val="clear" w:color="000000" w:fill="C5D9F1"/>
            <w:noWrap/>
            <w:vAlign w:val="center"/>
            <w:hideMark/>
          </w:tcPr>
          <w:p w14:paraId="11A8383F"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nil"/>
              <w:right w:val="nil"/>
            </w:tcBorders>
            <w:shd w:val="clear" w:color="000000" w:fill="C5D9F1"/>
            <w:noWrap/>
            <w:vAlign w:val="center"/>
            <w:hideMark/>
          </w:tcPr>
          <w:p w14:paraId="7D827F82"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single" w:sz="4" w:space="0" w:color="auto"/>
              <w:bottom w:val="single" w:sz="4" w:space="0" w:color="auto"/>
              <w:right w:val="single" w:sz="4" w:space="0" w:color="auto"/>
            </w:tcBorders>
            <w:shd w:val="clear" w:color="000000" w:fill="C5D9F1"/>
            <w:noWrap/>
            <w:vAlign w:val="center"/>
            <w:hideMark/>
          </w:tcPr>
          <w:p w14:paraId="12628807" w14:textId="77777777" w:rsidR="00387F9C" w:rsidRPr="00387F9C" w:rsidRDefault="00387F9C" w:rsidP="00387F9C">
            <w:pPr>
              <w:jc w:val="center"/>
              <w:rPr>
                <w:sz w:val="24"/>
                <w:szCs w:val="24"/>
              </w:rPr>
            </w:pPr>
            <w:r w:rsidRPr="00387F9C">
              <w:rPr>
                <w:sz w:val="24"/>
                <w:szCs w:val="24"/>
              </w:rPr>
              <w:t>31</w:t>
            </w:r>
          </w:p>
        </w:tc>
      </w:tr>
      <w:tr w:rsidR="00387F9C" w:rsidRPr="00387F9C" w14:paraId="55566C0E"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220E79EF" w14:textId="77777777" w:rsidR="00387F9C" w:rsidRPr="00387F9C" w:rsidRDefault="00387F9C" w:rsidP="00387F9C">
            <w:pPr>
              <w:rPr>
                <w:color w:val="000000"/>
                <w:sz w:val="24"/>
                <w:szCs w:val="24"/>
              </w:rPr>
            </w:pPr>
            <w:r w:rsidRPr="00387F9C">
              <w:rPr>
                <w:color w:val="000000"/>
                <w:sz w:val="24"/>
                <w:szCs w:val="24"/>
              </w:rPr>
              <w:t>Tanulásmódszertan</w:t>
            </w:r>
          </w:p>
        </w:tc>
        <w:tc>
          <w:tcPr>
            <w:tcW w:w="560" w:type="dxa"/>
            <w:tcBorders>
              <w:top w:val="nil"/>
              <w:left w:val="nil"/>
              <w:bottom w:val="single" w:sz="4" w:space="0" w:color="auto"/>
              <w:right w:val="single" w:sz="4" w:space="0" w:color="auto"/>
            </w:tcBorders>
            <w:shd w:val="clear" w:color="000000" w:fill="C5D9F1"/>
            <w:noWrap/>
            <w:vAlign w:val="center"/>
            <w:hideMark/>
          </w:tcPr>
          <w:p w14:paraId="20689720"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C5D9F1"/>
            <w:noWrap/>
            <w:vAlign w:val="center"/>
            <w:hideMark/>
          </w:tcPr>
          <w:p w14:paraId="677A5D2C"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4" w:space="0" w:color="auto"/>
            </w:tcBorders>
            <w:shd w:val="clear" w:color="000000" w:fill="C5D9F1"/>
            <w:noWrap/>
            <w:vAlign w:val="center"/>
            <w:hideMark/>
          </w:tcPr>
          <w:p w14:paraId="5C5543D0"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nil"/>
              <w:bottom w:val="single" w:sz="4" w:space="0" w:color="auto"/>
              <w:right w:val="single" w:sz="4" w:space="0" w:color="auto"/>
            </w:tcBorders>
            <w:shd w:val="clear" w:color="000000" w:fill="C5D9F1"/>
            <w:noWrap/>
            <w:vAlign w:val="center"/>
            <w:hideMark/>
          </w:tcPr>
          <w:p w14:paraId="4E1772CE" w14:textId="77777777" w:rsidR="00387F9C" w:rsidRPr="00387F9C" w:rsidRDefault="00387F9C" w:rsidP="00387F9C">
            <w:pPr>
              <w:jc w:val="center"/>
              <w:rPr>
                <w:sz w:val="24"/>
                <w:szCs w:val="24"/>
              </w:rPr>
            </w:pPr>
            <w:r w:rsidRPr="00387F9C">
              <w:rPr>
                <w:sz w:val="24"/>
                <w:szCs w:val="24"/>
              </w:rPr>
              <w:t>36</w:t>
            </w:r>
          </w:p>
        </w:tc>
        <w:tc>
          <w:tcPr>
            <w:tcW w:w="600" w:type="dxa"/>
            <w:tcBorders>
              <w:top w:val="nil"/>
              <w:left w:val="nil"/>
              <w:bottom w:val="single" w:sz="4" w:space="0" w:color="auto"/>
              <w:right w:val="single" w:sz="4" w:space="0" w:color="auto"/>
            </w:tcBorders>
            <w:shd w:val="clear" w:color="000000" w:fill="C5D9F1"/>
            <w:noWrap/>
            <w:vAlign w:val="center"/>
            <w:hideMark/>
          </w:tcPr>
          <w:p w14:paraId="749C266B"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C5D9F1"/>
            <w:noWrap/>
            <w:vAlign w:val="center"/>
            <w:hideMark/>
          </w:tcPr>
          <w:p w14:paraId="257AD20E"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C5D9F1"/>
            <w:noWrap/>
            <w:vAlign w:val="center"/>
            <w:hideMark/>
          </w:tcPr>
          <w:p w14:paraId="73D92E3C"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single" w:sz="4" w:space="0" w:color="auto"/>
            </w:tcBorders>
            <w:shd w:val="clear" w:color="000000" w:fill="C5D9F1"/>
            <w:noWrap/>
            <w:vAlign w:val="center"/>
            <w:hideMark/>
          </w:tcPr>
          <w:p w14:paraId="6DCFBB1D" w14:textId="77777777" w:rsidR="00387F9C" w:rsidRPr="00387F9C" w:rsidRDefault="00387F9C" w:rsidP="00387F9C">
            <w:pPr>
              <w:jc w:val="center"/>
              <w:rPr>
                <w:sz w:val="24"/>
                <w:szCs w:val="24"/>
              </w:rPr>
            </w:pPr>
            <w:r w:rsidRPr="00387F9C">
              <w:rPr>
                <w:sz w:val="24"/>
                <w:szCs w:val="24"/>
              </w:rPr>
              <w:t> </w:t>
            </w:r>
          </w:p>
        </w:tc>
        <w:tc>
          <w:tcPr>
            <w:tcW w:w="580" w:type="dxa"/>
            <w:tcBorders>
              <w:top w:val="single" w:sz="4" w:space="0" w:color="auto"/>
              <w:left w:val="nil"/>
              <w:bottom w:val="single" w:sz="4" w:space="0" w:color="auto"/>
              <w:right w:val="single" w:sz="4" w:space="0" w:color="auto"/>
            </w:tcBorders>
            <w:shd w:val="clear" w:color="000000" w:fill="C5D9F1"/>
            <w:noWrap/>
            <w:vAlign w:val="center"/>
            <w:hideMark/>
          </w:tcPr>
          <w:p w14:paraId="554A4989"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single" w:sz="4" w:space="0" w:color="auto"/>
              <w:left w:val="nil"/>
              <w:bottom w:val="single" w:sz="4" w:space="0" w:color="auto"/>
              <w:right w:val="single" w:sz="4" w:space="0" w:color="auto"/>
            </w:tcBorders>
            <w:shd w:val="clear" w:color="000000" w:fill="C5D9F1"/>
            <w:noWrap/>
            <w:vAlign w:val="center"/>
            <w:hideMark/>
          </w:tcPr>
          <w:p w14:paraId="1DF3EC4E"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single" w:sz="4" w:space="0" w:color="auto"/>
              <w:left w:val="nil"/>
              <w:bottom w:val="single" w:sz="4" w:space="0" w:color="auto"/>
              <w:right w:val="single" w:sz="4" w:space="0" w:color="auto"/>
            </w:tcBorders>
            <w:shd w:val="clear" w:color="000000" w:fill="C5D9F1"/>
            <w:noWrap/>
            <w:vAlign w:val="center"/>
            <w:hideMark/>
          </w:tcPr>
          <w:p w14:paraId="31BD3684"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nil"/>
              <w:bottom w:val="single" w:sz="4" w:space="0" w:color="auto"/>
              <w:right w:val="single" w:sz="4" w:space="0" w:color="auto"/>
            </w:tcBorders>
            <w:shd w:val="clear" w:color="000000" w:fill="C5D9F1"/>
            <w:noWrap/>
            <w:vAlign w:val="center"/>
            <w:hideMark/>
          </w:tcPr>
          <w:p w14:paraId="42E1390C" w14:textId="77777777" w:rsidR="00387F9C" w:rsidRPr="00387F9C" w:rsidRDefault="00387F9C" w:rsidP="00387F9C">
            <w:pPr>
              <w:jc w:val="center"/>
              <w:rPr>
                <w:sz w:val="24"/>
                <w:szCs w:val="24"/>
              </w:rPr>
            </w:pPr>
            <w:r w:rsidRPr="00387F9C">
              <w:rPr>
                <w:sz w:val="24"/>
                <w:szCs w:val="24"/>
              </w:rPr>
              <w:t> </w:t>
            </w:r>
          </w:p>
        </w:tc>
      </w:tr>
      <w:tr w:rsidR="00387F9C" w:rsidRPr="00387F9C" w14:paraId="4DB62EA2"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6F7C4819" w14:textId="77777777" w:rsidR="00387F9C" w:rsidRPr="00387F9C" w:rsidRDefault="00387F9C" w:rsidP="00387F9C">
            <w:pPr>
              <w:rPr>
                <w:color w:val="000000"/>
                <w:sz w:val="24"/>
                <w:szCs w:val="24"/>
              </w:rPr>
            </w:pPr>
            <w:r w:rsidRPr="00387F9C">
              <w:rPr>
                <w:color w:val="000000"/>
                <w:sz w:val="24"/>
                <w:szCs w:val="24"/>
              </w:rPr>
              <w:t>Vendéglátó gazdálkodás</w:t>
            </w:r>
          </w:p>
        </w:tc>
        <w:tc>
          <w:tcPr>
            <w:tcW w:w="560" w:type="dxa"/>
            <w:tcBorders>
              <w:top w:val="nil"/>
              <w:left w:val="nil"/>
              <w:bottom w:val="single" w:sz="4" w:space="0" w:color="auto"/>
              <w:right w:val="single" w:sz="4" w:space="0" w:color="auto"/>
            </w:tcBorders>
            <w:shd w:val="clear" w:color="000000" w:fill="D8E4BC"/>
            <w:noWrap/>
            <w:vAlign w:val="center"/>
            <w:hideMark/>
          </w:tcPr>
          <w:p w14:paraId="0DE6E052" w14:textId="77777777" w:rsidR="00387F9C" w:rsidRPr="00387F9C" w:rsidRDefault="00387F9C" w:rsidP="00387F9C">
            <w:pPr>
              <w:jc w:val="center"/>
              <w:rPr>
                <w:b/>
                <w:bCs/>
                <w:color w:val="FF0000"/>
                <w:sz w:val="24"/>
                <w:szCs w:val="24"/>
              </w:rPr>
            </w:pPr>
            <w:r w:rsidRPr="00387F9C">
              <w:rPr>
                <w:b/>
                <w:bCs/>
                <w:color w:val="FF0000"/>
                <w:sz w:val="24"/>
                <w:szCs w:val="24"/>
              </w:rPr>
              <w:t>2</w:t>
            </w:r>
          </w:p>
        </w:tc>
        <w:tc>
          <w:tcPr>
            <w:tcW w:w="500" w:type="dxa"/>
            <w:tcBorders>
              <w:top w:val="nil"/>
              <w:left w:val="nil"/>
              <w:bottom w:val="single" w:sz="4" w:space="0" w:color="auto"/>
              <w:right w:val="single" w:sz="4" w:space="0" w:color="auto"/>
            </w:tcBorders>
            <w:shd w:val="clear" w:color="000000" w:fill="D8E4BC"/>
            <w:noWrap/>
            <w:vAlign w:val="center"/>
            <w:hideMark/>
          </w:tcPr>
          <w:p w14:paraId="6D38595E"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single" w:sz="4" w:space="0" w:color="auto"/>
            </w:tcBorders>
            <w:shd w:val="clear" w:color="000000" w:fill="D8E4BC"/>
            <w:noWrap/>
            <w:vAlign w:val="center"/>
            <w:hideMark/>
          </w:tcPr>
          <w:p w14:paraId="25C9521A"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20" w:type="dxa"/>
            <w:tcBorders>
              <w:top w:val="nil"/>
              <w:left w:val="nil"/>
              <w:bottom w:val="single" w:sz="4" w:space="0" w:color="auto"/>
              <w:right w:val="nil"/>
            </w:tcBorders>
            <w:shd w:val="clear" w:color="000000" w:fill="D8E4BC"/>
            <w:noWrap/>
            <w:vAlign w:val="center"/>
            <w:hideMark/>
          </w:tcPr>
          <w:p w14:paraId="375F791A" w14:textId="77777777" w:rsidR="00387F9C" w:rsidRPr="00387F9C" w:rsidRDefault="00387F9C" w:rsidP="00387F9C">
            <w:pPr>
              <w:jc w:val="center"/>
              <w:rPr>
                <w:sz w:val="24"/>
                <w:szCs w:val="24"/>
              </w:rPr>
            </w:pPr>
            <w:r w:rsidRPr="00387F9C">
              <w:rPr>
                <w:sz w:val="24"/>
                <w:szCs w:val="24"/>
              </w:rPr>
              <w:t>72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4B5A320"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single" w:sz="4" w:space="0" w:color="auto"/>
              <w:right w:val="single" w:sz="4" w:space="0" w:color="auto"/>
            </w:tcBorders>
            <w:shd w:val="clear" w:color="000000" w:fill="D8E4BC"/>
            <w:noWrap/>
            <w:vAlign w:val="center"/>
            <w:hideMark/>
          </w:tcPr>
          <w:p w14:paraId="273FE3CF" w14:textId="77777777" w:rsidR="00387F9C" w:rsidRPr="00387F9C" w:rsidRDefault="00387F9C" w:rsidP="00387F9C">
            <w:pPr>
              <w:jc w:val="center"/>
              <w:rPr>
                <w:b/>
                <w:bCs/>
                <w:color w:val="3366FF"/>
                <w:sz w:val="24"/>
                <w:szCs w:val="24"/>
              </w:rPr>
            </w:pPr>
            <w:r w:rsidRPr="00387F9C">
              <w:rPr>
                <w:b/>
                <w:bCs/>
                <w:color w:val="3366FF"/>
                <w:sz w:val="24"/>
                <w:szCs w:val="24"/>
              </w:rPr>
              <w:t>3</w:t>
            </w:r>
          </w:p>
        </w:tc>
        <w:tc>
          <w:tcPr>
            <w:tcW w:w="560" w:type="dxa"/>
            <w:tcBorders>
              <w:top w:val="nil"/>
              <w:left w:val="nil"/>
              <w:bottom w:val="single" w:sz="4" w:space="0" w:color="auto"/>
              <w:right w:val="single" w:sz="4" w:space="0" w:color="auto"/>
            </w:tcBorders>
            <w:shd w:val="clear" w:color="000000" w:fill="D8E4BC"/>
            <w:noWrap/>
            <w:vAlign w:val="center"/>
            <w:hideMark/>
          </w:tcPr>
          <w:p w14:paraId="5913463A" w14:textId="77777777" w:rsidR="00387F9C" w:rsidRPr="00387F9C" w:rsidRDefault="00387F9C" w:rsidP="00387F9C">
            <w:pPr>
              <w:jc w:val="center"/>
              <w:rPr>
                <w:b/>
                <w:bCs/>
                <w:color w:val="76933C"/>
                <w:sz w:val="24"/>
                <w:szCs w:val="24"/>
              </w:rPr>
            </w:pPr>
            <w:r w:rsidRPr="00387F9C">
              <w:rPr>
                <w:b/>
                <w:bCs/>
                <w:color w:val="76933C"/>
                <w:sz w:val="24"/>
                <w:szCs w:val="24"/>
              </w:rPr>
              <w:t>3</w:t>
            </w:r>
          </w:p>
        </w:tc>
        <w:tc>
          <w:tcPr>
            <w:tcW w:w="640" w:type="dxa"/>
            <w:tcBorders>
              <w:top w:val="nil"/>
              <w:left w:val="nil"/>
              <w:bottom w:val="single" w:sz="4" w:space="0" w:color="auto"/>
              <w:right w:val="nil"/>
            </w:tcBorders>
            <w:shd w:val="clear" w:color="000000" w:fill="D8E4BC"/>
            <w:noWrap/>
            <w:vAlign w:val="center"/>
            <w:hideMark/>
          </w:tcPr>
          <w:p w14:paraId="537A0A97" w14:textId="77777777" w:rsidR="00387F9C" w:rsidRPr="00387F9C" w:rsidRDefault="00387F9C" w:rsidP="00387F9C">
            <w:pPr>
              <w:jc w:val="center"/>
              <w:rPr>
                <w:sz w:val="24"/>
                <w:szCs w:val="24"/>
              </w:rPr>
            </w:pPr>
            <w:r w:rsidRPr="00387F9C">
              <w:rPr>
                <w:sz w:val="24"/>
                <w:szCs w:val="24"/>
              </w:rPr>
              <w:t>108</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0BF535CD"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591D9F03"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nil"/>
            </w:tcBorders>
            <w:shd w:val="clear" w:color="000000" w:fill="D8E4BC"/>
            <w:noWrap/>
            <w:vAlign w:val="center"/>
            <w:hideMark/>
          </w:tcPr>
          <w:p w14:paraId="606A1001"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5FF4CF00" w14:textId="77777777" w:rsidR="00387F9C" w:rsidRPr="00387F9C" w:rsidRDefault="00387F9C" w:rsidP="00387F9C">
            <w:pPr>
              <w:jc w:val="center"/>
              <w:rPr>
                <w:sz w:val="24"/>
                <w:szCs w:val="24"/>
              </w:rPr>
            </w:pPr>
            <w:r w:rsidRPr="00387F9C">
              <w:rPr>
                <w:sz w:val="24"/>
                <w:szCs w:val="24"/>
              </w:rPr>
              <w:t>62</w:t>
            </w:r>
          </w:p>
        </w:tc>
      </w:tr>
      <w:tr w:rsidR="00387F9C" w:rsidRPr="00387F9C" w14:paraId="33D962EF"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6127CB73" w14:textId="77777777" w:rsidR="00387F9C" w:rsidRPr="00387F9C" w:rsidRDefault="00387F9C" w:rsidP="00387F9C">
            <w:pPr>
              <w:rPr>
                <w:color w:val="000000"/>
                <w:sz w:val="24"/>
                <w:szCs w:val="24"/>
              </w:rPr>
            </w:pPr>
            <w:r w:rsidRPr="00387F9C">
              <w:rPr>
                <w:color w:val="000000"/>
                <w:sz w:val="24"/>
                <w:szCs w:val="24"/>
              </w:rPr>
              <w:t>Általános élelmiszer ismeretek</w:t>
            </w:r>
          </w:p>
        </w:tc>
        <w:tc>
          <w:tcPr>
            <w:tcW w:w="560" w:type="dxa"/>
            <w:tcBorders>
              <w:top w:val="nil"/>
              <w:left w:val="nil"/>
              <w:bottom w:val="single" w:sz="4" w:space="0" w:color="auto"/>
              <w:right w:val="single" w:sz="4" w:space="0" w:color="auto"/>
            </w:tcBorders>
            <w:shd w:val="clear" w:color="000000" w:fill="D8E4BC"/>
            <w:noWrap/>
            <w:vAlign w:val="center"/>
            <w:hideMark/>
          </w:tcPr>
          <w:p w14:paraId="4EB4E95F" w14:textId="77777777" w:rsidR="00387F9C" w:rsidRPr="00387F9C" w:rsidRDefault="00387F9C" w:rsidP="00387F9C">
            <w:pPr>
              <w:jc w:val="center"/>
              <w:rPr>
                <w:b/>
                <w:bCs/>
                <w:color w:val="FF0000"/>
                <w:sz w:val="24"/>
                <w:szCs w:val="24"/>
              </w:rPr>
            </w:pPr>
            <w:r w:rsidRPr="00387F9C">
              <w:rPr>
                <w:b/>
                <w:bCs/>
                <w:color w:val="FF0000"/>
                <w:sz w:val="24"/>
                <w:szCs w:val="24"/>
              </w:rPr>
              <w:t>1,5</w:t>
            </w:r>
          </w:p>
        </w:tc>
        <w:tc>
          <w:tcPr>
            <w:tcW w:w="500" w:type="dxa"/>
            <w:tcBorders>
              <w:top w:val="nil"/>
              <w:left w:val="nil"/>
              <w:bottom w:val="single" w:sz="4" w:space="0" w:color="auto"/>
              <w:right w:val="single" w:sz="4" w:space="0" w:color="auto"/>
            </w:tcBorders>
            <w:shd w:val="clear" w:color="000000" w:fill="D8E4BC"/>
            <w:noWrap/>
            <w:vAlign w:val="center"/>
            <w:hideMark/>
          </w:tcPr>
          <w:p w14:paraId="0D69BF40"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4" w:space="0" w:color="auto"/>
            </w:tcBorders>
            <w:shd w:val="clear" w:color="000000" w:fill="D8E4BC"/>
            <w:noWrap/>
            <w:vAlign w:val="center"/>
            <w:hideMark/>
          </w:tcPr>
          <w:p w14:paraId="2CDAB6A5"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nil"/>
              <w:bottom w:val="single" w:sz="4" w:space="0" w:color="auto"/>
              <w:right w:val="nil"/>
            </w:tcBorders>
            <w:shd w:val="clear" w:color="000000" w:fill="D8E4BC"/>
            <w:noWrap/>
            <w:vAlign w:val="center"/>
            <w:hideMark/>
          </w:tcPr>
          <w:p w14:paraId="5D9D9ADA" w14:textId="77777777" w:rsidR="00387F9C" w:rsidRPr="00387F9C" w:rsidRDefault="00387F9C" w:rsidP="00387F9C">
            <w:pPr>
              <w:jc w:val="center"/>
              <w:rPr>
                <w:sz w:val="24"/>
                <w:szCs w:val="24"/>
              </w:rPr>
            </w:pPr>
            <w:r w:rsidRPr="00387F9C">
              <w:rPr>
                <w:sz w:val="24"/>
                <w:szCs w:val="24"/>
              </w:rPr>
              <w:t>36</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24A7EE8"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single" w:sz="4" w:space="0" w:color="auto"/>
              <w:right w:val="single" w:sz="4" w:space="0" w:color="auto"/>
            </w:tcBorders>
            <w:shd w:val="clear" w:color="000000" w:fill="D8E4BC"/>
            <w:noWrap/>
            <w:vAlign w:val="center"/>
            <w:hideMark/>
          </w:tcPr>
          <w:p w14:paraId="7EF3385C"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single" w:sz="4" w:space="0" w:color="auto"/>
            </w:tcBorders>
            <w:shd w:val="clear" w:color="000000" w:fill="D8E4BC"/>
            <w:noWrap/>
            <w:vAlign w:val="center"/>
            <w:hideMark/>
          </w:tcPr>
          <w:p w14:paraId="53C61676"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40" w:type="dxa"/>
            <w:tcBorders>
              <w:top w:val="nil"/>
              <w:left w:val="nil"/>
              <w:bottom w:val="single" w:sz="4" w:space="0" w:color="auto"/>
              <w:right w:val="nil"/>
            </w:tcBorders>
            <w:shd w:val="clear" w:color="000000" w:fill="D8E4BC"/>
            <w:noWrap/>
            <w:vAlign w:val="center"/>
            <w:hideMark/>
          </w:tcPr>
          <w:p w14:paraId="71589324" w14:textId="77777777" w:rsidR="00387F9C" w:rsidRPr="00387F9C" w:rsidRDefault="00387F9C" w:rsidP="00387F9C">
            <w:pPr>
              <w:jc w:val="center"/>
              <w:rPr>
                <w:sz w:val="24"/>
                <w:szCs w:val="24"/>
              </w:rPr>
            </w:pPr>
            <w:r w:rsidRPr="00387F9C">
              <w:rPr>
                <w:sz w:val="24"/>
                <w:szCs w:val="24"/>
              </w:rPr>
              <w:t>72</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6E11C9F5"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3B7D9BD6"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nil"/>
            </w:tcBorders>
            <w:shd w:val="clear" w:color="000000" w:fill="D8E4BC"/>
            <w:noWrap/>
            <w:vAlign w:val="center"/>
            <w:hideMark/>
          </w:tcPr>
          <w:p w14:paraId="5CD046DE"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3D3BA298" w14:textId="77777777" w:rsidR="00387F9C" w:rsidRPr="00387F9C" w:rsidRDefault="00387F9C" w:rsidP="00387F9C">
            <w:pPr>
              <w:jc w:val="center"/>
              <w:rPr>
                <w:sz w:val="24"/>
                <w:szCs w:val="24"/>
              </w:rPr>
            </w:pPr>
            <w:r w:rsidRPr="00387F9C">
              <w:rPr>
                <w:sz w:val="24"/>
                <w:szCs w:val="24"/>
              </w:rPr>
              <w:t>62</w:t>
            </w:r>
          </w:p>
        </w:tc>
      </w:tr>
      <w:tr w:rsidR="00387F9C" w:rsidRPr="00387F9C" w14:paraId="30117B71"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35B529C4" w14:textId="77777777" w:rsidR="00387F9C" w:rsidRPr="00387F9C" w:rsidRDefault="00387F9C" w:rsidP="00387F9C">
            <w:pPr>
              <w:rPr>
                <w:color w:val="000000"/>
                <w:sz w:val="24"/>
                <w:szCs w:val="24"/>
              </w:rPr>
            </w:pPr>
            <w:r w:rsidRPr="00387F9C">
              <w:rPr>
                <w:color w:val="000000"/>
                <w:sz w:val="24"/>
                <w:szCs w:val="24"/>
              </w:rPr>
              <w:t>Élelmiszerbiztonságról általában</w:t>
            </w:r>
          </w:p>
        </w:tc>
        <w:tc>
          <w:tcPr>
            <w:tcW w:w="560" w:type="dxa"/>
            <w:tcBorders>
              <w:top w:val="nil"/>
              <w:left w:val="nil"/>
              <w:bottom w:val="single" w:sz="4" w:space="0" w:color="auto"/>
              <w:right w:val="single" w:sz="4" w:space="0" w:color="auto"/>
            </w:tcBorders>
            <w:shd w:val="clear" w:color="000000" w:fill="D8E4BC"/>
            <w:noWrap/>
            <w:vAlign w:val="center"/>
            <w:hideMark/>
          </w:tcPr>
          <w:p w14:paraId="02100DDD" w14:textId="77777777" w:rsidR="00387F9C" w:rsidRPr="00387F9C" w:rsidRDefault="00387F9C" w:rsidP="00387F9C">
            <w:pPr>
              <w:jc w:val="center"/>
              <w:rPr>
                <w:b/>
                <w:bCs/>
                <w:color w:val="FF0000"/>
                <w:sz w:val="24"/>
                <w:szCs w:val="24"/>
              </w:rPr>
            </w:pPr>
            <w:r w:rsidRPr="00387F9C">
              <w:rPr>
                <w:b/>
                <w:bCs/>
                <w:color w:val="FF0000"/>
                <w:sz w:val="24"/>
                <w:szCs w:val="24"/>
              </w:rPr>
              <w:t>0,5</w:t>
            </w:r>
          </w:p>
        </w:tc>
        <w:tc>
          <w:tcPr>
            <w:tcW w:w="500" w:type="dxa"/>
            <w:tcBorders>
              <w:top w:val="nil"/>
              <w:left w:val="nil"/>
              <w:bottom w:val="single" w:sz="4" w:space="0" w:color="auto"/>
              <w:right w:val="single" w:sz="4" w:space="0" w:color="auto"/>
            </w:tcBorders>
            <w:shd w:val="clear" w:color="000000" w:fill="D8E4BC"/>
            <w:noWrap/>
            <w:vAlign w:val="center"/>
            <w:hideMark/>
          </w:tcPr>
          <w:p w14:paraId="3CF0799A"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4" w:space="0" w:color="auto"/>
            </w:tcBorders>
            <w:shd w:val="clear" w:color="000000" w:fill="D8E4BC"/>
            <w:noWrap/>
            <w:vAlign w:val="center"/>
            <w:hideMark/>
          </w:tcPr>
          <w:p w14:paraId="7075EA21"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nil"/>
              <w:bottom w:val="single" w:sz="4" w:space="0" w:color="auto"/>
              <w:right w:val="nil"/>
            </w:tcBorders>
            <w:shd w:val="clear" w:color="000000" w:fill="D8E4BC"/>
            <w:noWrap/>
            <w:vAlign w:val="center"/>
            <w:hideMark/>
          </w:tcPr>
          <w:p w14:paraId="76A3D504" w14:textId="77777777" w:rsidR="00387F9C" w:rsidRPr="00387F9C" w:rsidRDefault="00387F9C" w:rsidP="00387F9C">
            <w:pPr>
              <w:jc w:val="center"/>
              <w:rPr>
                <w:sz w:val="24"/>
                <w:szCs w:val="24"/>
              </w:rPr>
            </w:pPr>
            <w:r w:rsidRPr="00387F9C">
              <w:rPr>
                <w:sz w:val="24"/>
                <w:szCs w:val="24"/>
              </w:rPr>
              <w:t>36</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630035A"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D8E4BC"/>
            <w:noWrap/>
            <w:vAlign w:val="center"/>
            <w:hideMark/>
          </w:tcPr>
          <w:p w14:paraId="7AFD41C6"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D8E4BC"/>
            <w:noWrap/>
            <w:vAlign w:val="center"/>
            <w:hideMark/>
          </w:tcPr>
          <w:p w14:paraId="60D13DF7"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nil"/>
            </w:tcBorders>
            <w:shd w:val="clear" w:color="000000" w:fill="D8E4BC"/>
            <w:noWrap/>
            <w:vAlign w:val="center"/>
            <w:hideMark/>
          </w:tcPr>
          <w:p w14:paraId="56432271" w14:textId="77777777" w:rsidR="00387F9C" w:rsidRPr="00387F9C" w:rsidRDefault="00387F9C" w:rsidP="00387F9C">
            <w:pPr>
              <w:jc w:val="center"/>
              <w:rPr>
                <w:sz w:val="24"/>
                <w:szCs w:val="24"/>
              </w:rPr>
            </w:pPr>
            <w:r w:rsidRPr="00387F9C">
              <w:rPr>
                <w:sz w:val="24"/>
                <w:szCs w:val="24"/>
              </w:rPr>
              <w:t>0</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688D3099"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0B8E5ED6"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nil"/>
            </w:tcBorders>
            <w:shd w:val="clear" w:color="000000" w:fill="D8E4BC"/>
            <w:noWrap/>
            <w:vAlign w:val="center"/>
            <w:hideMark/>
          </w:tcPr>
          <w:p w14:paraId="6FD8F7E1"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71AA5F28" w14:textId="77777777" w:rsidR="00387F9C" w:rsidRPr="00387F9C" w:rsidRDefault="00387F9C" w:rsidP="00387F9C">
            <w:pPr>
              <w:jc w:val="center"/>
              <w:rPr>
                <w:sz w:val="24"/>
                <w:szCs w:val="24"/>
              </w:rPr>
            </w:pPr>
            <w:r w:rsidRPr="00387F9C">
              <w:rPr>
                <w:sz w:val="24"/>
                <w:szCs w:val="24"/>
              </w:rPr>
              <w:t>0</w:t>
            </w:r>
          </w:p>
        </w:tc>
      </w:tr>
      <w:tr w:rsidR="00387F9C" w:rsidRPr="00387F9C" w14:paraId="4BFF197B"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29B965E9" w14:textId="77777777" w:rsidR="00387F9C" w:rsidRPr="00387F9C" w:rsidRDefault="00387F9C" w:rsidP="00387F9C">
            <w:pPr>
              <w:rPr>
                <w:color w:val="000000"/>
                <w:sz w:val="24"/>
                <w:szCs w:val="24"/>
              </w:rPr>
            </w:pPr>
            <w:r w:rsidRPr="00387F9C">
              <w:rPr>
                <w:color w:val="000000"/>
                <w:sz w:val="24"/>
                <w:szCs w:val="24"/>
              </w:rPr>
              <w:t>Vendéglátás higiénia</w:t>
            </w:r>
          </w:p>
        </w:tc>
        <w:tc>
          <w:tcPr>
            <w:tcW w:w="560" w:type="dxa"/>
            <w:tcBorders>
              <w:top w:val="nil"/>
              <w:left w:val="nil"/>
              <w:bottom w:val="single" w:sz="4" w:space="0" w:color="auto"/>
              <w:right w:val="single" w:sz="4" w:space="0" w:color="auto"/>
            </w:tcBorders>
            <w:shd w:val="clear" w:color="000000" w:fill="D8E4BC"/>
            <w:noWrap/>
            <w:vAlign w:val="center"/>
            <w:hideMark/>
          </w:tcPr>
          <w:p w14:paraId="4887568A"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D8E4BC"/>
            <w:noWrap/>
            <w:vAlign w:val="center"/>
            <w:hideMark/>
          </w:tcPr>
          <w:p w14:paraId="0B0FBD22"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D8E4BC"/>
            <w:noWrap/>
            <w:vAlign w:val="center"/>
            <w:hideMark/>
          </w:tcPr>
          <w:p w14:paraId="75D78263"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nil"/>
              <w:bottom w:val="single" w:sz="4" w:space="0" w:color="auto"/>
              <w:right w:val="nil"/>
            </w:tcBorders>
            <w:shd w:val="clear" w:color="000000" w:fill="D8E4BC"/>
            <w:noWrap/>
            <w:vAlign w:val="center"/>
            <w:hideMark/>
          </w:tcPr>
          <w:p w14:paraId="67B20347" w14:textId="77777777" w:rsidR="00387F9C" w:rsidRPr="00387F9C" w:rsidRDefault="00387F9C" w:rsidP="00387F9C">
            <w:pPr>
              <w:jc w:val="center"/>
              <w:rPr>
                <w:sz w:val="24"/>
                <w:szCs w:val="24"/>
              </w:rPr>
            </w:pPr>
            <w:r w:rsidRPr="00387F9C">
              <w:rPr>
                <w:sz w:val="24"/>
                <w:szCs w:val="24"/>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3334A99D" w14:textId="77777777" w:rsidR="00387F9C" w:rsidRPr="00387F9C" w:rsidRDefault="00387F9C" w:rsidP="00387F9C">
            <w:pPr>
              <w:jc w:val="center"/>
              <w:rPr>
                <w:b/>
                <w:bCs/>
                <w:color w:val="FF0000"/>
                <w:sz w:val="24"/>
                <w:szCs w:val="24"/>
              </w:rPr>
            </w:pPr>
            <w:r w:rsidRPr="00387F9C">
              <w:rPr>
                <w:b/>
                <w:bCs/>
                <w:color w:val="FF0000"/>
                <w:sz w:val="24"/>
                <w:szCs w:val="24"/>
              </w:rPr>
              <w:t>0,5</w:t>
            </w:r>
          </w:p>
        </w:tc>
        <w:tc>
          <w:tcPr>
            <w:tcW w:w="500" w:type="dxa"/>
            <w:tcBorders>
              <w:top w:val="nil"/>
              <w:left w:val="nil"/>
              <w:bottom w:val="single" w:sz="4" w:space="0" w:color="auto"/>
              <w:right w:val="single" w:sz="4" w:space="0" w:color="auto"/>
            </w:tcBorders>
            <w:shd w:val="clear" w:color="000000" w:fill="D8E4BC"/>
            <w:noWrap/>
            <w:vAlign w:val="center"/>
            <w:hideMark/>
          </w:tcPr>
          <w:p w14:paraId="065BB851"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4" w:space="0" w:color="auto"/>
            </w:tcBorders>
            <w:shd w:val="clear" w:color="000000" w:fill="D8E4BC"/>
            <w:noWrap/>
            <w:vAlign w:val="center"/>
            <w:hideMark/>
          </w:tcPr>
          <w:p w14:paraId="07BAAB75"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40" w:type="dxa"/>
            <w:tcBorders>
              <w:top w:val="nil"/>
              <w:left w:val="nil"/>
              <w:bottom w:val="single" w:sz="4" w:space="0" w:color="auto"/>
              <w:right w:val="nil"/>
            </w:tcBorders>
            <w:shd w:val="clear" w:color="000000" w:fill="D8E4BC"/>
            <w:noWrap/>
            <w:vAlign w:val="center"/>
            <w:hideMark/>
          </w:tcPr>
          <w:p w14:paraId="1F506B8B" w14:textId="77777777" w:rsidR="00387F9C" w:rsidRPr="00387F9C" w:rsidRDefault="00387F9C" w:rsidP="00387F9C">
            <w:pPr>
              <w:jc w:val="center"/>
              <w:rPr>
                <w:sz w:val="24"/>
                <w:szCs w:val="24"/>
              </w:rPr>
            </w:pPr>
            <w:r w:rsidRPr="00387F9C">
              <w:rPr>
                <w:sz w:val="24"/>
                <w:szCs w:val="24"/>
              </w:rPr>
              <w:t>36</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6B3A6446"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3A25B4C9"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nil"/>
            </w:tcBorders>
            <w:shd w:val="clear" w:color="000000" w:fill="D8E4BC"/>
            <w:noWrap/>
            <w:vAlign w:val="center"/>
            <w:hideMark/>
          </w:tcPr>
          <w:p w14:paraId="53955776"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23493EE8" w14:textId="77777777" w:rsidR="00387F9C" w:rsidRPr="00387F9C" w:rsidRDefault="00387F9C" w:rsidP="00387F9C">
            <w:pPr>
              <w:jc w:val="center"/>
              <w:rPr>
                <w:sz w:val="24"/>
                <w:szCs w:val="24"/>
              </w:rPr>
            </w:pPr>
            <w:r w:rsidRPr="00387F9C">
              <w:rPr>
                <w:sz w:val="24"/>
                <w:szCs w:val="24"/>
              </w:rPr>
              <w:t> </w:t>
            </w:r>
          </w:p>
        </w:tc>
      </w:tr>
      <w:tr w:rsidR="00387F9C" w:rsidRPr="00387F9C" w14:paraId="117CB23E"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14815D4D" w14:textId="77777777" w:rsidR="00387F9C" w:rsidRPr="00387F9C" w:rsidRDefault="00387F9C" w:rsidP="00387F9C">
            <w:pPr>
              <w:rPr>
                <w:color w:val="000000"/>
                <w:sz w:val="24"/>
                <w:szCs w:val="24"/>
              </w:rPr>
            </w:pPr>
            <w:r w:rsidRPr="00387F9C">
              <w:rPr>
                <w:color w:val="000000"/>
                <w:sz w:val="24"/>
                <w:szCs w:val="24"/>
              </w:rPr>
              <w:t xml:space="preserve">Felszolgálási alapok </w:t>
            </w:r>
          </w:p>
        </w:tc>
        <w:tc>
          <w:tcPr>
            <w:tcW w:w="560" w:type="dxa"/>
            <w:tcBorders>
              <w:top w:val="nil"/>
              <w:left w:val="nil"/>
              <w:bottom w:val="single" w:sz="4" w:space="0" w:color="auto"/>
              <w:right w:val="single" w:sz="4" w:space="0" w:color="auto"/>
            </w:tcBorders>
            <w:shd w:val="clear" w:color="000000" w:fill="D8E4BC"/>
            <w:noWrap/>
            <w:vAlign w:val="center"/>
            <w:hideMark/>
          </w:tcPr>
          <w:p w14:paraId="41E50FBD" w14:textId="77777777" w:rsidR="00387F9C" w:rsidRPr="00387F9C" w:rsidRDefault="00387F9C" w:rsidP="00387F9C">
            <w:pPr>
              <w:jc w:val="center"/>
              <w:rPr>
                <w:b/>
                <w:bCs/>
                <w:color w:val="FF0000"/>
                <w:sz w:val="24"/>
                <w:szCs w:val="24"/>
              </w:rPr>
            </w:pPr>
            <w:r w:rsidRPr="00387F9C">
              <w:rPr>
                <w:b/>
                <w:bCs/>
                <w:color w:val="FF0000"/>
                <w:sz w:val="24"/>
                <w:szCs w:val="24"/>
              </w:rPr>
              <w:t>4,5</w:t>
            </w:r>
          </w:p>
        </w:tc>
        <w:tc>
          <w:tcPr>
            <w:tcW w:w="500" w:type="dxa"/>
            <w:tcBorders>
              <w:top w:val="nil"/>
              <w:left w:val="nil"/>
              <w:bottom w:val="single" w:sz="4" w:space="0" w:color="auto"/>
              <w:right w:val="single" w:sz="4" w:space="0" w:color="auto"/>
            </w:tcBorders>
            <w:shd w:val="clear" w:color="000000" w:fill="D8E4BC"/>
            <w:noWrap/>
            <w:vAlign w:val="center"/>
            <w:hideMark/>
          </w:tcPr>
          <w:p w14:paraId="0B99AB6B" w14:textId="77777777" w:rsidR="00387F9C" w:rsidRPr="00387F9C" w:rsidRDefault="00387F9C" w:rsidP="00387F9C">
            <w:pPr>
              <w:jc w:val="center"/>
              <w:rPr>
                <w:b/>
                <w:bCs/>
                <w:color w:val="3366FF"/>
                <w:sz w:val="24"/>
                <w:szCs w:val="24"/>
              </w:rPr>
            </w:pPr>
            <w:r w:rsidRPr="00387F9C">
              <w:rPr>
                <w:b/>
                <w:bCs/>
                <w:color w:val="3366FF"/>
                <w:sz w:val="24"/>
                <w:szCs w:val="24"/>
              </w:rPr>
              <w:t>4</w:t>
            </w:r>
          </w:p>
        </w:tc>
        <w:tc>
          <w:tcPr>
            <w:tcW w:w="560" w:type="dxa"/>
            <w:tcBorders>
              <w:top w:val="nil"/>
              <w:left w:val="nil"/>
              <w:bottom w:val="single" w:sz="4" w:space="0" w:color="auto"/>
              <w:right w:val="single" w:sz="4" w:space="0" w:color="auto"/>
            </w:tcBorders>
            <w:shd w:val="clear" w:color="000000" w:fill="D8E4BC"/>
            <w:noWrap/>
            <w:vAlign w:val="center"/>
            <w:hideMark/>
          </w:tcPr>
          <w:p w14:paraId="2151CE9C" w14:textId="77777777" w:rsidR="00387F9C" w:rsidRPr="00387F9C" w:rsidRDefault="00387F9C" w:rsidP="00387F9C">
            <w:pPr>
              <w:jc w:val="center"/>
              <w:rPr>
                <w:b/>
                <w:bCs/>
                <w:color w:val="76933C"/>
                <w:sz w:val="24"/>
                <w:szCs w:val="24"/>
              </w:rPr>
            </w:pPr>
            <w:r w:rsidRPr="00387F9C">
              <w:rPr>
                <w:b/>
                <w:bCs/>
                <w:color w:val="76933C"/>
                <w:sz w:val="24"/>
                <w:szCs w:val="24"/>
              </w:rPr>
              <w:t>4</w:t>
            </w:r>
          </w:p>
        </w:tc>
        <w:tc>
          <w:tcPr>
            <w:tcW w:w="620" w:type="dxa"/>
            <w:tcBorders>
              <w:top w:val="nil"/>
              <w:left w:val="nil"/>
              <w:bottom w:val="single" w:sz="4" w:space="0" w:color="auto"/>
              <w:right w:val="nil"/>
            </w:tcBorders>
            <w:shd w:val="clear" w:color="000000" w:fill="D8E4BC"/>
            <w:noWrap/>
            <w:vAlign w:val="center"/>
            <w:hideMark/>
          </w:tcPr>
          <w:p w14:paraId="5A700CFD" w14:textId="77777777" w:rsidR="00387F9C" w:rsidRPr="00387F9C" w:rsidRDefault="00387F9C" w:rsidP="00387F9C">
            <w:pPr>
              <w:jc w:val="center"/>
              <w:rPr>
                <w:sz w:val="24"/>
                <w:szCs w:val="24"/>
              </w:rPr>
            </w:pPr>
            <w:r w:rsidRPr="00387F9C">
              <w:rPr>
                <w:sz w:val="24"/>
                <w:szCs w:val="24"/>
              </w:rPr>
              <w:t>144</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7AF2958"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D8E4BC"/>
            <w:noWrap/>
            <w:vAlign w:val="center"/>
            <w:hideMark/>
          </w:tcPr>
          <w:p w14:paraId="35D1C9DE"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D8E4BC"/>
            <w:noWrap/>
            <w:vAlign w:val="center"/>
            <w:hideMark/>
          </w:tcPr>
          <w:p w14:paraId="4C3A2CA1"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nil"/>
            </w:tcBorders>
            <w:shd w:val="clear" w:color="000000" w:fill="D8E4BC"/>
            <w:noWrap/>
            <w:vAlign w:val="center"/>
            <w:hideMark/>
          </w:tcPr>
          <w:p w14:paraId="6ECEF44D" w14:textId="77777777" w:rsidR="00387F9C" w:rsidRPr="00387F9C" w:rsidRDefault="00387F9C" w:rsidP="00387F9C">
            <w:pPr>
              <w:jc w:val="center"/>
              <w:rPr>
                <w:sz w:val="24"/>
                <w:szCs w:val="24"/>
              </w:rPr>
            </w:pPr>
            <w:r w:rsidRPr="00387F9C">
              <w:rPr>
                <w:sz w:val="24"/>
                <w:szCs w:val="24"/>
              </w:rPr>
              <w:t>0</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147F29AF"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6D6ECDDA"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nil"/>
            </w:tcBorders>
            <w:shd w:val="clear" w:color="000000" w:fill="D8E4BC"/>
            <w:noWrap/>
            <w:vAlign w:val="center"/>
            <w:hideMark/>
          </w:tcPr>
          <w:p w14:paraId="4EDC15A3"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6C36E85A" w14:textId="77777777" w:rsidR="00387F9C" w:rsidRPr="00387F9C" w:rsidRDefault="00387F9C" w:rsidP="00387F9C">
            <w:pPr>
              <w:jc w:val="center"/>
              <w:rPr>
                <w:sz w:val="24"/>
                <w:szCs w:val="24"/>
              </w:rPr>
            </w:pPr>
            <w:r w:rsidRPr="00387F9C">
              <w:rPr>
                <w:sz w:val="24"/>
                <w:szCs w:val="24"/>
              </w:rPr>
              <w:t>0</w:t>
            </w:r>
          </w:p>
        </w:tc>
      </w:tr>
      <w:tr w:rsidR="00387F9C" w:rsidRPr="00387F9C" w14:paraId="429C7EFE"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77CEBD93" w14:textId="77777777" w:rsidR="00387F9C" w:rsidRPr="00387F9C" w:rsidRDefault="00387F9C" w:rsidP="00387F9C">
            <w:pPr>
              <w:rPr>
                <w:color w:val="000000"/>
                <w:sz w:val="24"/>
                <w:szCs w:val="24"/>
              </w:rPr>
            </w:pPr>
            <w:r w:rsidRPr="00387F9C">
              <w:rPr>
                <w:color w:val="000000"/>
                <w:sz w:val="24"/>
                <w:szCs w:val="24"/>
              </w:rPr>
              <w:t xml:space="preserve">Felszolgálás </w:t>
            </w:r>
          </w:p>
        </w:tc>
        <w:tc>
          <w:tcPr>
            <w:tcW w:w="560" w:type="dxa"/>
            <w:tcBorders>
              <w:top w:val="nil"/>
              <w:left w:val="nil"/>
              <w:bottom w:val="single" w:sz="4" w:space="0" w:color="auto"/>
              <w:right w:val="single" w:sz="4" w:space="0" w:color="auto"/>
            </w:tcBorders>
            <w:shd w:val="clear" w:color="000000" w:fill="D8E4BC"/>
            <w:noWrap/>
            <w:vAlign w:val="center"/>
            <w:hideMark/>
          </w:tcPr>
          <w:p w14:paraId="514BB46D"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D8E4BC"/>
            <w:noWrap/>
            <w:vAlign w:val="center"/>
            <w:hideMark/>
          </w:tcPr>
          <w:p w14:paraId="60559588"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D8E4BC"/>
            <w:noWrap/>
            <w:vAlign w:val="center"/>
            <w:hideMark/>
          </w:tcPr>
          <w:p w14:paraId="4E567DBD"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nil"/>
              <w:bottom w:val="single" w:sz="4" w:space="0" w:color="auto"/>
              <w:right w:val="nil"/>
            </w:tcBorders>
            <w:shd w:val="clear" w:color="000000" w:fill="D8E4BC"/>
            <w:noWrap/>
            <w:vAlign w:val="center"/>
            <w:hideMark/>
          </w:tcPr>
          <w:p w14:paraId="672294BF" w14:textId="77777777" w:rsidR="00387F9C" w:rsidRPr="00387F9C" w:rsidRDefault="00387F9C" w:rsidP="00387F9C">
            <w:pPr>
              <w:jc w:val="center"/>
              <w:rPr>
                <w:sz w:val="24"/>
                <w:szCs w:val="24"/>
              </w:rPr>
            </w:pPr>
            <w:r w:rsidRPr="00387F9C">
              <w:rPr>
                <w:sz w:val="24"/>
                <w:szCs w:val="24"/>
              </w:rPr>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34B16277" w14:textId="77777777" w:rsidR="00387F9C" w:rsidRPr="00387F9C" w:rsidRDefault="00387F9C" w:rsidP="00387F9C">
            <w:pPr>
              <w:jc w:val="center"/>
              <w:rPr>
                <w:b/>
                <w:bCs/>
                <w:color w:val="FF0000"/>
                <w:sz w:val="24"/>
                <w:szCs w:val="24"/>
              </w:rPr>
            </w:pPr>
            <w:r w:rsidRPr="00387F9C">
              <w:rPr>
                <w:b/>
                <w:bCs/>
                <w:color w:val="FF0000"/>
                <w:sz w:val="24"/>
                <w:szCs w:val="24"/>
              </w:rPr>
              <w:t>2</w:t>
            </w:r>
          </w:p>
        </w:tc>
        <w:tc>
          <w:tcPr>
            <w:tcW w:w="500" w:type="dxa"/>
            <w:tcBorders>
              <w:top w:val="nil"/>
              <w:left w:val="nil"/>
              <w:bottom w:val="single" w:sz="4" w:space="0" w:color="auto"/>
              <w:right w:val="single" w:sz="4" w:space="0" w:color="auto"/>
            </w:tcBorders>
            <w:shd w:val="clear" w:color="000000" w:fill="D8E4BC"/>
            <w:noWrap/>
            <w:vAlign w:val="center"/>
            <w:hideMark/>
          </w:tcPr>
          <w:p w14:paraId="141B4B78"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single" w:sz="4" w:space="0" w:color="auto"/>
            </w:tcBorders>
            <w:shd w:val="clear" w:color="000000" w:fill="D8E4BC"/>
            <w:noWrap/>
            <w:vAlign w:val="center"/>
            <w:hideMark/>
          </w:tcPr>
          <w:p w14:paraId="762B0512"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40" w:type="dxa"/>
            <w:tcBorders>
              <w:top w:val="nil"/>
              <w:left w:val="nil"/>
              <w:bottom w:val="single" w:sz="4" w:space="0" w:color="auto"/>
              <w:right w:val="nil"/>
            </w:tcBorders>
            <w:shd w:val="clear" w:color="000000" w:fill="D8E4BC"/>
            <w:noWrap/>
            <w:vAlign w:val="center"/>
            <w:hideMark/>
          </w:tcPr>
          <w:p w14:paraId="6B6E7281" w14:textId="77777777" w:rsidR="00387F9C" w:rsidRPr="00387F9C" w:rsidRDefault="00387F9C" w:rsidP="00387F9C">
            <w:pPr>
              <w:jc w:val="center"/>
              <w:rPr>
                <w:sz w:val="24"/>
                <w:szCs w:val="24"/>
              </w:rPr>
            </w:pPr>
            <w:r w:rsidRPr="00387F9C">
              <w:rPr>
                <w:sz w:val="24"/>
                <w:szCs w:val="24"/>
              </w:rPr>
              <w:t>72</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072BBF85"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345F0026"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nil"/>
            </w:tcBorders>
            <w:shd w:val="clear" w:color="000000" w:fill="D8E4BC"/>
            <w:noWrap/>
            <w:vAlign w:val="center"/>
            <w:hideMark/>
          </w:tcPr>
          <w:p w14:paraId="3B957970"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70608A09" w14:textId="77777777" w:rsidR="00387F9C" w:rsidRPr="00387F9C" w:rsidRDefault="00387F9C" w:rsidP="00387F9C">
            <w:pPr>
              <w:jc w:val="center"/>
              <w:rPr>
                <w:sz w:val="24"/>
                <w:szCs w:val="24"/>
              </w:rPr>
            </w:pPr>
            <w:r w:rsidRPr="00387F9C">
              <w:rPr>
                <w:sz w:val="24"/>
                <w:szCs w:val="24"/>
              </w:rPr>
              <w:t>62</w:t>
            </w:r>
          </w:p>
        </w:tc>
      </w:tr>
      <w:tr w:rsidR="00387F9C" w:rsidRPr="00387F9C" w14:paraId="35F9543B"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08C0BCB4" w14:textId="77777777" w:rsidR="00387F9C" w:rsidRPr="00387F9C" w:rsidRDefault="00387F9C" w:rsidP="00387F9C">
            <w:pPr>
              <w:rPr>
                <w:color w:val="000000"/>
                <w:sz w:val="24"/>
                <w:szCs w:val="24"/>
              </w:rPr>
            </w:pPr>
            <w:r w:rsidRPr="00387F9C">
              <w:rPr>
                <w:color w:val="000000"/>
                <w:sz w:val="24"/>
                <w:szCs w:val="24"/>
              </w:rPr>
              <w:t>Foglalkoztatás II (jogi)</w:t>
            </w:r>
          </w:p>
        </w:tc>
        <w:tc>
          <w:tcPr>
            <w:tcW w:w="560" w:type="dxa"/>
            <w:tcBorders>
              <w:top w:val="nil"/>
              <w:left w:val="nil"/>
              <w:bottom w:val="single" w:sz="4" w:space="0" w:color="auto"/>
              <w:right w:val="single" w:sz="4" w:space="0" w:color="auto"/>
            </w:tcBorders>
            <w:shd w:val="clear" w:color="000000" w:fill="D8E4BC"/>
            <w:noWrap/>
            <w:vAlign w:val="center"/>
            <w:hideMark/>
          </w:tcPr>
          <w:p w14:paraId="6514047A"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D8E4BC"/>
            <w:noWrap/>
            <w:vAlign w:val="center"/>
            <w:hideMark/>
          </w:tcPr>
          <w:p w14:paraId="4BFCBA46"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D8E4BC"/>
            <w:noWrap/>
            <w:vAlign w:val="center"/>
            <w:hideMark/>
          </w:tcPr>
          <w:p w14:paraId="3982F63B"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nil"/>
              <w:bottom w:val="single" w:sz="4" w:space="0" w:color="auto"/>
              <w:right w:val="nil"/>
            </w:tcBorders>
            <w:shd w:val="clear" w:color="000000" w:fill="D8E4BC"/>
            <w:noWrap/>
            <w:vAlign w:val="center"/>
            <w:hideMark/>
          </w:tcPr>
          <w:p w14:paraId="702D175D" w14:textId="77777777" w:rsidR="00387F9C" w:rsidRPr="00387F9C" w:rsidRDefault="00387F9C" w:rsidP="00387F9C">
            <w:pPr>
              <w:jc w:val="center"/>
              <w:rPr>
                <w:sz w:val="24"/>
                <w:szCs w:val="24"/>
              </w:rPr>
            </w:pPr>
            <w:r w:rsidRPr="00387F9C">
              <w:rPr>
                <w:sz w:val="24"/>
                <w:szCs w:val="24"/>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CE63423"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D8E4BC"/>
            <w:noWrap/>
            <w:vAlign w:val="center"/>
            <w:hideMark/>
          </w:tcPr>
          <w:p w14:paraId="766AE52C"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D8E4BC"/>
            <w:noWrap/>
            <w:vAlign w:val="center"/>
            <w:hideMark/>
          </w:tcPr>
          <w:p w14:paraId="7DE6CD9B"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nil"/>
            </w:tcBorders>
            <w:shd w:val="clear" w:color="000000" w:fill="D8E4BC"/>
            <w:noWrap/>
            <w:vAlign w:val="center"/>
            <w:hideMark/>
          </w:tcPr>
          <w:p w14:paraId="1A6AA0A2" w14:textId="77777777" w:rsidR="00387F9C" w:rsidRPr="00387F9C" w:rsidRDefault="00387F9C" w:rsidP="00387F9C">
            <w:pPr>
              <w:jc w:val="center"/>
              <w:rPr>
                <w:sz w:val="24"/>
                <w:szCs w:val="24"/>
              </w:rPr>
            </w:pPr>
            <w:r w:rsidRPr="00387F9C">
              <w:rPr>
                <w:sz w:val="24"/>
                <w:szCs w:val="24"/>
              </w:rPr>
              <w:t> </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07A11AEE" w14:textId="77777777" w:rsidR="00387F9C" w:rsidRPr="00387F9C" w:rsidRDefault="00387F9C" w:rsidP="00387F9C">
            <w:pPr>
              <w:jc w:val="center"/>
              <w:rPr>
                <w:b/>
                <w:bCs/>
                <w:color w:val="FF0000"/>
                <w:sz w:val="24"/>
                <w:szCs w:val="24"/>
              </w:rPr>
            </w:pPr>
            <w:r w:rsidRPr="00387F9C">
              <w:rPr>
                <w:b/>
                <w:bCs/>
                <w:color w:val="FF0000"/>
                <w:sz w:val="24"/>
                <w:szCs w:val="24"/>
              </w:rPr>
              <w:t>0,5</w:t>
            </w:r>
          </w:p>
        </w:tc>
        <w:tc>
          <w:tcPr>
            <w:tcW w:w="460" w:type="dxa"/>
            <w:tcBorders>
              <w:top w:val="nil"/>
              <w:left w:val="nil"/>
              <w:bottom w:val="single" w:sz="4" w:space="0" w:color="auto"/>
              <w:right w:val="single" w:sz="4" w:space="0" w:color="auto"/>
            </w:tcBorders>
            <w:shd w:val="clear" w:color="000000" w:fill="D8E4BC"/>
            <w:noWrap/>
            <w:vAlign w:val="center"/>
            <w:hideMark/>
          </w:tcPr>
          <w:p w14:paraId="4A92D927"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nil"/>
            </w:tcBorders>
            <w:shd w:val="clear" w:color="000000" w:fill="D8E4BC"/>
            <w:noWrap/>
            <w:vAlign w:val="center"/>
            <w:hideMark/>
          </w:tcPr>
          <w:p w14:paraId="7EA18BF3"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1682E0DE" w14:textId="77777777" w:rsidR="00387F9C" w:rsidRPr="00387F9C" w:rsidRDefault="00387F9C" w:rsidP="00387F9C">
            <w:pPr>
              <w:jc w:val="center"/>
              <w:rPr>
                <w:sz w:val="24"/>
                <w:szCs w:val="24"/>
              </w:rPr>
            </w:pPr>
            <w:r w:rsidRPr="00387F9C">
              <w:rPr>
                <w:sz w:val="24"/>
                <w:szCs w:val="24"/>
              </w:rPr>
              <w:t>31</w:t>
            </w:r>
          </w:p>
        </w:tc>
      </w:tr>
      <w:tr w:rsidR="00387F9C" w:rsidRPr="00387F9C" w14:paraId="66759A72"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39211C06" w14:textId="77777777" w:rsidR="00387F9C" w:rsidRPr="00387F9C" w:rsidRDefault="00387F9C" w:rsidP="00387F9C">
            <w:pPr>
              <w:rPr>
                <w:color w:val="000000"/>
                <w:sz w:val="24"/>
                <w:szCs w:val="24"/>
              </w:rPr>
            </w:pPr>
            <w:r w:rsidRPr="00387F9C">
              <w:rPr>
                <w:color w:val="000000"/>
                <w:sz w:val="24"/>
                <w:szCs w:val="24"/>
              </w:rPr>
              <w:t>Foglalkoztatás I (idegen nyelv)</w:t>
            </w:r>
          </w:p>
        </w:tc>
        <w:tc>
          <w:tcPr>
            <w:tcW w:w="560" w:type="dxa"/>
            <w:tcBorders>
              <w:top w:val="nil"/>
              <w:left w:val="nil"/>
              <w:bottom w:val="single" w:sz="4" w:space="0" w:color="auto"/>
              <w:right w:val="single" w:sz="4" w:space="0" w:color="auto"/>
            </w:tcBorders>
            <w:shd w:val="clear" w:color="000000" w:fill="D8E4BC"/>
            <w:noWrap/>
            <w:vAlign w:val="center"/>
            <w:hideMark/>
          </w:tcPr>
          <w:p w14:paraId="463CDBAF"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D8E4BC"/>
            <w:noWrap/>
            <w:vAlign w:val="center"/>
            <w:hideMark/>
          </w:tcPr>
          <w:p w14:paraId="27C4A9AF"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nil"/>
            </w:tcBorders>
            <w:shd w:val="clear" w:color="000000" w:fill="D8E4BC"/>
            <w:noWrap/>
            <w:vAlign w:val="center"/>
            <w:hideMark/>
          </w:tcPr>
          <w:p w14:paraId="3EAE61A3"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42E4737F" w14:textId="77777777" w:rsidR="00387F9C" w:rsidRPr="00387F9C" w:rsidRDefault="00387F9C" w:rsidP="00387F9C">
            <w:pPr>
              <w:jc w:val="center"/>
              <w:rPr>
                <w:sz w:val="24"/>
                <w:szCs w:val="24"/>
              </w:rPr>
            </w:pPr>
            <w:r w:rsidRPr="00387F9C">
              <w:rPr>
                <w:sz w:val="24"/>
                <w:szCs w:val="24"/>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12F9B57"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D8E4BC"/>
            <w:noWrap/>
            <w:vAlign w:val="center"/>
            <w:hideMark/>
          </w:tcPr>
          <w:p w14:paraId="2A672808"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D8E4BC"/>
            <w:noWrap/>
            <w:vAlign w:val="center"/>
            <w:hideMark/>
          </w:tcPr>
          <w:p w14:paraId="52778310"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single" w:sz="4" w:space="0" w:color="auto"/>
            </w:tcBorders>
            <w:shd w:val="clear" w:color="000000" w:fill="D8E4BC"/>
            <w:noWrap/>
            <w:vAlign w:val="center"/>
            <w:hideMark/>
          </w:tcPr>
          <w:p w14:paraId="4DEBD394" w14:textId="77777777" w:rsidR="00387F9C" w:rsidRPr="00387F9C" w:rsidRDefault="00387F9C" w:rsidP="00387F9C">
            <w:pPr>
              <w:jc w:val="center"/>
              <w:rPr>
                <w:sz w:val="24"/>
                <w:szCs w:val="24"/>
              </w:rPr>
            </w:pPr>
            <w:r w:rsidRPr="00387F9C">
              <w:rPr>
                <w:sz w:val="24"/>
                <w:szCs w:val="24"/>
              </w:rPr>
              <w:t> </w:t>
            </w:r>
          </w:p>
        </w:tc>
        <w:tc>
          <w:tcPr>
            <w:tcW w:w="580" w:type="dxa"/>
            <w:tcBorders>
              <w:top w:val="nil"/>
              <w:left w:val="nil"/>
              <w:bottom w:val="single" w:sz="4" w:space="0" w:color="auto"/>
              <w:right w:val="single" w:sz="4" w:space="0" w:color="auto"/>
            </w:tcBorders>
            <w:shd w:val="clear" w:color="000000" w:fill="D8E4BC"/>
            <w:noWrap/>
            <w:vAlign w:val="center"/>
            <w:hideMark/>
          </w:tcPr>
          <w:p w14:paraId="6B20BBA4" w14:textId="77777777" w:rsidR="00387F9C" w:rsidRPr="00387F9C" w:rsidRDefault="00387F9C" w:rsidP="00387F9C">
            <w:pPr>
              <w:jc w:val="center"/>
              <w:rPr>
                <w:b/>
                <w:bCs/>
                <w:color w:val="FF0000"/>
                <w:sz w:val="24"/>
                <w:szCs w:val="24"/>
              </w:rPr>
            </w:pPr>
            <w:r w:rsidRPr="00387F9C">
              <w:rPr>
                <w:b/>
                <w:bCs/>
                <w:color w:val="FF0000"/>
                <w:sz w:val="24"/>
                <w:szCs w:val="24"/>
              </w:rPr>
              <w:t>2</w:t>
            </w:r>
          </w:p>
        </w:tc>
        <w:tc>
          <w:tcPr>
            <w:tcW w:w="460" w:type="dxa"/>
            <w:tcBorders>
              <w:top w:val="nil"/>
              <w:left w:val="nil"/>
              <w:bottom w:val="single" w:sz="4" w:space="0" w:color="auto"/>
              <w:right w:val="single" w:sz="4" w:space="0" w:color="auto"/>
            </w:tcBorders>
            <w:shd w:val="clear" w:color="000000" w:fill="D8E4BC"/>
            <w:noWrap/>
            <w:vAlign w:val="center"/>
            <w:hideMark/>
          </w:tcPr>
          <w:p w14:paraId="61CB6B7A"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nil"/>
            </w:tcBorders>
            <w:shd w:val="clear" w:color="000000" w:fill="D8E4BC"/>
            <w:noWrap/>
            <w:vAlign w:val="center"/>
            <w:hideMark/>
          </w:tcPr>
          <w:p w14:paraId="53E70C8C" w14:textId="77777777" w:rsidR="00387F9C" w:rsidRPr="00387F9C" w:rsidRDefault="00387F9C" w:rsidP="00387F9C">
            <w:pPr>
              <w:jc w:val="center"/>
              <w:rPr>
                <w:b/>
                <w:bCs/>
                <w:color w:val="76933C"/>
                <w:sz w:val="24"/>
                <w:szCs w:val="24"/>
              </w:rPr>
            </w:pPr>
            <w:r w:rsidRPr="00387F9C">
              <w:rPr>
                <w:b/>
                <w:bCs/>
                <w:color w:val="76933C"/>
                <w:sz w:val="24"/>
                <w:szCs w:val="24"/>
              </w:rPr>
              <w:t>4</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61D93FE8" w14:textId="77777777" w:rsidR="00387F9C" w:rsidRPr="00387F9C" w:rsidRDefault="00387F9C" w:rsidP="00387F9C">
            <w:pPr>
              <w:jc w:val="center"/>
              <w:rPr>
                <w:sz w:val="24"/>
                <w:szCs w:val="24"/>
              </w:rPr>
            </w:pPr>
            <w:r w:rsidRPr="00387F9C">
              <w:rPr>
                <w:sz w:val="24"/>
                <w:szCs w:val="24"/>
              </w:rPr>
              <w:t>62</w:t>
            </w:r>
          </w:p>
        </w:tc>
      </w:tr>
      <w:tr w:rsidR="00387F9C" w:rsidRPr="00387F9C" w14:paraId="3FF8246C"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48B2E839" w14:textId="77777777" w:rsidR="00387F9C" w:rsidRPr="00387F9C" w:rsidRDefault="00387F9C" w:rsidP="00387F9C">
            <w:pPr>
              <w:rPr>
                <w:color w:val="000000"/>
                <w:sz w:val="24"/>
                <w:szCs w:val="24"/>
              </w:rPr>
            </w:pPr>
            <w:r w:rsidRPr="00387F9C">
              <w:rPr>
                <w:color w:val="000000"/>
                <w:sz w:val="24"/>
                <w:szCs w:val="24"/>
              </w:rPr>
              <w:t>Szakmai idegen nyelv</w:t>
            </w:r>
          </w:p>
        </w:tc>
        <w:tc>
          <w:tcPr>
            <w:tcW w:w="560" w:type="dxa"/>
            <w:tcBorders>
              <w:top w:val="nil"/>
              <w:left w:val="nil"/>
              <w:bottom w:val="single" w:sz="4" w:space="0" w:color="auto"/>
              <w:right w:val="single" w:sz="4" w:space="0" w:color="auto"/>
            </w:tcBorders>
            <w:shd w:val="clear" w:color="000000" w:fill="D8E4BC"/>
            <w:noWrap/>
            <w:vAlign w:val="center"/>
            <w:hideMark/>
          </w:tcPr>
          <w:p w14:paraId="1283A043"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single" w:sz="4" w:space="0" w:color="auto"/>
              <w:right w:val="single" w:sz="4" w:space="0" w:color="auto"/>
            </w:tcBorders>
            <w:shd w:val="clear" w:color="000000" w:fill="D8E4BC"/>
            <w:noWrap/>
            <w:vAlign w:val="center"/>
            <w:hideMark/>
          </w:tcPr>
          <w:p w14:paraId="5EA7DDBD"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4" w:space="0" w:color="auto"/>
            </w:tcBorders>
            <w:shd w:val="clear" w:color="000000" w:fill="D8E4BC"/>
            <w:noWrap/>
            <w:vAlign w:val="center"/>
            <w:hideMark/>
          </w:tcPr>
          <w:p w14:paraId="68F28CBA" w14:textId="77777777" w:rsidR="00387F9C" w:rsidRPr="00387F9C" w:rsidRDefault="00387F9C" w:rsidP="00387F9C">
            <w:pPr>
              <w:jc w:val="center"/>
              <w:rPr>
                <w:b/>
                <w:bCs/>
                <w:color w:val="76933C"/>
                <w:sz w:val="24"/>
                <w:szCs w:val="24"/>
              </w:rPr>
            </w:pPr>
            <w:r w:rsidRPr="00387F9C">
              <w:rPr>
                <w:b/>
                <w:bCs/>
                <w:color w:val="76933C"/>
                <w:sz w:val="24"/>
                <w:szCs w:val="24"/>
              </w:rPr>
              <w:t>2</w:t>
            </w:r>
          </w:p>
        </w:tc>
        <w:tc>
          <w:tcPr>
            <w:tcW w:w="620" w:type="dxa"/>
            <w:tcBorders>
              <w:top w:val="nil"/>
              <w:left w:val="nil"/>
              <w:bottom w:val="single" w:sz="4" w:space="0" w:color="auto"/>
              <w:right w:val="nil"/>
            </w:tcBorders>
            <w:shd w:val="clear" w:color="000000" w:fill="D8E4BC"/>
            <w:noWrap/>
            <w:vAlign w:val="center"/>
            <w:hideMark/>
          </w:tcPr>
          <w:p w14:paraId="3C0D9915" w14:textId="77777777" w:rsidR="00387F9C" w:rsidRPr="00387F9C" w:rsidRDefault="00387F9C" w:rsidP="00387F9C">
            <w:pPr>
              <w:jc w:val="center"/>
              <w:rPr>
                <w:sz w:val="24"/>
                <w:szCs w:val="24"/>
              </w:rPr>
            </w:pPr>
            <w:r w:rsidRPr="00387F9C">
              <w:rPr>
                <w:sz w:val="24"/>
                <w:szCs w:val="24"/>
              </w:rPr>
              <w:t>36</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0B6887A"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single" w:sz="4" w:space="0" w:color="auto"/>
              <w:right w:val="single" w:sz="4" w:space="0" w:color="auto"/>
            </w:tcBorders>
            <w:shd w:val="clear" w:color="000000" w:fill="D8E4BC"/>
            <w:noWrap/>
            <w:vAlign w:val="center"/>
            <w:hideMark/>
          </w:tcPr>
          <w:p w14:paraId="259EA5F6" w14:textId="77777777" w:rsidR="00387F9C" w:rsidRPr="00387F9C" w:rsidRDefault="00387F9C" w:rsidP="00387F9C">
            <w:pPr>
              <w:jc w:val="center"/>
              <w:rPr>
                <w:b/>
                <w:bCs/>
                <w:color w:val="3366FF"/>
                <w:sz w:val="24"/>
                <w:szCs w:val="24"/>
              </w:rPr>
            </w:pPr>
            <w:r w:rsidRPr="00387F9C">
              <w:rPr>
                <w:b/>
                <w:bCs/>
                <w:color w:val="3366FF"/>
                <w:sz w:val="24"/>
                <w:szCs w:val="24"/>
              </w:rPr>
              <w:t>2</w:t>
            </w:r>
          </w:p>
        </w:tc>
        <w:tc>
          <w:tcPr>
            <w:tcW w:w="560" w:type="dxa"/>
            <w:tcBorders>
              <w:top w:val="nil"/>
              <w:left w:val="nil"/>
              <w:bottom w:val="single" w:sz="4" w:space="0" w:color="auto"/>
              <w:right w:val="single" w:sz="4" w:space="0" w:color="auto"/>
            </w:tcBorders>
            <w:shd w:val="clear" w:color="000000" w:fill="D8E4BC"/>
            <w:noWrap/>
            <w:vAlign w:val="center"/>
            <w:hideMark/>
          </w:tcPr>
          <w:p w14:paraId="525188BC" w14:textId="77777777" w:rsidR="00387F9C" w:rsidRPr="00387F9C" w:rsidRDefault="00387F9C" w:rsidP="00387F9C">
            <w:pPr>
              <w:jc w:val="center"/>
              <w:rPr>
                <w:b/>
                <w:bCs/>
                <w:color w:val="76933C"/>
                <w:sz w:val="24"/>
                <w:szCs w:val="24"/>
              </w:rPr>
            </w:pPr>
            <w:r w:rsidRPr="00387F9C">
              <w:rPr>
                <w:b/>
                <w:bCs/>
                <w:color w:val="76933C"/>
                <w:sz w:val="24"/>
                <w:szCs w:val="24"/>
              </w:rPr>
              <w:t>4</w:t>
            </w:r>
          </w:p>
        </w:tc>
        <w:tc>
          <w:tcPr>
            <w:tcW w:w="640" w:type="dxa"/>
            <w:tcBorders>
              <w:top w:val="nil"/>
              <w:left w:val="nil"/>
              <w:bottom w:val="single" w:sz="4" w:space="0" w:color="auto"/>
              <w:right w:val="nil"/>
            </w:tcBorders>
            <w:shd w:val="clear" w:color="000000" w:fill="D8E4BC"/>
            <w:noWrap/>
            <w:vAlign w:val="center"/>
            <w:hideMark/>
          </w:tcPr>
          <w:p w14:paraId="1CF7813F" w14:textId="77777777" w:rsidR="00387F9C" w:rsidRPr="00387F9C" w:rsidRDefault="00387F9C" w:rsidP="00387F9C">
            <w:pPr>
              <w:jc w:val="center"/>
              <w:rPr>
                <w:sz w:val="24"/>
                <w:szCs w:val="24"/>
              </w:rPr>
            </w:pPr>
            <w:r w:rsidRPr="00387F9C">
              <w:rPr>
                <w:sz w:val="24"/>
                <w:szCs w:val="24"/>
              </w:rPr>
              <w:t>72</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5E260568"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73AA5778"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nil"/>
            </w:tcBorders>
            <w:shd w:val="clear" w:color="000000" w:fill="D8E4BC"/>
            <w:noWrap/>
            <w:vAlign w:val="center"/>
            <w:hideMark/>
          </w:tcPr>
          <w:p w14:paraId="68EA9DFD"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single" w:sz="4" w:space="0" w:color="auto"/>
              <w:bottom w:val="single" w:sz="4" w:space="0" w:color="auto"/>
              <w:right w:val="single" w:sz="4" w:space="0" w:color="auto"/>
            </w:tcBorders>
            <w:shd w:val="clear" w:color="000000" w:fill="D8E4BC"/>
            <w:noWrap/>
            <w:vAlign w:val="center"/>
            <w:hideMark/>
          </w:tcPr>
          <w:p w14:paraId="0BBBD572" w14:textId="77777777" w:rsidR="00387F9C" w:rsidRPr="00387F9C" w:rsidRDefault="00387F9C" w:rsidP="00387F9C">
            <w:pPr>
              <w:jc w:val="center"/>
              <w:rPr>
                <w:sz w:val="24"/>
                <w:szCs w:val="24"/>
              </w:rPr>
            </w:pPr>
            <w:r w:rsidRPr="00387F9C">
              <w:rPr>
                <w:sz w:val="24"/>
                <w:szCs w:val="24"/>
              </w:rPr>
              <w:t>0</w:t>
            </w:r>
          </w:p>
        </w:tc>
      </w:tr>
      <w:tr w:rsidR="00387F9C" w:rsidRPr="00387F9C" w14:paraId="51C73C52"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noWrap/>
            <w:vAlign w:val="bottom"/>
            <w:hideMark/>
          </w:tcPr>
          <w:p w14:paraId="2D9A0AF1" w14:textId="77777777" w:rsidR="00387F9C" w:rsidRPr="00387F9C" w:rsidRDefault="00387F9C" w:rsidP="00387F9C">
            <w:pPr>
              <w:rPr>
                <w:color w:val="000000"/>
                <w:sz w:val="24"/>
                <w:szCs w:val="24"/>
              </w:rPr>
            </w:pPr>
            <w:r w:rsidRPr="00387F9C">
              <w:rPr>
                <w:color w:val="000000"/>
                <w:sz w:val="24"/>
                <w:szCs w:val="24"/>
              </w:rPr>
              <w:t>Szakmai informatika</w:t>
            </w:r>
          </w:p>
        </w:tc>
        <w:tc>
          <w:tcPr>
            <w:tcW w:w="560" w:type="dxa"/>
            <w:tcBorders>
              <w:top w:val="nil"/>
              <w:left w:val="nil"/>
              <w:bottom w:val="single" w:sz="4" w:space="0" w:color="auto"/>
              <w:right w:val="single" w:sz="4" w:space="0" w:color="auto"/>
            </w:tcBorders>
            <w:shd w:val="clear" w:color="000000" w:fill="FCD5B4"/>
            <w:noWrap/>
            <w:vAlign w:val="center"/>
            <w:hideMark/>
          </w:tcPr>
          <w:p w14:paraId="09A292E0"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FCD5B4"/>
            <w:noWrap/>
            <w:vAlign w:val="center"/>
            <w:hideMark/>
          </w:tcPr>
          <w:p w14:paraId="3CE94E40"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FCD5B4"/>
            <w:noWrap/>
            <w:vAlign w:val="center"/>
            <w:hideMark/>
          </w:tcPr>
          <w:p w14:paraId="5D6BD3E6"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nil"/>
              <w:bottom w:val="single" w:sz="4" w:space="0" w:color="auto"/>
              <w:right w:val="nil"/>
            </w:tcBorders>
            <w:shd w:val="clear" w:color="000000" w:fill="FCD5B4"/>
            <w:noWrap/>
            <w:vAlign w:val="center"/>
            <w:hideMark/>
          </w:tcPr>
          <w:p w14:paraId="0CAD18EB" w14:textId="77777777" w:rsidR="00387F9C" w:rsidRPr="00387F9C" w:rsidRDefault="00387F9C" w:rsidP="00387F9C">
            <w:pPr>
              <w:jc w:val="center"/>
              <w:rPr>
                <w:sz w:val="24"/>
                <w:szCs w:val="24"/>
              </w:rPr>
            </w:pPr>
            <w:r w:rsidRPr="00387F9C">
              <w:rPr>
                <w:sz w:val="24"/>
                <w:szCs w:val="24"/>
              </w:rPr>
              <w:t>0</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67A1943C"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FCD5B4"/>
            <w:noWrap/>
            <w:vAlign w:val="center"/>
            <w:hideMark/>
          </w:tcPr>
          <w:p w14:paraId="3CC0A9B9"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FCD5B4"/>
            <w:noWrap/>
            <w:vAlign w:val="center"/>
            <w:hideMark/>
          </w:tcPr>
          <w:p w14:paraId="463BF593"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nil"/>
            </w:tcBorders>
            <w:shd w:val="clear" w:color="000000" w:fill="FCD5B4"/>
            <w:noWrap/>
            <w:vAlign w:val="center"/>
            <w:hideMark/>
          </w:tcPr>
          <w:p w14:paraId="0548DA4E" w14:textId="77777777" w:rsidR="00387F9C" w:rsidRPr="00387F9C" w:rsidRDefault="00387F9C" w:rsidP="00387F9C">
            <w:pPr>
              <w:jc w:val="center"/>
              <w:rPr>
                <w:sz w:val="24"/>
                <w:szCs w:val="24"/>
              </w:rPr>
            </w:pPr>
            <w:r w:rsidRPr="00387F9C">
              <w:rPr>
                <w:sz w:val="24"/>
                <w:szCs w:val="24"/>
              </w:rPr>
              <w:t>0</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56EB83E7"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24301D25"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nil"/>
            </w:tcBorders>
            <w:shd w:val="clear" w:color="000000" w:fill="FCD5B4"/>
            <w:noWrap/>
            <w:vAlign w:val="center"/>
            <w:hideMark/>
          </w:tcPr>
          <w:p w14:paraId="64DAE151"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single" w:sz="4" w:space="0" w:color="auto"/>
              <w:bottom w:val="single" w:sz="4" w:space="0" w:color="auto"/>
              <w:right w:val="single" w:sz="4" w:space="0" w:color="auto"/>
            </w:tcBorders>
            <w:shd w:val="clear" w:color="000000" w:fill="FCD5B4"/>
            <w:noWrap/>
            <w:vAlign w:val="center"/>
            <w:hideMark/>
          </w:tcPr>
          <w:p w14:paraId="3C02C834" w14:textId="77777777" w:rsidR="00387F9C" w:rsidRPr="00387F9C" w:rsidRDefault="00387F9C" w:rsidP="00387F9C">
            <w:pPr>
              <w:jc w:val="center"/>
              <w:rPr>
                <w:sz w:val="24"/>
                <w:szCs w:val="24"/>
              </w:rPr>
            </w:pPr>
            <w:r w:rsidRPr="00387F9C">
              <w:rPr>
                <w:sz w:val="24"/>
                <w:szCs w:val="24"/>
              </w:rPr>
              <w:t>31</w:t>
            </w:r>
          </w:p>
        </w:tc>
      </w:tr>
      <w:tr w:rsidR="00387F9C" w:rsidRPr="00387F9C" w14:paraId="323F18ED"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noWrap/>
            <w:vAlign w:val="bottom"/>
            <w:hideMark/>
          </w:tcPr>
          <w:p w14:paraId="6361EFED" w14:textId="77777777" w:rsidR="00387F9C" w:rsidRPr="00387F9C" w:rsidRDefault="00387F9C" w:rsidP="00387F9C">
            <w:pPr>
              <w:rPr>
                <w:color w:val="000000"/>
                <w:sz w:val="24"/>
                <w:szCs w:val="24"/>
              </w:rPr>
            </w:pPr>
            <w:r w:rsidRPr="00387F9C">
              <w:rPr>
                <w:color w:val="000000"/>
                <w:sz w:val="24"/>
                <w:szCs w:val="24"/>
              </w:rPr>
              <w:t>Művészetek (rajz)</w:t>
            </w:r>
          </w:p>
        </w:tc>
        <w:tc>
          <w:tcPr>
            <w:tcW w:w="560" w:type="dxa"/>
            <w:tcBorders>
              <w:top w:val="nil"/>
              <w:left w:val="nil"/>
              <w:bottom w:val="single" w:sz="4" w:space="0" w:color="auto"/>
              <w:right w:val="single" w:sz="4" w:space="0" w:color="auto"/>
            </w:tcBorders>
            <w:shd w:val="clear" w:color="000000" w:fill="FCD5B4"/>
            <w:noWrap/>
            <w:vAlign w:val="center"/>
            <w:hideMark/>
          </w:tcPr>
          <w:p w14:paraId="3F3E44A5"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FCD5B4"/>
            <w:noWrap/>
            <w:vAlign w:val="center"/>
            <w:hideMark/>
          </w:tcPr>
          <w:p w14:paraId="52DC36D9" w14:textId="77777777" w:rsidR="00387F9C" w:rsidRPr="00387F9C" w:rsidRDefault="00387F9C" w:rsidP="00387F9C">
            <w:pPr>
              <w:jc w:val="center"/>
              <w:rPr>
                <w:b/>
                <w:bCs/>
                <w:color w:val="3366FF"/>
                <w:sz w:val="24"/>
                <w:szCs w:val="24"/>
              </w:rPr>
            </w:pPr>
            <w:r w:rsidRPr="00387F9C">
              <w:rPr>
                <w:b/>
                <w:bCs/>
                <w:color w:val="3366FF"/>
                <w:sz w:val="24"/>
                <w:szCs w:val="24"/>
              </w:rPr>
              <w:t>1</w:t>
            </w:r>
          </w:p>
        </w:tc>
        <w:tc>
          <w:tcPr>
            <w:tcW w:w="560" w:type="dxa"/>
            <w:tcBorders>
              <w:top w:val="nil"/>
              <w:left w:val="nil"/>
              <w:bottom w:val="single" w:sz="4" w:space="0" w:color="auto"/>
              <w:right w:val="single" w:sz="4" w:space="0" w:color="auto"/>
            </w:tcBorders>
            <w:shd w:val="clear" w:color="000000" w:fill="FCD5B4"/>
            <w:noWrap/>
            <w:vAlign w:val="center"/>
            <w:hideMark/>
          </w:tcPr>
          <w:p w14:paraId="6530F28E" w14:textId="77777777" w:rsidR="00387F9C" w:rsidRPr="00387F9C" w:rsidRDefault="00387F9C" w:rsidP="00387F9C">
            <w:pPr>
              <w:jc w:val="center"/>
              <w:rPr>
                <w:b/>
                <w:bCs/>
                <w:color w:val="76933C"/>
                <w:sz w:val="24"/>
                <w:szCs w:val="24"/>
              </w:rPr>
            </w:pPr>
            <w:r w:rsidRPr="00387F9C">
              <w:rPr>
                <w:b/>
                <w:bCs/>
                <w:color w:val="76933C"/>
                <w:sz w:val="24"/>
                <w:szCs w:val="24"/>
              </w:rPr>
              <w:t>1</w:t>
            </w:r>
          </w:p>
        </w:tc>
        <w:tc>
          <w:tcPr>
            <w:tcW w:w="620" w:type="dxa"/>
            <w:tcBorders>
              <w:top w:val="nil"/>
              <w:left w:val="nil"/>
              <w:bottom w:val="single" w:sz="4" w:space="0" w:color="auto"/>
              <w:right w:val="nil"/>
            </w:tcBorders>
            <w:shd w:val="clear" w:color="000000" w:fill="FCD5B4"/>
            <w:noWrap/>
            <w:vAlign w:val="center"/>
            <w:hideMark/>
          </w:tcPr>
          <w:p w14:paraId="21D6159E" w14:textId="77777777" w:rsidR="00387F9C" w:rsidRPr="00387F9C" w:rsidRDefault="00387F9C" w:rsidP="00387F9C">
            <w:pPr>
              <w:jc w:val="center"/>
              <w:rPr>
                <w:sz w:val="24"/>
                <w:szCs w:val="24"/>
              </w:rPr>
            </w:pPr>
            <w:r w:rsidRPr="00387F9C">
              <w:rPr>
                <w:sz w:val="24"/>
                <w:szCs w:val="24"/>
              </w:rPr>
              <w:t>36</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2D0814AF"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FCD5B4"/>
            <w:noWrap/>
            <w:vAlign w:val="center"/>
            <w:hideMark/>
          </w:tcPr>
          <w:p w14:paraId="2A0E3F96"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FCD5B4"/>
            <w:noWrap/>
            <w:vAlign w:val="center"/>
            <w:hideMark/>
          </w:tcPr>
          <w:p w14:paraId="7FAA384D"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nil"/>
            </w:tcBorders>
            <w:shd w:val="clear" w:color="000000" w:fill="FCD5B4"/>
            <w:noWrap/>
            <w:vAlign w:val="center"/>
            <w:hideMark/>
          </w:tcPr>
          <w:p w14:paraId="403EE7DF" w14:textId="77777777" w:rsidR="00387F9C" w:rsidRPr="00387F9C" w:rsidRDefault="00387F9C" w:rsidP="00387F9C">
            <w:pPr>
              <w:jc w:val="center"/>
              <w:rPr>
                <w:sz w:val="24"/>
                <w:szCs w:val="24"/>
              </w:rPr>
            </w:pPr>
            <w:r w:rsidRPr="00387F9C">
              <w:rPr>
                <w:sz w:val="24"/>
                <w:szCs w:val="24"/>
              </w:rPr>
              <w:t> </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48522044"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11ACAAC5"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nil"/>
            </w:tcBorders>
            <w:shd w:val="clear" w:color="000000" w:fill="FCD5B4"/>
            <w:noWrap/>
            <w:vAlign w:val="center"/>
            <w:hideMark/>
          </w:tcPr>
          <w:p w14:paraId="282007C8"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single" w:sz="4" w:space="0" w:color="auto"/>
              <w:bottom w:val="single" w:sz="4" w:space="0" w:color="auto"/>
              <w:right w:val="single" w:sz="4" w:space="0" w:color="auto"/>
            </w:tcBorders>
            <w:shd w:val="clear" w:color="000000" w:fill="FCD5B4"/>
            <w:noWrap/>
            <w:vAlign w:val="center"/>
            <w:hideMark/>
          </w:tcPr>
          <w:p w14:paraId="6FD750AE" w14:textId="77777777" w:rsidR="00387F9C" w:rsidRPr="00387F9C" w:rsidRDefault="00387F9C" w:rsidP="00387F9C">
            <w:pPr>
              <w:jc w:val="center"/>
              <w:rPr>
                <w:sz w:val="24"/>
                <w:szCs w:val="24"/>
              </w:rPr>
            </w:pPr>
            <w:r w:rsidRPr="00387F9C">
              <w:rPr>
                <w:sz w:val="24"/>
                <w:szCs w:val="24"/>
              </w:rPr>
              <w:t> </w:t>
            </w:r>
          </w:p>
        </w:tc>
      </w:tr>
      <w:tr w:rsidR="00387F9C" w:rsidRPr="00387F9C" w14:paraId="7411FA10"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vAlign w:val="bottom"/>
            <w:hideMark/>
          </w:tcPr>
          <w:p w14:paraId="39ABFD5C" w14:textId="77777777" w:rsidR="00387F9C" w:rsidRPr="00387F9C" w:rsidRDefault="00387F9C" w:rsidP="00387F9C">
            <w:pPr>
              <w:rPr>
                <w:sz w:val="24"/>
                <w:szCs w:val="24"/>
              </w:rPr>
            </w:pPr>
            <w:r w:rsidRPr="00387F9C">
              <w:rPr>
                <w:sz w:val="24"/>
                <w:szCs w:val="24"/>
              </w:rPr>
              <w:t>Munkahelyi egészség és biztonság</w:t>
            </w:r>
          </w:p>
        </w:tc>
        <w:tc>
          <w:tcPr>
            <w:tcW w:w="560" w:type="dxa"/>
            <w:tcBorders>
              <w:top w:val="nil"/>
              <w:left w:val="nil"/>
              <w:bottom w:val="single" w:sz="4" w:space="0" w:color="auto"/>
              <w:right w:val="single" w:sz="4" w:space="0" w:color="auto"/>
            </w:tcBorders>
            <w:shd w:val="clear" w:color="000000" w:fill="FCD5B4"/>
            <w:noWrap/>
            <w:vAlign w:val="center"/>
            <w:hideMark/>
          </w:tcPr>
          <w:p w14:paraId="16239448"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FCD5B4"/>
            <w:noWrap/>
            <w:vAlign w:val="center"/>
            <w:hideMark/>
          </w:tcPr>
          <w:p w14:paraId="6DFC4A2C"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FCD5B4"/>
            <w:noWrap/>
            <w:vAlign w:val="center"/>
            <w:hideMark/>
          </w:tcPr>
          <w:p w14:paraId="02B666C9"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nil"/>
              <w:bottom w:val="single" w:sz="4" w:space="0" w:color="auto"/>
              <w:right w:val="nil"/>
            </w:tcBorders>
            <w:shd w:val="clear" w:color="000000" w:fill="FCD5B4"/>
            <w:noWrap/>
            <w:vAlign w:val="center"/>
            <w:hideMark/>
          </w:tcPr>
          <w:p w14:paraId="2A91D69B" w14:textId="77777777" w:rsidR="00387F9C" w:rsidRPr="00387F9C" w:rsidRDefault="00387F9C" w:rsidP="00387F9C">
            <w:pPr>
              <w:jc w:val="center"/>
              <w:rPr>
                <w:sz w:val="24"/>
                <w:szCs w:val="24"/>
              </w:rPr>
            </w:pPr>
            <w:r w:rsidRPr="00387F9C">
              <w:rPr>
                <w:sz w:val="24"/>
                <w:szCs w:val="24"/>
              </w:rPr>
              <w:t>0</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37E2CAE2"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FCD5B4"/>
            <w:noWrap/>
            <w:vAlign w:val="center"/>
            <w:hideMark/>
          </w:tcPr>
          <w:p w14:paraId="128E1107"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FCD5B4"/>
            <w:noWrap/>
            <w:vAlign w:val="center"/>
            <w:hideMark/>
          </w:tcPr>
          <w:p w14:paraId="6F2FF39C"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nil"/>
            </w:tcBorders>
            <w:shd w:val="clear" w:color="000000" w:fill="FCD5B4"/>
            <w:noWrap/>
            <w:vAlign w:val="center"/>
            <w:hideMark/>
          </w:tcPr>
          <w:p w14:paraId="1DA19F1C" w14:textId="77777777" w:rsidR="00387F9C" w:rsidRPr="00387F9C" w:rsidRDefault="00387F9C" w:rsidP="00387F9C">
            <w:pPr>
              <w:jc w:val="center"/>
              <w:rPr>
                <w:sz w:val="24"/>
                <w:szCs w:val="24"/>
              </w:rPr>
            </w:pPr>
            <w:r w:rsidRPr="00387F9C">
              <w:rPr>
                <w:sz w:val="24"/>
                <w:szCs w:val="24"/>
              </w:rPr>
              <w:t>0</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5C61BD54"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2CA91649"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nil"/>
            </w:tcBorders>
            <w:shd w:val="clear" w:color="000000" w:fill="FCD5B4"/>
            <w:noWrap/>
            <w:vAlign w:val="center"/>
            <w:hideMark/>
          </w:tcPr>
          <w:p w14:paraId="6DC8AF08"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single" w:sz="4" w:space="0" w:color="auto"/>
              <w:bottom w:val="single" w:sz="4" w:space="0" w:color="auto"/>
              <w:right w:val="single" w:sz="4" w:space="0" w:color="auto"/>
            </w:tcBorders>
            <w:shd w:val="clear" w:color="000000" w:fill="FCD5B4"/>
            <w:noWrap/>
            <w:vAlign w:val="center"/>
            <w:hideMark/>
          </w:tcPr>
          <w:p w14:paraId="46EFAECE" w14:textId="77777777" w:rsidR="00387F9C" w:rsidRPr="00387F9C" w:rsidRDefault="00387F9C" w:rsidP="00387F9C">
            <w:pPr>
              <w:jc w:val="center"/>
              <w:rPr>
                <w:sz w:val="24"/>
                <w:szCs w:val="24"/>
              </w:rPr>
            </w:pPr>
            <w:r w:rsidRPr="00387F9C">
              <w:rPr>
                <w:sz w:val="24"/>
                <w:szCs w:val="24"/>
              </w:rPr>
              <w:t>0</w:t>
            </w:r>
          </w:p>
        </w:tc>
      </w:tr>
      <w:tr w:rsidR="00387F9C" w:rsidRPr="00387F9C" w14:paraId="600A32BE"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vAlign w:val="bottom"/>
            <w:hideMark/>
          </w:tcPr>
          <w:p w14:paraId="70B320DC" w14:textId="77777777" w:rsidR="00387F9C" w:rsidRPr="00387F9C" w:rsidRDefault="00387F9C" w:rsidP="00387F9C">
            <w:pPr>
              <w:rPr>
                <w:color w:val="000000"/>
                <w:sz w:val="24"/>
                <w:szCs w:val="24"/>
              </w:rPr>
            </w:pPr>
            <w:r w:rsidRPr="00387F9C">
              <w:rPr>
                <w:color w:val="000000"/>
                <w:sz w:val="24"/>
                <w:szCs w:val="24"/>
              </w:rPr>
              <w:t>Felszolgálási alapok gyakorlat belső</w:t>
            </w:r>
          </w:p>
        </w:tc>
        <w:tc>
          <w:tcPr>
            <w:tcW w:w="560" w:type="dxa"/>
            <w:tcBorders>
              <w:top w:val="nil"/>
              <w:left w:val="nil"/>
              <w:bottom w:val="single" w:sz="4" w:space="0" w:color="auto"/>
              <w:right w:val="single" w:sz="4" w:space="0" w:color="auto"/>
            </w:tcBorders>
            <w:shd w:val="clear" w:color="000000" w:fill="FCD5B4"/>
            <w:noWrap/>
            <w:vAlign w:val="center"/>
            <w:hideMark/>
          </w:tcPr>
          <w:p w14:paraId="23008B3D" w14:textId="77777777" w:rsidR="00387F9C" w:rsidRPr="00387F9C" w:rsidRDefault="00387F9C" w:rsidP="00387F9C">
            <w:pPr>
              <w:jc w:val="center"/>
              <w:rPr>
                <w:b/>
                <w:bCs/>
                <w:color w:val="FF0000"/>
                <w:sz w:val="24"/>
                <w:szCs w:val="24"/>
              </w:rPr>
            </w:pPr>
            <w:r w:rsidRPr="00387F9C">
              <w:rPr>
                <w:b/>
                <w:bCs/>
                <w:color w:val="FF0000"/>
                <w:sz w:val="24"/>
                <w:szCs w:val="24"/>
              </w:rPr>
              <w:t>5</w:t>
            </w:r>
          </w:p>
        </w:tc>
        <w:tc>
          <w:tcPr>
            <w:tcW w:w="500" w:type="dxa"/>
            <w:tcBorders>
              <w:top w:val="nil"/>
              <w:left w:val="nil"/>
              <w:bottom w:val="single" w:sz="4" w:space="0" w:color="auto"/>
              <w:right w:val="single" w:sz="4" w:space="0" w:color="auto"/>
            </w:tcBorders>
            <w:shd w:val="clear" w:color="000000" w:fill="FCD5B4"/>
            <w:noWrap/>
            <w:vAlign w:val="center"/>
            <w:hideMark/>
          </w:tcPr>
          <w:p w14:paraId="66EA6B9D" w14:textId="77777777" w:rsidR="00387F9C" w:rsidRPr="00387F9C" w:rsidRDefault="00387F9C" w:rsidP="00387F9C">
            <w:pPr>
              <w:jc w:val="center"/>
              <w:rPr>
                <w:b/>
                <w:bCs/>
                <w:color w:val="3366FF"/>
                <w:sz w:val="24"/>
                <w:szCs w:val="24"/>
              </w:rPr>
            </w:pPr>
            <w:r w:rsidRPr="00387F9C">
              <w:rPr>
                <w:b/>
                <w:bCs/>
                <w:color w:val="3366FF"/>
                <w:sz w:val="24"/>
                <w:szCs w:val="24"/>
              </w:rPr>
              <w:t>7</w:t>
            </w:r>
          </w:p>
        </w:tc>
        <w:tc>
          <w:tcPr>
            <w:tcW w:w="560" w:type="dxa"/>
            <w:tcBorders>
              <w:top w:val="nil"/>
              <w:left w:val="nil"/>
              <w:bottom w:val="single" w:sz="4" w:space="0" w:color="auto"/>
              <w:right w:val="single" w:sz="4" w:space="0" w:color="auto"/>
            </w:tcBorders>
            <w:shd w:val="clear" w:color="000000" w:fill="FCD5B4"/>
            <w:noWrap/>
            <w:vAlign w:val="center"/>
            <w:hideMark/>
          </w:tcPr>
          <w:p w14:paraId="4A2F58AD" w14:textId="77777777" w:rsidR="00387F9C" w:rsidRPr="00387F9C" w:rsidRDefault="00387F9C" w:rsidP="00387F9C">
            <w:pPr>
              <w:jc w:val="center"/>
              <w:rPr>
                <w:b/>
                <w:bCs/>
                <w:color w:val="76933C"/>
                <w:sz w:val="24"/>
                <w:szCs w:val="24"/>
              </w:rPr>
            </w:pPr>
            <w:r w:rsidRPr="00387F9C">
              <w:rPr>
                <w:b/>
                <w:bCs/>
                <w:color w:val="76933C"/>
                <w:sz w:val="24"/>
                <w:szCs w:val="24"/>
              </w:rPr>
              <w:t>7</w:t>
            </w:r>
          </w:p>
        </w:tc>
        <w:tc>
          <w:tcPr>
            <w:tcW w:w="620" w:type="dxa"/>
            <w:tcBorders>
              <w:top w:val="nil"/>
              <w:left w:val="nil"/>
              <w:bottom w:val="single" w:sz="4" w:space="0" w:color="auto"/>
              <w:right w:val="nil"/>
            </w:tcBorders>
            <w:shd w:val="clear" w:color="000000" w:fill="FCD5B4"/>
            <w:noWrap/>
            <w:vAlign w:val="center"/>
            <w:hideMark/>
          </w:tcPr>
          <w:p w14:paraId="1569BB3E" w14:textId="77777777" w:rsidR="00387F9C" w:rsidRPr="00387F9C" w:rsidRDefault="00387F9C" w:rsidP="00387F9C">
            <w:pPr>
              <w:jc w:val="center"/>
              <w:rPr>
                <w:sz w:val="24"/>
                <w:szCs w:val="24"/>
              </w:rPr>
            </w:pPr>
            <w:r w:rsidRPr="00387F9C">
              <w:rPr>
                <w:sz w:val="24"/>
                <w:szCs w:val="24"/>
              </w:rPr>
              <w:t>252</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1440FD90"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FCD5B4"/>
            <w:noWrap/>
            <w:vAlign w:val="center"/>
            <w:hideMark/>
          </w:tcPr>
          <w:p w14:paraId="1C4C2E18"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FCD5B4"/>
            <w:noWrap/>
            <w:vAlign w:val="center"/>
            <w:hideMark/>
          </w:tcPr>
          <w:p w14:paraId="31910BB6"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nil"/>
            </w:tcBorders>
            <w:shd w:val="clear" w:color="000000" w:fill="FCD5B4"/>
            <w:noWrap/>
            <w:vAlign w:val="center"/>
            <w:hideMark/>
          </w:tcPr>
          <w:p w14:paraId="247B196A" w14:textId="77777777" w:rsidR="00387F9C" w:rsidRPr="00387F9C" w:rsidRDefault="00387F9C" w:rsidP="00387F9C">
            <w:pPr>
              <w:jc w:val="center"/>
              <w:rPr>
                <w:sz w:val="24"/>
                <w:szCs w:val="24"/>
              </w:rPr>
            </w:pPr>
            <w:r w:rsidRPr="00387F9C">
              <w:rPr>
                <w:sz w:val="24"/>
                <w:szCs w:val="24"/>
              </w:rPr>
              <w:t> </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218AB83F"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61CB2054" w14:textId="77777777" w:rsidR="00387F9C" w:rsidRPr="00387F9C" w:rsidRDefault="00387F9C" w:rsidP="00387F9C">
            <w:pPr>
              <w:jc w:val="center"/>
              <w:rPr>
                <w:b/>
                <w:bCs/>
                <w:color w:val="3366FF"/>
                <w:sz w:val="24"/>
                <w:szCs w:val="24"/>
              </w:rPr>
            </w:pPr>
            <w:r w:rsidRPr="00387F9C">
              <w:rPr>
                <w:b/>
                <w:bCs/>
                <w:color w:val="3366FF"/>
                <w:sz w:val="24"/>
                <w:szCs w:val="24"/>
              </w:rPr>
              <w:t>7</w:t>
            </w:r>
          </w:p>
        </w:tc>
        <w:tc>
          <w:tcPr>
            <w:tcW w:w="560" w:type="dxa"/>
            <w:tcBorders>
              <w:top w:val="nil"/>
              <w:left w:val="nil"/>
              <w:bottom w:val="single" w:sz="4" w:space="0" w:color="auto"/>
              <w:right w:val="nil"/>
            </w:tcBorders>
            <w:shd w:val="clear" w:color="000000" w:fill="FCD5B4"/>
            <w:noWrap/>
            <w:vAlign w:val="center"/>
            <w:hideMark/>
          </w:tcPr>
          <w:p w14:paraId="48A40F61" w14:textId="77777777" w:rsidR="00387F9C" w:rsidRPr="00387F9C" w:rsidRDefault="00387F9C" w:rsidP="00387F9C">
            <w:pPr>
              <w:jc w:val="center"/>
              <w:rPr>
                <w:b/>
                <w:bCs/>
                <w:color w:val="76933C"/>
                <w:sz w:val="24"/>
                <w:szCs w:val="24"/>
              </w:rPr>
            </w:pPr>
            <w:r w:rsidRPr="00387F9C">
              <w:rPr>
                <w:b/>
                <w:bCs/>
                <w:color w:val="76933C"/>
                <w:sz w:val="24"/>
                <w:szCs w:val="24"/>
              </w:rPr>
              <w:t>7</w:t>
            </w:r>
          </w:p>
        </w:tc>
        <w:tc>
          <w:tcPr>
            <w:tcW w:w="620" w:type="dxa"/>
            <w:tcBorders>
              <w:top w:val="nil"/>
              <w:left w:val="single" w:sz="4" w:space="0" w:color="auto"/>
              <w:bottom w:val="single" w:sz="4" w:space="0" w:color="auto"/>
              <w:right w:val="single" w:sz="4" w:space="0" w:color="auto"/>
            </w:tcBorders>
            <w:shd w:val="clear" w:color="000000" w:fill="FCD5B4"/>
            <w:noWrap/>
            <w:vAlign w:val="center"/>
            <w:hideMark/>
          </w:tcPr>
          <w:p w14:paraId="58EEE669" w14:textId="77777777" w:rsidR="00387F9C" w:rsidRPr="00387F9C" w:rsidRDefault="00387F9C" w:rsidP="00387F9C">
            <w:pPr>
              <w:jc w:val="center"/>
              <w:rPr>
                <w:sz w:val="24"/>
                <w:szCs w:val="24"/>
              </w:rPr>
            </w:pPr>
            <w:r w:rsidRPr="00387F9C">
              <w:rPr>
                <w:sz w:val="24"/>
                <w:szCs w:val="24"/>
              </w:rPr>
              <w:t>217</w:t>
            </w:r>
          </w:p>
        </w:tc>
      </w:tr>
      <w:tr w:rsidR="00387F9C" w:rsidRPr="00387F9C" w14:paraId="32E864BD"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vAlign w:val="bottom"/>
            <w:hideMark/>
          </w:tcPr>
          <w:p w14:paraId="024992BF" w14:textId="77777777" w:rsidR="00387F9C" w:rsidRPr="00387F9C" w:rsidRDefault="00387F9C" w:rsidP="00387F9C">
            <w:pPr>
              <w:rPr>
                <w:color w:val="000000"/>
                <w:sz w:val="24"/>
                <w:szCs w:val="24"/>
              </w:rPr>
            </w:pPr>
            <w:r w:rsidRPr="00387F9C">
              <w:rPr>
                <w:color w:val="000000"/>
                <w:sz w:val="24"/>
                <w:szCs w:val="24"/>
              </w:rPr>
              <w:t>Felszolgálás Szakmai gyakorlat Külső</w:t>
            </w:r>
          </w:p>
        </w:tc>
        <w:tc>
          <w:tcPr>
            <w:tcW w:w="560" w:type="dxa"/>
            <w:tcBorders>
              <w:top w:val="nil"/>
              <w:left w:val="nil"/>
              <w:bottom w:val="single" w:sz="4" w:space="0" w:color="auto"/>
              <w:right w:val="single" w:sz="4" w:space="0" w:color="auto"/>
            </w:tcBorders>
            <w:shd w:val="clear" w:color="000000" w:fill="FCD5B4"/>
            <w:noWrap/>
            <w:vAlign w:val="center"/>
            <w:hideMark/>
          </w:tcPr>
          <w:p w14:paraId="5B8F5631"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FCD5B4"/>
            <w:noWrap/>
            <w:vAlign w:val="center"/>
            <w:hideMark/>
          </w:tcPr>
          <w:p w14:paraId="24EA8779"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FCD5B4"/>
            <w:noWrap/>
            <w:vAlign w:val="center"/>
            <w:hideMark/>
          </w:tcPr>
          <w:p w14:paraId="545BE620"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nil"/>
              <w:bottom w:val="single" w:sz="4" w:space="0" w:color="auto"/>
              <w:right w:val="nil"/>
            </w:tcBorders>
            <w:shd w:val="clear" w:color="000000" w:fill="FCD5B4"/>
            <w:noWrap/>
            <w:vAlign w:val="center"/>
            <w:hideMark/>
          </w:tcPr>
          <w:p w14:paraId="64984A2A" w14:textId="77777777" w:rsidR="00387F9C" w:rsidRPr="00387F9C" w:rsidRDefault="00387F9C" w:rsidP="00387F9C">
            <w:pPr>
              <w:jc w:val="center"/>
              <w:rPr>
                <w:sz w:val="24"/>
                <w:szCs w:val="24"/>
              </w:rPr>
            </w:pPr>
            <w:r w:rsidRPr="00387F9C">
              <w:rPr>
                <w:sz w:val="24"/>
                <w:szCs w:val="24"/>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416226B8" w14:textId="77777777" w:rsidR="00387F9C" w:rsidRPr="00387F9C" w:rsidRDefault="00387F9C" w:rsidP="00387F9C">
            <w:pPr>
              <w:jc w:val="center"/>
              <w:rPr>
                <w:b/>
                <w:bCs/>
                <w:color w:val="FF0000"/>
                <w:sz w:val="24"/>
                <w:szCs w:val="24"/>
              </w:rPr>
            </w:pPr>
            <w:r w:rsidRPr="00387F9C">
              <w:rPr>
                <w:b/>
                <w:bCs/>
                <w:color w:val="FF0000"/>
                <w:sz w:val="24"/>
                <w:szCs w:val="24"/>
              </w:rPr>
              <w:t>17,5</w:t>
            </w:r>
          </w:p>
        </w:tc>
        <w:tc>
          <w:tcPr>
            <w:tcW w:w="500" w:type="dxa"/>
            <w:tcBorders>
              <w:top w:val="nil"/>
              <w:left w:val="nil"/>
              <w:bottom w:val="single" w:sz="4" w:space="0" w:color="auto"/>
              <w:right w:val="single" w:sz="4" w:space="0" w:color="auto"/>
            </w:tcBorders>
            <w:shd w:val="clear" w:color="000000" w:fill="FCD5B4"/>
            <w:noWrap/>
            <w:vAlign w:val="center"/>
            <w:hideMark/>
          </w:tcPr>
          <w:p w14:paraId="6D74252D" w14:textId="77777777" w:rsidR="00387F9C" w:rsidRPr="00387F9C" w:rsidRDefault="00387F9C" w:rsidP="00387F9C">
            <w:pPr>
              <w:jc w:val="center"/>
              <w:rPr>
                <w:b/>
                <w:bCs/>
                <w:color w:val="3366FF"/>
                <w:sz w:val="24"/>
                <w:szCs w:val="24"/>
              </w:rPr>
            </w:pPr>
            <w:r w:rsidRPr="00387F9C">
              <w:rPr>
                <w:b/>
                <w:bCs/>
                <w:color w:val="3366FF"/>
                <w:sz w:val="24"/>
                <w:szCs w:val="24"/>
              </w:rPr>
              <w:t>14</w:t>
            </w:r>
          </w:p>
        </w:tc>
        <w:tc>
          <w:tcPr>
            <w:tcW w:w="560" w:type="dxa"/>
            <w:tcBorders>
              <w:top w:val="nil"/>
              <w:left w:val="nil"/>
              <w:bottom w:val="single" w:sz="4" w:space="0" w:color="auto"/>
              <w:right w:val="single" w:sz="4" w:space="0" w:color="auto"/>
            </w:tcBorders>
            <w:shd w:val="clear" w:color="000000" w:fill="FCD5B4"/>
            <w:noWrap/>
            <w:vAlign w:val="center"/>
            <w:hideMark/>
          </w:tcPr>
          <w:p w14:paraId="1BC3225D" w14:textId="77777777" w:rsidR="00387F9C" w:rsidRPr="00387F9C" w:rsidRDefault="00387F9C" w:rsidP="00387F9C">
            <w:pPr>
              <w:jc w:val="center"/>
              <w:rPr>
                <w:b/>
                <w:bCs/>
                <w:color w:val="76933C"/>
                <w:sz w:val="24"/>
                <w:szCs w:val="24"/>
              </w:rPr>
            </w:pPr>
            <w:r w:rsidRPr="00387F9C">
              <w:rPr>
                <w:b/>
                <w:bCs/>
                <w:color w:val="76933C"/>
                <w:sz w:val="24"/>
                <w:szCs w:val="24"/>
              </w:rPr>
              <w:t>14</w:t>
            </w:r>
          </w:p>
        </w:tc>
        <w:tc>
          <w:tcPr>
            <w:tcW w:w="640" w:type="dxa"/>
            <w:tcBorders>
              <w:top w:val="nil"/>
              <w:left w:val="nil"/>
              <w:bottom w:val="single" w:sz="4" w:space="0" w:color="auto"/>
              <w:right w:val="nil"/>
            </w:tcBorders>
            <w:shd w:val="clear" w:color="000000" w:fill="FCD5B4"/>
            <w:noWrap/>
            <w:vAlign w:val="center"/>
            <w:hideMark/>
          </w:tcPr>
          <w:p w14:paraId="280A1CBC" w14:textId="77777777" w:rsidR="00387F9C" w:rsidRPr="00387F9C" w:rsidRDefault="00387F9C" w:rsidP="00387F9C">
            <w:pPr>
              <w:jc w:val="center"/>
              <w:rPr>
                <w:sz w:val="24"/>
                <w:szCs w:val="24"/>
              </w:rPr>
            </w:pPr>
            <w:r w:rsidRPr="00387F9C">
              <w:rPr>
                <w:sz w:val="24"/>
                <w:szCs w:val="24"/>
              </w:rPr>
              <w:t>504</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26FD0EB2" w14:textId="77777777" w:rsidR="00387F9C" w:rsidRPr="00387F9C" w:rsidRDefault="00387F9C" w:rsidP="00387F9C">
            <w:pPr>
              <w:jc w:val="center"/>
              <w:rPr>
                <w:b/>
                <w:bCs/>
                <w:color w:val="FF0000"/>
                <w:sz w:val="24"/>
                <w:szCs w:val="24"/>
              </w:rPr>
            </w:pPr>
            <w:r w:rsidRPr="00387F9C">
              <w:rPr>
                <w:b/>
                <w:bCs/>
                <w:color w:val="FF0000"/>
                <w:sz w:val="24"/>
                <w:szCs w:val="24"/>
              </w:rPr>
              <w:t>17,5</w:t>
            </w:r>
          </w:p>
        </w:tc>
        <w:tc>
          <w:tcPr>
            <w:tcW w:w="460" w:type="dxa"/>
            <w:tcBorders>
              <w:top w:val="nil"/>
              <w:left w:val="nil"/>
              <w:bottom w:val="single" w:sz="4" w:space="0" w:color="auto"/>
              <w:right w:val="single" w:sz="4" w:space="0" w:color="auto"/>
            </w:tcBorders>
            <w:shd w:val="clear" w:color="000000" w:fill="FCD5B4"/>
            <w:noWrap/>
            <w:vAlign w:val="center"/>
            <w:hideMark/>
          </w:tcPr>
          <w:p w14:paraId="5529978F" w14:textId="77777777" w:rsidR="00387F9C" w:rsidRPr="00387F9C" w:rsidRDefault="00387F9C" w:rsidP="00387F9C">
            <w:pPr>
              <w:jc w:val="center"/>
              <w:rPr>
                <w:b/>
                <w:bCs/>
                <w:color w:val="3366FF"/>
                <w:sz w:val="24"/>
                <w:szCs w:val="24"/>
              </w:rPr>
            </w:pPr>
            <w:r w:rsidRPr="00387F9C">
              <w:rPr>
                <w:b/>
                <w:bCs/>
                <w:color w:val="3366FF"/>
                <w:sz w:val="24"/>
                <w:szCs w:val="24"/>
              </w:rPr>
              <w:t>14</w:t>
            </w:r>
          </w:p>
        </w:tc>
        <w:tc>
          <w:tcPr>
            <w:tcW w:w="560" w:type="dxa"/>
            <w:tcBorders>
              <w:top w:val="nil"/>
              <w:left w:val="nil"/>
              <w:bottom w:val="single" w:sz="4" w:space="0" w:color="auto"/>
              <w:right w:val="nil"/>
            </w:tcBorders>
            <w:shd w:val="clear" w:color="000000" w:fill="FCD5B4"/>
            <w:noWrap/>
            <w:vAlign w:val="center"/>
            <w:hideMark/>
          </w:tcPr>
          <w:p w14:paraId="37A81B12" w14:textId="77777777" w:rsidR="00387F9C" w:rsidRPr="00387F9C" w:rsidRDefault="00387F9C" w:rsidP="00387F9C">
            <w:pPr>
              <w:jc w:val="center"/>
              <w:rPr>
                <w:b/>
                <w:bCs/>
                <w:color w:val="76933C"/>
                <w:sz w:val="24"/>
                <w:szCs w:val="24"/>
              </w:rPr>
            </w:pPr>
            <w:r w:rsidRPr="00387F9C">
              <w:rPr>
                <w:b/>
                <w:bCs/>
                <w:color w:val="76933C"/>
                <w:sz w:val="24"/>
                <w:szCs w:val="24"/>
              </w:rPr>
              <w:t>14</w:t>
            </w:r>
          </w:p>
        </w:tc>
        <w:tc>
          <w:tcPr>
            <w:tcW w:w="620" w:type="dxa"/>
            <w:tcBorders>
              <w:top w:val="nil"/>
              <w:left w:val="single" w:sz="4" w:space="0" w:color="auto"/>
              <w:bottom w:val="single" w:sz="4" w:space="0" w:color="auto"/>
              <w:right w:val="single" w:sz="4" w:space="0" w:color="auto"/>
            </w:tcBorders>
            <w:shd w:val="clear" w:color="000000" w:fill="FCD5B4"/>
            <w:noWrap/>
            <w:vAlign w:val="center"/>
            <w:hideMark/>
          </w:tcPr>
          <w:p w14:paraId="47235E60" w14:textId="77777777" w:rsidR="00387F9C" w:rsidRPr="00387F9C" w:rsidRDefault="00387F9C" w:rsidP="00387F9C">
            <w:pPr>
              <w:jc w:val="center"/>
              <w:rPr>
                <w:sz w:val="24"/>
                <w:szCs w:val="24"/>
              </w:rPr>
            </w:pPr>
            <w:r w:rsidRPr="00387F9C">
              <w:rPr>
                <w:sz w:val="24"/>
                <w:szCs w:val="24"/>
              </w:rPr>
              <w:t>434</w:t>
            </w:r>
          </w:p>
        </w:tc>
      </w:tr>
      <w:tr w:rsidR="00387F9C" w:rsidRPr="00387F9C" w14:paraId="24EEA83E"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vAlign w:val="bottom"/>
            <w:hideMark/>
          </w:tcPr>
          <w:p w14:paraId="186D74AA" w14:textId="77777777" w:rsidR="00387F9C" w:rsidRPr="00387F9C" w:rsidRDefault="00387F9C" w:rsidP="00387F9C">
            <w:pPr>
              <w:rPr>
                <w:color w:val="000000"/>
                <w:sz w:val="24"/>
                <w:szCs w:val="24"/>
              </w:rPr>
            </w:pPr>
            <w:r w:rsidRPr="00387F9C">
              <w:rPr>
                <w:color w:val="000000"/>
                <w:sz w:val="24"/>
                <w:szCs w:val="24"/>
              </w:rPr>
              <w:t>szabad órakeret</w:t>
            </w:r>
          </w:p>
        </w:tc>
        <w:tc>
          <w:tcPr>
            <w:tcW w:w="560" w:type="dxa"/>
            <w:tcBorders>
              <w:top w:val="nil"/>
              <w:left w:val="nil"/>
              <w:bottom w:val="nil"/>
              <w:right w:val="single" w:sz="4" w:space="0" w:color="auto"/>
            </w:tcBorders>
            <w:shd w:val="clear" w:color="000000" w:fill="FCD5B4"/>
            <w:noWrap/>
            <w:vAlign w:val="center"/>
            <w:hideMark/>
          </w:tcPr>
          <w:p w14:paraId="3A21549B" w14:textId="77777777" w:rsidR="00387F9C" w:rsidRPr="00387F9C" w:rsidRDefault="00387F9C" w:rsidP="00387F9C">
            <w:pPr>
              <w:jc w:val="center"/>
              <w:rPr>
                <w:b/>
                <w:bCs/>
                <w:color w:val="FF0000"/>
                <w:sz w:val="24"/>
                <w:szCs w:val="24"/>
              </w:rPr>
            </w:pPr>
            <w:r w:rsidRPr="00387F9C">
              <w:rPr>
                <w:b/>
                <w:bCs/>
                <w:color w:val="FF0000"/>
                <w:sz w:val="24"/>
                <w:szCs w:val="24"/>
              </w:rPr>
              <w:t>1</w:t>
            </w:r>
          </w:p>
        </w:tc>
        <w:tc>
          <w:tcPr>
            <w:tcW w:w="500" w:type="dxa"/>
            <w:tcBorders>
              <w:top w:val="nil"/>
              <w:left w:val="nil"/>
              <w:bottom w:val="nil"/>
              <w:right w:val="single" w:sz="4" w:space="0" w:color="auto"/>
            </w:tcBorders>
            <w:shd w:val="clear" w:color="000000" w:fill="FCD5B4"/>
            <w:noWrap/>
            <w:vAlign w:val="center"/>
            <w:hideMark/>
          </w:tcPr>
          <w:p w14:paraId="2BB796A7"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nil"/>
              <w:right w:val="single" w:sz="4" w:space="0" w:color="auto"/>
            </w:tcBorders>
            <w:shd w:val="clear" w:color="000000" w:fill="FCD5B4"/>
            <w:noWrap/>
            <w:vAlign w:val="center"/>
            <w:hideMark/>
          </w:tcPr>
          <w:p w14:paraId="3D1B3E10"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nil"/>
              <w:bottom w:val="single" w:sz="4" w:space="0" w:color="auto"/>
              <w:right w:val="single" w:sz="4" w:space="0" w:color="auto"/>
            </w:tcBorders>
            <w:shd w:val="clear" w:color="000000" w:fill="FCD5B4"/>
            <w:noWrap/>
            <w:vAlign w:val="center"/>
            <w:hideMark/>
          </w:tcPr>
          <w:p w14:paraId="5928CAE5" w14:textId="77777777" w:rsidR="00387F9C" w:rsidRPr="00387F9C" w:rsidRDefault="00387F9C" w:rsidP="00387F9C">
            <w:pPr>
              <w:jc w:val="center"/>
              <w:rPr>
                <w:sz w:val="24"/>
                <w:szCs w:val="24"/>
              </w:rPr>
            </w:pPr>
            <w:r w:rsidRPr="00387F9C">
              <w:rPr>
                <w:sz w:val="24"/>
                <w:szCs w:val="24"/>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0CFCA04A"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500" w:type="dxa"/>
            <w:tcBorders>
              <w:top w:val="nil"/>
              <w:left w:val="nil"/>
              <w:bottom w:val="single" w:sz="4" w:space="0" w:color="auto"/>
              <w:right w:val="single" w:sz="4" w:space="0" w:color="auto"/>
            </w:tcBorders>
            <w:shd w:val="clear" w:color="000000" w:fill="FCD5B4"/>
            <w:noWrap/>
            <w:vAlign w:val="center"/>
            <w:hideMark/>
          </w:tcPr>
          <w:p w14:paraId="529DFC57"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single" w:sz="4" w:space="0" w:color="auto"/>
              <w:right w:val="single" w:sz="4" w:space="0" w:color="auto"/>
            </w:tcBorders>
            <w:shd w:val="clear" w:color="000000" w:fill="FCD5B4"/>
            <w:noWrap/>
            <w:vAlign w:val="center"/>
            <w:hideMark/>
          </w:tcPr>
          <w:p w14:paraId="11E67E0F"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40" w:type="dxa"/>
            <w:tcBorders>
              <w:top w:val="nil"/>
              <w:left w:val="nil"/>
              <w:bottom w:val="single" w:sz="4" w:space="0" w:color="auto"/>
              <w:right w:val="single" w:sz="4" w:space="0" w:color="auto"/>
            </w:tcBorders>
            <w:shd w:val="clear" w:color="000000" w:fill="FCD5B4"/>
            <w:noWrap/>
            <w:vAlign w:val="center"/>
            <w:hideMark/>
          </w:tcPr>
          <w:p w14:paraId="527EC0DE" w14:textId="77777777" w:rsidR="00387F9C" w:rsidRPr="00387F9C" w:rsidRDefault="00387F9C" w:rsidP="00387F9C">
            <w:pPr>
              <w:jc w:val="center"/>
              <w:rPr>
                <w:sz w:val="24"/>
                <w:szCs w:val="24"/>
              </w:rPr>
            </w:pPr>
            <w:r w:rsidRPr="00387F9C">
              <w:rPr>
                <w:sz w:val="24"/>
                <w:szCs w:val="24"/>
              </w:rPr>
              <w:t> </w:t>
            </w:r>
          </w:p>
        </w:tc>
        <w:tc>
          <w:tcPr>
            <w:tcW w:w="580" w:type="dxa"/>
            <w:tcBorders>
              <w:top w:val="nil"/>
              <w:left w:val="nil"/>
              <w:bottom w:val="nil"/>
              <w:right w:val="single" w:sz="4" w:space="0" w:color="auto"/>
            </w:tcBorders>
            <w:shd w:val="clear" w:color="000000" w:fill="FCD5B4"/>
            <w:noWrap/>
            <w:vAlign w:val="center"/>
            <w:hideMark/>
          </w:tcPr>
          <w:p w14:paraId="63B9E00F" w14:textId="77777777" w:rsidR="00387F9C" w:rsidRPr="00387F9C" w:rsidRDefault="00387F9C" w:rsidP="00387F9C">
            <w:pPr>
              <w:jc w:val="center"/>
              <w:rPr>
                <w:b/>
                <w:bCs/>
                <w:color w:val="FF0000"/>
                <w:sz w:val="24"/>
                <w:szCs w:val="24"/>
              </w:rPr>
            </w:pPr>
            <w:r w:rsidRPr="00387F9C">
              <w:rPr>
                <w:b/>
                <w:bCs/>
                <w:color w:val="FF0000"/>
                <w:sz w:val="24"/>
                <w:szCs w:val="24"/>
              </w:rPr>
              <w:t>1,5</w:t>
            </w:r>
          </w:p>
        </w:tc>
        <w:tc>
          <w:tcPr>
            <w:tcW w:w="460" w:type="dxa"/>
            <w:tcBorders>
              <w:top w:val="nil"/>
              <w:left w:val="nil"/>
              <w:bottom w:val="nil"/>
              <w:right w:val="single" w:sz="4" w:space="0" w:color="auto"/>
            </w:tcBorders>
            <w:shd w:val="clear" w:color="000000" w:fill="FCD5B4"/>
            <w:noWrap/>
            <w:vAlign w:val="center"/>
            <w:hideMark/>
          </w:tcPr>
          <w:p w14:paraId="6CD5905D"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nil"/>
              <w:left w:val="nil"/>
              <w:bottom w:val="nil"/>
              <w:right w:val="nil"/>
            </w:tcBorders>
            <w:shd w:val="clear" w:color="000000" w:fill="FCD5B4"/>
            <w:noWrap/>
            <w:vAlign w:val="center"/>
            <w:hideMark/>
          </w:tcPr>
          <w:p w14:paraId="581035B9" w14:textId="77777777" w:rsidR="00387F9C" w:rsidRPr="00387F9C" w:rsidRDefault="00387F9C" w:rsidP="00387F9C">
            <w:pPr>
              <w:jc w:val="center"/>
              <w:rPr>
                <w:b/>
                <w:bCs/>
                <w:color w:val="76933C"/>
                <w:sz w:val="24"/>
                <w:szCs w:val="24"/>
              </w:rPr>
            </w:pPr>
            <w:r w:rsidRPr="00387F9C">
              <w:rPr>
                <w:b/>
                <w:bCs/>
                <w:color w:val="76933C"/>
                <w:sz w:val="24"/>
                <w:szCs w:val="24"/>
              </w:rPr>
              <w:t> </w:t>
            </w:r>
          </w:p>
        </w:tc>
        <w:tc>
          <w:tcPr>
            <w:tcW w:w="620" w:type="dxa"/>
            <w:tcBorders>
              <w:top w:val="nil"/>
              <w:left w:val="single" w:sz="4" w:space="0" w:color="auto"/>
              <w:bottom w:val="nil"/>
              <w:right w:val="single" w:sz="4" w:space="0" w:color="auto"/>
            </w:tcBorders>
            <w:shd w:val="clear" w:color="000000" w:fill="FCD5B4"/>
            <w:noWrap/>
            <w:vAlign w:val="center"/>
            <w:hideMark/>
          </w:tcPr>
          <w:p w14:paraId="00E9D074" w14:textId="77777777" w:rsidR="00387F9C" w:rsidRPr="00387F9C" w:rsidRDefault="00387F9C" w:rsidP="00387F9C">
            <w:pPr>
              <w:jc w:val="center"/>
              <w:rPr>
                <w:sz w:val="24"/>
                <w:szCs w:val="24"/>
              </w:rPr>
            </w:pPr>
            <w:r w:rsidRPr="00387F9C">
              <w:rPr>
                <w:sz w:val="24"/>
                <w:szCs w:val="24"/>
              </w:rPr>
              <w:t> </w:t>
            </w:r>
          </w:p>
        </w:tc>
      </w:tr>
      <w:tr w:rsidR="00387F9C" w:rsidRPr="00387F9C" w14:paraId="777E314C" w14:textId="77777777" w:rsidTr="00387F9C">
        <w:trPr>
          <w:trHeight w:hRule="exact" w:val="284"/>
        </w:trPr>
        <w:tc>
          <w:tcPr>
            <w:tcW w:w="2920" w:type="dxa"/>
            <w:tcBorders>
              <w:top w:val="nil"/>
              <w:left w:val="single" w:sz="4" w:space="0" w:color="auto"/>
              <w:bottom w:val="nil"/>
              <w:right w:val="single" w:sz="4" w:space="0" w:color="auto"/>
            </w:tcBorders>
            <w:shd w:val="clear" w:color="000000" w:fill="FCD5B4"/>
            <w:vAlign w:val="bottom"/>
            <w:hideMark/>
          </w:tcPr>
          <w:p w14:paraId="72B90B8B" w14:textId="77777777" w:rsidR="00387F9C" w:rsidRPr="00387F9C" w:rsidRDefault="00387F9C" w:rsidP="00387F9C">
            <w:pPr>
              <w:rPr>
                <w:color w:val="000000"/>
                <w:sz w:val="24"/>
                <w:szCs w:val="24"/>
              </w:rPr>
            </w:pPr>
            <w:r w:rsidRPr="00387F9C">
              <w:rPr>
                <w:color w:val="000000"/>
                <w:sz w:val="24"/>
                <w:szCs w:val="24"/>
              </w:rPr>
              <w:t>Nyári gyakorlat</w:t>
            </w:r>
          </w:p>
        </w:tc>
        <w:tc>
          <w:tcPr>
            <w:tcW w:w="560" w:type="dxa"/>
            <w:tcBorders>
              <w:top w:val="single" w:sz="4" w:space="0" w:color="auto"/>
              <w:left w:val="nil"/>
              <w:bottom w:val="nil"/>
              <w:right w:val="single" w:sz="4" w:space="0" w:color="auto"/>
            </w:tcBorders>
            <w:shd w:val="clear" w:color="000000" w:fill="FCD5B4"/>
            <w:noWrap/>
            <w:vAlign w:val="center"/>
            <w:hideMark/>
          </w:tcPr>
          <w:p w14:paraId="3FFCC19B" w14:textId="77777777" w:rsidR="00387F9C" w:rsidRPr="00387F9C" w:rsidRDefault="00387F9C" w:rsidP="00387F9C">
            <w:pPr>
              <w:jc w:val="center"/>
              <w:rPr>
                <w:b/>
                <w:bCs/>
                <w:color w:val="FF0000"/>
                <w:sz w:val="24"/>
                <w:szCs w:val="24"/>
              </w:rPr>
            </w:pPr>
            <w:r w:rsidRPr="00387F9C">
              <w:rPr>
                <w:b/>
                <w:bCs/>
                <w:color w:val="FF0000"/>
                <w:sz w:val="24"/>
                <w:szCs w:val="24"/>
              </w:rPr>
              <w:t>140</w:t>
            </w:r>
          </w:p>
        </w:tc>
        <w:tc>
          <w:tcPr>
            <w:tcW w:w="500" w:type="dxa"/>
            <w:tcBorders>
              <w:top w:val="single" w:sz="4" w:space="0" w:color="auto"/>
              <w:left w:val="nil"/>
              <w:bottom w:val="nil"/>
              <w:right w:val="single" w:sz="4" w:space="0" w:color="auto"/>
            </w:tcBorders>
            <w:shd w:val="clear" w:color="000000" w:fill="FCD5B4"/>
            <w:noWrap/>
            <w:vAlign w:val="center"/>
            <w:hideMark/>
          </w:tcPr>
          <w:p w14:paraId="5E9C1AF8" w14:textId="77777777" w:rsidR="00387F9C" w:rsidRPr="00387F9C" w:rsidRDefault="00387F9C" w:rsidP="00387F9C">
            <w:pPr>
              <w:jc w:val="center"/>
              <w:rPr>
                <w:b/>
                <w:bCs/>
                <w:color w:val="3366FF"/>
                <w:sz w:val="24"/>
                <w:szCs w:val="24"/>
              </w:rPr>
            </w:pPr>
            <w:r w:rsidRPr="00387F9C">
              <w:rPr>
                <w:b/>
                <w:bCs/>
                <w:color w:val="3366FF"/>
                <w:sz w:val="24"/>
                <w:szCs w:val="24"/>
              </w:rPr>
              <w:t>140</w:t>
            </w:r>
          </w:p>
        </w:tc>
        <w:tc>
          <w:tcPr>
            <w:tcW w:w="560" w:type="dxa"/>
            <w:tcBorders>
              <w:top w:val="single" w:sz="4" w:space="0" w:color="auto"/>
              <w:left w:val="nil"/>
              <w:bottom w:val="nil"/>
              <w:right w:val="single" w:sz="4" w:space="0" w:color="auto"/>
            </w:tcBorders>
            <w:shd w:val="clear" w:color="000000" w:fill="FCD5B4"/>
            <w:noWrap/>
            <w:vAlign w:val="center"/>
            <w:hideMark/>
          </w:tcPr>
          <w:p w14:paraId="25C376C2" w14:textId="77777777" w:rsidR="00387F9C" w:rsidRPr="00387F9C" w:rsidRDefault="00387F9C" w:rsidP="00387F9C">
            <w:pPr>
              <w:jc w:val="center"/>
              <w:rPr>
                <w:b/>
                <w:bCs/>
                <w:color w:val="76933C"/>
                <w:sz w:val="24"/>
                <w:szCs w:val="24"/>
              </w:rPr>
            </w:pPr>
            <w:r w:rsidRPr="00387F9C">
              <w:rPr>
                <w:b/>
                <w:bCs/>
                <w:color w:val="76933C"/>
                <w:sz w:val="24"/>
                <w:szCs w:val="24"/>
              </w:rPr>
              <w:t>140</w:t>
            </w:r>
          </w:p>
        </w:tc>
        <w:tc>
          <w:tcPr>
            <w:tcW w:w="620" w:type="dxa"/>
            <w:tcBorders>
              <w:top w:val="nil"/>
              <w:left w:val="nil"/>
              <w:bottom w:val="nil"/>
              <w:right w:val="nil"/>
            </w:tcBorders>
            <w:shd w:val="clear" w:color="000000" w:fill="FCD5B4"/>
            <w:noWrap/>
            <w:vAlign w:val="center"/>
            <w:hideMark/>
          </w:tcPr>
          <w:p w14:paraId="56AFC213" w14:textId="77777777" w:rsidR="00387F9C" w:rsidRPr="00387F9C" w:rsidRDefault="00387F9C" w:rsidP="00387F9C">
            <w:pPr>
              <w:jc w:val="center"/>
              <w:rPr>
                <w:sz w:val="24"/>
                <w:szCs w:val="24"/>
              </w:rPr>
            </w:pPr>
            <w:r w:rsidRPr="00387F9C">
              <w:rPr>
                <w:sz w:val="24"/>
                <w:szCs w:val="24"/>
              </w:rPr>
              <w:t>140</w:t>
            </w:r>
          </w:p>
        </w:tc>
        <w:tc>
          <w:tcPr>
            <w:tcW w:w="600" w:type="dxa"/>
            <w:tcBorders>
              <w:top w:val="nil"/>
              <w:left w:val="single" w:sz="4" w:space="0" w:color="auto"/>
              <w:bottom w:val="nil"/>
              <w:right w:val="single" w:sz="4" w:space="0" w:color="auto"/>
            </w:tcBorders>
            <w:shd w:val="clear" w:color="000000" w:fill="FCD5B4"/>
            <w:noWrap/>
            <w:vAlign w:val="center"/>
            <w:hideMark/>
          </w:tcPr>
          <w:p w14:paraId="2FB52553" w14:textId="77777777" w:rsidR="00387F9C" w:rsidRPr="00387F9C" w:rsidRDefault="00387F9C" w:rsidP="00387F9C">
            <w:pPr>
              <w:jc w:val="center"/>
              <w:rPr>
                <w:b/>
                <w:bCs/>
                <w:color w:val="FF0000"/>
                <w:sz w:val="24"/>
                <w:szCs w:val="24"/>
              </w:rPr>
            </w:pPr>
            <w:r w:rsidRPr="00387F9C">
              <w:rPr>
                <w:b/>
                <w:bCs/>
                <w:color w:val="FF0000"/>
                <w:sz w:val="24"/>
                <w:szCs w:val="24"/>
              </w:rPr>
              <w:t>140</w:t>
            </w:r>
          </w:p>
        </w:tc>
        <w:tc>
          <w:tcPr>
            <w:tcW w:w="500" w:type="dxa"/>
            <w:tcBorders>
              <w:top w:val="nil"/>
              <w:left w:val="nil"/>
              <w:bottom w:val="nil"/>
              <w:right w:val="single" w:sz="4" w:space="0" w:color="auto"/>
            </w:tcBorders>
            <w:shd w:val="clear" w:color="000000" w:fill="FCD5B4"/>
            <w:noWrap/>
            <w:vAlign w:val="center"/>
            <w:hideMark/>
          </w:tcPr>
          <w:p w14:paraId="5365B37F" w14:textId="77777777" w:rsidR="00387F9C" w:rsidRPr="00387F9C" w:rsidRDefault="00387F9C" w:rsidP="00387F9C">
            <w:pPr>
              <w:jc w:val="center"/>
              <w:rPr>
                <w:b/>
                <w:bCs/>
                <w:color w:val="3366FF"/>
                <w:sz w:val="24"/>
                <w:szCs w:val="24"/>
              </w:rPr>
            </w:pPr>
            <w:r w:rsidRPr="00387F9C">
              <w:rPr>
                <w:b/>
                <w:bCs/>
                <w:color w:val="3366FF"/>
                <w:sz w:val="24"/>
                <w:szCs w:val="24"/>
              </w:rPr>
              <w:t>140</w:t>
            </w:r>
          </w:p>
        </w:tc>
        <w:tc>
          <w:tcPr>
            <w:tcW w:w="560" w:type="dxa"/>
            <w:tcBorders>
              <w:top w:val="nil"/>
              <w:left w:val="nil"/>
              <w:bottom w:val="nil"/>
              <w:right w:val="single" w:sz="4" w:space="0" w:color="auto"/>
            </w:tcBorders>
            <w:shd w:val="clear" w:color="000000" w:fill="FCD5B4"/>
            <w:noWrap/>
            <w:vAlign w:val="center"/>
            <w:hideMark/>
          </w:tcPr>
          <w:p w14:paraId="7FA400E0" w14:textId="77777777" w:rsidR="00387F9C" w:rsidRPr="00387F9C" w:rsidRDefault="00387F9C" w:rsidP="00387F9C">
            <w:pPr>
              <w:jc w:val="center"/>
              <w:rPr>
                <w:b/>
                <w:bCs/>
                <w:color w:val="76933C"/>
                <w:sz w:val="24"/>
                <w:szCs w:val="24"/>
              </w:rPr>
            </w:pPr>
            <w:r w:rsidRPr="00387F9C">
              <w:rPr>
                <w:b/>
                <w:bCs/>
                <w:color w:val="76933C"/>
                <w:sz w:val="24"/>
                <w:szCs w:val="24"/>
              </w:rPr>
              <w:t>140</w:t>
            </w:r>
          </w:p>
        </w:tc>
        <w:tc>
          <w:tcPr>
            <w:tcW w:w="640" w:type="dxa"/>
            <w:tcBorders>
              <w:top w:val="nil"/>
              <w:left w:val="nil"/>
              <w:bottom w:val="nil"/>
              <w:right w:val="nil"/>
            </w:tcBorders>
            <w:shd w:val="clear" w:color="000000" w:fill="FCD5B4"/>
            <w:noWrap/>
            <w:vAlign w:val="center"/>
            <w:hideMark/>
          </w:tcPr>
          <w:p w14:paraId="51C2873D" w14:textId="77777777" w:rsidR="00387F9C" w:rsidRPr="00387F9C" w:rsidRDefault="00387F9C" w:rsidP="00387F9C">
            <w:pPr>
              <w:jc w:val="center"/>
              <w:rPr>
                <w:sz w:val="24"/>
                <w:szCs w:val="24"/>
              </w:rPr>
            </w:pPr>
            <w:r w:rsidRPr="00387F9C">
              <w:rPr>
                <w:sz w:val="24"/>
                <w:szCs w:val="24"/>
              </w:rPr>
              <w:t>140</w:t>
            </w:r>
          </w:p>
        </w:tc>
        <w:tc>
          <w:tcPr>
            <w:tcW w:w="580" w:type="dxa"/>
            <w:tcBorders>
              <w:top w:val="single" w:sz="4" w:space="0" w:color="auto"/>
              <w:left w:val="single" w:sz="4" w:space="0" w:color="auto"/>
              <w:bottom w:val="nil"/>
              <w:right w:val="single" w:sz="4" w:space="0" w:color="auto"/>
            </w:tcBorders>
            <w:shd w:val="clear" w:color="000000" w:fill="FCD5B4"/>
            <w:noWrap/>
            <w:vAlign w:val="center"/>
            <w:hideMark/>
          </w:tcPr>
          <w:p w14:paraId="2ECAFE5C" w14:textId="77777777" w:rsidR="00387F9C" w:rsidRPr="00387F9C" w:rsidRDefault="00387F9C" w:rsidP="00387F9C">
            <w:pPr>
              <w:jc w:val="center"/>
              <w:rPr>
                <w:b/>
                <w:bCs/>
                <w:color w:val="FF0000"/>
                <w:sz w:val="24"/>
                <w:szCs w:val="24"/>
              </w:rPr>
            </w:pPr>
            <w:r w:rsidRPr="00387F9C">
              <w:rPr>
                <w:b/>
                <w:bCs/>
                <w:color w:val="FF0000"/>
                <w:sz w:val="24"/>
                <w:szCs w:val="24"/>
              </w:rPr>
              <w:t> </w:t>
            </w:r>
          </w:p>
        </w:tc>
        <w:tc>
          <w:tcPr>
            <w:tcW w:w="460" w:type="dxa"/>
            <w:tcBorders>
              <w:top w:val="single" w:sz="4" w:space="0" w:color="auto"/>
              <w:left w:val="nil"/>
              <w:bottom w:val="nil"/>
              <w:right w:val="single" w:sz="4" w:space="0" w:color="auto"/>
            </w:tcBorders>
            <w:shd w:val="clear" w:color="000000" w:fill="FCD5B4"/>
            <w:noWrap/>
            <w:vAlign w:val="center"/>
            <w:hideMark/>
          </w:tcPr>
          <w:p w14:paraId="3C8CE909" w14:textId="77777777" w:rsidR="00387F9C" w:rsidRPr="00387F9C" w:rsidRDefault="00387F9C" w:rsidP="00387F9C">
            <w:pPr>
              <w:jc w:val="center"/>
              <w:rPr>
                <w:b/>
                <w:bCs/>
                <w:color w:val="3366FF"/>
                <w:sz w:val="24"/>
                <w:szCs w:val="24"/>
              </w:rPr>
            </w:pPr>
            <w:r w:rsidRPr="00387F9C">
              <w:rPr>
                <w:b/>
                <w:bCs/>
                <w:color w:val="3366FF"/>
                <w:sz w:val="24"/>
                <w:szCs w:val="24"/>
              </w:rPr>
              <w:t> </w:t>
            </w:r>
          </w:p>
        </w:tc>
        <w:tc>
          <w:tcPr>
            <w:tcW w:w="560" w:type="dxa"/>
            <w:tcBorders>
              <w:top w:val="single" w:sz="4" w:space="0" w:color="auto"/>
              <w:left w:val="nil"/>
              <w:bottom w:val="nil"/>
              <w:right w:val="nil"/>
            </w:tcBorders>
            <w:shd w:val="clear" w:color="000000" w:fill="FCD5B4"/>
            <w:vAlign w:val="center"/>
            <w:hideMark/>
          </w:tcPr>
          <w:p w14:paraId="04D4E167" w14:textId="77777777" w:rsidR="00387F9C" w:rsidRPr="00387F9C" w:rsidRDefault="00387F9C" w:rsidP="00387F9C">
            <w:pPr>
              <w:jc w:val="center"/>
              <w:rPr>
                <w:color w:val="76933C"/>
                <w:sz w:val="24"/>
                <w:szCs w:val="24"/>
              </w:rPr>
            </w:pPr>
            <w:r w:rsidRPr="00387F9C">
              <w:rPr>
                <w:color w:val="76933C"/>
                <w:sz w:val="24"/>
                <w:szCs w:val="24"/>
              </w:rPr>
              <w:t> </w:t>
            </w:r>
          </w:p>
        </w:tc>
        <w:tc>
          <w:tcPr>
            <w:tcW w:w="620" w:type="dxa"/>
            <w:tcBorders>
              <w:top w:val="single" w:sz="4" w:space="0" w:color="auto"/>
              <w:left w:val="single" w:sz="4" w:space="0" w:color="auto"/>
              <w:bottom w:val="nil"/>
              <w:right w:val="single" w:sz="4" w:space="0" w:color="auto"/>
            </w:tcBorders>
            <w:shd w:val="clear" w:color="000000" w:fill="FCD5B4"/>
            <w:noWrap/>
            <w:vAlign w:val="center"/>
            <w:hideMark/>
          </w:tcPr>
          <w:p w14:paraId="75D7EBCE" w14:textId="77777777" w:rsidR="00387F9C" w:rsidRPr="00387F9C" w:rsidRDefault="00387F9C" w:rsidP="00387F9C">
            <w:pPr>
              <w:jc w:val="center"/>
              <w:rPr>
                <w:sz w:val="24"/>
                <w:szCs w:val="24"/>
              </w:rPr>
            </w:pPr>
            <w:r w:rsidRPr="00387F9C">
              <w:rPr>
                <w:sz w:val="24"/>
                <w:szCs w:val="24"/>
              </w:rPr>
              <w:t>0</w:t>
            </w:r>
          </w:p>
        </w:tc>
      </w:tr>
      <w:tr w:rsidR="00387F9C" w:rsidRPr="00387F9C" w14:paraId="721C5252" w14:textId="77777777" w:rsidTr="00387F9C">
        <w:trPr>
          <w:trHeight w:hRule="exact" w:val="284"/>
        </w:trPr>
        <w:tc>
          <w:tcPr>
            <w:tcW w:w="2920" w:type="dxa"/>
            <w:tcBorders>
              <w:top w:val="nil"/>
              <w:left w:val="single" w:sz="4" w:space="0" w:color="auto"/>
              <w:bottom w:val="single" w:sz="4" w:space="0" w:color="auto"/>
              <w:right w:val="nil"/>
            </w:tcBorders>
            <w:shd w:val="clear" w:color="auto" w:fill="auto"/>
            <w:vAlign w:val="bottom"/>
            <w:hideMark/>
          </w:tcPr>
          <w:p w14:paraId="3F362D5E" w14:textId="77777777" w:rsidR="00387F9C" w:rsidRPr="00387F9C" w:rsidRDefault="00387F9C" w:rsidP="00387F9C">
            <w:pPr>
              <w:rPr>
                <w:color w:val="000000"/>
                <w:sz w:val="24"/>
                <w:szCs w:val="24"/>
              </w:rPr>
            </w:pPr>
            <w:r w:rsidRPr="00387F9C">
              <w:rPr>
                <w:color w:val="000000"/>
                <w:sz w:val="24"/>
                <w:szCs w:val="24"/>
              </w:rPr>
              <w:t>heti óraszám összesen</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773343" w14:textId="77777777" w:rsidR="00387F9C" w:rsidRPr="00387F9C" w:rsidRDefault="00387F9C" w:rsidP="00387F9C">
            <w:pPr>
              <w:jc w:val="center"/>
              <w:rPr>
                <w:b/>
                <w:bCs/>
                <w:color w:val="FF0000"/>
                <w:sz w:val="24"/>
                <w:szCs w:val="24"/>
              </w:rPr>
            </w:pPr>
            <w:r w:rsidRPr="00387F9C">
              <w:rPr>
                <w:b/>
                <w:bCs/>
                <w:color w:val="FF0000"/>
                <w:sz w:val="24"/>
                <w:szCs w:val="24"/>
              </w:rPr>
              <w:t>32,5</w:t>
            </w:r>
          </w:p>
        </w:tc>
        <w:tc>
          <w:tcPr>
            <w:tcW w:w="500" w:type="dxa"/>
            <w:tcBorders>
              <w:top w:val="nil"/>
              <w:left w:val="nil"/>
              <w:bottom w:val="single" w:sz="4" w:space="0" w:color="auto"/>
              <w:right w:val="single" w:sz="4" w:space="0" w:color="auto"/>
            </w:tcBorders>
            <w:shd w:val="clear" w:color="auto" w:fill="auto"/>
            <w:noWrap/>
            <w:vAlign w:val="center"/>
            <w:hideMark/>
          </w:tcPr>
          <w:p w14:paraId="23F64917" w14:textId="77777777" w:rsidR="00387F9C" w:rsidRPr="00387F9C" w:rsidRDefault="00387F9C" w:rsidP="00387F9C">
            <w:pPr>
              <w:jc w:val="center"/>
              <w:rPr>
                <w:b/>
                <w:bCs/>
                <w:color w:val="3366FF"/>
                <w:sz w:val="24"/>
                <w:szCs w:val="24"/>
              </w:rPr>
            </w:pPr>
            <w:r w:rsidRPr="00387F9C">
              <w:rPr>
                <w:b/>
                <w:bCs/>
                <w:color w:val="3366FF"/>
                <w:sz w:val="24"/>
                <w:szCs w:val="24"/>
              </w:rPr>
              <w:t>35</w:t>
            </w:r>
          </w:p>
        </w:tc>
        <w:tc>
          <w:tcPr>
            <w:tcW w:w="560" w:type="dxa"/>
            <w:tcBorders>
              <w:top w:val="nil"/>
              <w:left w:val="nil"/>
              <w:bottom w:val="single" w:sz="4" w:space="0" w:color="auto"/>
              <w:right w:val="single" w:sz="4" w:space="0" w:color="auto"/>
            </w:tcBorders>
            <w:shd w:val="clear" w:color="auto" w:fill="auto"/>
            <w:noWrap/>
            <w:vAlign w:val="center"/>
            <w:hideMark/>
          </w:tcPr>
          <w:p w14:paraId="3A5EB03A" w14:textId="77777777" w:rsidR="00387F9C" w:rsidRPr="00387F9C" w:rsidRDefault="00387F9C" w:rsidP="00387F9C">
            <w:pPr>
              <w:jc w:val="center"/>
              <w:rPr>
                <w:b/>
                <w:bCs/>
                <w:color w:val="76933C"/>
                <w:sz w:val="24"/>
                <w:szCs w:val="24"/>
              </w:rPr>
            </w:pPr>
            <w:r w:rsidRPr="00387F9C">
              <w:rPr>
                <w:b/>
                <w:bCs/>
                <w:color w:val="76933C"/>
                <w:sz w:val="24"/>
                <w:szCs w:val="24"/>
              </w:rPr>
              <w:t>38,0</w:t>
            </w:r>
          </w:p>
        </w:tc>
        <w:tc>
          <w:tcPr>
            <w:tcW w:w="620" w:type="dxa"/>
            <w:tcBorders>
              <w:top w:val="nil"/>
              <w:left w:val="nil"/>
              <w:bottom w:val="single" w:sz="4" w:space="0" w:color="auto"/>
              <w:right w:val="single" w:sz="4" w:space="0" w:color="auto"/>
            </w:tcBorders>
            <w:shd w:val="clear" w:color="auto" w:fill="auto"/>
            <w:noWrap/>
            <w:vAlign w:val="center"/>
            <w:hideMark/>
          </w:tcPr>
          <w:p w14:paraId="5D9B75BD" w14:textId="77777777" w:rsidR="00387F9C" w:rsidRPr="00387F9C" w:rsidRDefault="00387F9C" w:rsidP="00387F9C">
            <w:pPr>
              <w:jc w:val="center"/>
              <w:rPr>
                <w:sz w:val="24"/>
                <w:szCs w:val="24"/>
              </w:rPr>
            </w:pPr>
            <w:r w:rsidRPr="00387F9C">
              <w:rPr>
                <w:sz w:val="24"/>
                <w:szCs w:val="24"/>
              </w:rPr>
              <w:t>1260</w:t>
            </w:r>
          </w:p>
        </w:tc>
        <w:tc>
          <w:tcPr>
            <w:tcW w:w="600" w:type="dxa"/>
            <w:tcBorders>
              <w:top w:val="nil"/>
              <w:left w:val="nil"/>
              <w:bottom w:val="single" w:sz="4" w:space="0" w:color="auto"/>
              <w:right w:val="single" w:sz="4" w:space="0" w:color="auto"/>
            </w:tcBorders>
            <w:shd w:val="clear" w:color="auto" w:fill="auto"/>
            <w:noWrap/>
            <w:vAlign w:val="center"/>
            <w:hideMark/>
          </w:tcPr>
          <w:p w14:paraId="3000B73E" w14:textId="77777777" w:rsidR="00387F9C" w:rsidRPr="00387F9C" w:rsidRDefault="00387F9C" w:rsidP="00387F9C">
            <w:pPr>
              <w:jc w:val="center"/>
              <w:rPr>
                <w:b/>
                <w:bCs/>
                <w:color w:val="FF0000"/>
                <w:sz w:val="24"/>
                <w:szCs w:val="24"/>
              </w:rPr>
            </w:pPr>
            <w:r w:rsidRPr="00387F9C">
              <w:rPr>
                <w:b/>
                <w:bCs/>
                <w:color w:val="FF0000"/>
                <w:sz w:val="24"/>
                <w:szCs w:val="24"/>
              </w:rPr>
              <w:t>34,0</w:t>
            </w:r>
          </w:p>
        </w:tc>
        <w:tc>
          <w:tcPr>
            <w:tcW w:w="500" w:type="dxa"/>
            <w:tcBorders>
              <w:top w:val="nil"/>
              <w:left w:val="nil"/>
              <w:bottom w:val="single" w:sz="4" w:space="0" w:color="auto"/>
              <w:right w:val="single" w:sz="4" w:space="0" w:color="auto"/>
            </w:tcBorders>
            <w:shd w:val="clear" w:color="auto" w:fill="auto"/>
            <w:noWrap/>
            <w:vAlign w:val="center"/>
            <w:hideMark/>
          </w:tcPr>
          <w:p w14:paraId="2682885D" w14:textId="77777777" w:rsidR="00387F9C" w:rsidRPr="00387F9C" w:rsidRDefault="00387F9C" w:rsidP="00387F9C">
            <w:pPr>
              <w:jc w:val="center"/>
              <w:rPr>
                <w:b/>
                <w:bCs/>
                <w:color w:val="3366FF"/>
                <w:sz w:val="24"/>
                <w:szCs w:val="24"/>
              </w:rPr>
            </w:pPr>
            <w:r w:rsidRPr="00387F9C">
              <w:rPr>
                <w:b/>
                <w:bCs/>
                <w:color w:val="3366FF"/>
                <w:sz w:val="24"/>
                <w:szCs w:val="24"/>
              </w:rPr>
              <w:t>35</w:t>
            </w:r>
          </w:p>
        </w:tc>
        <w:tc>
          <w:tcPr>
            <w:tcW w:w="560" w:type="dxa"/>
            <w:tcBorders>
              <w:top w:val="nil"/>
              <w:left w:val="nil"/>
              <w:bottom w:val="single" w:sz="4" w:space="0" w:color="auto"/>
              <w:right w:val="single" w:sz="4" w:space="0" w:color="auto"/>
            </w:tcBorders>
            <w:shd w:val="clear" w:color="auto" w:fill="auto"/>
            <w:noWrap/>
            <w:vAlign w:val="center"/>
            <w:hideMark/>
          </w:tcPr>
          <w:p w14:paraId="78B60C28" w14:textId="77777777" w:rsidR="00387F9C" w:rsidRPr="00387F9C" w:rsidRDefault="00387F9C" w:rsidP="00387F9C">
            <w:pPr>
              <w:jc w:val="center"/>
              <w:rPr>
                <w:b/>
                <w:bCs/>
                <w:color w:val="76933C"/>
                <w:sz w:val="24"/>
                <w:szCs w:val="24"/>
              </w:rPr>
            </w:pPr>
            <w:r w:rsidRPr="00387F9C">
              <w:rPr>
                <w:b/>
                <w:bCs/>
                <w:color w:val="76933C"/>
                <w:sz w:val="24"/>
                <w:szCs w:val="24"/>
              </w:rPr>
              <w:t>39,0</w:t>
            </w:r>
          </w:p>
        </w:tc>
        <w:tc>
          <w:tcPr>
            <w:tcW w:w="640" w:type="dxa"/>
            <w:tcBorders>
              <w:top w:val="nil"/>
              <w:left w:val="nil"/>
              <w:bottom w:val="single" w:sz="4" w:space="0" w:color="auto"/>
              <w:right w:val="single" w:sz="4" w:space="0" w:color="auto"/>
            </w:tcBorders>
            <w:shd w:val="clear" w:color="auto" w:fill="auto"/>
            <w:noWrap/>
            <w:vAlign w:val="center"/>
            <w:hideMark/>
          </w:tcPr>
          <w:p w14:paraId="7AFD5975" w14:textId="77777777" w:rsidR="00387F9C" w:rsidRPr="00387F9C" w:rsidRDefault="00387F9C" w:rsidP="00387F9C">
            <w:pPr>
              <w:jc w:val="center"/>
              <w:rPr>
                <w:sz w:val="24"/>
                <w:szCs w:val="24"/>
              </w:rPr>
            </w:pPr>
            <w:r w:rsidRPr="00387F9C">
              <w:rPr>
                <w:sz w:val="24"/>
                <w:szCs w:val="24"/>
              </w:rPr>
              <w:t>1260</w:t>
            </w:r>
          </w:p>
        </w:tc>
        <w:tc>
          <w:tcPr>
            <w:tcW w:w="580" w:type="dxa"/>
            <w:tcBorders>
              <w:top w:val="nil"/>
              <w:left w:val="nil"/>
              <w:bottom w:val="single" w:sz="4" w:space="0" w:color="auto"/>
              <w:right w:val="single" w:sz="4" w:space="0" w:color="auto"/>
            </w:tcBorders>
            <w:shd w:val="clear" w:color="auto" w:fill="auto"/>
            <w:noWrap/>
            <w:vAlign w:val="center"/>
            <w:hideMark/>
          </w:tcPr>
          <w:p w14:paraId="645DD251" w14:textId="77777777" w:rsidR="00387F9C" w:rsidRPr="00387F9C" w:rsidRDefault="00387F9C" w:rsidP="00387F9C">
            <w:pPr>
              <w:jc w:val="center"/>
              <w:rPr>
                <w:b/>
                <w:bCs/>
                <w:color w:val="FF0000"/>
                <w:sz w:val="24"/>
                <w:szCs w:val="24"/>
              </w:rPr>
            </w:pPr>
            <w:r w:rsidRPr="00387F9C">
              <w:rPr>
                <w:b/>
                <w:bCs/>
                <w:color w:val="FF0000"/>
                <w:sz w:val="24"/>
                <w:szCs w:val="24"/>
              </w:rPr>
              <w:t>32,5</w:t>
            </w:r>
          </w:p>
        </w:tc>
        <w:tc>
          <w:tcPr>
            <w:tcW w:w="460" w:type="dxa"/>
            <w:tcBorders>
              <w:top w:val="nil"/>
              <w:left w:val="nil"/>
              <w:bottom w:val="single" w:sz="4" w:space="0" w:color="auto"/>
              <w:right w:val="single" w:sz="4" w:space="0" w:color="auto"/>
            </w:tcBorders>
            <w:shd w:val="clear" w:color="auto" w:fill="auto"/>
            <w:noWrap/>
            <w:vAlign w:val="center"/>
            <w:hideMark/>
          </w:tcPr>
          <w:p w14:paraId="7E5A4E28" w14:textId="77777777" w:rsidR="00387F9C" w:rsidRPr="00387F9C" w:rsidRDefault="00387F9C" w:rsidP="00387F9C">
            <w:pPr>
              <w:jc w:val="center"/>
              <w:rPr>
                <w:b/>
                <w:bCs/>
                <w:color w:val="3366FF"/>
                <w:sz w:val="24"/>
                <w:szCs w:val="24"/>
              </w:rPr>
            </w:pPr>
            <w:r w:rsidRPr="00387F9C">
              <w:rPr>
                <w:b/>
                <w:bCs/>
                <w:color w:val="3366FF"/>
                <w:sz w:val="24"/>
                <w:szCs w:val="24"/>
              </w:rPr>
              <w:t>35</w:t>
            </w:r>
          </w:p>
        </w:tc>
        <w:tc>
          <w:tcPr>
            <w:tcW w:w="560" w:type="dxa"/>
            <w:tcBorders>
              <w:top w:val="nil"/>
              <w:left w:val="nil"/>
              <w:bottom w:val="single" w:sz="4" w:space="0" w:color="auto"/>
              <w:right w:val="single" w:sz="4" w:space="0" w:color="auto"/>
            </w:tcBorders>
            <w:shd w:val="clear" w:color="auto" w:fill="auto"/>
            <w:noWrap/>
            <w:vAlign w:val="center"/>
            <w:hideMark/>
          </w:tcPr>
          <w:p w14:paraId="6975417A" w14:textId="77777777" w:rsidR="00387F9C" w:rsidRPr="00387F9C" w:rsidRDefault="00387F9C" w:rsidP="00387F9C">
            <w:pPr>
              <w:jc w:val="center"/>
              <w:rPr>
                <w:b/>
                <w:bCs/>
                <w:color w:val="76933C"/>
                <w:sz w:val="24"/>
                <w:szCs w:val="24"/>
              </w:rPr>
            </w:pPr>
            <w:r w:rsidRPr="00387F9C">
              <w:rPr>
                <w:b/>
                <w:bCs/>
                <w:color w:val="76933C"/>
                <w:sz w:val="24"/>
                <w:szCs w:val="24"/>
              </w:rPr>
              <w:t>37,0</w:t>
            </w:r>
          </w:p>
        </w:tc>
        <w:tc>
          <w:tcPr>
            <w:tcW w:w="620" w:type="dxa"/>
            <w:tcBorders>
              <w:top w:val="nil"/>
              <w:left w:val="nil"/>
              <w:bottom w:val="single" w:sz="4" w:space="0" w:color="auto"/>
              <w:right w:val="single" w:sz="4" w:space="0" w:color="auto"/>
            </w:tcBorders>
            <w:shd w:val="clear" w:color="auto" w:fill="auto"/>
            <w:noWrap/>
            <w:vAlign w:val="center"/>
            <w:hideMark/>
          </w:tcPr>
          <w:p w14:paraId="525DC35B" w14:textId="77777777" w:rsidR="00387F9C" w:rsidRPr="00387F9C" w:rsidRDefault="00387F9C" w:rsidP="00387F9C">
            <w:pPr>
              <w:jc w:val="center"/>
              <w:rPr>
                <w:sz w:val="24"/>
                <w:szCs w:val="24"/>
              </w:rPr>
            </w:pPr>
            <w:r w:rsidRPr="00387F9C">
              <w:rPr>
                <w:sz w:val="24"/>
                <w:szCs w:val="24"/>
              </w:rPr>
              <w:t>1085</w:t>
            </w:r>
          </w:p>
        </w:tc>
      </w:tr>
      <w:tr w:rsidR="00387F9C" w:rsidRPr="00387F9C" w14:paraId="07B01A77"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38F12F1" w14:textId="77777777" w:rsidR="00387F9C" w:rsidRPr="00387F9C" w:rsidRDefault="00387F9C" w:rsidP="00387F9C">
            <w:pPr>
              <w:rPr>
                <w:sz w:val="24"/>
                <w:szCs w:val="24"/>
              </w:rPr>
            </w:pPr>
            <w:r w:rsidRPr="00387F9C">
              <w:rPr>
                <w:sz w:val="24"/>
                <w:szCs w:val="24"/>
              </w:rPr>
              <w:t>éves összes óra</w:t>
            </w:r>
          </w:p>
        </w:tc>
        <w:tc>
          <w:tcPr>
            <w:tcW w:w="560" w:type="dxa"/>
            <w:tcBorders>
              <w:top w:val="nil"/>
              <w:left w:val="nil"/>
              <w:bottom w:val="single" w:sz="4" w:space="0" w:color="auto"/>
              <w:right w:val="single" w:sz="4" w:space="0" w:color="auto"/>
            </w:tcBorders>
            <w:shd w:val="clear" w:color="auto" w:fill="auto"/>
            <w:noWrap/>
            <w:vAlign w:val="bottom"/>
            <w:hideMark/>
          </w:tcPr>
          <w:p w14:paraId="62D68AD4" w14:textId="77777777" w:rsidR="00387F9C" w:rsidRPr="00387F9C" w:rsidRDefault="00387F9C" w:rsidP="00387F9C">
            <w:pPr>
              <w:jc w:val="center"/>
              <w:rPr>
                <w:sz w:val="24"/>
                <w:szCs w:val="24"/>
              </w:rPr>
            </w:pPr>
            <w:r w:rsidRPr="00387F9C">
              <w:rPr>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14:paraId="5B98DAB4" w14:textId="77777777" w:rsidR="00387F9C" w:rsidRPr="00387F9C" w:rsidRDefault="00387F9C" w:rsidP="00387F9C">
            <w:pPr>
              <w:jc w:val="center"/>
              <w:rPr>
                <w:sz w:val="24"/>
                <w:szCs w:val="24"/>
              </w:rPr>
            </w:pPr>
            <w:r w:rsidRPr="00387F9C">
              <w:rPr>
                <w:sz w:val="24"/>
                <w:szCs w:val="24"/>
              </w:rPr>
              <w:t> </w:t>
            </w:r>
          </w:p>
        </w:tc>
        <w:tc>
          <w:tcPr>
            <w:tcW w:w="560" w:type="dxa"/>
            <w:tcBorders>
              <w:top w:val="nil"/>
              <w:left w:val="nil"/>
              <w:bottom w:val="single" w:sz="4" w:space="0" w:color="auto"/>
              <w:right w:val="single" w:sz="4" w:space="0" w:color="auto"/>
            </w:tcBorders>
            <w:shd w:val="clear" w:color="auto" w:fill="auto"/>
            <w:noWrap/>
            <w:vAlign w:val="bottom"/>
            <w:hideMark/>
          </w:tcPr>
          <w:p w14:paraId="120B169E" w14:textId="77777777" w:rsidR="00387F9C" w:rsidRPr="00387F9C" w:rsidRDefault="00387F9C" w:rsidP="00387F9C">
            <w:pPr>
              <w:jc w:val="center"/>
              <w:rPr>
                <w:sz w:val="24"/>
                <w:szCs w:val="24"/>
              </w:rPr>
            </w:pPr>
            <w:r w:rsidRPr="00387F9C">
              <w:rPr>
                <w:sz w:val="24"/>
                <w:szCs w:val="24"/>
              </w:rPr>
              <w:t> </w:t>
            </w:r>
          </w:p>
        </w:tc>
        <w:tc>
          <w:tcPr>
            <w:tcW w:w="620" w:type="dxa"/>
            <w:tcBorders>
              <w:top w:val="nil"/>
              <w:left w:val="nil"/>
              <w:bottom w:val="single" w:sz="4" w:space="0" w:color="auto"/>
              <w:right w:val="single" w:sz="4" w:space="0" w:color="auto"/>
            </w:tcBorders>
            <w:shd w:val="clear" w:color="auto" w:fill="auto"/>
            <w:noWrap/>
            <w:vAlign w:val="bottom"/>
            <w:hideMark/>
          </w:tcPr>
          <w:p w14:paraId="4E6F5C1A" w14:textId="77777777" w:rsidR="00387F9C" w:rsidRPr="00387F9C" w:rsidRDefault="00387F9C" w:rsidP="00387F9C">
            <w:pPr>
              <w:jc w:val="center"/>
              <w:rPr>
                <w:sz w:val="24"/>
                <w:szCs w:val="24"/>
              </w:rPr>
            </w:pPr>
            <w:r w:rsidRPr="00387F9C">
              <w:rPr>
                <w:sz w:val="24"/>
                <w:szCs w:val="24"/>
              </w:rPr>
              <w:t>1400</w:t>
            </w:r>
          </w:p>
        </w:tc>
        <w:tc>
          <w:tcPr>
            <w:tcW w:w="600" w:type="dxa"/>
            <w:tcBorders>
              <w:top w:val="nil"/>
              <w:left w:val="nil"/>
              <w:bottom w:val="single" w:sz="4" w:space="0" w:color="auto"/>
              <w:right w:val="single" w:sz="4" w:space="0" w:color="auto"/>
            </w:tcBorders>
            <w:shd w:val="clear" w:color="auto" w:fill="auto"/>
            <w:noWrap/>
            <w:vAlign w:val="bottom"/>
            <w:hideMark/>
          </w:tcPr>
          <w:p w14:paraId="212D2DD6" w14:textId="77777777" w:rsidR="00387F9C" w:rsidRPr="00387F9C" w:rsidRDefault="00387F9C" w:rsidP="00387F9C">
            <w:pPr>
              <w:jc w:val="center"/>
              <w:rPr>
                <w:sz w:val="24"/>
                <w:szCs w:val="24"/>
              </w:rPr>
            </w:pPr>
            <w:r w:rsidRPr="00387F9C">
              <w:rPr>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14:paraId="5D441CCB" w14:textId="77777777" w:rsidR="00387F9C" w:rsidRPr="00387F9C" w:rsidRDefault="00387F9C" w:rsidP="00387F9C">
            <w:pPr>
              <w:jc w:val="center"/>
              <w:rPr>
                <w:sz w:val="24"/>
                <w:szCs w:val="24"/>
              </w:rPr>
            </w:pPr>
            <w:r w:rsidRPr="00387F9C">
              <w:rPr>
                <w:sz w:val="24"/>
                <w:szCs w:val="24"/>
              </w:rPr>
              <w:t> </w:t>
            </w:r>
          </w:p>
        </w:tc>
        <w:tc>
          <w:tcPr>
            <w:tcW w:w="560" w:type="dxa"/>
            <w:tcBorders>
              <w:top w:val="nil"/>
              <w:left w:val="nil"/>
              <w:bottom w:val="single" w:sz="4" w:space="0" w:color="auto"/>
              <w:right w:val="single" w:sz="4" w:space="0" w:color="auto"/>
            </w:tcBorders>
            <w:shd w:val="clear" w:color="auto" w:fill="auto"/>
            <w:noWrap/>
            <w:vAlign w:val="bottom"/>
            <w:hideMark/>
          </w:tcPr>
          <w:p w14:paraId="19117E7A" w14:textId="77777777" w:rsidR="00387F9C" w:rsidRPr="00387F9C" w:rsidRDefault="00387F9C" w:rsidP="00387F9C">
            <w:pPr>
              <w:jc w:val="center"/>
              <w:rPr>
                <w:sz w:val="24"/>
                <w:szCs w:val="24"/>
              </w:rPr>
            </w:pPr>
            <w:r w:rsidRPr="00387F9C">
              <w:rPr>
                <w:sz w:val="24"/>
                <w:szCs w:val="24"/>
              </w:rPr>
              <w:t> </w:t>
            </w:r>
          </w:p>
        </w:tc>
        <w:tc>
          <w:tcPr>
            <w:tcW w:w="640" w:type="dxa"/>
            <w:tcBorders>
              <w:top w:val="nil"/>
              <w:left w:val="nil"/>
              <w:bottom w:val="single" w:sz="4" w:space="0" w:color="auto"/>
              <w:right w:val="single" w:sz="4" w:space="0" w:color="auto"/>
            </w:tcBorders>
            <w:shd w:val="clear" w:color="auto" w:fill="auto"/>
            <w:noWrap/>
            <w:vAlign w:val="bottom"/>
            <w:hideMark/>
          </w:tcPr>
          <w:p w14:paraId="4F2DC2EB" w14:textId="77777777" w:rsidR="00387F9C" w:rsidRPr="00387F9C" w:rsidRDefault="00387F9C" w:rsidP="00387F9C">
            <w:pPr>
              <w:jc w:val="center"/>
              <w:rPr>
                <w:sz w:val="24"/>
                <w:szCs w:val="24"/>
              </w:rPr>
            </w:pPr>
            <w:r w:rsidRPr="00387F9C">
              <w:rPr>
                <w:sz w:val="24"/>
                <w:szCs w:val="24"/>
              </w:rPr>
              <w:t>1400</w:t>
            </w:r>
          </w:p>
        </w:tc>
        <w:tc>
          <w:tcPr>
            <w:tcW w:w="580" w:type="dxa"/>
            <w:tcBorders>
              <w:top w:val="nil"/>
              <w:left w:val="nil"/>
              <w:bottom w:val="single" w:sz="4" w:space="0" w:color="auto"/>
              <w:right w:val="single" w:sz="4" w:space="0" w:color="auto"/>
            </w:tcBorders>
            <w:shd w:val="clear" w:color="auto" w:fill="auto"/>
            <w:noWrap/>
            <w:vAlign w:val="bottom"/>
            <w:hideMark/>
          </w:tcPr>
          <w:p w14:paraId="299B9ED8" w14:textId="77777777" w:rsidR="00387F9C" w:rsidRPr="00387F9C" w:rsidRDefault="00387F9C" w:rsidP="00387F9C">
            <w:pPr>
              <w:jc w:val="center"/>
              <w:rPr>
                <w:sz w:val="24"/>
                <w:szCs w:val="24"/>
              </w:rPr>
            </w:pPr>
            <w:r w:rsidRPr="00387F9C">
              <w:rPr>
                <w:sz w:val="24"/>
                <w:szCs w:val="24"/>
              </w:rPr>
              <w:t> </w:t>
            </w:r>
          </w:p>
        </w:tc>
        <w:tc>
          <w:tcPr>
            <w:tcW w:w="460" w:type="dxa"/>
            <w:tcBorders>
              <w:top w:val="nil"/>
              <w:left w:val="nil"/>
              <w:bottom w:val="single" w:sz="4" w:space="0" w:color="auto"/>
              <w:right w:val="single" w:sz="4" w:space="0" w:color="auto"/>
            </w:tcBorders>
            <w:shd w:val="clear" w:color="auto" w:fill="auto"/>
            <w:noWrap/>
            <w:vAlign w:val="bottom"/>
            <w:hideMark/>
          </w:tcPr>
          <w:p w14:paraId="52298668" w14:textId="77777777" w:rsidR="00387F9C" w:rsidRPr="00387F9C" w:rsidRDefault="00387F9C" w:rsidP="00387F9C">
            <w:pPr>
              <w:jc w:val="center"/>
              <w:rPr>
                <w:sz w:val="24"/>
                <w:szCs w:val="24"/>
              </w:rPr>
            </w:pPr>
            <w:r w:rsidRPr="00387F9C">
              <w:rPr>
                <w:sz w:val="24"/>
                <w:szCs w:val="24"/>
              </w:rPr>
              <w:t> </w:t>
            </w:r>
          </w:p>
        </w:tc>
        <w:tc>
          <w:tcPr>
            <w:tcW w:w="560" w:type="dxa"/>
            <w:tcBorders>
              <w:top w:val="nil"/>
              <w:left w:val="nil"/>
              <w:bottom w:val="single" w:sz="4" w:space="0" w:color="auto"/>
              <w:right w:val="single" w:sz="4" w:space="0" w:color="auto"/>
            </w:tcBorders>
            <w:shd w:val="clear" w:color="auto" w:fill="auto"/>
            <w:noWrap/>
            <w:vAlign w:val="bottom"/>
            <w:hideMark/>
          </w:tcPr>
          <w:p w14:paraId="1E1617A1" w14:textId="77777777" w:rsidR="00387F9C" w:rsidRPr="00387F9C" w:rsidRDefault="00387F9C" w:rsidP="00387F9C">
            <w:pPr>
              <w:jc w:val="center"/>
              <w:rPr>
                <w:sz w:val="24"/>
                <w:szCs w:val="24"/>
              </w:rPr>
            </w:pPr>
            <w:r w:rsidRPr="00387F9C">
              <w:rPr>
                <w:sz w:val="24"/>
                <w:szCs w:val="24"/>
              </w:rPr>
              <w:t> </w:t>
            </w:r>
          </w:p>
        </w:tc>
        <w:tc>
          <w:tcPr>
            <w:tcW w:w="620" w:type="dxa"/>
            <w:tcBorders>
              <w:top w:val="nil"/>
              <w:left w:val="nil"/>
              <w:bottom w:val="single" w:sz="4" w:space="0" w:color="auto"/>
              <w:right w:val="single" w:sz="4" w:space="0" w:color="auto"/>
            </w:tcBorders>
            <w:shd w:val="clear" w:color="auto" w:fill="auto"/>
            <w:noWrap/>
            <w:vAlign w:val="bottom"/>
            <w:hideMark/>
          </w:tcPr>
          <w:p w14:paraId="509538C7" w14:textId="77777777" w:rsidR="00387F9C" w:rsidRPr="00387F9C" w:rsidRDefault="00387F9C" w:rsidP="00387F9C">
            <w:pPr>
              <w:jc w:val="center"/>
              <w:rPr>
                <w:sz w:val="24"/>
                <w:szCs w:val="24"/>
              </w:rPr>
            </w:pPr>
            <w:r w:rsidRPr="00387F9C">
              <w:rPr>
                <w:sz w:val="24"/>
                <w:szCs w:val="24"/>
              </w:rPr>
              <w:t>1085</w:t>
            </w:r>
          </w:p>
        </w:tc>
      </w:tr>
    </w:tbl>
    <w:p w14:paraId="09F3F77D" w14:textId="77777777" w:rsidR="00AD182E" w:rsidRDefault="00AD182E" w:rsidP="00604C8D"/>
    <w:p w14:paraId="6F6A28FC" w14:textId="77777777" w:rsidR="00387F9C" w:rsidRDefault="00387F9C" w:rsidP="00604C8D"/>
    <w:p w14:paraId="56B33CB0" w14:textId="77777777" w:rsidR="00387F9C" w:rsidRDefault="00387F9C" w:rsidP="00604C8D"/>
    <w:p w14:paraId="352C1091" w14:textId="77777777" w:rsidR="00387F9C" w:rsidRDefault="00387F9C" w:rsidP="00604C8D"/>
    <w:p w14:paraId="76846257" w14:textId="77777777" w:rsidR="00387F9C" w:rsidRDefault="00387F9C" w:rsidP="00604C8D"/>
    <w:p w14:paraId="4FBD9160" w14:textId="77777777" w:rsidR="00387F9C" w:rsidRDefault="00387F9C" w:rsidP="00604C8D"/>
    <w:p w14:paraId="367EEDC3" w14:textId="77777777" w:rsidR="00387F9C" w:rsidRDefault="00387F9C" w:rsidP="00604C8D"/>
    <w:p w14:paraId="3E741C2B" w14:textId="77777777" w:rsidR="00387F9C" w:rsidRDefault="00387F9C" w:rsidP="00604C8D"/>
    <w:p w14:paraId="07697EA8" w14:textId="77777777" w:rsidR="00387F9C" w:rsidRDefault="00387F9C" w:rsidP="00604C8D"/>
    <w:p w14:paraId="752CAF1F" w14:textId="77777777" w:rsidR="00387F9C" w:rsidRDefault="00387F9C" w:rsidP="00604C8D"/>
    <w:p w14:paraId="4E472C06" w14:textId="77777777" w:rsidR="00387F9C" w:rsidRDefault="00387F9C" w:rsidP="00604C8D"/>
    <w:p w14:paraId="1B70D473" w14:textId="77777777" w:rsidR="00387F9C" w:rsidRDefault="00387F9C" w:rsidP="00604C8D"/>
    <w:p w14:paraId="5292F354" w14:textId="77777777" w:rsidR="00387F9C" w:rsidRDefault="00387F9C" w:rsidP="00604C8D"/>
    <w:p w14:paraId="6A8DB627" w14:textId="77777777" w:rsidR="00387F9C" w:rsidRDefault="00387F9C" w:rsidP="00604C8D"/>
    <w:p w14:paraId="5991F1CC" w14:textId="77777777" w:rsidR="00387F9C" w:rsidRDefault="00387F9C" w:rsidP="00604C8D"/>
    <w:p w14:paraId="4EF61412" w14:textId="77777777" w:rsidR="00387F9C" w:rsidRDefault="00387F9C" w:rsidP="00604C8D"/>
    <w:p w14:paraId="516CE522" w14:textId="77777777" w:rsidR="00387F9C" w:rsidRDefault="00387F9C" w:rsidP="00604C8D"/>
    <w:p w14:paraId="599F2716" w14:textId="77777777" w:rsidR="00387F9C" w:rsidRDefault="00387F9C" w:rsidP="00604C8D"/>
    <w:tbl>
      <w:tblPr>
        <w:tblW w:w="9260" w:type="dxa"/>
        <w:tblCellMar>
          <w:left w:w="70" w:type="dxa"/>
          <w:right w:w="70" w:type="dxa"/>
        </w:tblCellMar>
        <w:tblLook w:val="04A0" w:firstRow="1" w:lastRow="0" w:firstColumn="1" w:lastColumn="0" w:noHBand="0" w:noVBand="1"/>
      </w:tblPr>
      <w:tblGrid>
        <w:gridCol w:w="2920"/>
        <w:gridCol w:w="490"/>
        <w:gridCol w:w="460"/>
        <w:gridCol w:w="490"/>
        <w:gridCol w:w="580"/>
        <w:gridCol w:w="600"/>
        <w:gridCol w:w="460"/>
        <w:gridCol w:w="490"/>
        <w:gridCol w:w="640"/>
        <w:gridCol w:w="580"/>
        <w:gridCol w:w="460"/>
        <w:gridCol w:w="490"/>
        <w:gridCol w:w="600"/>
      </w:tblGrid>
      <w:tr w:rsidR="00387F9C" w:rsidRPr="00387F9C" w14:paraId="4D9EDDA9" w14:textId="77777777" w:rsidTr="00387F9C">
        <w:trPr>
          <w:trHeight w:hRule="exact" w:val="284"/>
        </w:trPr>
        <w:tc>
          <w:tcPr>
            <w:tcW w:w="9260" w:type="dxa"/>
            <w:gridSpan w:val="13"/>
            <w:tcBorders>
              <w:top w:val="single" w:sz="8" w:space="0" w:color="auto"/>
              <w:left w:val="nil"/>
              <w:bottom w:val="single" w:sz="8" w:space="0" w:color="auto"/>
              <w:right w:val="nil"/>
            </w:tcBorders>
            <w:shd w:val="clear" w:color="auto" w:fill="auto"/>
            <w:noWrap/>
            <w:vAlign w:val="bottom"/>
            <w:hideMark/>
          </w:tcPr>
          <w:p w14:paraId="49AB59BF" w14:textId="77777777" w:rsidR="00387F9C" w:rsidRPr="00387F9C" w:rsidRDefault="00387F9C" w:rsidP="00387F9C">
            <w:pPr>
              <w:jc w:val="center"/>
            </w:pPr>
            <w:r w:rsidRPr="00387F9C">
              <w:rPr>
                <w:b/>
                <w:bCs/>
              </w:rPr>
              <w:t>Szakközépiskola</w:t>
            </w:r>
            <w:r w:rsidRPr="00387F9C">
              <w:t xml:space="preserve"> 34 811 04 SZAKÁCS </w:t>
            </w:r>
            <w:r>
              <w:t>2016</w:t>
            </w:r>
          </w:p>
        </w:tc>
      </w:tr>
      <w:tr w:rsidR="00387F9C" w:rsidRPr="00387F9C" w14:paraId="41B47FE4" w14:textId="77777777" w:rsidTr="00387F9C">
        <w:trPr>
          <w:trHeight w:hRule="exact" w:val="284"/>
        </w:trPr>
        <w:tc>
          <w:tcPr>
            <w:tcW w:w="9260"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62AA7E19" w14:textId="77777777" w:rsidR="00387F9C" w:rsidRPr="00387F9C" w:rsidRDefault="00387F9C" w:rsidP="00387F9C">
            <w:pPr>
              <w:jc w:val="center"/>
            </w:pPr>
            <w:r w:rsidRPr="00387F9C">
              <w:t>Évfolyamok</w:t>
            </w:r>
          </w:p>
        </w:tc>
      </w:tr>
      <w:tr w:rsidR="00387F9C" w:rsidRPr="00387F9C" w14:paraId="07382454" w14:textId="77777777" w:rsidTr="00387F9C">
        <w:trPr>
          <w:trHeight w:hRule="exact" w:val="284"/>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449B1C81" w14:textId="77777777" w:rsidR="00387F9C" w:rsidRPr="00387F9C" w:rsidRDefault="00387F9C" w:rsidP="00387F9C">
            <w:pPr>
              <w:jc w:val="center"/>
            </w:pPr>
            <w:r w:rsidRPr="00387F9C">
              <w:t> </w:t>
            </w:r>
          </w:p>
        </w:tc>
        <w:tc>
          <w:tcPr>
            <w:tcW w:w="202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DA15011" w14:textId="77777777" w:rsidR="00387F9C" w:rsidRPr="00387F9C" w:rsidRDefault="00387F9C" w:rsidP="00387F9C">
            <w:pPr>
              <w:jc w:val="center"/>
              <w:rPr>
                <w:b/>
                <w:bCs/>
              </w:rPr>
            </w:pPr>
            <w:r w:rsidRPr="00387F9C">
              <w:rPr>
                <w:b/>
                <w:bCs/>
              </w:rPr>
              <w:t>9.</w:t>
            </w:r>
          </w:p>
        </w:tc>
        <w:tc>
          <w:tcPr>
            <w:tcW w:w="219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0894F6E" w14:textId="77777777" w:rsidR="00387F9C" w:rsidRPr="00387F9C" w:rsidRDefault="00387F9C" w:rsidP="00387F9C">
            <w:pPr>
              <w:jc w:val="center"/>
              <w:rPr>
                <w:b/>
                <w:bCs/>
              </w:rPr>
            </w:pPr>
            <w:r w:rsidRPr="00387F9C">
              <w:rPr>
                <w:b/>
                <w:bCs/>
              </w:rPr>
              <w:t>10.</w:t>
            </w:r>
          </w:p>
        </w:tc>
        <w:tc>
          <w:tcPr>
            <w:tcW w:w="213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2EB8EBBB" w14:textId="77777777" w:rsidR="00387F9C" w:rsidRPr="00387F9C" w:rsidRDefault="00387F9C" w:rsidP="00387F9C">
            <w:pPr>
              <w:jc w:val="center"/>
              <w:rPr>
                <w:b/>
                <w:bCs/>
              </w:rPr>
            </w:pPr>
            <w:r w:rsidRPr="00387F9C">
              <w:rPr>
                <w:b/>
                <w:bCs/>
              </w:rPr>
              <w:t>11.</w:t>
            </w:r>
          </w:p>
        </w:tc>
      </w:tr>
      <w:tr w:rsidR="00387F9C" w:rsidRPr="00387F9C" w14:paraId="3E45FA76" w14:textId="77777777" w:rsidTr="00387F9C">
        <w:trPr>
          <w:trHeight w:hRule="exact" w:val="1409"/>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0FD65CC2" w14:textId="77777777" w:rsidR="00387F9C" w:rsidRPr="00387F9C" w:rsidRDefault="00387F9C" w:rsidP="00387F9C">
            <w:pPr>
              <w:jc w:val="center"/>
            </w:pPr>
            <w:r w:rsidRPr="00387F9C">
              <w:t xml:space="preserve">Tantárgyak </w:t>
            </w:r>
          </w:p>
        </w:tc>
        <w:tc>
          <w:tcPr>
            <w:tcW w:w="490" w:type="dxa"/>
            <w:tcBorders>
              <w:top w:val="nil"/>
              <w:left w:val="nil"/>
              <w:bottom w:val="single" w:sz="8" w:space="0" w:color="auto"/>
              <w:right w:val="single" w:sz="4" w:space="0" w:color="auto"/>
            </w:tcBorders>
            <w:shd w:val="clear" w:color="auto" w:fill="auto"/>
            <w:textDirection w:val="btLr"/>
            <w:vAlign w:val="center"/>
            <w:hideMark/>
          </w:tcPr>
          <w:p w14:paraId="2DB13D15" w14:textId="77777777" w:rsidR="00387F9C" w:rsidRPr="00387F9C" w:rsidRDefault="00387F9C" w:rsidP="00387F9C">
            <w:pPr>
              <w:jc w:val="center"/>
              <w:rPr>
                <w:color w:val="FF0000"/>
              </w:rPr>
            </w:pPr>
            <w:r w:rsidRPr="00387F9C">
              <w:rPr>
                <w:color w:val="FF0000"/>
              </w:rPr>
              <w:t>tantervi ajánlás</w:t>
            </w:r>
          </w:p>
        </w:tc>
        <w:tc>
          <w:tcPr>
            <w:tcW w:w="460" w:type="dxa"/>
            <w:tcBorders>
              <w:top w:val="nil"/>
              <w:left w:val="nil"/>
              <w:bottom w:val="single" w:sz="8" w:space="0" w:color="auto"/>
              <w:right w:val="single" w:sz="4" w:space="0" w:color="auto"/>
            </w:tcBorders>
            <w:shd w:val="clear" w:color="auto" w:fill="auto"/>
            <w:textDirection w:val="btLr"/>
            <w:vAlign w:val="center"/>
            <w:hideMark/>
          </w:tcPr>
          <w:p w14:paraId="03810C1D" w14:textId="77777777" w:rsidR="00387F9C" w:rsidRPr="00387F9C" w:rsidRDefault="00387F9C" w:rsidP="00387F9C">
            <w:pPr>
              <w:jc w:val="center"/>
              <w:rPr>
                <w:color w:val="3366FF"/>
              </w:rPr>
            </w:pPr>
            <w:r w:rsidRPr="00387F9C">
              <w:rPr>
                <w:color w:val="3366FF"/>
              </w:rPr>
              <w:t>tanulói óraszám</w:t>
            </w:r>
          </w:p>
        </w:tc>
        <w:tc>
          <w:tcPr>
            <w:tcW w:w="490" w:type="dxa"/>
            <w:tcBorders>
              <w:top w:val="nil"/>
              <w:left w:val="nil"/>
              <w:bottom w:val="single" w:sz="8" w:space="0" w:color="auto"/>
              <w:right w:val="single" w:sz="8" w:space="0" w:color="auto"/>
            </w:tcBorders>
            <w:shd w:val="clear" w:color="auto" w:fill="auto"/>
            <w:textDirection w:val="btLr"/>
            <w:vAlign w:val="center"/>
            <w:hideMark/>
          </w:tcPr>
          <w:p w14:paraId="08BA5638" w14:textId="77777777" w:rsidR="00387F9C" w:rsidRPr="00387F9C" w:rsidRDefault="00387F9C" w:rsidP="00387F9C">
            <w:pPr>
              <w:jc w:val="center"/>
              <w:rPr>
                <w:color w:val="76933C"/>
              </w:rPr>
            </w:pPr>
            <w:r w:rsidRPr="00387F9C">
              <w:rPr>
                <w:color w:val="76933C"/>
              </w:rPr>
              <w:t>tanári óraszám</w:t>
            </w:r>
          </w:p>
        </w:tc>
        <w:tc>
          <w:tcPr>
            <w:tcW w:w="580" w:type="dxa"/>
            <w:tcBorders>
              <w:top w:val="nil"/>
              <w:left w:val="single" w:sz="4" w:space="0" w:color="auto"/>
              <w:bottom w:val="single" w:sz="8" w:space="0" w:color="auto"/>
              <w:right w:val="single" w:sz="4" w:space="0" w:color="auto"/>
            </w:tcBorders>
            <w:shd w:val="clear" w:color="auto" w:fill="auto"/>
            <w:textDirection w:val="btLr"/>
            <w:vAlign w:val="center"/>
            <w:hideMark/>
          </w:tcPr>
          <w:p w14:paraId="6F8A5B79" w14:textId="77777777" w:rsidR="00387F9C" w:rsidRPr="00387F9C" w:rsidRDefault="00387F9C" w:rsidP="00387F9C">
            <w:pPr>
              <w:jc w:val="center"/>
            </w:pPr>
            <w:r w:rsidRPr="00387F9C">
              <w:t>tanulói óraszám/ tanév</w:t>
            </w:r>
          </w:p>
        </w:tc>
        <w:tc>
          <w:tcPr>
            <w:tcW w:w="600" w:type="dxa"/>
            <w:tcBorders>
              <w:top w:val="nil"/>
              <w:left w:val="single" w:sz="8" w:space="0" w:color="auto"/>
              <w:bottom w:val="single" w:sz="8" w:space="0" w:color="auto"/>
              <w:right w:val="single" w:sz="4" w:space="0" w:color="auto"/>
            </w:tcBorders>
            <w:shd w:val="clear" w:color="auto" w:fill="auto"/>
            <w:textDirection w:val="btLr"/>
            <w:vAlign w:val="center"/>
            <w:hideMark/>
          </w:tcPr>
          <w:p w14:paraId="29E43133" w14:textId="77777777" w:rsidR="00387F9C" w:rsidRPr="00387F9C" w:rsidRDefault="00387F9C" w:rsidP="00387F9C">
            <w:pPr>
              <w:jc w:val="center"/>
              <w:rPr>
                <w:color w:val="FF0000"/>
              </w:rPr>
            </w:pPr>
            <w:r w:rsidRPr="00387F9C">
              <w:rPr>
                <w:color w:val="FF0000"/>
              </w:rPr>
              <w:t>tantervi ajánlás</w:t>
            </w:r>
          </w:p>
        </w:tc>
        <w:tc>
          <w:tcPr>
            <w:tcW w:w="460" w:type="dxa"/>
            <w:tcBorders>
              <w:top w:val="nil"/>
              <w:left w:val="nil"/>
              <w:bottom w:val="single" w:sz="8" w:space="0" w:color="auto"/>
              <w:right w:val="single" w:sz="4" w:space="0" w:color="auto"/>
            </w:tcBorders>
            <w:shd w:val="clear" w:color="auto" w:fill="auto"/>
            <w:textDirection w:val="btLr"/>
            <w:vAlign w:val="center"/>
            <w:hideMark/>
          </w:tcPr>
          <w:p w14:paraId="3240338A" w14:textId="77777777" w:rsidR="00387F9C" w:rsidRPr="00387F9C" w:rsidRDefault="00387F9C" w:rsidP="00387F9C">
            <w:pPr>
              <w:jc w:val="center"/>
              <w:rPr>
                <w:color w:val="3366FF"/>
              </w:rPr>
            </w:pPr>
            <w:r w:rsidRPr="00387F9C">
              <w:rPr>
                <w:color w:val="3366FF"/>
              </w:rPr>
              <w:t>tanulói óraszám</w:t>
            </w:r>
          </w:p>
        </w:tc>
        <w:tc>
          <w:tcPr>
            <w:tcW w:w="490" w:type="dxa"/>
            <w:tcBorders>
              <w:top w:val="nil"/>
              <w:left w:val="nil"/>
              <w:bottom w:val="single" w:sz="8" w:space="0" w:color="auto"/>
              <w:right w:val="single" w:sz="8" w:space="0" w:color="auto"/>
            </w:tcBorders>
            <w:shd w:val="clear" w:color="auto" w:fill="auto"/>
            <w:textDirection w:val="btLr"/>
            <w:vAlign w:val="center"/>
            <w:hideMark/>
          </w:tcPr>
          <w:p w14:paraId="64060FF2" w14:textId="77777777" w:rsidR="00387F9C" w:rsidRPr="00387F9C" w:rsidRDefault="00387F9C" w:rsidP="00387F9C">
            <w:pPr>
              <w:jc w:val="center"/>
              <w:rPr>
                <w:color w:val="76933C"/>
              </w:rPr>
            </w:pPr>
            <w:r w:rsidRPr="00387F9C">
              <w:rPr>
                <w:color w:val="76933C"/>
              </w:rPr>
              <w:t>tanári óraszám</w:t>
            </w:r>
          </w:p>
        </w:tc>
        <w:tc>
          <w:tcPr>
            <w:tcW w:w="640" w:type="dxa"/>
            <w:tcBorders>
              <w:top w:val="nil"/>
              <w:left w:val="single" w:sz="4" w:space="0" w:color="auto"/>
              <w:bottom w:val="single" w:sz="8" w:space="0" w:color="auto"/>
              <w:right w:val="single" w:sz="4" w:space="0" w:color="auto"/>
            </w:tcBorders>
            <w:shd w:val="clear" w:color="auto" w:fill="auto"/>
            <w:textDirection w:val="btLr"/>
            <w:vAlign w:val="center"/>
            <w:hideMark/>
          </w:tcPr>
          <w:p w14:paraId="579E9672" w14:textId="77777777" w:rsidR="00387F9C" w:rsidRPr="00387F9C" w:rsidRDefault="00387F9C" w:rsidP="00387F9C">
            <w:pPr>
              <w:jc w:val="center"/>
            </w:pPr>
            <w:r w:rsidRPr="00387F9C">
              <w:t>tanulói óraszám/ tanév</w:t>
            </w:r>
          </w:p>
        </w:tc>
        <w:tc>
          <w:tcPr>
            <w:tcW w:w="580" w:type="dxa"/>
            <w:tcBorders>
              <w:top w:val="nil"/>
              <w:left w:val="single" w:sz="8" w:space="0" w:color="auto"/>
              <w:bottom w:val="single" w:sz="8" w:space="0" w:color="auto"/>
              <w:right w:val="single" w:sz="4" w:space="0" w:color="auto"/>
            </w:tcBorders>
            <w:shd w:val="clear" w:color="auto" w:fill="auto"/>
            <w:textDirection w:val="btLr"/>
            <w:vAlign w:val="center"/>
            <w:hideMark/>
          </w:tcPr>
          <w:p w14:paraId="79FE83F4" w14:textId="77777777" w:rsidR="00387F9C" w:rsidRPr="00387F9C" w:rsidRDefault="00387F9C" w:rsidP="00387F9C">
            <w:pPr>
              <w:jc w:val="center"/>
              <w:rPr>
                <w:color w:val="FF0000"/>
              </w:rPr>
            </w:pPr>
            <w:r w:rsidRPr="00387F9C">
              <w:rPr>
                <w:color w:val="FF0000"/>
              </w:rPr>
              <w:t>tantervi ajánlás</w:t>
            </w:r>
          </w:p>
        </w:tc>
        <w:tc>
          <w:tcPr>
            <w:tcW w:w="460" w:type="dxa"/>
            <w:tcBorders>
              <w:top w:val="nil"/>
              <w:left w:val="nil"/>
              <w:bottom w:val="single" w:sz="8" w:space="0" w:color="auto"/>
              <w:right w:val="single" w:sz="4" w:space="0" w:color="auto"/>
            </w:tcBorders>
            <w:shd w:val="clear" w:color="auto" w:fill="auto"/>
            <w:textDirection w:val="btLr"/>
            <w:vAlign w:val="center"/>
            <w:hideMark/>
          </w:tcPr>
          <w:p w14:paraId="3419211A" w14:textId="77777777" w:rsidR="00387F9C" w:rsidRPr="00387F9C" w:rsidRDefault="00387F9C" w:rsidP="00387F9C">
            <w:pPr>
              <w:jc w:val="center"/>
              <w:rPr>
                <w:color w:val="3366FF"/>
              </w:rPr>
            </w:pPr>
            <w:r w:rsidRPr="00387F9C">
              <w:rPr>
                <w:color w:val="3366FF"/>
              </w:rPr>
              <w:t>tanulói óraszám</w:t>
            </w:r>
          </w:p>
        </w:tc>
        <w:tc>
          <w:tcPr>
            <w:tcW w:w="490" w:type="dxa"/>
            <w:tcBorders>
              <w:top w:val="nil"/>
              <w:left w:val="nil"/>
              <w:bottom w:val="single" w:sz="8" w:space="0" w:color="auto"/>
              <w:right w:val="single" w:sz="8" w:space="0" w:color="auto"/>
            </w:tcBorders>
            <w:shd w:val="clear" w:color="auto" w:fill="auto"/>
            <w:textDirection w:val="btLr"/>
            <w:vAlign w:val="center"/>
            <w:hideMark/>
          </w:tcPr>
          <w:p w14:paraId="4317A6DB" w14:textId="77777777" w:rsidR="00387F9C" w:rsidRPr="00387F9C" w:rsidRDefault="00387F9C" w:rsidP="00387F9C">
            <w:pPr>
              <w:jc w:val="center"/>
              <w:rPr>
                <w:color w:val="76933C"/>
              </w:rPr>
            </w:pPr>
            <w:r w:rsidRPr="00387F9C">
              <w:rPr>
                <w:color w:val="76933C"/>
              </w:rPr>
              <w:t>tanári óraszám</w:t>
            </w:r>
          </w:p>
        </w:tc>
        <w:tc>
          <w:tcPr>
            <w:tcW w:w="600" w:type="dxa"/>
            <w:tcBorders>
              <w:top w:val="nil"/>
              <w:left w:val="single" w:sz="4" w:space="0" w:color="auto"/>
              <w:bottom w:val="single" w:sz="8" w:space="0" w:color="auto"/>
              <w:right w:val="single" w:sz="4" w:space="0" w:color="auto"/>
            </w:tcBorders>
            <w:shd w:val="clear" w:color="auto" w:fill="auto"/>
            <w:textDirection w:val="btLr"/>
            <w:vAlign w:val="center"/>
            <w:hideMark/>
          </w:tcPr>
          <w:p w14:paraId="7D68F32D" w14:textId="77777777" w:rsidR="00387F9C" w:rsidRPr="00387F9C" w:rsidRDefault="00387F9C" w:rsidP="00387F9C">
            <w:pPr>
              <w:jc w:val="center"/>
            </w:pPr>
            <w:r w:rsidRPr="00387F9C">
              <w:t>tanulói óraszám/ tanév</w:t>
            </w:r>
          </w:p>
        </w:tc>
      </w:tr>
      <w:tr w:rsidR="00387F9C" w:rsidRPr="00387F9C" w14:paraId="77408B3B" w14:textId="77777777" w:rsidTr="00387F9C">
        <w:trPr>
          <w:trHeight w:hRule="exact" w:val="284"/>
        </w:trPr>
        <w:tc>
          <w:tcPr>
            <w:tcW w:w="2920" w:type="dxa"/>
            <w:tcBorders>
              <w:top w:val="nil"/>
              <w:left w:val="single" w:sz="8" w:space="0" w:color="auto"/>
              <w:bottom w:val="single" w:sz="8" w:space="0" w:color="auto"/>
              <w:right w:val="single" w:sz="8" w:space="0" w:color="auto"/>
            </w:tcBorders>
            <w:shd w:val="clear" w:color="auto" w:fill="auto"/>
            <w:noWrap/>
            <w:vAlign w:val="bottom"/>
            <w:hideMark/>
          </w:tcPr>
          <w:p w14:paraId="1DA6571D" w14:textId="77777777" w:rsidR="00387F9C" w:rsidRPr="00387F9C" w:rsidRDefault="00387F9C" w:rsidP="00387F9C">
            <w:r w:rsidRPr="00387F9C">
              <w:t> </w:t>
            </w:r>
          </w:p>
        </w:tc>
        <w:tc>
          <w:tcPr>
            <w:tcW w:w="6340" w:type="dxa"/>
            <w:gridSpan w:val="12"/>
            <w:tcBorders>
              <w:top w:val="single" w:sz="8" w:space="0" w:color="auto"/>
              <w:left w:val="nil"/>
              <w:bottom w:val="nil"/>
              <w:right w:val="single" w:sz="8" w:space="0" w:color="000000"/>
            </w:tcBorders>
            <w:shd w:val="clear" w:color="auto" w:fill="auto"/>
            <w:vAlign w:val="center"/>
            <w:hideMark/>
          </w:tcPr>
          <w:p w14:paraId="1168A9A3" w14:textId="77777777" w:rsidR="00387F9C" w:rsidRPr="00387F9C" w:rsidRDefault="00387F9C" w:rsidP="00387F9C">
            <w:pPr>
              <w:jc w:val="center"/>
              <w:rPr>
                <w:b/>
                <w:bCs/>
              </w:rPr>
            </w:pPr>
            <w:r w:rsidRPr="00387F9C">
              <w:rPr>
                <w:b/>
                <w:bCs/>
              </w:rPr>
              <w:t>óraszámok</w:t>
            </w:r>
          </w:p>
        </w:tc>
      </w:tr>
      <w:tr w:rsidR="00387F9C" w:rsidRPr="00387F9C" w14:paraId="0C01F043" w14:textId="77777777" w:rsidTr="00387F9C">
        <w:trPr>
          <w:trHeight w:hRule="exact" w:val="284"/>
        </w:trPr>
        <w:tc>
          <w:tcPr>
            <w:tcW w:w="2920" w:type="dxa"/>
            <w:tcBorders>
              <w:top w:val="nil"/>
              <w:left w:val="single" w:sz="8" w:space="0" w:color="auto"/>
              <w:bottom w:val="nil"/>
              <w:right w:val="single" w:sz="8" w:space="0" w:color="auto"/>
            </w:tcBorders>
            <w:shd w:val="clear" w:color="auto" w:fill="auto"/>
            <w:noWrap/>
            <w:vAlign w:val="bottom"/>
            <w:hideMark/>
          </w:tcPr>
          <w:p w14:paraId="022A5F68" w14:textId="77777777" w:rsidR="00387F9C" w:rsidRPr="00387F9C" w:rsidRDefault="00387F9C" w:rsidP="00387F9C">
            <w:r w:rsidRPr="00387F9C">
              <w:t> </w:t>
            </w:r>
          </w:p>
        </w:tc>
        <w:tc>
          <w:tcPr>
            <w:tcW w:w="490" w:type="dxa"/>
            <w:tcBorders>
              <w:top w:val="single" w:sz="8" w:space="0" w:color="auto"/>
              <w:left w:val="nil"/>
              <w:bottom w:val="single" w:sz="8" w:space="0" w:color="auto"/>
              <w:right w:val="nil"/>
            </w:tcBorders>
            <w:shd w:val="clear" w:color="auto" w:fill="auto"/>
            <w:vAlign w:val="center"/>
            <w:hideMark/>
          </w:tcPr>
          <w:p w14:paraId="2E9ACDC2" w14:textId="77777777" w:rsidR="00387F9C" w:rsidRPr="00387F9C" w:rsidRDefault="00387F9C" w:rsidP="00387F9C">
            <w:pPr>
              <w:jc w:val="center"/>
              <w:rPr>
                <w:b/>
                <w:bCs/>
              </w:rPr>
            </w:pPr>
            <w:r w:rsidRPr="00387F9C">
              <w:rPr>
                <w:b/>
                <w:bCs/>
              </w:rPr>
              <w:t>36</w:t>
            </w:r>
          </w:p>
        </w:tc>
        <w:tc>
          <w:tcPr>
            <w:tcW w:w="460" w:type="dxa"/>
            <w:tcBorders>
              <w:top w:val="single" w:sz="8" w:space="0" w:color="auto"/>
              <w:left w:val="single" w:sz="8" w:space="0" w:color="auto"/>
              <w:bottom w:val="single" w:sz="8" w:space="0" w:color="auto"/>
              <w:right w:val="nil"/>
            </w:tcBorders>
            <w:shd w:val="clear" w:color="auto" w:fill="auto"/>
            <w:vAlign w:val="center"/>
            <w:hideMark/>
          </w:tcPr>
          <w:p w14:paraId="03D44F11" w14:textId="77777777" w:rsidR="00387F9C" w:rsidRPr="00387F9C" w:rsidRDefault="00387F9C" w:rsidP="00387F9C">
            <w:pPr>
              <w:jc w:val="center"/>
              <w:rPr>
                <w:b/>
                <w:bCs/>
              </w:rPr>
            </w:pPr>
            <w:r w:rsidRPr="00387F9C">
              <w:rPr>
                <w:b/>
                <w:bCs/>
              </w:rPr>
              <w:t>36</w:t>
            </w:r>
          </w:p>
        </w:tc>
        <w:tc>
          <w:tcPr>
            <w:tcW w:w="490" w:type="dxa"/>
            <w:tcBorders>
              <w:top w:val="single" w:sz="8" w:space="0" w:color="auto"/>
              <w:left w:val="single" w:sz="8" w:space="0" w:color="auto"/>
              <w:bottom w:val="single" w:sz="8" w:space="0" w:color="auto"/>
              <w:right w:val="nil"/>
            </w:tcBorders>
            <w:shd w:val="clear" w:color="auto" w:fill="auto"/>
            <w:vAlign w:val="center"/>
            <w:hideMark/>
          </w:tcPr>
          <w:p w14:paraId="02EA0384" w14:textId="77777777" w:rsidR="00387F9C" w:rsidRPr="00387F9C" w:rsidRDefault="00387F9C" w:rsidP="00387F9C">
            <w:pPr>
              <w:jc w:val="center"/>
              <w:rPr>
                <w:b/>
                <w:bCs/>
                <w:color w:val="76933C"/>
              </w:rPr>
            </w:pPr>
            <w:r w:rsidRPr="00387F9C">
              <w:rPr>
                <w:b/>
                <w:bCs/>
                <w:color w:val="76933C"/>
              </w:rPr>
              <w:t>36</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5853D" w14:textId="77777777" w:rsidR="00387F9C" w:rsidRPr="00387F9C" w:rsidRDefault="00387F9C" w:rsidP="00387F9C">
            <w:pPr>
              <w:jc w:val="center"/>
              <w:rPr>
                <w:b/>
                <w:bCs/>
              </w:rPr>
            </w:pPr>
            <w:r w:rsidRPr="00387F9C">
              <w:rPr>
                <w:b/>
                <w:bCs/>
              </w:rPr>
              <w:t>36</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1256E66" w14:textId="77777777" w:rsidR="00387F9C" w:rsidRPr="00387F9C" w:rsidRDefault="00387F9C" w:rsidP="00387F9C">
            <w:pPr>
              <w:jc w:val="center"/>
              <w:rPr>
                <w:b/>
                <w:bCs/>
              </w:rPr>
            </w:pPr>
            <w:r w:rsidRPr="00387F9C">
              <w:rPr>
                <w:b/>
                <w:bCs/>
              </w:rPr>
              <w:t>36</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6409057C" w14:textId="77777777" w:rsidR="00387F9C" w:rsidRPr="00387F9C" w:rsidRDefault="00387F9C" w:rsidP="00387F9C">
            <w:pPr>
              <w:jc w:val="center"/>
              <w:rPr>
                <w:b/>
                <w:bCs/>
              </w:rPr>
            </w:pPr>
            <w:r w:rsidRPr="00387F9C">
              <w:rPr>
                <w:b/>
                <w:bCs/>
              </w:rPr>
              <w:t>36</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9245C5C" w14:textId="77777777" w:rsidR="00387F9C" w:rsidRPr="00387F9C" w:rsidRDefault="00387F9C" w:rsidP="00387F9C">
            <w:pPr>
              <w:jc w:val="center"/>
              <w:rPr>
                <w:b/>
                <w:bCs/>
              </w:rPr>
            </w:pPr>
            <w:r w:rsidRPr="00387F9C">
              <w:rPr>
                <w:b/>
                <w:bCs/>
              </w:rPr>
              <w:t>36</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12F807FF" w14:textId="77777777" w:rsidR="00387F9C" w:rsidRPr="00387F9C" w:rsidRDefault="00387F9C" w:rsidP="00387F9C">
            <w:pPr>
              <w:jc w:val="center"/>
              <w:rPr>
                <w:b/>
                <w:bCs/>
              </w:rPr>
            </w:pPr>
            <w:r w:rsidRPr="00387F9C">
              <w:rPr>
                <w:b/>
                <w:bCs/>
              </w:rPr>
              <w:t>36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50577B8E" w14:textId="77777777" w:rsidR="00387F9C" w:rsidRPr="00387F9C" w:rsidRDefault="00387F9C" w:rsidP="00387F9C">
            <w:pPr>
              <w:jc w:val="center"/>
              <w:rPr>
                <w:b/>
                <w:bCs/>
              </w:rPr>
            </w:pPr>
            <w:r w:rsidRPr="00387F9C">
              <w:rPr>
                <w:b/>
                <w:bCs/>
              </w:rPr>
              <w:t>31</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472BE016" w14:textId="77777777" w:rsidR="00387F9C" w:rsidRPr="00387F9C" w:rsidRDefault="00387F9C" w:rsidP="00387F9C">
            <w:pPr>
              <w:jc w:val="center"/>
              <w:rPr>
                <w:b/>
                <w:bCs/>
              </w:rPr>
            </w:pPr>
            <w:r w:rsidRPr="00387F9C">
              <w:rPr>
                <w:b/>
                <w:bCs/>
              </w:rPr>
              <w:t>31</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79407C3D" w14:textId="77777777" w:rsidR="00387F9C" w:rsidRPr="00387F9C" w:rsidRDefault="00387F9C" w:rsidP="00387F9C">
            <w:pPr>
              <w:jc w:val="center"/>
              <w:rPr>
                <w:b/>
                <w:bCs/>
              </w:rPr>
            </w:pPr>
            <w:r w:rsidRPr="00387F9C">
              <w:rPr>
                <w:b/>
                <w:bCs/>
              </w:rPr>
              <w:t>31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39EB1E9B" w14:textId="77777777" w:rsidR="00387F9C" w:rsidRPr="00387F9C" w:rsidRDefault="00387F9C" w:rsidP="00387F9C">
            <w:pPr>
              <w:jc w:val="center"/>
              <w:rPr>
                <w:b/>
                <w:bCs/>
              </w:rPr>
            </w:pPr>
            <w:r w:rsidRPr="00387F9C">
              <w:rPr>
                <w:b/>
                <w:bCs/>
              </w:rPr>
              <w:t>31</w:t>
            </w:r>
          </w:p>
        </w:tc>
      </w:tr>
      <w:tr w:rsidR="00387F9C" w:rsidRPr="00387F9C" w14:paraId="15B28880" w14:textId="77777777" w:rsidTr="00387F9C">
        <w:trPr>
          <w:trHeight w:hRule="exact" w:val="284"/>
        </w:trPr>
        <w:tc>
          <w:tcPr>
            <w:tcW w:w="292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416AE68C" w14:textId="77777777" w:rsidR="00387F9C" w:rsidRPr="00387F9C" w:rsidRDefault="00387F9C" w:rsidP="00387F9C">
            <w:pPr>
              <w:rPr>
                <w:color w:val="000000"/>
              </w:rPr>
            </w:pPr>
            <w:r w:rsidRPr="00387F9C">
              <w:rPr>
                <w:color w:val="000000"/>
              </w:rPr>
              <w:t>Kommunikáció – magyar nyelv és irodalom</w:t>
            </w:r>
          </w:p>
        </w:tc>
        <w:tc>
          <w:tcPr>
            <w:tcW w:w="490" w:type="dxa"/>
            <w:tcBorders>
              <w:top w:val="nil"/>
              <w:left w:val="nil"/>
              <w:bottom w:val="single" w:sz="4" w:space="0" w:color="auto"/>
              <w:right w:val="single" w:sz="4" w:space="0" w:color="auto"/>
            </w:tcBorders>
            <w:shd w:val="clear" w:color="000000" w:fill="C5D9F1"/>
            <w:noWrap/>
            <w:vAlign w:val="center"/>
            <w:hideMark/>
          </w:tcPr>
          <w:p w14:paraId="3D1B6925" w14:textId="77777777" w:rsidR="00387F9C" w:rsidRPr="00387F9C" w:rsidRDefault="00387F9C" w:rsidP="00387F9C">
            <w:pPr>
              <w:jc w:val="center"/>
              <w:rPr>
                <w:b/>
                <w:bCs/>
                <w:color w:val="FF0000"/>
              </w:rPr>
            </w:pPr>
            <w:r w:rsidRPr="00387F9C">
              <w:rPr>
                <w:b/>
                <w:bCs/>
                <w:color w:val="FF0000"/>
              </w:rPr>
              <w:t>2</w:t>
            </w:r>
          </w:p>
        </w:tc>
        <w:tc>
          <w:tcPr>
            <w:tcW w:w="460" w:type="dxa"/>
            <w:tcBorders>
              <w:top w:val="single" w:sz="4" w:space="0" w:color="auto"/>
              <w:left w:val="nil"/>
              <w:bottom w:val="single" w:sz="4" w:space="0" w:color="auto"/>
              <w:right w:val="single" w:sz="4" w:space="0" w:color="auto"/>
            </w:tcBorders>
            <w:shd w:val="clear" w:color="000000" w:fill="C5D9F1"/>
            <w:noWrap/>
            <w:vAlign w:val="center"/>
            <w:hideMark/>
          </w:tcPr>
          <w:p w14:paraId="5F9D7393" w14:textId="77777777" w:rsidR="00387F9C" w:rsidRPr="00387F9C" w:rsidRDefault="00387F9C" w:rsidP="00387F9C">
            <w:pPr>
              <w:jc w:val="center"/>
              <w:rPr>
                <w:b/>
                <w:bCs/>
                <w:color w:val="3366FF"/>
              </w:rPr>
            </w:pPr>
            <w:r w:rsidRPr="00387F9C">
              <w:rPr>
                <w:b/>
                <w:bCs/>
                <w:color w:val="3366FF"/>
              </w:rPr>
              <w:t>3</w:t>
            </w:r>
          </w:p>
        </w:tc>
        <w:tc>
          <w:tcPr>
            <w:tcW w:w="490" w:type="dxa"/>
            <w:tcBorders>
              <w:top w:val="single" w:sz="4" w:space="0" w:color="auto"/>
              <w:left w:val="nil"/>
              <w:bottom w:val="single" w:sz="4" w:space="0" w:color="auto"/>
              <w:right w:val="single" w:sz="8" w:space="0" w:color="auto"/>
            </w:tcBorders>
            <w:shd w:val="clear" w:color="000000" w:fill="C5D9F1"/>
            <w:noWrap/>
            <w:vAlign w:val="center"/>
            <w:hideMark/>
          </w:tcPr>
          <w:p w14:paraId="3667C504" w14:textId="77777777" w:rsidR="00387F9C" w:rsidRPr="00387F9C" w:rsidRDefault="00387F9C" w:rsidP="00387F9C">
            <w:pPr>
              <w:jc w:val="center"/>
              <w:rPr>
                <w:b/>
                <w:bCs/>
                <w:color w:val="76933C"/>
              </w:rPr>
            </w:pPr>
            <w:r w:rsidRPr="00387F9C">
              <w:rPr>
                <w:b/>
                <w:bCs/>
                <w:color w:val="76933C"/>
              </w:rPr>
              <w:t>3</w:t>
            </w:r>
          </w:p>
        </w:tc>
        <w:tc>
          <w:tcPr>
            <w:tcW w:w="580" w:type="dxa"/>
            <w:tcBorders>
              <w:top w:val="nil"/>
              <w:left w:val="nil"/>
              <w:bottom w:val="single" w:sz="4" w:space="0" w:color="auto"/>
              <w:right w:val="nil"/>
            </w:tcBorders>
            <w:shd w:val="clear" w:color="000000" w:fill="C5D9F1"/>
            <w:noWrap/>
            <w:vAlign w:val="center"/>
            <w:hideMark/>
          </w:tcPr>
          <w:p w14:paraId="45FDF289" w14:textId="77777777" w:rsidR="00387F9C" w:rsidRPr="00387F9C" w:rsidRDefault="00387F9C" w:rsidP="00387F9C">
            <w:pPr>
              <w:jc w:val="center"/>
            </w:pPr>
            <w:r w:rsidRPr="00387F9C">
              <w:t>108</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3A4E4192"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673642AC"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27A8A903" w14:textId="77777777" w:rsidR="00387F9C" w:rsidRPr="00387F9C" w:rsidRDefault="00387F9C" w:rsidP="00387F9C">
            <w:pPr>
              <w:jc w:val="center"/>
              <w:rPr>
                <w:b/>
                <w:bCs/>
                <w:color w:val="76933C"/>
              </w:rPr>
            </w:pPr>
            <w:r w:rsidRPr="00387F9C">
              <w:rPr>
                <w:b/>
                <w:bCs/>
                <w:color w:val="76933C"/>
              </w:rPr>
              <w:t>1</w:t>
            </w:r>
          </w:p>
        </w:tc>
        <w:tc>
          <w:tcPr>
            <w:tcW w:w="640" w:type="dxa"/>
            <w:tcBorders>
              <w:top w:val="nil"/>
              <w:left w:val="nil"/>
              <w:bottom w:val="single" w:sz="4" w:space="0" w:color="auto"/>
              <w:right w:val="nil"/>
            </w:tcBorders>
            <w:shd w:val="clear" w:color="000000" w:fill="C5D9F1"/>
            <w:noWrap/>
            <w:vAlign w:val="center"/>
            <w:hideMark/>
          </w:tcPr>
          <w:p w14:paraId="0C689A7B" w14:textId="77777777" w:rsidR="00387F9C" w:rsidRPr="00387F9C" w:rsidRDefault="00387F9C" w:rsidP="00387F9C">
            <w:pPr>
              <w:jc w:val="center"/>
            </w:pPr>
            <w:r w:rsidRPr="00387F9C">
              <w:t>36</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23FB119D" w14:textId="77777777" w:rsidR="00387F9C" w:rsidRPr="00387F9C" w:rsidRDefault="00387F9C" w:rsidP="00387F9C">
            <w:pPr>
              <w:jc w:val="center"/>
              <w:rPr>
                <w:b/>
                <w:bCs/>
                <w:color w:val="FF0000"/>
              </w:rPr>
            </w:pPr>
            <w:r w:rsidRPr="00387F9C">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71DF7EF6" w14:textId="77777777" w:rsidR="00387F9C" w:rsidRPr="00387F9C" w:rsidRDefault="00387F9C" w:rsidP="00387F9C">
            <w:pPr>
              <w:jc w:val="center"/>
              <w:rPr>
                <w:b/>
                <w:bCs/>
                <w:color w:val="3366FF"/>
              </w:rPr>
            </w:pPr>
            <w:r w:rsidRPr="00387F9C">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261695C9" w14:textId="77777777" w:rsidR="00387F9C" w:rsidRPr="00387F9C" w:rsidRDefault="00387F9C" w:rsidP="00387F9C">
            <w:pPr>
              <w:jc w:val="center"/>
              <w:rPr>
                <w:b/>
                <w:bCs/>
                <w:color w:val="76933C"/>
              </w:rPr>
            </w:pPr>
            <w:r w:rsidRPr="00387F9C">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4B7D0195" w14:textId="77777777" w:rsidR="00387F9C" w:rsidRPr="00387F9C" w:rsidRDefault="00387F9C" w:rsidP="00387F9C">
            <w:pPr>
              <w:jc w:val="center"/>
            </w:pPr>
            <w:r w:rsidRPr="00387F9C">
              <w:t>0</w:t>
            </w:r>
          </w:p>
        </w:tc>
      </w:tr>
      <w:tr w:rsidR="00387F9C" w:rsidRPr="00387F9C" w14:paraId="3A042422" w14:textId="77777777" w:rsidTr="00387F9C">
        <w:trPr>
          <w:trHeight w:hRule="exact" w:val="284"/>
        </w:trPr>
        <w:tc>
          <w:tcPr>
            <w:tcW w:w="2920" w:type="dxa"/>
            <w:tcBorders>
              <w:top w:val="nil"/>
              <w:left w:val="nil"/>
              <w:bottom w:val="single" w:sz="4" w:space="0" w:color="auto"/>
              <w:right w:val="single" w:sz="4" w:space="0" w:color="auto"/>
            </w:tcBorders>
            <w:shd w:val="clear" w:color="000000" w:fill="C5D9F1"/>
            <w:vAlign w:val="bottom"/>
            <w:hideMark/>
          </w:tcPr>
          <w:p w14:paraId="7D2B4208" w14:textId="77777777" w:rsidR="00387F9C" w:rsidRPr="00387F9C" w:rsidRDefault="00387F9C" w:rsidP="00387F9C">
            <w:pPr>
              <w:rPr>
                <w:color w:val="000000"/>
              </w:rPr>
            </w:pPr>
            <w:r w:rsidRPr="00387F9C">
              <w:rPr>
                <w:color w:val="000000"/>
              </w:rPr>
              <w:t>Idegen nyelv</w:t>
            </w:r>
          </w:p>
        </w:tc>
        <w:tc>
          <w:tcPr>
            <w:tcW w:w="490" w:type="dxa"/>
            <w:tcBorders>
              <w:top w:val="nil"/>
              <w:left w:val="nil"/>
              <w:bottom w:val="single" w:sz="4" w:space="0" w:color="auto"/>
              <w:right w:val="single" w:sz="4" w:space="0" w:color="auto"/>
            </w:tcBorders>
            <w:shd w:val="clear" w:color="000000" w:fill="C5D9F1"/>
            <w:noWrap/>
            <w:vAlign w:val="center"/>
            <w:hideMark/>
          </w:tcPr>
          <w:p w14:paraId="7F911B32" w14:textId="77777777" w:rsidR="00387F9C" w:rsidRPr="00387F9C" w:rsidRDefault="00387F9C" w:rsidP="00387F9C">
            <w:pPr>
              <w:jc w:val="center"/>
              <w:rPr>
                <w:b/>
                <w:bCs/>
                <w:color w:val="FF0000"/>
              </w:rPr>
            </w:pPr>
            <w:r w:rsidRPr="00387F9C">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7CCD5BC0"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6D45C810" w14:textId="77777777" w:rsidR="00387F9C" w:rsidRPr="00387F9C" w:rsidRDefault="00387F9C" w:rsidP="00387F9C">
            <w:pPr>
              <w:jc w:val="center"/>
              <w:rPr>
                <w:b/>
                <w:bCs/>
                <w:color w:val="76933C"/>
              </w:rPr>
            </w:pPr>
            <w:r w:rsidRPr="00387F9C">
              <w:rPr>
                <w:b/>
                <w:bCs/>
                <w:color w:val="76933C"/>
              </w:rPr>
              <w:t>4</w:t>
            </w:r>
          </w:p>
        </w:tc>
        <w:tc>
          <w:tcPr>
            <w:tcW w:w="580" w:type="dxa"/>
            <w:tcBorders>
              <w:top w:val="nil"/>
              <w:left w:val="nil"/>
              <w:bottom w:val="single" w:sz="4" w:space="0" w:color="auto"/>
              <w:right w:val="nil"/>
            </w:tcBorders>
            <w:shd w:val="clear" w:color="000000" w:fill="C5D9F1"/>
            <w:noWrap/>
            <w:vAlign w:val="center"/>
            <w:hideMark/>
          </w:tcPr>
          <w:p w14:paraId="2918FCA2" w14:textId="77777777" w:rsidR="00387F9C" w:rsidRPr="00387F9C" w:rsidRDefault="00387F9C" w:rsidP="00387F9C">
            <w:pPr>
              <w:jc w:val="center"/>
            </w:pPr>
            <w:r w:rsidRPr="00387F9C">
              <w:t>72</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3EA09F34" w14:textId="77777777" w:rsidR="00387F9C" w:rsidRPr="00387F9C" w:rsidRDefault="00387F9C" w:rsidP="00387F9C">
            <w:pPr>
              <w:jc w:val="center"/>
              <w:rPr>
                <w:b/>
                <w:bCs/>
                <w:color w:val="FF0000"/>
              </w:rPr>
            </w:pPr>
            <w:r w:rsidRPr="00387F9C">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33086B41"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65075C86" w14:textId="77777777" w:rsidR="00387F9C" w:rsidRPr="00387F9C" w:rsidRDefault="00387F9C" w:rsidP="00387F9C">
            <w:pPr>
              <w:jc w:val="center"/>
              <w:rPr>
                <w:b/>
                <w:bCs/>
                <w:color w:val="76933C"/>
              </w:rPr>
            </w:pPr>
            <w:r w:rsidRPr="00387F9C">
              <w:rPr>
                <w:b/>
                <w:bCs/>
                <w:color w:val="76933C"/>
              </w:rPr>
              <w:t>4</w:t>
            </w:r>
          </w:p>
        </w:tc>
        <w:tc>
          <w:tcPr>
            <w:tcW w:w="640" w:type="dxa"/>
            <w:tcBorders>
              <w:top w:val="nil"/>
              <w:left w:val="nil"/>
              <w:bottom w:val="single" w:sz="4" w:space="0" w:color="auto"/>
              <w:right w:val="nil"/>
            </w:tcBorders>
            <w:shd w:val="clear" w:color="000000" w:fill="C5D9F1"/>
            <w:noWrap/>
            <w:vAlign w:val="center"/>
            <w:hideMark/>
          </w:tcPr>
          <w:p w14:paraId="66757E8F" w14:textId="77777777" w:rsidR="00387F9C" w:rsidRPr="00387F9C" w:rsidRDefault="00387F9C" w:rsidP="00387F9C">
            <w:pPr>
              <w:jc w:val="center"/>
            </w:pPr>
            <w:r w:rsidRPr="00387F9C">
              <w:t>72</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448513C8" w14:textId="77777777" w:rsidR="00387F9C" w:rsidRPr="00387F9C" w:rsidRDefault="00387F9C" w:rsidP="00387F9C">
            <w:pPr>
              <w:jc w:val="center"/>
              <w:rPr>
                <w:b/>
                <w:bCs/>
                <w:color w:val="FF0000"/>
              </w:rPr>
            </w:pPr>
            <w:r w:rsidRPr="00387F9C">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4054C5B5"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nil"/>
            </w:tcBorders>
            <w:shd w:val="clear" w:color="000000" w:fill="C5D9F1"/>
            <w:noWrap/>
            <w:vAlign w:val="center"/>
            <w:hideMark/>
          </w:tcPr>
          <w:p w14:paraId="0F3199BB"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7CE360C3" w14:textId="77777777" w:rsidR="00387F9C" w:rsidRPr="00387F9C" w:rsidRDefault="00387F9C" w:rsidP="00387F9C">
            <w:pPr>
              <w:jc w:val="center"/>
            </w:pPr>
            <w:r w:rsidRPr="00387F9C">
              <w:t>31</w:t>
            </w:r>
          </w:p>
        </w:tc>
      </w:tr>
      <w:tr w:rsidR="00387F9C" w:rsidRPr="00387F9C" w14:paraId="2F1C85A6" w14:textId="77777777" w:rsidTr="00387F9C">
        <w:trPr>
          <w:trHeight w:hRule="exact" w:val="284"/>
        </w:trPr>
        <w:tc>
          <w:tcPr>
            <w:tcW w:w="2920" w:type="dxa"/>
            <w:tcBorders>
              <w:top w:val="nil"/>
              <w:left w:val="nil"/>
              <w:bottom w:val="single" w:sz="4" w:space="0" w:color="auto"/>
              <w:right w:val="single" w:sz="4" w:space="0" w:color="auto"/>
            </w:tcBorders>
            <w:shd w:val="clear" w:color="000000" w:fill="C5D9F1"/>
            <w:vAlign w:val="bottom"/>
            <w:hideMark/>
          </w:tcPr>
          <w:p w14:paraId="4BEAF99A" w14:textId="77777777" w:rsidR="00387F9C" w:rsidRPr="00387F9C" w:rsidRDefault="00387F9C" w:rsidP="00387F9C">
            <w:pPr>
              <w:rPr>
                <w:color w:val="000000"/>
              </w:rPr>
            </w:pPr>
            <w:r w:rsidRPr="00387F9C">
              <w:rPr>
                <w:color w:val="000000"/>
              </w:rPr>
              <w:t>Matematika</w:t>
            </w:r>
          </w:p>
        </w:tc>
        <w:tc>
          <w:tcPr>
            <w:tcW w:w="490" w:type="dxa"/>
            <w:tcBorders>
              <w:top w:val="nil"/>
              <w:left w:val="nil"/>
              <w:bottom w:val="single" w:sz="4" w:space="0" w:color="auto"/>
              <w:right w:val="single" w:sz="4" w:space="0" w:color="auto"/>
            </w:tcBorders>
            <w:shd w:val="clear" w:color="000000" w:fill="C5D9F1"/>
            <w:noWrap/>
            <w:vAlign w:val="center"/>
            <w:hideMark/>
          </w:tcPr>
          <w:p w14:paraId="10766D34" w14:textId="77777777" w:rsidR="00387F9C" w:rsidRPr="00387F9C" w:rsidRDefault="00387F9C" w:rsidP="00387F9C">
            <w:pPr>
              <w:jc w:val="center"/>
              <w:rPr>
                <w:b/>
                <w:bCs/>
                <w:color w:val="FF0000"/>
              </w:rPr>
            </w:pPr>
            <w:r w:rsidRPr="00387F9C">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2A4818B7" w14:textId="77777777" w:rsidR="00387F9C" w:rsidRPr="00387F9C" w:rsidRDefault="00387F9C" w:rsidP="00387F9C">
            <w:pPr>
              <w:jc w:val="center"/>
              <w:rPr>
                <w:b/>
                <w:bCs/>
                <w:color w:val="3366FF"/>
              </w:rPr>
            </w:pPr>
            <w:r w:rsidRPr="00387F9C">
              <w:rPr>
                <w:b/>
                <w:bCs/>
                <w:color w:val="3366FF"/>
              </w:rPr>
              <w:t>3</w:t>
            </w:r>
          </w:p>
        </w:tc>
        <w:tc>
          <w:tcPr>
            <w:tcW w:w="490" w:type="dxa"/>
            <w:tcBorders>
              <w:top w:val="nil"/>
              <w:left w:val="nil"/>
              <w:bottom w:val="single" w:sz="4" w:space="0" w:color="auto"/>
              <w:right w:val="single" w:sz="8" w:space="0" w:color="auto"/>
            </w:tcBorders>
            <w:shd w:val="clear" w:color="000000" w:fill="C5D9F1"/>
            <w:noWrap/>
            <w:vAlign w:val="center"/>
            <w:hideMark/>
          </w:tcPr>
          <w:p w14:paraId="2AE9007E" w14:textId="77777777" w:rsidR="00387F9C" w:rsidRPr="00387F9C" w:rsidRDefault="00387F9C" w:rsidP="00387F9C">
            <w:pPr>
              <w:jc w:val="center"/>
              <w:rPr>
                <w:b/>
                <w:bCs/>
                <w:color w:val="76933C"/>
              </w:rPr>
            </w:pPr>
            <w:r w:rsidRPr="00387F9C">
              <w:rPr>
                <w:b/>
                <w:bCs/>
                <w:color w:val="76933C"/>
              </w:rPr>
              <w:t>3</w:t>
            </w:r>
          </w:p>
        </w:tc>
        <w:tc>
          <w:tcPr>
            <w:tcW w:w="580" w:type="dxa"/>
            <w:tcBorders>
              <w:top w:val="nil"/>
              <w:left w:val="nil"/>
              <w:bottom w:val="single" w:sz="4" w:space="0" w:color="auto"/>
              <w:right w:val="nil"/>
            </w:tcBorders>
            <w:shd w:val="clear" w:color="000000" w:fill="C5D9F1"/>
            <w:noWrap/>
            <w:vAlign w:val="center"/>
            <w:hideMark/>
          </w:tcPr>
          <w:p w14:paraId="47C4BDB6" w14:textId="77777777" w:rsidR="00387F9C" w:rsidRPr="00387F9C" w:rsidRDefault="00387F9C" w:rsidP="00387F9C">
            <w:pPr>
              <w:jc w:val="center"/>
            </w:pPr>
            <w:r w:rsidRPr="00387F9C">
              <w:t>108</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61AEC416"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08A55916"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4A575358" w14:textId="77777777" w:rsidR="00387F9C" w:rsidRPr="00387F9C" w:rsidRDefault="00387F9C" w:rsidP="00387F9C">
            <w:pPr>
              <w:jc w:val="center"/>
              <w:rPr>
                <w:b/>
                <w:bCs/>
                <w:color w:val="76933C"/>
              </w:rPr>
            </w:pPr>
            <w:r w:rsidRPr="00387F9C">
              <w:rPr>
                <w:b/>
                <w:bCs/>
                <w:color w:val="76933C"/>
              </w:rPr>
              <w:t>2</w:t>
            </w:r>
          </w:p>
        </w:tc>
        <w:tc>
          <w:tcPr>
            <w:tcW w:w="640" w:type="dxa"/>
            <w:tcBorders>
              <w:top w:val="nil"/>
              <w:left w:val="nil"/>
              <w:bottom w:val="single" w:sz="4" w:space="0" w:color="auto"/>
              <w:right w:val="nil"/>
            </w:tcBorders>
            <w:shd w:val="clear" w:color="000000" w:fill="C5D9F1"/>
            <w:noWrap/>
            <w:vAlign w:val="center"/>
            <w:hideMark/>
          </w:tcPr>
          <w:p w14:paraId="13253335" w14:textId="77777777" w:rsidR="00387F9C" w:rsidRPr="00387F9C" w:rsidRDefault="00387F9C" w:rsidP="00387F9C">
            <w:pPr>
              <w:jc w:val="center"/>
            </w:pPr>
            <w:r w:rsidRPr="00387F9C">
              <w:t>72</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152A42BC" w14:textId="77777777" w:rsidR="00387F9C" w:rsidRPr="00387F9C" w:rsidRDefault="00387F9C" w:rsidP="00387F9C">
            <w:pPr>
              <w:jc w:val="center"/>
              <w:rPr>
                <w:b/>
                <w:bCs/>
                <w:color w:val="FF0000"/>
              </w:rPr>
            </w:pPr>
            <w:r w:rsidRPr="00387F9C">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114EEEE8" w14:textId="77777777" w:rsidR="00387F9C" w:rsidRPr="00387F9C" w:rsidRDefault="00387F9C" w:rsidP="00387F9C">
            <w:pPr>
              <w:jc w:val="center"/>
              <w:rPr>
                <w:b/>
                <w:bCs/>
                <w:color w:val="3366FF"/>
              </w:rPr>
            </w:pPr>
            <w:r w:rsidRPr="00387F9C">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1C2FEE22" w14:textId="77777777" w:rsidR="00387F9C" w:rsidRPr="00387F9C" w:rsidRDefault="00387F9C" w:rsidP="00387F9C">
            <w:pPr>
              <w:jc w:val="center"/>
              <w:rPr>
                <w:b/>
                <w:bCs/>
                <w:color w:val="76933C"/>
              </w:rPr>
            </w:pPr>
            <w:r w:rsidRPr="00387F9C">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75CF5C80" w14:textId="77777777" w:rsidR="00387F9C" w:rsidRPr="00387F9C" w:rsidRDefault="00387F9C" w:rsidP="00387F9C">
            <w:pPr>
              <w:jc w:val="center"/>
            </w:pPr>
            <w:r w:rsidRPr="00387F9C">
              <w:t>0</w:t>
            </w:r>
          </w:p>
        </w:tc>
      </w:tr>
      <w:tr w:rsidR="00387F9C" w:rsidRPr="00387F9C" w14:paraId="2CDAD3C5" w14:textId="77777777" w:rsidTr="00387F9C">
        <w:trPr>
          <w:trHeight w:hRule="exact" w:val="284"/>
        </w:trPr>
        <w:tc>
          <w:tcPr>
            <w:tcW w:w="2920" w:type="dxa"/>
            <w:tcBorders>
              <w:top w:val="nil"/>
              <w:left w:val="nil"/>
              <w:bottom w:val="single" w:sz="4" w:space="0" w:color="auto"/>
              <w:right w:val="single" w:sz="4" w:space="0" w:color="auto"/>
            </w:tcBorders>
            <w:shd w:val="clear" w:color="000000" w:fill="C5D9F1"/>
            <w:vAlign w:val="bottom"/>
            <w:hideMark/>
          </w:tcPr>
          <w:p w14:paraId="7440018D" w14:textId="77777777" w:rsidR="00387F9C" w:rsidRPr="00387F9C" w:rsidRDefault="00387F9C" w:rsidP="00387F9C">
            <w:pPr>
              <w:rPr>
                <w:color w:val="000000"/>
              </w:rPr>
            </w:pPr>
            <w:r w:rsidRPr="00387F9C">
              <w:rPr>
                <w:color w:val="000000"/>
              </w:rPr>
              <w:t>Társadalomismeret</w:t>
            </w:r>
          </w:p>
        </w:tc>
        <w:tc>
          <w:tcPr>
            <w:tcW w:w="490" w:type="dxa"/>
            <w:tcBorders>
              <w:top w:val="nil"/>
              <w:left w:val="nil"/>
              <w:bottom w:val="single" w:sz="4" w:space="0" w:color="auto"/>
              <w:right w:val="single" w:sz="4" w:space="0" w:color="auto"/>
            </w:tcBorders>
            <w:shd w:val="clear" w:color="000000" w:fill="C5D9F1"/>
            <w:noWrap/>
            <w:vAlign w:val="center"/>
            <w:hideMark/>
          </w:tcPr>
          <w:p w14:paraId="56886CAA" w14:textId="77777777" w:rsidR="00387F9C" w:rsidRPr="00387F9C" w:rsidRDefault="00387F9C" w:rsidP="00387F9C">
            <w:pPr>
              <w:jc w:val="center"/>
              <w:rPr>
                <w:b/>
                <w:bCs/>
                <w:color w:val="FF0000"/>
              </w:rPr>
            </w:pPr>
            <w:r w:rsidRPr="00387F9C">
              <w:rPr>
                <w:b/>
                <w:bCs/>
                <w:color w:val="FF0000"/>
              </w:rPr>
              <w:t>2</w:t>
            </w:r>
          </w:p>
        </w:tc>
        <w:tc>
          <w:tcPr>
            <w:tcW w:w="460" w:type="dxa"/>
            <w:tcBorders>
              <w:top w:val="nil"/>
              <w:left w:val="nil"/>
              <w:bottom w:val="single" w:sz="4" w:space="0" w:color="auto"/>
              <w:right w:val="single" w:sz="4" w:space="0" w:color="auto"/>
            </w:tcBorders>
            <w:shd w:val="clear" w:color="000000" w:fill="C5D9F1"/>
            <w:noWrap/>
            <w:vAlign w:val="center"/>
            <w:hideMark/>
          </w:tcPr>
          <w:p w14:paraId="4ABDAC12"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single" w:sz="8" w:space="0" w:color="auto"/>
            </w:tcBorders>
            <w:shd w:val="clear" w:color="000000" w:fill="C5D9F1"/>
            <w:noWrap/>
            <w:vAlign w:val="center"/>
            <w:hideMark/>
          </w:tcPr>
          <w:p w14:paraId="697F011C" w14:textId="77777777" w:rsidR="00387F9C" w:rsidRPr="00387F9C" w:rsidRDefault="00387F9C" w:rsidP="00387F9C">
            <w:pPr>
              <w:jc w:val="center"/>
              <w:rPr>
                <w:b/>
                <w:bCs/>
                <w:color w:val="76933C"/>
              </w:rPr>
            </w:pPr>
            <w:r w:rsidRPr="00387F9C">
              <w:rPr>
                <w:b/>
                <w:bCs/>
                <w:color w:val="76933C"/>
              </w:rPr>
              <w:t>2</w:t>
            </w:r>
          </w:p>
        </w:tc>
        <w:tc>
          <w:tcPr>
            <w:tcW w:w="580" w:type="dxa"/>
            <w:tcBorders>
              <w:top w:val="nil"/>
              <w:left w:val="nil"/>
              <w:bottom w:val="single" w:sz="4" w:space="0" w:color="auto"/>
              <w:right w:val="nil"/>
            </w:tcBorders>
            <w:shd w:val="clear" w:color="000000" w:fill="C5D9F1"/>
            <w:noWrap/>
            <w:vAlign w:val="center"/>
            <w:hideMark/>
          </w:tcPr>
          <w:p w14:paraId="485A6F74" w14:textId="77777777" w:rsidR="00387F9C" w:rsidRPr="00387F9C" w:rsidRDefault="00387F9C" w:rsidP="00387F9C">
            <w:pPr>
              <w:jc w:val="center"/>
            </w:pPr>
            <w:r w:rsidRPr="00387F9C">
              <w:t>72</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50729EA4"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583CC9D3"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2F179219" w14:textId="77777777" w:rsidR="00387F9C" w:rsidRPr="00387F9C" w:rsidRDefault="00387F9C" w:rsidP="00387F9C">
            <w:pPr>
              <w:jc w:val="center"/>
              <w:rPr>
                <w:b/>
                <w:bCs/>
                <w:color w:val="76933C"/>
              </w:rPr>
            </w:pPr>
            <w:r w:rsidRPr="00387F9C">
              <w:rPr>
                <w:b/>
                <w:bCs/>
                <w:color w:val="76933C"/>
              </w:rPr>
              <w:t>1</w:t>
            </w:r>
          </w:p>
        </w:tc>
        <w:tc>
          <w:tcPr>
            <w:tcW w:w="640" w:type="dxa"/>
            <w:tcBorders>
              <w:top w:val="nil"/>
              <w:left w:val="nil"/>
              <w:bottom w:val="single" w:sz="4" w:space="0" w:color="auto"/>
              <w:right w:val="nil"/>
            </w:tcBorders>
            <w:shd w:val="clear" w:color="000000" w:fill="C5D9F1"/>
            <w:noWrap/>
            <w:vAlign w:val="center"/>
            <w:hideMark/>
          </w:tcPr>
          <w:p w14:paraId="364C98E2" w14:textId="77777777" w:rsidR="00387F9C" w:rsidRPr="00387F9C" w:rsidRDefault="00387F9C" w:rsidP="00387F9C">
            <w:pPr>
              <w:jc w:val="center"/>
            </w:pPr>
            <w:r w:rsidRPr="00387F9C">
              <w:t>36</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3391DABD" w14:textId="77777777" w:rsidR="00387F9C" w:rsidRPr="00387F9C" w:rsidRDefault="00387F9C" w:rsidP="00387F9C">
            <w:pPr>
              <w:jc w:val="center"/>
              <w:rPr>
                <w:b/>
                <w:bCs/>
                <w:color w:val="FF0000"/>
              </w:rPr>
            </w:pPr>
            <w:r w:rsidRPr="00387F9C">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7D8146D2" w14:textId="77777777" w:rsidR="00387F9C" w:rsidRPr="00387F9C" w:rsidRDefault="00387F9C" w:rsidP="00387F9C">
            <w:pPr>
              <w:jc w:val="center"/>
              <w:rPr>
                <w:b/>
                <w:bCs/>
                <w:color w:val="3366FF"/>
              </w:rPr>
            </w:pPr>
            <w:r w:rsidRPr="00387F9C">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6386CF09" w14:textId="77777777" w:rsidR="00387F9C" w:rsidRPr="00387F9C" w:rsidRDefault="00387F9C" w:rsidP="00387F9C">
            <w:pPr>
              <w:jc w:val="center"/>
              <w:rPr>
                <w:b/>
                <w:bCs/>
                <w:color w:val="76933C"/>
              </w:rPr>
            </w:pPr>
            <w:r w:rsidRPr="00387F9C">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45C18A13" w14:textId="77777777" w:rsidR="00387F9C" w:rsidRPr="00387F9C" w:rsidRDefault="00387F9C" w:rsidP="00387F9C">
            <w:pPr>
              <w:jc w:val="center"/>
            </w:pPr>
            <w:r w:rsidRPr="00387F9C">
              <w:t>0</w:t>
            </w:r>
          </w:p>
        </w:tc>
      </w:tr>
      <w:tr w:rsidR="00387F9C" w:rsidRPr="00387F9C" w14:paraId="5DAA50C3" w14:textId="77777777" w:rsidTr="00387F9C">
        <w:trPr>
          <w:trHeight w:hRule="exact" w:val="284"/>
        </w:trPr>
        <w:tc>
          <w:tcPr>
            <w:tcW w:w="2920" w:type="dxa"/>
            <w:tcBorders>
              <w:top w:val="nil"/>
              <w:left w:val="nil"/>
              <w:bottom w:val="single" w:sz="4" w:space="0" w:color="auto"/>
              <w:right w:val="single" w:sz="4" w:space="0" w:color="auto"/>
            </w:tcBorders>
            <w:shd w:val="clear" w:color="000000" w:fill="C5D9F1"/>
            <w:vAlign w:val="bottom"/>
            <w:hideMark/>
          </w:tcPr>
          <w:p w14:paraId="61FAF060" w14:textId="77777777" w:rsidR="00387F9C" w:rsidRPr="00387F9C" w:rsidRDefault="00387F9C" w:rsidP="00387F9C">
            <w:pPr>
              <w:rPr>
                <w:color w:val="000000"/>
              </w:rPr>
            </w:pPr>
            <w:r w:rsidRPr="00387F9C">
              <w:rPr>
                <w:color w:val="000000"/>
              </w:rPr>
              <w:t>Természetismeret (biológia)</w:t>
            </w:r>
          </w:p>
        </w:tc>
        <w:tc>
          <w:tcPr>
            <w:tcW w:w="490" w:type="dxa"/>
            <w:tcBorders>
              <w:top w:val="nil"/>
              <w:left w:val="nil"/>
              <w:bottom w:val="single" w:sz="4" w:space="0" w:color="auto"/>
              <w:right w:val="single" w:sz="4" w:space="0" w:color="auto"/>
            </w:tcBorders>
            <w:shd w:val="clear" w:color="000000" w:fill="C5D9F1"/>
            <w:noWrap/>
            <w:vAlign w:val="center"/>
            <w:hideMark/>
          </w:tcPr>
          <w:p w14:paraId="72E47B79" w14:textId="77777777" w:rsidR="00387F9C" w:rsidRPr="00387F9C" w:rsidRDefault="00387F9C" w:rsidP="00387F9C">
            <w:pPr>
              <w:jc w:val="center"/>
              <w:rPr>
                <w:b/>
                <w:bCs/>
                <w:color w:val="FF0000"/>
              </w:rPr>
            </w:pPr>
            <w:r w:rsidRPr="00387F9C">
              <w:rPr>
                <w:b/>
                <w:bCs/>
                <w:color w:val="FF0000"/>
              </w:rPr>
              <w:t>3</w:t>
            </w:r>
          </w:p>
        </w:tc>
        <w:tc>
          <w:tcPr>
            <w:tcW w:w="460" w:type="dxa"/>
            <w:tcBorders>
              <w:top w:val="nil"/>
              <w:left w:val="nil"/>
              <w:bottom w:val="single" w:sz="4" w:space="0" w:color="auto"/>
              <w:right w:val="single" w:sz="4" w:space="0" w:color="auto"/>
            </w:tcBorders>
            <w:shd w:val="clear" w:color="000000" w:fill="C5D9F1"/>
            <w:noWrap/>
            <w:vAlign w:val="center"/>
            <w:hideMark/>
          </w:tcPr>
          <w:p w14:paraId="4261C0AD"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3B298018" w14:textId="77777777" w:rsidR="00387F9C" w:rsidRPr="00387F9C" w:rsidRDefault="00387F9C" w:rsidP="00387F9C">
            <w:pPr>
              <w:jc w:val="center"/>
              <w:rPr>
                <w:b/>
                <w:bCs/>
                <w:color w:val="76933C"/>
              </w:rPr>
            </w:pPr>
            <w:r w:rsidRPr="00387F9C">
              <w:rPr>
                <w:b/>
                <w:bCs/>
                <w:color w:val="76933C"/>
              </w:rPr>
              <w:t>1</w:t>
            </w:r>
          </w:p>
        </w:tc>
        <w:tc>
          <w:tcPr>
            <w:tcW w:w="580" w:type="dxa"/>
            <w:tcBorders>
              <w:top w:val="nil"/>
              <w:left w:val="nil"/>
              <w:bottom w:val="single" w:sz="4" w:space="0" w:color="auto"/>
              <w:right w:val="nil"/>
            </w:tcBorders>
            <w:shd w:val="clear" w:color="000000" w:fill="C5D9F1"/>
            <w:noWrap/>
            <w:vAlign w:val="center"/>
            <w:hideMark/>
          </w:tcPr>
          <w:p w14:paraId="4223EAFD" w14:textId="77777777" w:rsidR="00387F9C" w:rsidRPr="00387F9C" w:rsidRDefault="00387F9C" w:rsidP="00387F9C">
            <w:pPr>
              <w:jc w:val="center"/>
            </w:pPr>
            <w:r w:rsidRPr="00387F9C">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76FAD6AE" w14:textId="77777777" w:rsidR="00387F9C" w:rsidRPr="00387F9C" w:rsidRDefault="00387F9C" w:rsidP="00387F9C">
            <w:pPr>
              <w:jc w:val="center"/>
              <w:rPr>
                <w:b/>
                <w:bCs/>
                <w:color w:val="FF0000"/>
              </w:rPr>
            </w:pPr>
            <w:r w:rsidRPr="00387F9C">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100ACB33"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09220BEB" w14:textId="77777777" w:rsidR="00387F9C" w:rsidRPr="00387F9C" w:rsidRDefault="00387F9C" w:rsidP="00387F9C">
            <w:pPr>
              <w:jc w:val="center"/>
              <w:rPr>
                <w:b/>
                <w:bCs/>
                <w:color w:val="76933C"/>
              </w:rPr>
            </w:pPr>
            <w:r w:rsidRPr="00387F9C">
              <w:rPr>
                <w:b/>
                <w:bCs/>
                <w:color w:val="76933C"/>
              </w:rPr>
              <w:t>1</w:t>
            </w:r>
          </w:p>
        </w:tc>
        <w:tc>
          <w:tcPr>
            <w:tcW w:w="640" w:type="dxa"/>
            <w:tcBorders>
              <w:top w:val="nil"/>
              <w:left w:val="nil"/>
              <w:bottom w:val="single" w:sz="4" w:space="0" w:color="auto"/>
              <w:right w:val="nil"/>
            </w:tcBorders>
            <w:shd w:val="clear" w:color="000000" w:fill="C5D9F1"/>
            <w:noWrap/>
            <w:vAlign w:val="center"/>
            <w:hideMark/>
          </w:tcPr>
          <w:p w14:paraId="7A2FE62C" w14:textId="77777777" w:rsidR="00387F9C" w:rsidRPr="00387F9C" w:rsidRDefault="00387F9C" w:rsidP="00387F9C">
            <w:pPr>
              <w:jc w:val="center"/>
            </w:pPr>
            <w:r w:rsidRPr="00387F9C">
              <w:t>36</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1A9E21D8" w14:textId="77777777" w:rsidR="00387F9C" w:rsidRPr="00387F9C" w:rsidRDefault="00387F9C" w:rsidP="00387F9C">
            <w:pPr>
              <w:jc w:val="center"/>
              <w:rPr>
                <w:b/>
                <w:bCs/>
                <w:color w:val="FF0000"/>
              </w:rPr>
            </w:pPr>
            <w:r w:rsidRPr="00387F9C">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3F8518AF" w14:textId="77777777" w:rsidR="00387F9C" w:rsidRPr="00387F9C" w:rsidRDefault="00387F9C" w:rsidP="00387F9C">
            <w:pPr>
              <w:jc w:val="center"/>
              <w:rPr>
                <w:b/>
                <w:bCs/>
                <w:color w:val="3366FF"/>
              </w:rPr>
            </w:pPr>
            <w:r w:rsidRPr="00387F9C">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7010DAC5" w14:textId="77777777" w:rsidR="00387F9C" w:rsidRPr="00387F9C" w:rsidRDefault="00387F9C" w:rsidP="00387F9C">
            <w:pPr>
              <w:jc w:val="center"/>
              <w:rPr>
                <w:b/>
                <w:bCs/>
                <w:color w:val="76933C"/>
              </w:rPr>
            </w:pPr>
            <w:r w:rsidRPr="00387F9C">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51A5B8AB" w14:textId="77777777" w:rsidR="00387F9C" w:rsidRPr="00387F9C" w:rsidRDefault="00387F9C" w:rsidP="00387F9C">
            <w:pPr>
              <w:jc w:val="center"/>
            </w:pPr>
            <w:r w:rsidRPr="00387F9C">
              <w:t>0</w:t>
            </w:r>
          </w:p>
        </w:tc>
      </w:tr>
      <w:tr w:rsidR="00387F9C" w:rsidRPr="00387F9C" w14:paraId="3A6663DD" w14:textId="77777777" w:rsidTr="00387F9C">
        <w:trPr>
          <w:trHeight w:hRule="exact" w:val="284"/>
        </w:trPr>
        <w:tc>
          <w:tcPr>
            <w:tcW w:w="2920" w:type="dxa"/>
            <w:tcBorders>
              <w:top w:val="nil"/>
              <w:left w:val="nil"/>
              <w:bottom w:val="single" w:sz="4" w:space="0" w:color="auto"/>
              <w:right w:val="single" w:sz="4" w:space="0" w:color="auto"/>
            </w:tcBorders>
            <w:shd w:val="clear" w:color="000000" w:fill="C5D9F1"/>
            <w:vAlign w:val="bottom"/>
            <w:hideMark/>
          </w:tcPr>
          <w:p w14:paraId="69E91E1B" w14:textId="77777777" w:rsidR="00387F9C" w:rsidRPr="00387F9C" w:rsidRDefault="00387F9C" w:rsidP="00387F9C">
            <w:pPr>
              <w:rPr>
                <w:color w:val="000000"/>
              </w:rPr>
            </w:pPr>
            <w:r w:rsidRPr="00387F9C">
              <w:rPr>
                <w:color w:val="000000"/>
              </w:rPr>
              <w:t>Természetismeret (kémia)</w:t>
            </w:r>
          </w:p>
        </w:tc>
        <w:tc>
          <w:tcPr>
            <w:tcW w:w="490" w:type="dxa"/>
            <w:tcBorders>
              <w:top w:val="nil"/>
              <w:left w:val="nil"/>
              <w:bottom w:val="single" w:sz="4" w:space="0" w:color="auto"/>
              <w:right w:val="single" w:sz="4" w:space="0" w:color="auto"/>
            </w:tcBorders>
            <w:shd w:val="clear" w:color="000000" w:fill="C5D9F1"/>
            <w:noWrap/>
            <w:vAlign w:val="center"/>
            <w:hideMark/>
          </w:tcPr>
          <w:p w14:paraId="2F34E6C6"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1B86022A"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7F0DBCA0" w14:textId="77777777" w:rsidR="00387F9C" w:rsidRPr="00387F9C" w:rsidRDefault="00387F9C" w:rsidP="00387F9C">
            <w:pPr>
              <w:jc w:val="center"/>
              <w:rPr>
                <w:b/>
                <w:bCs/>
                <w:color w:val="76933C"/>
              </w:rPr>
            </w:pPr>
            <w:r w:rsidRPr="00387F9C">
              <w:rPr>
                <w:b/>
                <w:bCs/>
                <w:color w:val="76933C"/>
              </w:rPr>
              <w:t>1</w:t>
            </w:r>
          </w:p>
        </w:tc>
        <w:tc>
          <w:tcPr>
            <w:tcW w:w="580" w:type="dxa"/>
            <w:tcBorders>
              <w:top w:val="nil"/>
              <w:left w:val="nil"/>
              <w:bottom w:val="single" w:sz="4" w:space="0" w:color="auto"/>
              <w:right w:val="nil"/>
            </w:tcBorders>
            <w:shd w:val="clear" w:color="000000" w:fill="C5D9F1"/>
            <w:noWrap/>
            <w:vAlign w:val="center"/>
            <w:hideMark/>
          </w:tcPr>
          <w:p w14:paraId="4D0A4F3E" w14:textId="77777777" w:rsidR="00387F9C" w:rsidRPr="00387F9C" w:rsidRDefault="00387F9C" w:rsidP="00387F9C">
            <w:pPr>
              <w:jc w:val="center"/>
            </w:pPr>
            <w:r w:rsidRPr="00387F9C">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1F8EE6F3"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483EC18F"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8" w:space="0" w:color="auto"/>
            </w:tcBorders>
            <w:shd w:val="clear" w:color="000000" w:fill="C5D9F1"/>
            <w:noWrap/>
            <w:vAlign w:val="center"/>
            <w:hideMark/>
          </w:tcPr>
          <w:p w14:paraId="2A945727"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single" w:sz="4" w:space="0" w:color="auto"/>
              <w:right w:val="nil"/>
            </w:tcBorders>
            <w:shd w:val="clear" w:color="000000" w:fill="C5D9F1"/>
            <w:noWrap/>
            <w:vAlign w:val="center"/>
            <w:hideMark/>
          </w:tcPr>
          <w:p w14:paraId="17E04298" w14:textId="77777777" w:rsidR="00387F9C" w:rsidRPr="00387F9C" w:rsidRDefault="00387F9C" w:rsidP="00387F9C">
            <w:pPr>
              <w:jc w:val="center"/>
            </w:pPr>
            <w:r w:rsidRPr="00387F9C">
              <w:t>0</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11678961" w14:textId="77777777" w:rsidR="00387F9C" w:rsidRPr="00387F9C" w:rsidRDefault="00387F9C" w:rsidP="00387F9C">
            <w:pPr>
              <w:jc w:val="center"/>
              <w:rPr>
                <w:b/>
                <w:bCs/>
                <w:color w:val="FF0000"/>
              </w:rPr>
            </w:pPr>
            <w:r w:rsidRPr="00387F9C">
              <w:rPr>
                <w:b/>
                <w:bCs/>
                <w:color w:val="FF0000"/>
              </w:rPr>
              <w:t>0</w:t>
            </w:r>
          </w:p>
        </w:tc>
        <w:tc>
          <w:tcPr>
            <w:tcW w:w="460" w:type="dxa"/>
            <w:tcBorders>
              <w:top w:val="nil"/>
              <w:left w:val="nil"/>
              <w:bottom w:val="single" w:sz="4" w:space="0" w:color="auto"/>
              <w:right w:val="single" w:sz="4" w:space="0" w:color="auto"/>
            </w:tcBorders>
            <w:shd w:val="clear" w:color="000000" w:fill="C5D9F1"/>
            <w:noWrap/>
            <w:vAlign w:val="center"/>
            <w:hideMark/>
          </w:tcPr>
          <w:p w14:paraId="4C0DFEA4"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nil"/>
            </w:tcBorders>
            <w:shd w:val="clear" w:color="000000" w:fill="C5D9F1"/>
            <w:noWrap/>
            <w:vAlign w:val="center"/>
            <w:hideMark/>
          </w:tcPr>
          <w:p w14:paraId="4FEEC074"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155A0B0B" w14:textId="77777777" w:rsidR="00387F9C" w:rsidRPr="00387F9C" w:rsidRDefault="00387F9C" w:rsidP="00387F9C">
            <w:pPr>
              <w:jc w:val="center"/>
            </w:pPr>
            <w:r w:rsidRPr="00387F9C">
              <w:t> </w:t>
            </w:r>
          </w:p>
        </w:tc>
      </w:tr>
      <w:tr w:rsidR="00387F9C" w:rsidRPr="00387F9C" w14:paraId="5EC65AA6" w14:textId="77777777" w:rsidTr="00387F9C">
        <w:trPr>
          <w:trHeight w:hRule="exact" w:val="284"/>
        </w:trPr>
        <w:tc>
          <w:tcPr>
            <w:tcW w:w="2920" w:type="dxa"/>
            <w:tcBorders>
              <w:top w:val="nil"/>
              <w:left w:val="nil"/>
              <w:bottom w:val="single" w:sz="4" w:space="0" w:color="auto"/>
              <w:right w:val="single" w:sz="4" w:space="0" w:color="auto"/>
            </w:tcBorders>
            <w:shd w:val="clear" w:color="000000" w:fill="C5D9F1"/>
            <w:vAlign w:val="bottom"/>
            <w:hideMark/>
          </w:tcPr>
          <w:p w14:paraId="0511D7FA" w14:textId="77777777" w:rsidR="00387F9C" w:rsidRPr="00387F9C" w:rsidRDefault="00387F9C" w:rsidP="00387F9C">
            <w:pPr>
              <w:rPr>
                <w:color w:val="000000"/>
              </w:rPr>
            </w:pPr>
            <w:r w:rsidRPr="00387F9C">
              <w:rPr>
                <w:color w:val="000000"/>
              </w:rPr>
              <w:t>Testnevelés és sport</w:t>
            </w:r>
          </w:p>
        </w:tc>
        <w:tc>
          <w:tcPr>
            <w:tcW w:w="490" w:type="dxa"/>
            <w:tcBorders>
              <w:top w:val="nil"/>
              <w:left w:val="nil"/>
              <w:bottom w:val="single" w:sz="4" w:space="0" w:color="auto"/>
              <w:right w:val="single" w:sz="4" w:space="0" w:color="auto"/>
            </w:tcBorders>
            <w:shd w:val="clear" w:color="000000" w:fill="C5D9F1"/>
            <w:noWrap/>
            <w:vAlign w:val="center"/>
            <w:hideMark/>
          </w:tcPr>
          <w:p w14:paraId="18973843" w14:textId="77777777" w:rsidR="00387F9C" w:rsidRPr="00387F9C" w:rsidRDefault="00387F9C" w:rsidP="00387F9C">
            <w:pPr>
              <w:jc w:val="center"/>
              <w:rPr>
                <w:b/>
                <w:bCs/>
                <w:color w:val="FF0000"/>
              </w:rPr>
            </w:pPr>
            <w:r w:rsidRPr="00387F9C">
              <w:rPr>
                <w:b/>
                <w:bCs/>
                <w:color w:val="FF0000"/>
              </w:rPr>
              <w:t>5</w:t>
            </w:r>
          </w:p>
        </w:tc>
        <w:tc>
          <w:tcPr>
            <w:tcW w:w="460" w:type="dxa"/>
            <w:tcBorders>
              <w:top w:val="nil"/>
              <w:left w:val="nil"/>
              <w:bottom w:val="single" w:sz="4" w:space="0" w:color="auto"/>
              <w:right w:val="single" w:sz="4" w:space="0" w:color="auto"/>
            </w:tcBorders>
            <w:shd w:val="clear" w:color="000000" w:fill="C5D9F1"/>
            <w:noWrap/>
            <w:vAlign w:val="center"/>
            <w:hideMark/>
          </w:tcPr>
          <w:p w14:paraId="7C561CC8" w14:textId="77777777" w:rsidR="00387F9C" w:rsidRPr="00387F9C" w:rsidRDefault="00387F9C" w:rsidP="00387F9C">
            <w:pPr>
              <w:jc w:val="center"/>
              <w:rPr>
                <w:b/>
                <w:bCs/>
                <w:color w:val="3366FF"/>
              </w:rPr>
            </w:pPr>
            <w:r w:rsidRPr="00387F9C">
              <w:rPr>
                <w:b/>
                <w:bCs/>
                <w:color w:val="3366FF"/>
              </w:rPr>
              <w:t>3</w:t>
            </w:r>
          </w:p>
        </w:tc>
        <w:tc>
          <w:tcPr>
            <w:tcW w:w="490" w:type="dxa"/>
            <w:tcBorders>
              <w:top w:val="nil"/>
              <w:left w:val="nil"/>
              <w:bottom w:val="single" w:sz="4" w:space="0" w:color="auto"/>
              <w:right w:val="single" w:sz="8" w:space="0" w:color="auto"/>
            </w:tcBorders>
            <w:shd w:val="clear" w:color="000000" w:fill="C5D9F1"/>
            <w:noWrap/>
            <w:vAlign w:val="center"/>
            <w:hideMark/>
          </w:tcPr>
          <w:p w14:paraId="0E9B1893" w14:textId="77777777" w:rsidR="00387F9C" w:rsidRPr="00387F9C" w:rsidRDefault="00387F9C" w:rsidP="00387F9C">
            <w:pPr>
              <w:jc w:val="center"/>
              <w:rPr>
                <w:b/>
                <w:bCs/>
                <w:color w:val="76933C"/>
              </w:rPr>
            </w:pPr>
            <w:r w:rsidRPr="00387F9C">
              <w:rPr>
                <w:b/>
                <w:bCs/>
                <w:color w:val="76933C"/>
              </w:rPr>
              <w:t>3</w:t>
            </w:r>
          </w:p>
        </w:tc>
        <w:tc>
          <w:tcPr>
            <w:tcW w:w="580" w:type="dxa"/>
            <w:tcBorders>
              <w:top w:val="nil"/>
              <w:left w:val="nil"/>
              <w:bottom w:val="single" w:sz="4" w:space="0" w:color="auto"/>
              <w:right w:val="nil"/>
            </w:tcBorders>
            <w:shd w:val="clear" w:color="000000" w:fill="C5D9F1"/>
            <w:noWrap/>
            <w:vAlign w:val="center"/>
            <w:hideMark/>
          </w:tcPr>
          <w:p w14:paraId="6F0A72E0" w14:textId="77777777" w:rsidR="00387F9C" w:rsidRPr="00387F9C" w:rsidRDefault="00387F9C" w:rsidP="00387F9C">
            <w:pPr>
              <w:jc w:val="center"/>
            </w:pPr>
            <w:r w:rsidRPr="00387F9C">
              <w:t>108</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7EE5F368" w14:textId="77777777" w:rsidR="00387F9C" w:rsidRPr="00387F9C" w:rsidRDefault="00387F9C" w:rsidP="00387F9C">
            <w:pPr>
              <w:jc w:val="center"/>
              <w:rPr>
                <w:b/>
                <w:bCs/>
                <w:color w:val="FF0000"/>
              </w:rPr>
            </w:pPr>
            <w:r w:rsidRPr="00387F9C">
              <w:rPr>
                <w:b/>
                <w:bCs/>
                <w:color w:val="FF0000"/>
              </w:rPr>
              <w:t>5</w:t>
            </w:r>
          </w:p>
        </w:tc>
        <w:tc>
          <w:tcPr>
            <w:tcW w:w="460" w:type="dxa"/>
            <w:tcBorders>
              <w:top w:val="nil"/>
              <w:left w:val="nil"/>
              <w:bottom w:val="single" w:sz="4" w:space="0" w:color="auto"/>
              <w:right w:val="single" w:sz="4" w:space="0" w:color="auto"/>
            </w:tcBorders>
            <w:shd w:val="clear" w:color="000000" w:fill="C5D9F1"/>
            <w:noWrap/>
            <w:vAlign w:val="center"/>
            <w:hideMark/>
          </w:tcPr>
          <w:p w14:paraId="56B7DCAF" w14:textId="77777777" w:rsidR="00387F9C" w:rsidRPr="00387F9C" w:rsidRDefault="00387F9C" w:rsidP="00387F9C">
            <w:pPr>
              <w:jc w:val="center"/>
              <w:rPr>
                <w:b/>
                <w:bCs/>
                <w:color w:val="3366FF"/>
              </w:rPr>
            </w:pPr>
            <w:r w:rsidRPr="00387F9C">
              <w:rPr>
                <w:b/>
                <w:bCs/>
                <w:color w:val="3366FF"/>
              </w:rPr>
              <w:t>3</w:t>
            </w:r>
          </w:p>
        </w:tc>
        <w:tc>
          <w:tcPr>
            <w:tcW w:w="490" w:type="dxa"/>
            <w:tcBorders>
              <w:top w:val="nil"/>
              <w:left w:val="nil"/>
              <w:bottom w:val="single" w:sz="4" w:space="0" w:color="auto"/>
              <w:right w:val="single" w:sz="8" w:space="0" w:color="auto"/>
            </w:tcBorders>
            <w:shd w:val="clear" w:color="000000" w:fill="C5D9F1"/>
            <w:noWrap/>
            <w:vAlign w:val="center"/>
            <w:hideMark/>
          </w:tcPr>
          <w:p w14:paraId="669A01CF" w14:textId="77777777" w:rsidR="00387F9C" w:rsidRPr="00387F9C" w:rsidRDefault="00387F9C" w:rsidP="00387F9C">
            <w:pPr>
              <w:jc w:val="center"/>
              <w:rPr>
                <w:b/>
                <w:bCs/>
                <w:color w:val="76933C"/>
              </w:rPr>
            </w:pPr>
            <w:r w:rsidRPr="00387F9C">
              <w:rPr>
                <w:b/>
                <w:bCs/>
                <w:color w:val="76933C"/>
              </w:rPr>
              <w:t>3</w:t>
            </w:r>
          </w:p>
        </w:tc>
        <w:tc>
          <w:tcPr>
            <w:tcW w:w="640" w:type="dxa"/>
            <w:tcBorders>
              <w:top w:val="nil"/>
              <w:left w:val="nil"/>
              <w:bottom w:val="single" w:sz="4" w:space="0" w:color="auto"/>
              <w:right w:val="nil"/>
            </w:tcBorders>
            <w:shd w:val="clear" w:color="000000" w:fill="C5D9F1"/>
            <w:noWrap/>
            <w:vAlign w:val="center"/>
            <w:hideMark/>
          </w:tcPr>
          <w:p w14:paraId="3D44530B" w14:textId="77777777" w:rsidR="00387F9C" w:rsidRPr="00387F9C" w:rsidRDefault="00387F9C" w:rsidP="00387F9C">
            <w:pPr>
              <w:jc w:val="center"/>
            </w:pPr>
            <w:r w:rsidRPr="00387F9C">
              <w:t>108</w:t>
            </w:r>
          </w:p>
        </w:tc>
        <w:tc>
          <w:tcPr>
            <w:tcW w:w="580" w:type="dxa"/>
            <w:tcBorders>
              <w:top w:val="nil"/>
              <w:left w:val="single" w:sz="8" w:space="0" w:color="auto"/>
              <w:bottom w:val="single" w:sz="4" w:space="0" w:color="auto"/>
              <w:right w:val="single" w:sz="4" w:space="0" w:color="auto"/>
            </w:tcBorders>
            <w:shd w:val="clear" w:color="000000" w:fill="C5D9F1"/>
            <w:noWrap/>
            <w:vAlign w:val="center"/>
            <w:hideMark/>
          </w:tcPr>
          <w:p w14:paraId="0132959B" w14:textId="77777777" w:rsidR="00387F9C" w:rsidRPr="00387F9C" w:rsidRDefault="00387F9C" w:rsidP="00387F9C">
            <w:pPr>
              <w:jc w:val="center"/>
              <w:rPr>
                <w:b/>
                <w:bCs/>
                <w:color w:val="FF0000"/>
              </w:rPr>
            </w:pPr>
            <w:r w:rsidRPr="00387F9C">
              <w:rPr>
                <w:b/>
                <w:bCs/>
                <w:color w:val="FF0000"/>
              </w:rPr>
              <w:t>5</w:t>
            </w:r>
          </w:p>
        </w:tc>
        <w:tc>
          <w:tcPr>
            <w:tcW w:w="460" w:type="dxa"/>
            <w:tcBorders>
              <w:top w:val="nil"/>
              <w:left w:val="nil"/>
              <w:bottom w:val="single" w:sz="4" w:space="0" w:color="auto"/>
              <w:right w:val="single" w:sz="4" w:space="0" w:color="auto"/>
            </w:tcBorders>
            <w:shd w:val="clear" w:color="000000" w:fill="C5D9F1"/>
            <w:noWrap/>
            <w:vAlign w:val="center"/>
            <w:hideMark/>
          </w:tcPr>
          <w:p w14:paraId="0CA20F2A"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nil"/>
            </w:tcBorders>
            <w:shd w:val="clear" w:color="000000" w:fill="C5D9F1"/>
            <w:noWrap/>
            <w:vAlign w:val="center"/>
            <w:hideMark/>
          </w:tcPr>
          <w:p w14:paraId="402C660C"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0253AAA6" w14:textId="77777777" w:rsidR="00387F9C" w:rsidRPr="00387F9C" w:rsidRDefault="00387F9C" w:rsidP="00387F9C">
            <w:pPr>
              <w:jc w:val="center"/>
            </w:pPr>
            <w:r w:rsidRPr="00387F9C">
              <w:t>62</w:t>
            </w:r>
          </w:p>
        </w:tc>
      </w:tr>
      <w:tr w:rsidR="00387F9C" w:rsidRPr="00387F9C" w14:paraId="341C2A26" w14:textId="77777777" w:rsidTr="00387F9C">
        <w:trPr>
          <w:trHeight w:hRule="exact" w:val="284"/>
        </w:trPr>
        <w:tc>
          <w:tcPr>
            <w:tcW w:w="2920" w:type="dxa"/>
            <w:tcBorders>
              <w:top w:val="nil"/>
              <w:left w:val="nil"/>
              <w:bottom w:val="single" w:sz="4" w:space="0" w:color="auto"/>
              <w:right w:val="single" w:sz="4" w:space="0" w:color="auto"/>
            </w:tcBorders>
            <w:shd w:val="clear" w:color="000000" w:fill="C5D9F1"/>
            <w:vAlign w:val="bottom"/>
            <w:hideMark/>
          </w:tcPr>
          <w:p w14:paraId="7A9082EC" w14:textId="77777777" w:rsidR="00387F9C" w:rsidRPr="00387F9C" w:rsidRDefault="00387F9C" w:rsidP="00387F9C">
            <w:pPr>
              <w:rPr>
                <w:color w:val="000000"/>
              </w:rPr>
            </w:pPr>
            <w:r w:rsidRPr="00387F9C">
              <w:rPr>
                <w:color w:val="000000"/>
              </w:rPr>
              <w:t>Osztályközösség-építés</w:t>
            </w:r>
          </w:p>
        </w:tc>
        <w:tc>
          <w:tcPr>
            <w:tcW w:w="490" w:type="dxa"/>
            <w:tcBorders>
              <w:top w:val="nil"/>
              <w:left w:val="nil"/>
              <w:bottom w:val="single" w:sz="4" w:space="0" w:color="auto"/>
              <w:right w:val="single" w:sz="4" w:space="0" w:color="auto"/>
            </w:tcBorders>
            <w:shd w:val="clear" w:color="000000" w:fill="C5D9F1"/>
            <w:noWrap/>
            <w:vAlign w:val="center"/>
            <w:hideMark/>
          </w:tcPr>
          <w:p w14:paraId="14FB88CE"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10BBFE10"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170E5A45" w14:textId="77777777" w:rsidR="00387F9C" w:rsidRPr="00387F9C" w:rsidRDefault="00387F9C" w:rsidP="00387F9C">
            <w:pPr>
              <w:jc w:val="center"/>
              <w:rPr>
                <w:b/>
                <w:bCs/>
                <w:color w:val="76933C"/>
              </w:rPr>
            </w:pPr>
            <w:r w:rsidRPr="00387F9C">
              <w:rPr>
                <w:b/>
                <w:bCs/>
                <w:color w:val="76933C"/>
              </w:rPr>
              <w:t>1</w:t>
            </w:r>
          </w:p>
        </w:tc>
        <w:tc>
          <w:tcPr>
            <w:tcW w:w="580" w:type="dxa"/>
            <w:tcBorders>
              <w:top w:val="nil"/>
              <w:left w:val="nil"/>
              <w:bottom w:val="single" w:sz="4" w:space="0" w:color="auto"/>
              <w:right w:val="nil"/>
            </w:tcBorders>
            <w:shd w:val="clear" w:color="000000" w:fill="C5D9F1"/>
            <w:noWrap/>
            <w:vAlign w:val="center"/>
            <w:hideMark/>
          </w:tcPr>
          <w:p w14:paraId="1CA9D439" w14:textId="77777777" w:rsidR="00387F9C" w:rsidRPr="00387F9C" w:rsidRDefault="00387F9C" w:rsidP="00387F9C">
            <w:pPr>
              <w:jc w:val="center"/>
            </w:pPr>
            <w:r w:rsidRPr="00387F9C">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3A3F494D"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C5D9F1"/>
            <w:noWrap/>
            <w:vAlign w:val="center"/>
            <w:hideMark/>
          </w:tcPr>
          <w:p w14:paraId="28EBEA76"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8" w:space="0" w:color="auto"/>
            </w:tcBorders>
            <w:shd w:val="clear" w:color="000000" w:fill="C5D9F1"/>
            <w:noWrap/>
            <w:vAlign w:val="center"/>
            <w:hideMark/>
          </w:tcPr>
          <w:p w14:paraId="7D8E8263" w14:textId="77777777" w:rsidR="00387F9C" w:rsidRPr="00387F9C" w:rsidRDefault="00387F9C" w:rsidP="00387F9C">
            <w:pPr>
              <w:jc w:val="center"/>
              <w:rPr>
                <w:b/>
                <w:bCs/>
                <w:color w:val="76933C"/>
              </w:rPr>
            </w:pPr>
            <w:r w:rsidRPr="00387F9C">
              <w:rPr>
                <w:b/>
                <w:bCs/>
                <w:color w:val="76933C"/>
              </w:rPr>
              <w:t>1</w:t>
            </w:r>
          </w:p>
        </w:tc>
        <w:tc>
          <w:tcPr>
            <w:tcW w:w="640" w:type="dxa"/>
            <w:tcBorders>
              <w:top w:val="nil"/>
              <w:left w:val="nil"/>
              <w:bottom w:val="single" w:sz="4" w:space="0" w:color="auto"/>
              <w:right w:val="nil"/>
            </w:tcBorders>
            <w:shd w:val="clear" w:color="000000" w:fill="C5D9F1"/>
            <w:noWrap/>
            <w:vAlign w:val="center"/>
            <w:hideMark/>
          </w:tcPr>
          <w:p w14:paraId="5F2D01C8" w14:textId="77777777" w:rsidR="00387F9C" w:rsidRPr="00387F9C" w:rsidRDefault="00387F9C" w:rsidP="00387F9C">
            <w:pPr>
              <w:jc w:val="center"/>
            </w:pPr>
            <w:r w:rsidRPr="00387F9C">
              <w:t>36</w:t>
            </w:r>
          </w:p>
        </w:tc>
        <w:tc>
          <w:tcPr>
            <w:tcW w:w="580" w:type="dxa"/>
            <w:tcBorders>
              <w:top w:val="nil"/>
              <w:left w:val="single" w:sz="8" w:space="0" w:color="auto"/>
              <w:bottom w:val="nil"/>
              <w:right w:val="single" w:sz="4" w:space="0" w:color="auto"/>
            </w:tcBorders>
            <w:shd w:val="clear" w:color="000000" w:fill="C5D9F1"/>
            <w:noWrap/>
            <w:vAlign w:val="center"/>
            <w:hideMark/>
          </w:tcPr>
          <w:p w14:paraId="5CAA2C32"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nil"/>
              <w:right w:val="single" w:sz="4" w:space="0" w:color="auto"/>
            </w:tcBorders>
            <w:shd w:val="clear" w:color="000000" w:fill="C5D9F1"/>
            <w:noWrap/>
            <w:vAlign w:val="center"/>
            <w:hideMark/>
          </w:tcPr>
          <w:p w14:paraId="076E7281"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nil"/>
              <w:right w:val="nil"/>
            </w:tcBorders>
            <w:shd w:val="clear" w:color="000000" w:fill="C5D9F1"/>
            <w:noWrap/>
            <w:vAlign w:val="center"/>
            <w:hideMark/>
          </w:tcPr>
          <w:p w14:paraId="332B6767"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232A9829" w14:textId="77777777" w:rsidR="00387F9C" w:rsidRPr="00387F9C" w:rsidRDefault="00387F9C" w:rsidP="00387F9C">
            <w:pPr>
              <w:jc w:val="center"/>
            </w:pPr>
            <w:r w:rsidRPr="00387F9C">
              <w:t>31</w:t>
            </w:r>
          </w:p>
        </w:tc>
      </w:tr>
      <w:tr w:rsidR="00387F9C" w:rsidRPr="00387F9C" w14:paraId="68A08885"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3789B1B2" w14:textId="77777777" w:rsidR="00387F9C" w:rsidRPr="00387F9C" w:rsidRDefault="00387F9C" w:rsidP="00387F9C">
            <w:pPr>
              <w:rPr>
                <w:color w:val="000000"/>
              </w:rPr>
            </w:pPr>
            <w:r w:rsidRPr="00387F9C">
              <w:rPr>
                <w:color w:val="000000"/>
              </w:rPr>
              <w:t>Tanulásmódszertan</w:t>
            </w:r>
          </w:p>
        </w:tc>
        <w:tc>
          <w:tcPr>
            <w:tcW w:w="490" w:type="dxa"/>
            <w:tcBorders>
              <w:top w:val="nil"/>
              <w:left w:val="nil"/>
              <w:bottom w:val="single" w:sz="4" w:space="0" w:color="auto"/>
              <w:right w:val="single" w:sz="4" w:space="0" w:color="auto"/>
            </w:tcBorders>
            <w:shd w:val="clear" w:color="000000" w:fill="C5D9F1"/>
            <w:noWrap/>
            <w:vAlign w:val="center"/>
            <w:hideMark/>
          </w:tcPr>
          <w:p w14:paraId="3872D4DA"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285C8B36"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4" w:space="0" w:color="auto"/>
            </w:tcBorders>
            <w:shd w:val="clear" w:color="000000" w:fill="C5D9F1"/>
            <w:noWrap/>
            <w:vAlign w:val="center"/>
            <w:hideMark/>
          </w:tcPr>
          <w:p w14:paraId="01554C32" w14:textId="77777777" w:rsidR="00387F9C" w:rsidRPr="00387F9C" w:rsidRDefault="00387F9C" w:rsidP="00387F9C">
            <w:pPr>
              <w:jc w:val="center"/>
              <w:rPr>
                <w:b/>
                <w:bCs/>
                <w:color w:val="76933C"/>
              </w:rPr>
            </w:pPr>
            <w:r w:rsidRPr="00387F9C">
              <w:rPr>
                <w:b/>
                <w:bCs/>
                <w:color w:val="76933C"/>
              </w:rPr>
              <w:t>1</w:t>
            </w:r>
          </w:p>
        </w:tc>
        <w:tc>
          <w:tcPr>
            <w:tcW w:w="580" w:type="dxa"/>
            <w:tcBorders>
              <w:top w:val="nil"/>
              <w:left w:val="nil"/>
              <w:bottom w:val="single" w:sz="4" w:space="0" w:color="auto"/>
              <w:right w:val="single" w:sz="4" w:space="0" w:color="auto"/>
            </w:tcBorders>
            <w:shd w:val="clear" w:color="000000" w:fill="C5D9F1"/>
            <w:noWrap/>
            <w:vAlign w:val="center"/>
            <w:hideMark/>
          </w:tcPr>
          <w:p w14:paraId="4058C8C5" w14:textId="77777777" w:rsidR="00387F9C" w:rsidRPr="00387F9C" w:rsidRDefault="00387F9C" w:rsidP="00387F9C">
            <w:pPr>
              <w:jc w:val="center"/>
            </w:pPr>
            <w:r w:rsidRPr="00387F9C">
              <w:t>36</w:t>
            </w:r>
          </w:p>
        </w:tc>
        <w:tc>
          <w:tcPr>
            <w:tcW w:w="600" w:type="dxa"/>
            <w:tcBorders>
              <w:top w:val="nil"/>
              <w:left w:val="nil"/>
              <w:bottom w:val="single" w:sz="4" w:space="0" w:color="auto"/>
              <w:right w:val="single" w:sz="4" w:space="0" w:color="auto"/>
            </w:tcBorders>
            <w:shd w:val="clear" w:color="000000" w:fill="C5D9F1"/>
            <w:noWrap/>
            <w:vAlign w:val="center"/>
            <w:hideMark/>
          </w:tcPr>
          <w:p w14:paraId="291B06A9"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C5D9F1"/>
            <w:noWrap/>
            <w:vAlign w:val="center"/>
            <w:hideMark/>
          </w:tcPr>
          <w:p w14:paraId="0CDB3F37"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C5D9F1"/>
            <w:noWrap/>
            <w:vAlign w:val="center"/>
            <w:hideMark/>
          </w:tcPr>
          <w:p w14:paraId="5214CED6"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single" w:sz="4" w:space="0" w:color="auto"/>
              <w:right w:val="single" w:sz="4" w:space="0" w:color="auto"/>
            </w:tcBorders>
            <w:shd w:val="clear" w:color="000000" w:fill="C5D9F1"/>
            <w:noWrap/>
            <w:vAlign w:val="center"/>
            <w:hideMark/>
          </w:tcPr>
          <w:p w14:paraId="034FC7E1" w14:textId="77777777" w:rsidR="00387F9C" w:rsidRPr="00387F9C" w:rsidRDefault="00387F9C" w:rsidP="00387F9C">
            <w:pPr>
              <w:jc w:val="center"/>
            </w:pPr>
            <w:r w:rsidRPr="00387F9C">
              <w:t> </w:t>
            </w:r>
          </w:p>
        </w:tc>
        <w:tc>
          <w:tcPr>
            <w:tcW w:w="580" w:type="dxa"/>
            <w:tcBorders>
              <w:top w:val="single" w:sz="4" w:space="0" w:color="auto"/>
              <w:left w:val="nil"/>
              <w:bottom w:val="single" w:sz="4" w:space="0" w:color="auto"/>
              <w:right w:val="single" w:sz="4" w:space="0" w:color="auto"/>
            </w:tcBorders>
            <w:shd w:val="clear" w:color="000000" w:fill="C5D9F1"/>
            <w:noWrap/>
            <w:vAlign w:val="center"/>
            <w:hideMark/>
          </w:tcPr>
          <w:p w14:paraId="26B3B7F0" w14:textId="77777777" w:rsidR="00387F9C" w:rsidRPr="00387F9C" w:rsidRDefault="00387F9C" w:rsidP="00387F9C">
            <w:pPr>
              <w:jc w:val="center"/>
              <w:rPr>
                <w:b/>
                <w:bCs/>
                <w:color w:val="FF0000"/>
              </w:rPr>
            </w:pPr>
            <w:r w:rsidRPr="00387F9C">
              <w:rPr>
                <w:b/>
                <w:bCs/>
                <w:color w:val="FF0000"/>
              </w:rPr>
              <w:t> </w:t>
            </w:r>
          </w:p>
        </w:tc>
        <w:tc>
          <w:tcPr>
            <w:tcW w:w="460" w:type="dxa"/>
            <w:tcBorders>
              <w:top w:val="single" w:sz="4" w:space="0" w:color="auto"/>
              <w:left w:val="nil"/>
              <w:bottom w:val="single" w:sz="4" w:space="0" w:color="auto"/>
              <w:right w:val="single" w:sz="4" w:space="0" w:color="auto"/>
            </w:tcBorders>
            <w:shd w:val="clear" w:color="000000" w:fill="C5D9F1"/>
            <w:noWrap/>
            <w:vAlign w:val="center"/>
            <w:hideMark/>
          </w:tcPr>
          <w:p w14:paraId="57A44AAE" w14:textId="77777777" w:rsidR="00387F9C" w:rsidRPr="00387F9C" w:rsidRDefault="00387F9C" w:rsidP="00387F9C">
            <w:pPr>
              <w:jc w:val="center"/>
              <w:rPr>
                <w:b/>
                <w:bCs/>
                <w:color w:val="3366FF"/>
              </w:rPr>
            </w:pPr>
            <w:r w:rsidRPr="00387F9C">
              <w:rPr>
                <w:b/>
                <w:bCs/>
                <w:color w:val="3366FF"/>
              </w:rPr>
              <w:t> </w:t>
            </w:r>
          </w:p>
        </w:tc>
        <w:tc>
          <w:tcPr>
            <w:tcW w:w="490" w:type="dxa"/>
            <w:tcBorders>
              <w:top w:val="single" w:sz="4" w:space="0" w:color="auto"/>
              <w:left w:val="nil"/>
              <w:bottom w:val="single" w:sz="4" w:space="0" w:color="auto"/>
              <w:right w:val="single" w:sz="4" w:space="0" w:color="auto"/>
            </w:tcBorders>
            <w:shd w:val="clear" w:color="000000" w:fill="C5D9F1"/>
            <w:noWrap/>
            <w:vAlign w:val="center"/>
            <w:hideMark/>
          </w:tcPr>
          <w:p w14:paraId="54D1D38B"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single" w:sz="4" w:space="0" w:color="auto"/>
            </w:tcBorders>
            <w:shd w:val="clear" w:color="000000" w:fill="C5D9F1"/>
            <w:noWrap/>
            <w:vAlign w:val="center"/>
            <w:hideMark/>
          </w:tcPr>
          <w:p w14:paraId="10AD6FA3" w14:textId="77777777" w:rsidR="00387F9C" w:rsidRPr="00387F9C" w:rsidRDefault="00387F9C" w:rsidP="00387F9C">
            <w:pPr>
              <w:jc w:val="center"/>
            </w:pPr>
            <w:r w:rsidRPr="00387F9C">
              <w:t> </w:t>
            </w:r>
          </w:p>
        </w:tc>
      </w:tr>
      <w:tr w:rsidR="00387F9C" w:rsidRPr="00387F9C" w14:paraId="41B02314"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71A23B04" w14:textId="77777777" w:rsidR="00387F9C" w:rsidRPr="00387F9C" w:rsidRDefault="00387F9C" w:rsidP="00387F9C">
            <w:pPr>
              <w:rPr>
                <w:color w:val="000000"/>
              </w:rPr>
            </w:pPr>
            <w:r w:rsidRPr="00387F9C">
              <w:rPr>
                <w:color w:val="000000"/>
              </w:rPr>
              <w:t>Vendéglátó gazdálkodás</w:t>
            </w:r>
          </w:p>
        </w:tc>
        <w:tc>
          <w:tcPr>
            <w:tcW w:w="490" w:type="dxa"/>
            <w:tcBorders>
              <w:top w:val="nil"/>
              <w:left w:val="nil"/>
              <w:bottom w:val="single" w:sz="4" w:space="0" w:color="auto"/>
              <w:right w:val="single" w:sz="4" w:space="0" w:color="auto"/>
            </w:tcBorders>
            <w:shd w:val="clear" w:color="000000" w:fill="D8E4BC"/>
            <w:noWrap/>
            <w:vAlign w:val="center"/>
            <w:hideMark/>
          </w:tcPr>
          <w:p w14:paraId="77BF0D73" w14:textId="77777777" w:rsidR="00387F9C" w:rsidRPr="00387F9C" w:rsidRDefault="00387F9C" w:rsidP="00387F9C">
            <w:pPr>
              <w:jc w:val="center"/>
              <w:rPr>
                <w:b/>
                <w:bCs/>
                <w:color w:val="FF0000"/>
              </w:rPr>
            </w:pPr>
            <w:r w:rsidRPr="00387F9C">
              <w:rPr>
                <w:b/>
                <w:bCs/>
                <w:color w:val="FF0000"/>
              </w:rPr>
              <w:t>2</w:t>
            </w:r>
          </w:p>
        </w:tc>
        <w:tc>
          <w:tcPr>
            <w:tcW w:w="460" w:type="dxa"/>
            <w:tcBorders>
              <w:top w:val="nil"/>
              <w:left w:val="nil"/>
              <w:bottom w:val="single" w:sz="4" w:space="0" w:color="auto"/>
              <w:right w:val="single" w:sz="4" w:space="0" w:color="auto"/>
            </w:tcBorders>
            <w:shd w:val="clear" w:color="000000" w:fill="D8E4BC"/>
            <w:noWrap/>
            <w:vAlign w:val="center"/>
            <w:hideMark/>
          </w:tcPr>
          <w:p w14:paraId="7773DE80"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single" w:sz="4" w:space="0" w:color="auto"/>
            </w:tcBorders>
            <w:shd w:val="clear" w:color="000000" w:fill="D8E4BC"/>
            <w:noWrap/>
            <w:vAlign w:val="center"/>
            <w:hideMark/>
          </w:tcPr>
          <w:p w14:paraId="332BB9BB" w14:textId="77777777" w:rsidR="00387F9C" w:rsidRPr="00387F9C" w:rsidRDefault="00387F9C" w:rsidP="00387F9C">
            <w:pPr>
              <w:jc w:val="center"/>
              <w:rPr>
                <w:b/>
                <w:bCs/>
                <w:color w:val="76933C"/>
              </w:rPr>
            </w:pPr>
            <w:r w:rsidRPr="00387F9C">
              <w:rPr>
                <w:b/>
                <w:bCs/>
                <w:color w:val="76933C"/>
              </w:rPr>
              <w:t>2</w:t>
            </w:r>
          </w:p>
        </w:tc>
        <w:tc>
          <w:tcPr>
            <w:tcW w:w="580" w:type="dxa"/>
            <w:tcBorders>
              <w:top w:val="nil"/>
              <w:left w:val="nil"/>
              <w:bottom w:val="single" w:sz="4" w:space="0" w:color="auto"/>
              <w:right w:val="nil"/>
            </w:tcBorders>
            <w:shd w:val="clear" w:color="000000" w:fill="D8E4BC"/>
            <w:noWrap/>
            <w:vAlign w:val="center"/>
            <w:hideMark/>
          </w:tcPr>
          <w:p w14:paraId="2F80FDB2" w14:textId="77777777" w:rsidR="00387F9C" w:rsidRPr="00387F9C" w:rsidRDefault="00387F9C" w:rsidP="00387F9C">
            <w:pPr>
              <w:jc w:val="center"/>
            </w:pPr>
            <w:r w:rsidRPr="00387F9C">
              <w:t>72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2916970"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1F86A403" w14:textId="77777777" w:rsidR="00387F9C" w:rsidRPr="00387F9C" w:rsidRDefault="00387F9C" w:rsidP="00387F9C">
            <w:pPr>
              <w:jc w:val="center"/>
              <w:rPr>
                <w:b/>
                <w:bCs/>
                <w:color w:val="3366FF"/>
              </w:rPr>
            </w:pPr>
            <w:r w:rsidRPr="00387F9C">
              <w:rPr>
                <w:b/>
                <w:bCs/>
                <w:color w:val="3366FF"/>
              </w:rPr>
              <w:t>3</w:t>
            </w:r>
          </w:p>
        </w:tc>
        <w:tc>
          <w:tcPr>
            <w:tcW w:w="490" w:type="dxa"/>
            <w:tcBorders>
              <w:top w:val="nil"/>
              <w:left w:val="nil"/>
              <w:bottom w:val="single" w:sz="4" w:space="0" w:color="auto"/>
              <w:right w:val="single" w:sz="4" w:space="0" w:color="auto"/>
            </w:tcBorders>
            <w:shd w:val="clear" w:color="000000" w:fill="D8E4BC"/>
            <w:noWrap/>
            <w:vAlign w:val="center"/>
            <w:hideMark/>
          </w:tcPr>
          <w:p w14:paraId="0B4ED505" w14:textId="77777777" w:rsidR="00387F9C" w:rsidRPr="00387F9C" w:rsidRDefault="00387F9C" w:rsidP="00387F9C">
            <w:pPr>
              <w:jc w:val="center"/>
              <w:rPr>
                <w:b/>
                <w:bCs/>
                <w:color w:val="76933C"/>
              </w:rPr>
            </w:pPr>
            <w:r w:rsidRPr="00387F9C">
              <w:rPr>
                <w:b/>
                <w:bCs/>
                <w:color w:val="76933C"/>
              </w:rPr>
              <w:t>3</w:t>
            </w:r>
          </w:p>
        </w:tc>
        <w:tc>
          <w:tcPr>
            <w:tcW w:w="640" w:type="dxa"/>
            <w:tcBorders>
              <w:top w:val="nil"/>
              <w:left w:val="nil"/>
              <w:bottom w:val="single" w:sz="4" w:space="0" w:color="auto"/>
              <w:right w:val="nil"/>
            </w:tcBorders>
            <w:shd w:val="clear" w:color="000000" w:fill="D8E4BC"/>
            <w:noWrap/>
            <w:vAlign w:val="center"/>
            <w:hideMark/>
          </w:tcPr>
          <w:p w14:paraId="6A4EE7B2" w14:textId="77777777" w:rsidR="00387F9C" w:rsidRPr="00387F9C" w:rsidRDefault="00387F9C" w:rsidP="00387F9C">
            <w:pPr>
              <w:jc w:val="center"/>
            </w:pPr>
            <w:r w:rsidRPr="00387F9C">
              <w:t>108</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701B916C"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6CA6BC71"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nil"/>
            </w:tcBorders>
            <w:shd w:val="clear" w:color="000000" w:fill="D8E4BC"/>
            <w:noWrap/>
            <w:vAlign w:val="center"/>
            <w:hideMark/>
          </w:tcPr>
          <w:p w14:paraId="53981D95"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DB3B194" w14:textId="77777777" w:rsidR="00387F9C" w:rsidRPr="00387F9C" w:rsidRDefault="00387F9C" w:rsidP="00387F9C">
            <w:pPr>
              <w:jc w:val="center"/>
            </w:pPr>
            <w:r w:rsidRPr="00387F9C">
              <w:t>62</w:t>
            </w:r>
          </w:p>
        </w:tc>
      </w:tr>
      <w:tr w:rsidR="00387F9C" w:rsidRPr="00387F9C" w14:paraId="17C6EC02"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1D3E8578" w14:textId="77777777" w:rsidR="00387F9C" w:rsidRPr="00387F9C" w:rsidRDefault="00387F9C" w:rsidP="00387F9C">
            <w:pPr>
              <w:rPr>
                <w:color w:val="000000"/>
              </w:rPr>
            </w:pPr>
            <w:r w:rsidRPr="00387F9C">
              <w:rPr>
                <w:color w:val="000000"/>
              </w:rPr>
              <w:t>Általános élelmiszer ismeretek</w:t>
            </w:r>
          </w:p>
        </w:tc>
        <w:tc>
          <w:tcPr>
            <w:tcW w:w="490" w:type="dxa"/>
            <w:tcBorders>
              <w:top w:val="nil"/>
              <w:left w:val="nil"/>
              <w:bottom w:val="single" w:sz="4" w:space="0" w:color="auto"/>
              <w:right w:val="single" w:sz="4" w:space="0" w:color="auto"/>
            </w:tcBorders>
            <w:shd w:val="clear" w:color="000000" w:fill="D8E4BC"/>
            <w:noWrap/>
            <w:vAlign w:val="center"/>
            <w:hideMark/>
          </w:tcPr>
          <w:p w14:paraId="0292FFD9" w14:textId="77777777" w:rsidR="00387F9C" w:rsidRPr="00387F9C" w:rsidRDefault="00387F9C" w:rsidP="00387F9C">
            <w:pPr>
              <w:jc w:val="center"/>
              <w:rPr>
                <w:b/>
                <w:bCs/>
                <w:color w:val="FF0000"/>
              </w:rPr>
            </w:pPr>
            <w:r w:rsidRPr="00387F9C">
              <w:rPr>
                <w:b/>
                <w:bCs/>
                <w:color w:val="FF0000"/>
              </w:rPr>
              <w:t>1,5</w:t>
            </w:r>
          </w:p>
        </w:tc>
        <w:tc>
          <w:tcPr>
            <w:tcW w:w="460" w:type="dxa"/>
            <w:tcBorders>
              <w:top w:val="nil"/>
              <w:left w:val="nil"/>
              <w:bottom w:val="single" w:sz="4" w:space="0" w:color="auto"/>
              <w:right w:val="single" w:sz="4" w:space="0" w:color="auto"/>
            </w:tcBorders>
            <w:shd w:val="clear" w:color="000000" w:fill="D8E4BC"/>
            <w:noWrap/>
            <w:vAlign w:val="center"/>
            <w:hideMark/>
          </w:tcPr>
          <w:p w14:paraId="5C6DE499"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4" w:space="0" w:color="auto"/>
            </w:tcBorders>
            <w:shd w:val="clear" w:color="000000" w:fill="D8E4BC"/>
            <w:noWrap/>
            <w:vAlign w:val="center"/>
            <w:hideMark/>
          </w:tcPr>
          <w:p w14:paraId="7EE7A755" w14:textId="77777777" w:rsidR="00387F9C" w:rsidRPr="00387F9C" w:rsidRDefault="00387F9C" w:rsidP="00387F9C">
            <w:pPr>
              <w:jc w:val="center"/>
              <w:rPr>
                <w:b/>
                <w:bCs/>
                <w:color w:val="76933C"/>
              </w:rPr>
            </w:pPr>
            <w:r w:rsidRPr="00387F9C">
              <w:rPr>
                <w:b/>
                <w:bCs/>
                <w:color w:val="76933C"/>
              </w:rPr>
              <w:t>1</w:t>
            </w:r>
          </w:p>
        </w:tc>
        <w:tc>
          <w:tcPr>
            <w:tcW w:w="580" w:type="dxa"/>
            <w:tcBorders>
              <w:top w:val="nil"/>
              <w:left w:val="nil"/>
              <w:bottom w:val="single" w:sz="4" w:space="0" w:color="auto"/>
              <w:right w:val="nil"/>
            </w:tcBorders>
            <w:shd w:val="clear" w:color="000000" w:fill="D8E4BC"/>
            <w:noWrap/>
            <w:vAlign w:val="center"/>
            <w:hideMark/>
          </w:tcPr>
          <w:p w14:paraId="180B7259" w14:textId="77777777" w:rsidR="00387F9C" w:rsidRPr="00387F9C" w:rsidRDefault="00387F9C" w:rsidP="00387F9C">
            <w:pPr>
              <w:jc w:val="center"/>
            </w:pPr>
            <w:r w:rsidRPr="00387F9C">
              <w:t>36</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A2E8D96"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36FA7162"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single" w:sz="4" w:space="0" w:color="auto"/>
            </w:tcBorders>
            <w:shd w:val="clear" w:color="000000" w:fill="D8E4BC"/>
            <w:noWrap/>
            <w:vAlign w:val="center"/>
            <w:hideMark/>
          </w:tcPr>
          <w:p w14:paraId="40DC97CA" w14:textId="77777777" w:rsidR="00387F9C" w:rsidRPr="00387F9C" w:rsidRDefault="00387F9C" w:rsidP="00387F9C">
            <w:pPr>
              <w:jc w:val="center"/>
              <w:rPr>
                <w:b/>
                <w:bCs/>
                <w:color w:val="76933C"/>
              </w:rPr>
            </w:pPr>
            <w:r w:rsidRPr="00387F9C">
              <w:rPr>
                <w:b/>
                <w:bCs/>
                <w:color w:val="76933C"/>
              </w:rPr>
              <w:t>2</w:t>
            </w:r>
          </w:p>
        </w:tc>
        <w:tc>
          <w:tcPr>
            <w:tcW w:w="640" w:type="dxa"/>
            <w:tcBorders>
              <w:top w:val="nil"/>
              <w:left w:val="nil"/>
              <w:bottom w:val="single" w:sz="4" w:space="0" w:color="auto"/>
              <w:right w:val="nil"/>
            </w:tcBorders>
            <w:shd w:val="clear" w:color="000000" w:fill="D8E4BC"/>
            <w:noWrap/>
            <w:vAlign w:val="center"/>
            <w:hideMark/>
          </w:tcPr>
          <w:p w14:paraId="69B7FC64" w14:textId="77777777" w:rsidR="00387F9C" w:rsidRPr="00387F9C" w:rsidRDefault="00387F9C" w:rsidP="00387F9C">
            <w:pPr>
              <w:jc w:val="center"/>
            </w:pPr>
            <w:r w:rsidRPr="00387F9C">
              <w:t>72</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525A8AA1"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76851774"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nil"/>
            </w:tcBorders>
            <w:shd w:val="clear" w:color="000000" w:fill="D8E4BC"/>
            <w:noWrap/>
            <w:vAlign w:val="center"/>
            <w:hideMark/>
          </w:tcPr>
          <w:p w14:paraId="6AE1BC97"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10CEC02" w14:textId="77777777" w:rsidR="00387F9C" w:rsidRPr="00387F9C" w:rsidRDefault="00387F9C" w:rsidP="00387F9C">
            <w:pPr>
              <w:jc w:val="center"/>
            </w:pPr>
            <w:r w:rsidRPr="00387F9C">
              <w:t>62</w:t>
            </w:r>
          </w:p>
        </w:tc>
      </w:tr>
      <w:tr w:rsidR="00387F9C" w:rsidRPr="00387F9C" w14:paraId="4132DD7F"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4558D621" w14:textId="77777777" w:rsidR="00387F9C" w:rsidRPr="00387F9C" w:rsidRDefault="00387F9C" w:rsidP="00387F9C">
            <w:pPr>
              <w:rPr>
                <w:color w:val="000000"/>
              </w:rPr>
            </w:pPr>
            <w:r w:rsidRPr="00387F9C">
              <w:rPr>
                <w:color w:val="000000"/>
              </w:rPr>
              <w:t>Élelmiszerbiztonságról általában</w:t>
            </w:r>
          </w:p>
        </w:tc>
        <w:tc>
          <w:tcPr>
            <w:tcW w:w="490" w:type="dxa"/>
            <w:tcBorders>
              <w:top w:val="nil"/>
              <w:left w:val="nil"/>
              <w:bottom w:val="single" w:sz="4" w:space="0" w:color="auto"/>
              <w:right w:val="single" w:sz="4" w:space="0" w:color="auto"/>
            </w:tcBorders>
            <w:shd w:val="clear" w:color="000000" w:fill="D8E4BC"/>
            <w:noWrap/>
            <w:vAlign w:val="center"/>
            <w:hideMark/>
          </w:tcPr>
          <w:p w14:paraId="7C1B7BD0" w14:textId="77777777" w:rsidR="00387F9C" w:rsidRPr="00387F9C" w:rsidRDefault="00387F9C" w:rsidP="00387F9C">
            <w:pPr>
              <w:jc w:val="center"/>
              <w:rPr>
                <w:b/>
                <w:bCs/>
                <w:color w:val="FF0000"/>
              </w:rPr>
            </w:pPr>
            <w:r w:rsidRPr="00387F9C">
              <w:rPr>
                <w:b/>
                <w:bCs/>
                <w:color w:val="FF0000"/>
              </w:rPr>
              <w:t>0,5</w:t>
            </w:r>
          </w:p>
        </w:tc>
        <w:tc>
          <w:tcPr>
            <w:tcW w:w="460" w:type="dxa"/>
            <w:tcBorders>
              <w:top w:val="nil"/>
              <w:left w:val="nil"/>
              <w:bottom w:val="single" w:sz="4" w:space="0" w:color="auto"/>
              <w:right w:val="single" w:sz="4" w:space="0" w:color="auto"/>
            </w:tcBorders>
            <w:shd w:val="clear" w:color="000000" w:fill="D8E4BC"/>
            <w:noWrap/>
            <w:vAlign w:val="center"/>
            <w:hideMark/>
          </w:tcPr>
          <w:p w14:paraId="4569D3DF"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4" w:space="0" w:color="auto"/>
            </w:tcBorders>
            <w:shd w:val="clear" w:color="000000" w:fill="D8E4BC"/>
            <w:noWrap/>
            <w:vAlign w:val="center"/>
            <w:hideMark/>
          </w:tcPr>
          <w:p w14:paraId="07F1EEDA" w14:textId="77777777" w:rsidR="00387F9C" w:rsidRPr="00387F9C" w:rsidRDefault="00387F9C" w:rsidP="00387F9C">
            <w:pPr>
              <w:jc w:val="center"/>
              <w:rPr>
                <w:b/>
                <w:bCs/>
                <w:color w:val="76933C"/>
              </w:rPr>
            </w:pPr>
            <w:r w:rsidRPr="00387F9C">
              <w:rPr>
                <w:b/>
                <w:bCs/>
                <w:color w:val="76933C"/>
              </w:rPr>
              <w:t>1</w:t>
            </w:r>
          </w:p>
        </w:tc>
        <w:tc>
          <w:tcPr>
            <w:tcW w:w="580" w:type="dxa"/>
            <w:tcBorders>
              <w:top w:val="nil"/>
              <w:left w:val="nil"/>
              <w:bottom w:val="single" w:sz="4" w:space="0" w:color="auto"/>
              <w:right w:val="nil"/>
            </w:tcBorders>
            <w:shd w:val="clear" w:color="000000" w:fill="D8E4BC"/>
            <w:noWrap/>
            <w:vAlign w:val="center"/>
            <w:hideMark/>
          </w:tcPr>
          <w:p w14:paraId="6764D6B1" w14:textId="77777777" w:rsidR="00387F9C" w:rsidRPr="00387F9C" w:rsidRDefault="00387F9C" w:rsidP="00387F9C">
            <w:pPr>
              <w:jc w:val="center"/>
            </w:pPr>
            <w:r w:rsidRPr="00387F9C">
              <w:t>36</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28D38AB"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1EC3AEF9"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541C386F"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single" w:sz="4" w:space="0" w:color="auto"/>
              <w:right w:val="nil"/>
            </w:tcBorders>
            <w:shd w:val="clear" w:color="000000" w:fill="D8E4BC"/>
            <w:noWrap/>
            <w:vAlign w:val="center"/>
            <w:hideMark/>
          </w:tcPr>
          <w:p w14:paraId="59ADDA15" w14:textId="77777777" w:rsidR="00387F9C" w:rsidRPr="00387F9C" w:rsidRDefault="00387F9C" w:rsidP="00387F9C">
            <w:pPr>
              <w:jc w:val="center"/>
            </w:pPr>
            <w:r w:rsidRPr="00387F9C">
              <w:t>0</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7D9436B6"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3A03D137"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3F7DF070"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D7DE123" w14:textId="77777777" w:rsidR="00387F9C" w:rsidRPr="00387F9C" w:rsidRDefault="00387F9C" w:rsidP="00387F9C">
            <w:pPr>
              <w:jc w:val="center"/>
            </w:pPr>
            <w:r w:rsidRPr="00387F9C">
              <w:t>0</w:t>
            </w:r>
          </w:p>
        </w:tc>
      </w:tr>
      <w:tr w:rsidR="00387F9C" w:rsidRPr="00387F9C" w14:paraId="73BEB8EB"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57682C8C" w14:textId="77777777" w:rsidR="00387F9C" w:rsidRPr="00387F9C" w:rsidRDefault="00387F9C" w:rsidP="00387F9C">
            <w:pPr>
              <w:rPr>
                <w:color w:val="000000"/>
              </w:rPr>
            </w:pPr>
            <w:r w:rsidRPr="00387F9C">
              <w:rPr>
                <w:color w:val="000000"/>
              </w:rPr>
              <w:t>Vendéglátás higiénia</w:t>
            </w:r>
          </w:p>
        </w:tc>
        <w:tc>
          <w:tcPr>
            <w:tcW w:w="490" w:type="dxa"/>
            <w:tcBorders>
              <w:top w:val="nil"/>
              <w:left w:val="nil"/>
              <w:bottom w:val="single" w:sz="4" w:space="0" w:color="auto"/>
              <w:right w:val="single" w:sz="4" w:space="0" w:color="auto"/>
            </w:tcBorders>
            <w:shd w:val="clear" w:color="000000" w:fill="D8E4BC"/>
            <w:noWrap/>
            <w:vAlign w:val="center"/>
            <w:hideMark/>
          </w:tcPr>
          <w:p w14:paraId="5281E7C7"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5CA58CDE"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5619F6BD" w14:textId="77777777" w:rsidR="00387F9C" w:rsidRPr="00387F9C" w:rsidRDefault="00387F9C" w:rsidP="00387F9C">
            <w:pPr>
              <w:jc w:val="center"/>
              <w:rPr>
                <w:b/>
                <w:bCs/>
                <w:color w:val="76933C"/>
              </w:rPr>
            </w:pPr>
            <w:r w:rsidRPr="00387F9C">
              <w:rPr>
                <w:b/>
                <w:bCs/>
                <w:color w:val="76933C"/>
              </w:rPr>
              <w:t> </w:t>
            </w:r>
          </w:p>
        </w:tc>
        <w:tc>
          <w:tcPr>
            <w:tcW w:w="580" w:type="dxa"/>
            <w:tcBorders>
              <w:top w:val="nil"/>
              <w:left w:val="nil"/>
              <w:bottom w:val="single" w:sz="4" w:space="0" w:color="auto"/>
              <w:right w:val="nil"/>
            </w:tcBorders>
            <w:shd w:val="clear" w:color="000000" w:fill="D8E4BC"/>
            <w:noWrap/>
            <w:vAlign w:val="center"/>
            <w:hideMark/>
          </w:tcPr>
          <w:p w14:paraId="3D1BA58C" w14:textId="77777777" w:rsidR="00387F9C" w:rsidRPr="00387F9C" w:rsidRDefault="00387F9C" w:rsidP="00387F9C">
            <w:pPr>
              <w:jc w:val="center"/>
            </w:pPr>
            <w:r w:rsidRPr="00387F9C">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8AAD37C" w14:textId="77777777" w:rsidR="00387F9C" w:rsidRPr="00387F9C" w:rsidRDefault="00387F9C" w:rsidP="00387F9C">
            <w:pPr>
              <w:jc w:val="center"/>
              <w:rPr>
                <w:b/>
                <w:bCs/>
                <w:color w:val="FF0000"/>
              </w:rPr>
            </w:pPr>
            <w:r w:rsidRPr="00387F9C">
              <w:rPr>
                <w:b/>
                <w:bCs/>
                <w:color w:val="FF0000"/>
              </w:rPr>
              <w:t>0,5</w:t>
            </w:r>
          </w:p>
        </w:tc>
        <w:tc>
          <w:tcPr>
            <w:tcW w:w="460" w:type="dxa"/>
            <w:tcBorders>
              <w:top w:val="nil"/>
              <w:left w:val="nil"/>
              <w:bottom w:val="single" w:sz="4" w:space="0" w:color="auto"/>
              <w:right w:val="single" w:sz="4" w:space="0" w:color="auto"/>
            </w:tcBorders>
            <w:shd w:val="clear" w:color="000000" w:fill="D8E4BC"/>
            <w:noWrap/>
            <w:vAlign w:val="center"/>
            <w:hideMark/>
          </w:tcPr>
          <w:p w14:paraId="7C801DE6"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4" w:space="0" w:color="auto"/>
            </w:tcBorders>
            <w:shd w:val="clear" w:color="000000" w:fill="D8E4BC"/>
            <w:noWrap/>
            <w:vAlign w:val="center"/>
            <w:hideMark/>
          </w:tcPr>
          <w:p w14:paraId="5A08094C" w14:textId="77777777" w:rsidR="00387F9C" w:rsidRPr="00387F9C" w:rsidRDefault="00387F9C" w:rsidP="00387F9C">
            <w:pPr>
              <w:jc w:val="center"/>
              <w:rPr>
                <w:b/>
                <w:bCs/>
                <w:color w:val="76933C"/>
              </w:rPr>
            </w:pPr>
            <w:r w:rsidRPr="00387F9C">
              <w:rPr>
                <w:b/>
                <w:bCs/>
                <w:color w:val="76933C"/>
              </w:rPr>
              <w:t>1</w:t>
            </w:r>
          </w:p>
        </w:tc>
        <w:tc>
          <w:tcPr>
            <w:tcW w:w="640" w:type="dxa"/>
            <w:tcBorders>
              <w:top w:val="nil"/>
              <w:left w:val="nil"/>
              <w:bottom w:val="single" w:sz="4" w:space="0" w:color="auto"/>
              <w:right w:val="nil"/>
            </w:tcBorders>
            <w:shd w:val="clear" w:color="000000" w:fill="D8E4BC"/>
            <w:noWrap/>
            <w:vAlign w:val="center"/>
            <w:hideMark/>
          </w:tcPr>
          <w:p w14:paraId="0159957C" w14:textId="77777777" w:rsidR="00387F9C" w:rsidRPr="00387F9C" w:rsidRDefault="00387F9C" w:rsidP="00387F9C">
            <w:pPr>
              <w:jc w:val="center"/>
            </w:pPr>
            <w:r w:rsidRPr="00387F9C">
              <w:t>36</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64C86699"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7714F065"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79573ECF"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3118F99" w14:textId="77777777" w:rsidR="00387F9C" w:rsidRPr="00387F9C" w:rsidRDefault="00387F9C" w:rsidP="00387F9C">
            <w:pPr>
              <w:jc w:val="center"/>
            </w:pPr>
            <w:r w:rsidRPr="00387F9C">
              <w:t> </w:t>
            </w:r>
          </w:p>
        </w:tc>
      </w:tr>
      <w:tr w:rsidR="00387F9C" w:rsidRPr="00387F9C" w14:paraId="2E72478C"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76C9157D" w14:textId="77777777" w:rsidR="00387F9C" w:rsidRPr="00387F9C" w:rsidRDefault="00387F9C" w:rsidP="00387F9C">
            <w:pPr>
              <w:rPr>
                <w:color w:val="000000"/>
              </w:rPr>
            </w:pPr>
            <w:r w:rsidRPr="00387F9C">
              <w:rPr>
                <w:color w:val="000000"/>
              </w:rPr>
              <w:t>Ételkészítési ismeretek alapjai elmélet</w:t>
            </w:r>
          </w:p>
        </w:tc>
        <w:tc>
          <w:tcPr>
            <w:tcW w:w="490" w:type="dxa"/>
            <w:tcBorders>
              <w:top w:val="nil"/>
              <w:left w:val="nil"/>
              <w:bottom w:val="single" w:sz="4" w:space="0" w:color="auto"/>
              <w:right w:val="single" w:sz="4" w:space="0" w:color="auto"/>
            </w:tcBorders>
            <w:shd w:val="clear" w:color="000000" w:fill="D8E4BC"/>
            <w:noWrap/>
            <w:vAlign w:val="center"/>
            <w:hideMark/>
          </w:tcPr>
          <w:p w14:paraId="1B4A6203" w14:textId="77777777" w:rsidR="00387F9C" w:rsidRPr="00387F9C" w:rsidRDefault="00387F9C" w:rsidP="00387F9C">
            <w:pPr>
              <w:jc w:val="center"/>
              <w:rPr>
                <w:b/>
                <w:bCs/>
                <w:color w:val="FF0000"/>
              </w:rPr>
            </w:pPr>
            <w:r w:rsidRPr="00387F9C">
              <w:rPr>
                <w:b/>
                <w:bCs/>
                <w:color w:val="FF0000"/>
              </w:rPr>
              <w:t>4,5</w:t>
            </w:r>
          </w:p>
        </w:tc>
        <w:tc>
          <w:tcPr>
            <w:tcW w:w="460" w:type="dxa"/>
            <w:tcBorders>
              <w:top w:val="nil"/>
              <w:left w:val="nil"/>
              <w:bottom w:val="single" w:sz="4" w:space="0" w:color="auto"/>
              <w:right w:val="single" w:sz="4" w:space="0" w:color="auto"/>
            </w:tcBorders>
            <w:shd w:val="clear" w:color="000000" w:fill="D8E4BC"/>
            <w:noWrap/>
            <w:vAlign w:val="center"/>
            <w:hideMark/>
          </w:tcPr>
          <w:p w14:paraId="0F9EBB79" w14:textId="77777777" w:rsidR="00387F9C" w:rsidRPr="00387F9C" w:rsidRDefault="00387F9C" w:rsidP="00387F9C">
            <w:pPr>
              <w:jc w:val="center"/>
              <w:rPr>
                <w:b/>
                <w:bCs/>
                <w:color w:val="3366FF"/>
              </w:rPr>
            </w:pPr>
            <w:r w:rsidRPr="00387F9C">
              <w:rPr>
                <w:b/>
                <w:bCs/>
                <w:color w:val="3366FF"/>
              </w:rPr>
              <w:t>4</w:t>
            </w:r>
          </w:p>
        </w:tc>
        <w:tc>
          <w:tcPr>
            <w:tcW w:w="490" w:type="dxa"/>
            <w:tcBorders>
              <w:top w:val="nil"/>
              <w:left w:val="nil"/>
              <w:bottom w:val="single" w:sz="4" w:space="0" w:color="auto"/>
              <w:right w:val="single" w:sz="4" w:space="0" w:color="auto"/>
            </w:tcBorders>
            <w:shd w:val="clear" w:color="000000" w:fill="D8E4BC"/>
            <w:noWrap/>
            <w:vAlign w:val="center"/>
            <w:hideMark/>
          </w:tcPr>
          <w:p w14:paraId="578AD524" w14:textId="77777777" w:rsidR="00387F9C" w:rsidRPr="00387F9C" w:rsidRDefault="00387F9C" w:rsidP="00387F9C">
            <w:pPr>
              <w:jc w:val="center"/>
              <w:rPr>
                <w:b/>
                <w:bCs/>
                <w:color w:val="76933C"/>
              </w:rPr>
            </w:pPr>
            <w:r w:rsidRPr="00387F9C">
              <w:rPr>
                <w:b/>
                <w:bCs/>
                <w:color w:val="76933C"/>
              </w:rPr>
              <w:t>4</w:t>
            </w:r>
          </w:p>
        </w:tc>
        <w:tc>
          <w:tcPr>
            <w:tcW w:w="580" w:type="dxa"/>
            <w:tcBorders>
              <w:top w:val="nil"/>
              <w:left w:val="nil"/>
              <w:bottom w:val="single" w:sz="4" w:space="0" w:color="auto"/>
              <w:right w:val="nil"/>
            </w:tcBorders>
            <w:shd w:val="clear" w:color="000000" w:fill="D8E4BC"/>
            <w:noWrap/>
            <w:vAlign w:val="center"/>
            <w:hideMark/>
          </w:tcPr>
          <w:p w14:paraId="041FAB29" w14:textId="77777777" w:rsidR="00387F9C" w:rsidRPr="00387F9C" w:rsidRDefault="00387F9C" w:rsidP="00387F9C">
            <w:pPr>
              <w:jc w:val="center"/>
            </w:pPr>
            <w:r w:rsidRPr="00387F9C">
              <w:t>144</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DF5F8A5"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7050A6FB"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6122F19A"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single" w:sz="4" w:space="0" w:color="auto"/>
              <w:right w:val="nil"/>
            </w:tcBorders>
            <w:shd w:val="clear" w:color="000000" w:fill="D8E4BC"/>
            <w:noWrap/>
            <w:vAlign w:val="center"/>
            <w:hideMark/>
          </w:tcPr>
          <w:p w14:paraId="149B9C0E" w14:textId="77777777" w:rsidR="00387F9C" w:rsidRPr="00387F9C" w:rsidRDefault="00387F9C" w:rsidP="00387F9C">
            <w:pPr>
              <w:jc w:val="center"/>
            </w:pPr>
            <w:r w:rsidRPr="00387F9C">
              <w:t>0</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30BE8946"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18A50126"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0D29C38F"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63FF3A2" w14:textId="77777777" w:rsidR="00387F9C" w:rsidRPr="00387F9C" w:rsidRDefault="00387F9C" w:rsidP="00387F9C">
            <w:pPr>
              <w:jc w:val="center"/>
            </w:pPr>
            <w:r w:rsidRPr="00387F9C">
              <w:t>0</w:t>
            </w:r>
          </w:p>
        </w:tc>
      </w:tr>
      <w:tr w:rsidR="00387F9C" w:rsidRPr="00387F9C" w14:paraId="4C4D6FAA"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712F9A73" w14:textId="77777777" w:rsidR="00387F9C" w:rsidRPr="00387F9C" w:rsidRDefault="00387F9C" w:rsidP="00387F9C">
            <w:pPr>
              <w:rPr>
                <w:color w:val="000000"/>
              </w:rPr>
            </w:pPr>
            <w:r w:rsidRPr="00387F9C">
              <w:rPr>
                <w:color w:val="000000"/>
              </w:rPr>
              <w:t>ételkészítési ismeretek elmélet</w:t>
            </w:r>
          </w:p>
        </w:tc>
        <w:tc>
          <w:tcPr>
            <w:tcW w:w="490" w:type="dxa"/>
            <w:tcBorders>
              <w:top w:val="nil"/>
              <w:left w:val="nil"/>
              <w:bottom w:val="single" w:sz="4" w:space="0" w:color="auto"/>
              <w:right w:val="single" w:sz="4" w:space="0" w:color="auto"/>
            </w:tcBorders>
            <w:shd w:val="clear" w:color="000000" w:fill="D8E4BC"/>
            <w:noWrap/>
            <w:vAlign w:val="center"/>
            <w:hideMark/>
          </w:tcPr>
          <w:p w14:paraId="4A4530C0"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5B6C2312"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5E8A43E7" w14:textId="77777777" w:rsidR="00387F9C" w:rsidRPr="00387F9C" w:rsidRDefault="00387F9C" w:rsidP="00387F9C">
            <w:pPr>
              <w:jc w:val="center"/>
              <w:rPr>
                <w:b/>
                <w:bCs/>
                <w:color w:val="76933C"/>
              </w:rPr>
            </w:pPr>
            <w:r w:rsidRPr="00387F9C">
              <w:rPr>
                <w:b/>
                <w:bCs/>
                <w:color w:val="76933C"/>
              </w:rPr>
              <w:t> </w:t>
            </w:r>
          </w:p>
        </w:tc>
        <w:tc>
          <w:tcPr>
            <w:tcW w:w="580" w:type="dxa"/>
            <w:tcBorders>
              <w:top w:val="nil"/>
              <w:left w:val="nil"/>
              <w:bottom w:val="single" w:sz="4" w:space="0" w:color="auto"/>
              <w:right w:val="nil"/>
            </w:tcBorders>
            <w:shd w:val="clear" w:color="000000" w:fill="D8E4BC"/>
            <w:noWrap/>
            <w:vAlign w:val="center"/>
            <w:hideMark/>
          </w:tcPr>
          <w:p w14:paraId="795BD100"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26DF645" w14:textId="77777777" w:rsidR="00387F9C" w:rsidRPr="00387F9C" w:rsidRDefault="00387F9C" w:rsidP="00387F9C">
            <w:pPr>
              <w:jc w:val="center"/>
              <w:rPr>
                <w:b/>
                <w:bCs/>
                <w:color w:val="FF0000"/>
              </w:rPr>
            </w:pPr>
            <w:r w:rsidRPr="00387F9C">
              <w:rPr>
                <w:b/>
                <w:bCs/>
                <w:color w:val="FF0000"/>
              </w:rPr>
              <w:t>2</w:t>
            </w:r>
          </w:p>
        </w:tc>
        <w:tc>
          <w:tcPr>
            <w:tcW w:w="460" w:type="dxa"/>
            <w:tcBorders>
              <w:top w:val="nil"/>
              <w:left w:val="nil"/>
              <w:bottom w:val="single" w:sz="4" w:space="0" w:color="auto"/>
              <w:right w:val="single" w:sz="4" w:space="0" w:color="auto"/>
            </w:tcBorders>
            <w:shd w:val="clear" w:color="000000" w:fill="D8E4BC"/>
            <w:noWrap/>
            <w:vAlign w:val="center"/>
            <w:hideMark/>
          </w:tcPr>
          <w:p w14:paraId="5F8D85EA"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single" w:sz="4" w:space="0" w:color="auto"/>
            </w:tcBorders>
            <w:shd w:val="clear" w:color="000000" w:fill="D8E4BC"/>
            <w:noWrap/>
            <w:vAlign w:val="center"/>
            <w:hideMark/>
          </w:tcPr>
          <w:p w14:paraId="53573B79" w14:textId="77777777" w:rsidR="00387F9C" w:rsidRPr="00387F9C" w:rsidRDefault="00387F9C" w:rsidP="00387F9C">
            <w:pPr>
              <w:jc w:val="center"/>
              <w:rPr>
                <w:b/>
                <w:bCs/>
                <w:color w:val="76933C"/>
              </w:rPr>
            </w:pPr>
            <w:r w:rsidRPr="00387F9C">
              <w:rPr>
                <w:b/>
                <w:bCs/>
                <w:color w:val="76933C"/>
              </w:rPr>
              <w:t>2</w:t>
            </w:r>
          </w:p>
        </w:tc>
        <w:tc>
          <w:tcPr>
            <w:tcW w:w="640" w:type="dxa"/>
            <w:tcBorders>
              <w:top w:val="nil"/>
              <w:left w:val="nil"/>
              <w:bottom w:val="single" w:sz="4" w:space="0" w:color="auto"/>
              <w:right w:val="nil"/>
            </w:tcBorders>
            <w:shd w:val="clear" w:color="000000" w:fill="D8E4BC"/>
            <w:noWrap/>
            <w:vAlign w:val="center"/>
            <w:hideMark/>
          </w:tcPr>
          <w:p w14:paraId="54916626" w14:textId="77777777" w:rsidR="00387F9C" w:rsidRPr="00387F9C" w:rsidRDefault="00387F9C" w:rsidP="00387F9C">
            <w:pPr>
              <w:jc w:val="center"/>
            </w:pPr>
            <w:r w:rsidRPr="00387F9C">
              <w:t>72</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6908ADCC"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0D005DD4"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nil"/>
            </w:tcBorders>
            <w:shd w:val="clear" w:color="000000" w:fill="D8E4BC"/>
            <w:noWrap/>
            <w:vAlign w:val="center"/>
            <w:hideMark/>
          </w:tcPr>
          <w:p w14:paraId="621C4503"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1906A5D" w14:textId="77777777" w:rsidR="00387F9C" w:rsidRPr="00387F9C" w:rsidRDefault="00387F9C" w:rsidP="00387F9C">
            <w:pPr>
              <w:jc w:val="center"/>
            </w:pPr>
            <w:r w:rsidRPr="00387F9C">
              <w:t>62</w:t>
            </w:r>
          </w:p>
        </w:tc>
      </w:tr>
      <w:tr w:rsidR="00387F9C" w:rsidRPr="00387F9C" w14:paraId="36709A0E"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51C1AC97" w14:textId="77777777" w:rsidR="00387F9C" w:rsidRPr="00387F9C" w:rsidRDefault="00387F9C" w:rsidP="00387F9C">
            <w:pPr>
              <w:rPr>
                <w:color w:val="000000"/>
              </w:rPr>
            </w:pPr>
            <w:r w:rsidRPr="00387F9C">
              <w:rPr>
                <w:color w:val="000000"/>
              </w:rPr>
              <w:t>Foglalkoztatás II (jogi)</w:t>
            </w:r>
          </w:p>
        </w:tc>
        <w:tc>
          <w:tcPr>
            <w:tcW w:w="490" w:type="dxa"/>
            <w:tcBorders>
              <w:top w:val="nil"/>
              <w:left w:val="nil"/>
              <w:bottom w:val="single" w:sz="4" w:space="0" w:color="auto"/>
              <w:right w:val="single" w:sz="4" w:space="0" w:color="auto"/>
            </w:tcBorders>
            <w:shd w:val="clear" w:color="000000" w:fill="D8E4BC"/>
            <w:noWrap/>
            <w:vAlign w:val="center"/>
            <w:hideMark/>
          </w:tcPr>
          <w:p w14:paraId="0E0702E9"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3E076742"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3D1114CF" w14:textId="77777777" w:rsidR="00387F9C" w:rsidRPr="00387F9C" w:rsidRDefault="00387F9C" w:rsidP="00387F9C">
            <w:pPr>
              <w:jc w:val="center"/>
              <w:rPr>
                <w:b/>
                <w:bCs/>
                <w:color w:val="76933C"/>
              </w:rPr>
            </w:pPr>
            <w:r w:rsidRPr="00387F9C">
              <w:rPr>
                <w:b/>
                <w:bCs/>
                <w:color w:val="76933C"/>
              </w:rPr>
              <w:t> </w:t>
            </w:r>
          </w:p>
        </w:tc>
        <w:tc>
          <w:tcPr>
            <w:tcW w:w="580" w:type="dxa"/>
            <w:tcBorders>
              <w:top w:val="nil"/>
              <w:left w:val="nil"/>
              <w:bottom w:val="single" w:sz="4" w:space="0" w:color="auto"/>
              <w:right w:val="nil"/>
            </w:tcBorders>
            <w:shd w:val="clear" w:color="000000" w:fill="D8E4BC"/>
            <w:noWrap/>
            <w:vAlign w:val="center"/>
            <w:hideMark/>
          </w:tcPr>
          <w:p w14:paraId="53582E20" w14:textId="77777777" w:rsidR="00387F9C" w:rsidRPr="00387F9C" w:rsidRDefault="00387F9C" w:rsidP="00387F9C">
            <w:pPr>
              <w:jc w:val="center"/>
            </w:pPr>
            <w:r w:rsidRPr="00387F9C">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8EE7529"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6F11A98A"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13A218E2"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single" w:sz="4" w:space="0" w:color="auto"/>
              <w:right w:val="nil"/>
            </w:tcBorders>
            <w:shd w:val="clear" w:color="000000" w:fill="D8E4BC"/>
            <w:noWrap/>
            <w:vAlign w:val="center"/>
            <w:hideMark/>
          </w:tcPr>
          <w:p w14:paraId="4CA1526B" w14:textId="77777777" w:rsidR="00387F9C" w:rsidRPr="00387F9C" w:rsidRDefault="00387F9C" w:rsidP="00387F9C">
            <w:pPr>
              <w:jc w:val="center"/>
            </w:pPr>
            <w:r w:rsidRPr="00387F9C">
              <w:t> </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63E3B52D" w14:textId="77777777" w:rsidR="00387F9C" w:rsidRPr="00387F9C" w:rsidRDefault="00387F9C" w:rsidP="00387F9C">
            <w:pPr>
              <w:jc w:val="center"/>
              <w:rPr>
                <w:b/>
                <w:bCs/>
                <w:color w:val="FF0000"/>
              </w:rPr>
            </w:pPr>
            <w:r w:rsidRPr="00387F9C">
              <w:rPr>
                <w:b/>
                <w:bCs/>
                <w:color w:val="FF0000"/>
              </w:rPr>
              <w:t>0,5</w:t>
            </w:r>
          </w:p>
        </w:tc>
        <w:tc>
          <w:tcPr>
            <w:tcW w:w="460" w:type="dxa"/>
            <w:tcBorders>
              <w:top w:val="nil"/>
              <w:left w:val="nil"/>
              <w:bottom w:val="single" w:sz="4" w:space="0" w:color="auto"/>
              <w:right w:val="single" w:sz="4" w:space="0" w:color="auto"/>
            </w:tcBorders>
            <w:shd w:val="clear" w:color="000000" w:fill="D8E4BC"/>
            <w:noWrap/>
            <w:vAlign w:val="center"/>
            <w:hideMark/>
          </w:tcPr>
          <w:p w14:paraId="31AA652D"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nil"/>
            </w:tcBorders>
            <w:shd w:val="clear" w:color="000000" w:fill="D8E4BC"/>
            <w:noWrap/>
            <w:vAlign w:val="center"/>
            <w:hideMark/>
          </w:tcPr>
          <w:p w14:paraId="70F8436A"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F3F3210" w14:textId="77777777" w:rsidR="00387F9C" w:rsidRPr="00387F9C" w:rsidRDefault="00387F9C" w:rsidP="00387F9C">
            <w:pPr>
              <w:jc w:val="center"/>
            </w:pPr>
            <w:r w:rsidRPr="00387F9C">
              <w:t>31</w:t>
            </w:r>
          </w:p>
        </w:tc>
      </w:tr>
      <w:tr w:rsidR="00387F9C" w:rsidRPr="00387F9C" w14:paraId="4D1F4F53"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18D2E9DF" w14:textId="77777777" w:rsidR="00387F9C" w:rsidRPr="00387F9C" w:rsidRDefault="00387F9C" w:rsidP="00387F9C">
            <w:pPr>
              <w:rPr>
                <w:color w:val="000000"/>
              </w:rPr>
            </w:pPr>
            <w:r w:rsidRPr="00387F9C">
              <w:rPr>
                <w:color w:val="000000"/>
              </w:rPr>
              <w:t>Foglalkoztatás I (idegen nyelv)</w:t>
            </w:r>
          </w:p>
        </w:tc>
        <w:tc>
          <w:tcPr>
            <w:tcW w:w="490" w:type="dxa"/>
            <w:tcBorders>
              <w:top w:val="nil"/>
              <w:left w:val="nil"/>
              <w:bottom w:val="single" w:sz="4" w:space="0" w:color="auto"/>
              <w:right w:val="single" w:sz="4" w:space="0" w:color="auto"/>
            </w:tcBorders>
            <w:shd w:val="clear" w:color="000000" w:fill="D8E4BC"/>
            <w:noWrap/>
            <w:vAlign w:val="center"/>
            <w:hideMark/>
          </w:tcPr>
          <w:p w14:paraId="6E62E13B"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626790BD"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3A2889B0" w14:textId="77777777" w:rsidR="00387F9C" w:rsidRPr="00387F9C" w:rsidRDefault="00387F9C" w:rsidP="00387F9C">
            <w:pPr>
              <w:jc w:val="center"/>
              <w:rPr>
                <w:b/>
                <w:bCs/>
                <w:color w:val="76933C"/>
              </w:rPr>
            </w:pPr>
            <w:r w:rsidRPr="00387F9C">
              <w:rPr>
                <w:b/>
                <w:bCs/>
                <w:color w:val="76933C"/>
              </w:rPr>
              <w:t> </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4036F569"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000000" w:fill="D8E4BC"/>
            <w:noWrap/>
            <w:vAlign w:val="center"/>
            <w:hideMark/>
          </w:tcPr>
          <w:p w14:paraId="17719A22"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7C32CDC9"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440D8424"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single" w:sz="4" w:space="0" w:color="auto"/>
              <w:right w:val="single" w:sz="4" w:space="0" w:color="auto"/>
            </w:tcBorders>
            <w:shd w:val="clear" w:color="000000" w:fill="D8E4BC"/>
            <w:noWrap/>
            <w:vAlign w:val="center"/>
            <w:hideMark/>
          </w:tcPr>
          <w:p w14:paraId="5593371D" w14:textId="77777777" w:rsidR="00387F9C" w:rsidRPr="00387F9C" w:rsidRDefault="00387F9C" w:rsidP="00387F9C">
            <w:pPr>
              <w:jc w:val="center"/>
            </w:pPr>
            <w:r w:rsidRPr="00387F9C">
              <w:t> </w:t>
            </w:r>
          </w:p>
        </w:tc>
        <w:tc>
          <w:tcPr>
            <w:tcW w:w="580" w:type="dxa"/>
            <w:tcBorders>
              <w:top w:val="nil"/>
              <w:left w:val="nil"/>
              <w:bottom w:val="single" w:sz="4" w:space="0" w:color="auto"/>
              <w:right w:val="single" w:sz="4" w:space="0" w:color="auto"/>
            </w:tcBorders>
            <w:shd w:val="clear" w:color="000000" w:fill="D8E4BC"/>
            <w:noWrap/>
            <w:vAlign w:val="center"/>
            <w:hideMark/>
          </w:tcPr>
          <w:p w14:paraId="0BB62BCE" w14:textId="77777777" w:rsidR="00387F9C" w:rsidRPr="00387F9C" w:rsidRDefault="00387F9C" w:rsidP="00387F9C">
            <w:pPr>
              <w:jc w:val="center"/>
              <w:rPr>
                <w:b/>
                <w:bCs/>
                <w:color w:val="FF0000"/>
              </w:rPr>
            </w:pPr>
            <w:r w:rsidRPr="00387F9C">
              <w:rPr>
                <w:b/>
                <w:bCs/>
                <w:color w:val="FF0000"/>
              </w:rPr>
              <w:t>2</w:t>
            </w:r>
          </w:p>
        </w:tc>
        <w:tc>
          <w:tcPr>
            <w:tcW w:w="460" w:type="dxa"/>
            <w:tcBorders>
              <w:top w:val="nil"/>
              <w:left w:val="nil"/>
              <w:bottom w:val="single" w:sz="4" w:space="0" w:color="auto"/>
              <w:right w:val="single" w:sz="4" w:space="0" w:color="auto"/>
            </w:tcBorders>
            <w:shd w:val="clear" w:color="000000" w:fill="D8E4BC"/>
            <w:noWrap/>
            <w:vAlign w:val="center"/>
            <w:hideMark/>
          </w:tcPr>
          <w:p w14:paraId="66BB3043"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nil"/>
            </w:tcBorders>
            <w:shd w:val="clear" w:color="000000" w:fill="D8E4BC"/>
            <w:noWrap/>
            <w:vAlign w:val="center"/>
            <w:hideMark/>
          </w:tcPr>
          <w:p w14:paraId="36375D8C" w14:textId="77777777" w:rsidR="00387F9C" w:rsidRPr="00387F9C" w:rsidRDefault="00387F9C" w:rsidP="00387F9C">
            <w:pPr>
              <w:jc w:val="center"/>
              <w:rPr>
                <w:b/>
                <w:bCs/>
                <w:color w:val="76933C"/>
              </w:rPr>
            </w:pPr>
            <w:r w:rsidRPr="00387F9C">
              <w:rPr>
                <w:b/>
                <w:bCs/>
                <w:color w:val="76933C"/>
              </w:rPr>
              <w:t>4</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50C8A39" w14:textId="77777777" w:rsidR="00387F9C" w:rsidRPr="00387F9C" w:rsidRDefault="00387F9C" w:rsidP="00387F9C">
            <w:pPr>
              <w:jc w:val="center"/>
            </w:pPr>
            <w:r w:rsidRPr="00387F9C">
              <w:t>62</w:t>
            </w:r>
          </w:p>
        </w:tc>
      </w:tr>
      <w:tr w:rsidR="00387F9C" w:rsidRPr="00387F9C" w14:paraId="2227C5F9"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D8E4BC"/>
            <w:noWrap/>
            <w:vAlign w:val="bottom"/>
            <w:hideMark/>
          </w:tcPr>
          <w:p w14:paraId="4532F9D8" w14:textId="77777777" w:rsidR="00387F9C" w:rsidRPr="00387F9C" w:rsidRDefault="00387F9C" w:rsidP="00387F9C">
            <w:pPr>
              <w:rPr>
                <w:color w:val="000000"/>
              </w:rPr>
            </w:pPr>
            <w:r w:rsidRPr="00387F9C">
              <w:rPr>
                <w:color w:val="000000"/>
              </w:rPr>
              <w:t>Szakmai idegen nyelv</w:t>
            </w:r>
          </w:p>
        </w:tc>
        <w:tc>
          <w:tcPr>
            <w:tcW w:w="490" w:type="dxa"/>
            <w:tcBorders>
              <w:top w:val="nil"/>
              <w:left w:val="nil"/>
              <w:bottom w:val="single" w:sz="4" w:space="0" w:color="auto"/>
              <w:right w:val="single" w:sz="4" w:space="0" w:color="auto"/>
            </w:tcBorders>
            <w:shd w:val="clear" w:color="000000" w:fill="D8E4BC"/>
            <w:noWrap/>
            <w:vAlign w:val="center"/>
            <w:hideMark/>
          </w:tcPr>
          <w:p w14:paraId="4FA7B360"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6F9956E5"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4" w:space="0" w:color="auto"/>
            </w:tcBorders>
            <w:shd w:val="clear" w:color="000000" w:fill="D8E4BC"/>
            <w:noWrap/>
            <w:vAlign w:val="center"/>
            <w:hideMark/>
          </w:tcPr>
          <w:p w14:paraId="68A7740B" w14:textId="77777777" w:rsidR="00387F9C" w:rsidRPr="00387F9C" w:rsidRDefault="00387F9C" w:rsidP="00387F9C">
            <w:pPr>
              <w:jc w:val="center"/>
              <w:rPr>
                <w:b/>
                <w:bCs/>
                <w:color w:val="76933C"/>
              </w:rPr>
            </w:pPr>
            <w:r w:rsidRPr="00387F9C">
              <w:rPr>
                <w:b/>
                <w:bCs/>
                <w:color w:val="76933C"/>
              </w:rPr>
              <w:t>2</w:t>
            </w:r>
          </w:p>
        </w:tc>
        <w:tc>
          <w:tcPr>
            <w:tcW w:w="580" w:type="dxa"/>
            <w:tcBorders>
              <w:top w:val="nil"/>
              <w:left w:val="nil"/>
              <w:bottom w:val="single" w:sz="4" w:space="0" w:color="auto"/>
              <w:right w:val="nil"/>
            </w:tcBorders>
            <w:shd w:val="clear" w:color="000000" w:fill="D8E4BC"/>
            <w:noWrap/>
            <w:vAlign w:val="center"/>
            <w:hideMark/>
          </w:tcPr>
          <w:p w14:paraId="7B1BB6B7" w14:textId="77777777" w:rsidR="00387F9C" w:rsidRPr="00387F9C" w:rsidRDefault="00387F9C" w:rsidP="00387F9C">
            <w:pPr>
              <w:jc w:val="center"/>
            </w:pPr>
            <w:r w:rsidRPr="00387F9C">
              <w:t>36</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13D79D2"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single" w:sz="4" w:space="0" w:color="auto"/>
              <w:right w:val="single" w:sz="4" w:space="0" w:color="auto"/>
            </w:tcBorders>
            <w:shd w:val="clear" w:color="000000" w:fill="D8E4BC"/>
            <w:noWrap/>
            <w:vAlign w:val="center"/>
            <w:hideMark/>
          </w:tcPr>
          <w:p w14:paraId="5E776A7E"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4" w:space="0" w:color="auto"/>
            </w:tcBorders>
            <w:shd w:val="clear" w:color="000000" w:fill="D8E4BC"/>
            <w:noWrap/>
            <w:vAlign w:val="center"/>
            <w:hideMark/>
          </w:tcPr>
          <w:p w14:paraId="263D51B2" w14:textId="77777777" w:rsidR="00387F9C" w:rsidRPr="00387F9C" w:rsidRDefault="00387F9C" w:rsidP="00387F9C">
            <w:pPr>
              <w:jc w:val="center"/>
              <w:rPr>
                <w:b/>
                <w:bCs/>
                <w:color w:val="76933C"/>
              </w:rPr>
            </w:pPr>
            <w:r w:rsidRPr="00387F9C">
              <w:rPr>
                <w:b/>
                <w:bCs/>
                <w:color w:val="76933C"/>
              </w:rPr>
              <w:t>2</w:t>
            </w:r>
          </w:p>
        </w:tc>
        <w:tc>
          <w:tcPr>
            <w:tcW w:w="640" w:type="dxa"/>
            <w:tcBorders>
              <w:top w:val="nil"/>
              <w:left w:val="nil"/>
              <w:bottom w:val="single" w:sz="4" w:space="0" w:color="auto"/>
              <w:right w:val="nil"/>
            </w:tcBorders>
            <w:shd w:val="clear" w:color="000000" w:fill="D8E4BC"/>
            <w:noWrap/>
            <w:vAlign w:val="center"/>
            <w:hideMark/>
          </w:tcPr>
          <w:p w14:paraId="1973DF0D" w14:textId="77777777" w:rsidR="00387F9C" w:rsidRPr="00387F9C" w:rsidRDefault="00387F9C" w:rsidP="00387F9C">
            <w:pPr>
              <w:jc w:val="center"/>
            </w:pPr>
            <w:r w:rsidRPr="00387F9C">
              <w:t>36</w:t>
            </w:r>
          </w:p>
        </w:tc>
        <w:tc>
          <w:tcPr>
            <w:tcW w:w="580" w:type="dxa"/>
            <w:tcBorders>
              <w:top w:val="nil"/>
              <w:left w:val="single" w:sz="4" w:space="0" w:color="auto"/>
              <w:bottom w:val="single" w:sz="4" w:space="0" w:color="auto"/>
              <w:right w:val="single" w:sz="4" w:space="0" w:color="auto"/>
            </w:tcBorders>
            <w:shd w:val="clear" w:color="000000" w:fill="D8E4BC"/>
            <w:noWrap/>
            <w:vAlign w:val="center"/>
            <w:hideMark/>
          </w:tcPr>
          <w:p w14:paraId="0D40B0D8"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D8E4BC"/>
            <w:noWrap/>
            <w:vAlign w:val="center"/>
            <w:hideMark/>
          </w:tcPr>
          <w:p w14:paraId="05CD0E03"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269F3DC4"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6115647" w14:textId="77777777" w:rsidR="00387F9C" w:rsidRPr="00387F9C" w:rsidRDefault="00387F9C" w:rsidP="00387F9C">
            <w:pPr>
              <w:jc w:val="center"/>
            </w:pPr>
            <w:r w:rsidRPr="00387F9C">
              <w:t>0</w:t>
            </w:r>
          </w:p>
        </w:tc>
      </w:tr>
      <w:tr w:rsidR="00387F9C" w:rsidRPr="00387F9C" w14:paraId="13F4F5D6"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noWrap/>
            <w:vAlign w:val="bottom"/>
            <w:hideMark/>
          </w:tcPr>
          <w:p w14:paraId="6AE2B5AD" w14:textId="77777777" w:rsidR="00387F9C" w:rsidRPr="00387F9C" w:rsidRDefault="00387F9C" w:rsidP="00387F9C">
            <w:pPr>
              <w:rPr>
                <w:color w:val="000000"/>
              </w:rPr>
            </w:pPr>
            <w:r w:rsidRPr="00387F9C">
              <w:rPr>
                <w:color w:val="000000"/>
              </w:rPr>
              <w:t>Szakmai informatika</w:t>
            </w:r>
          </w:p>
        </w:tc>
        <w:tc>
          <w:tcPr>
            <w:tcW w:w="490" w:type="dxa"/>
            <w:tcBorders>
              <w:top w:val="nil"/>
              <w:left w:val="nil"/>
              <w:bottom w:val="single" w:sz="4" w:space="0" w:color="auto"/>
              <w:right w:val="single" w:sz="4" w:space="0" w:color="auto"/>
            </w:tcBorders>
            <w:shd w:val="clear" w:color="000000" w:fill="FCD5B4"/>
            <w:noWrap/>
            <w:vAlign w:val="center"/>
            <w:hideMark/>
          </w:tcPr>
          <w:p w14:paraId="16608DFC"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1133B1D3"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0739A4C0" w14:textId="77777777" w:rsidR="00387F9C" w:rsidRPr="00387F9C" w:rsidRDefault="00387F9C" w:rsidP="00387F9C">
            <w:pPr>
              <w:jc w:val="center"/>
              <w:rPr>
                <w:b/>
                <w:bCs/>
                <w:color w:val="76933C"/>
              </w:rPr>
            </w:pPr>
            <w:r w:rsidRPr="00387F9C">
              <w:rPr>
                <w:b/>
                <w:bCs/>
                <w:color w:val="76933C"/>
              </w:rPr>
              <w:t> </w:t>
            </w:r>
          </w:p>
        </w:tc>
        <w:tc>
          <w:tcPr>
            <w:tcW w:w="580" w:type="dxa"/>
            <w:tcBorders>
              <w:top w:val="nil"/>
              <w:left w:val="nil"/>
              <w:bottom w:val="single" w:sz="4" w:space="0" w:color="auto"/>
              <w:right w:val="nil"/>
            </w:tcBorders>
            <w:shd w:val="clear" w:color="000000" w:fill="FCD5B4"/>
            <w:noWrap/>
            <w:vAlign w:val="center"/>
            <w:hideMark/>
          </w:tcPr>
          <w:p w14:paraId="49721CF6"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39CDE096"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2A2D9E74"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4" w:space="0" w:color="auto"/>
            </w:tcBorders>
            <w:shd w:val="clear" w:color="000000" w:fill="FCD5B4"/>
            <w:noWrap/>
            <w:vAlign w:val="center"/>
            <w:hideMark/>
          </w:tcPr>
          <w:p w14:paraId="33249851" w14:textId="77777777" w:rsidR="00387F9C" w:rsidRPr="00387F9C" w:rsidRDefault="00387F9C" w:rsidP="00387F9C">
            <w:pPr>
              <w:jc w:val="center"/>
              <w:rPr>
                <w:b/>
                <w:bCs/>
                <w:color w:val="76933C"/>
              </w:rPr>
            </w:pPr>
            <w:r w:rsidRPr="00387F9C">
              <w:rPr>
                <w:b/>
                <w:bCs/>
                <w:color w:val="76933C"/>
              </w:rPr>
              <w:t>1</w:t>
            </w:r>
          </w:p>
        </w:tc>
        <w:tc>
          <w:tcPr>
            <w:tcW w:w="640" w:type="dxa"/>
            <w:tcBorders>
              <w:top w:val="nil"/>
              <w:left w:val="nil"/>
              <w:bottom w:val="single" w:sz="4" w:space="0" w:color="auto"/>
              <w:right w:val="nil"/>
            </w:tcBorders>
            <w:shd w:val="clear" w:color="000000" w:fill="FCD5B4"/>
            <w:noWrap/>
            <w:vAlign w:val="center"/>
            <w:hideMark/>
          </w:tcPr>
          <w:p w14:paraId="1DF41C8A" w14:textId="77777777" w:rsidR="00387F9C" w:rsidRPr="00387F9C" w:rsidRDefault="00387F9C" w:rsidP="00387F9C">
            <w:pPr>
              <w:jc w:val="center"/>
            </w:pPr>
            <w:r w:rsidRPr="00387F9C">
              <w:t>36</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38F7AE0E"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10DD1359"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nil"/>
            </w:tcBorders>
            <w:shd w:val="clear" w:color="000000" w:fill="FCD5B4"/>
            <w:noWrap/>
            <w:vAlign w:val="center"/>
            <w:hideMark/>
          </w:tcPr>
          <w:p w14:paraId="0C3C0305"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754C8771" w14:textId="77777777" w:rsidR="00387F9C" w:rsidRPr="00387F9C" w:rsidRDefault="00387F9C" w:rsidP="00387F9C">
            <w:pPr>
              <w:jc w:val="center"/>
            </w:pPr>
            <w:r w:rsidRPr="00387F9C">
              <w:t>31</w:t>
            </w:r>
          </w:p>
        </w:tc>
      </w:tr>
      <w:tr w:rsidR="00387F9C" w:rsidRPr="00387F9C" w14:paraId="7417EEB5"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noWrap/>
            <w:vAlign w:val="bottom"/>
            <w:hideMark/>
          </w:tcPr>
          <w:p w14:paraId="3787C8EB" w14:textId="77777777" w:rsidR="00387F9C" w:rsidRPr="00387F9C" w:rsidRDefault="00387F9C" w:rsidP="00387F9C">
            <w:pPr>
              <w:rPr>
                <w:color w:val="000000"/>
              </w:rPr>
            </w:pPr>
            <w:r w:rsidRPr="00387F9C">
              <w:rPr>
                <w:color w:val="000000"/>
              </w:rPr>
              <w:t>Művészetek (rajz)</w:t>
            </w:r>
          </w:p>
        </w:tc>
        <w:tc>
          <w:tcPr>
            <w:tcW w:w="490" w:type="dxa"/>
            <w:tcBorders>
              <w:top w:val="nil"/>
              <w:left w:val="nil"/>
              <w:bottom w:val="single" w:sz="4" w:space="0" w:color="auto"/>
              <w:right w:val="single" w:sz="4" w:space="0" w:color="auto"/>
            </w:tcBorders>
            <w:shd w:val="clear" w:color="000000" w:fill="FCD5B4"/>
            <w:noWrap/>
            <w:vAlign w:val="center"/>
            <w:hideMark/>
          </w:tcPr>
          <w:p w14:paraId="6F339F5B"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2A756AE8" w14:textId="77777777" w:rsidR="00387F9C" w:rsidRPr="00387F9C" w:rsidRDefault="00387F9C" w:rsidP="00387F9C">
            <w:pPr>
              <w:jc w:val="center"/>
              <w:rPr>
                <w:b/>
                <w:bCs/>
                <w:color w:val="3366FF"/>
              </w:rPr>
            </w:pPr>
            <w:r w:rsidRPr="00387F9C">
              <w:rPr>
                <w:b/>
                <w:bCs/>
                <w:color w:val="3366FF"/>
              </w:rPr>
              <w:t>1</w:t>
            </w:r>
          </w:p>
        </w:tc>
        <w:tc>
          <w:tcPr>
            <w:tcW w:w="490" w:type="dxa"/>
            <w:tcBorders>
              <w:top w:val="nil"/>
              <w:left w:val="nil"/>
              <w:bottom w:val="single" w:sz="4" w:space="0" w:color="auto"/>
              <w:right w:val="single" w:sz="4" w:space="0" w:color="auto"/>
            </w:tcBorders>
            <w:shd w:val="clear" w:color="000000" w:fill="FCD5B4"/>
            <w:noWrap/>
            <w:vAlign w:val="center"/>
            <w:hideMark/>
          </w:tcPr>
          <w:p w14:paraId="75932211" w14:textId="77777777" w:rsidR="00387F9C" w:rsidRPr="00387F9C" w:rsidRDefault="00387F9C" w:rsidP="00387F9C">
            <w:pPr>
              <w:jc w:val="center"/>
              <w:rPr>
                <w:b/>
                <w:bCs/>
                <w:color w:val="76933C"/>
              </w:rPr>
            </w:pPr>
            <w:r w:rsidRPr="00387F9C">
              <w:rPr>
                <w:b/>
                <w:bCs/>
                <w:color w:val="76933C"/>
              </w:rPr>
              <w:t>1</w:t>
            </w:r>
          </w:p>
        </w:tc>
        <w:tc>
          <w:tcPr>
            <w:tcW w:w="580" w:type="dxa"/>
            <w:tcBorders>
              <w:top w:val="nil"/>
              <w:left w:val="nil"/>
              <w:bottom w:val="single" w:sz="4" w:space="0" w:color="auto"/>
              <w:right w:val="nil"/>
            </w:tcBorders>
            <w:shd w:val="clear" w:color="000000" w:fill="FCD5B4"/>
            <w:noWrap/>
            <w:vAlign w:val="center"/>
            <w:hideMark/>
          </w:tcPr>
          <w:p w14:paraId="288ED393" w14:textId="77777777" w:rsidR="00387F9C" w:rsidRPr="00387F9C" w:rsidRDefault="00387F9C" w:rsidP="00387F9C">
            <w:pPr>
              <w:jc w:val="center"/>
            </w:pPr>
            <w:r w:rsidRPr="00387F9C">
              <w:t>36</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0A576960"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5672397A"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7713E099"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single" w:sz="4" w:space="0" w:color="auto"/>
              <w:right w:val="nil"/>
            </w:tcBorders>
            <w:shd w:val="clear" w:color="000000" w:fill="FCD5B4"/>
            <w:noWrap/>
            <w:vAlign w:val="center"/>
            <w:hideMark/>
          </w:tcPr>
          <w:p w14:paraId="509C4145" w14:textId="77777777" w:rsidR="00387F9C" w:rsidRPr="00387F9C" w:rsidRDefault="00387F9C" w:rsidP="00387F9C">
            <w:pPr>
              <w:jc w:val="center"/>
            </w:pPr>
            <w:r w:rsidRPr="00387F9C">
              <w:t> </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1580DF4B"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0C02F0F4"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67E276A9"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75EF302C" w14:textId="77777777" w:rsidR="00387F9C" w:rsidRPr="00387F9C" w:rsidRDefault="00387F9C" w:rsidP="00387F9C">
            <w:pPr>
              <w:jc w:val="center"/>
            </w:pPr>
            <w:r w:rsidRPr="00387F9C">
              <w:t> </w:t>
            </w:r>
          </w:p>
        </w:tc>
      </w:tr>
      <w:tr w:rsidR="00387F9C" w:rsidRPr="00387F9C" w14:paraId="36404B09"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vAlign w:val="bottom"/>
            <w:hideMark/>
          </w:tcPr>
          <w:p w14:paraId="552D9727" w14:textId="77777777" w:rsidR="00387F9C" w:rsidRPr="00387F9C" w:rsidRDefault="00387F9C" w:rsidP="00387F9C">
            <w:pPr>
              <w:rPr>
                <w:color w:val="000000"/>
              </w:rPr>
            </w:pPr>
            <w:r w:rsidRPr="00387F9C">
              <w:rPr>
                <w:color w:val="000000"/>
              </w:rPr>
              <w:t>Ételkészítési ismeretek gyakorlat</w:t>
            </w:r>
          </w:p>
        </w:tc>
        <w:tc>
          <w:tcPr>
            <w:tcW w:w="490" w:type="dxa"/>
            <w:tcBorders>
              <w:top w:val="nil"/>
              <w:left w:val="nil"/>
              <w:bottom w:val="single" w:sz="4" w:space="0" w:color="auto"/>
              <w:right w:val="single" w:sz="4" w:space="0" w:color="auto"/>
            </w:tcBorders>
            <w:shd w:val="clear" w:color="000000" w:fill="FCD5B4"/>
            <w:noWrap/>
            <w:vAlign w:val="center"/>
            <w:hideMark/>
          </w:tcPr>
          <w:p w14:paraId="510CA7AE"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6D89A95B" w14:textId="77777777" w:rsidR="00387F9C" w:rsidRPr="00387F9C" w:rsidRDefault="00387F9C" w:rsidP="00387F9C">
            <w:pPr>
              <w:jc w:val="center"/>
              <w:rPr>
                <w:b/>
                <w:bCs/>
                <w:color w:val="3366FF"/>
              </w:rPr>
            </w:pPr>
            <w:r w:rsidRPr="00387F9C">
              <w:rPr>
                <w:b/>
                <w:bCs/>
                <w:color w:val="3366FF"/>
              </w:rPr>
              <w:t>2</w:t>
            </w:r>
          </w:p>
        </w:tc>
        <w:tc>
          <w:tcPr>
            <w:tcW w:w="490" w:type="dxa"/>
            <w:tcBorders>
              <w:top w:val="nil"/>
              <w:left w:val="nil"/>
              <w:bottom w:val="single" w:sz="4" w:space="0" w:color="auto"/>
              <w:right w:val="single" w:sz="4" w:space="0" w:color="auto"/>
            </w:tcBorders>
            <w:shd w:val="clear" w:color="000000" w:fill="FCD5B4"/>
            <w:noWrap/>
            <w:vAlign w:val="center"/>
            <w:hideMark/>
          </w:tcPr>
          <w:p w14:paraId="5532FE85" w14:textId="77777777" w:rsidR="00387F9C" w:rsidRPr="00387F9C" w:rsidRDefault="00387F9C" w:rsidP="00387F9C">
            <w:pPr>
              <w:jc w:val="center"/>
              <w:rPr>
                <w:b/>
                <w:bCs/>
                <w:color w:val="76933C"/>
              </w:rPr>
            </w:pPr>
            <w:r w:rsidRPr="00387F9C">
              <w:rPr>
                <w:b/>
                <w:bCs/>
                <w:color w:val="76933C"/>
              </w:rPr>
              <w:t>2</w:t>
            </w:r>
          </w:p>
        </w:tc>
        <w:tc>
          <w:tcPr>
            <w:tcW w:w="580" w:type="dxa"/>
            <w:tcBorders>
              <w:top w:val="nil"/>
              <w:left w:val="nil"/>
              <w:bottom w:val="single" w:sz="4" w:space="0" w:color="auto"/>
              <w:right w:val="nil"/>
            </w:tcBorders>
            <w:shd w:val="clear" w:color="000000" w:fill="FCD5B4"/>
            <w:noWrap/>
            <w:vAlign w:val="center"/>
            <w:hideMark/>
          </w:tcPr>
          <w:p w14:paraId="205B14E7" w14:textId="77777777" w:rsidR="00387F9C" w:rsidRPr="00387F9C" w:rsidRDefault="00387F9C" w:rsidP="00387F9C">
            <w:pPr>
              <w:jc w:val="center"/>
            </w:pPr>
            <w:r w:rsidRPr="00387F9C">
              <w:t>72</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613D9A90" w14:textId="77777777" w:rsidR="00387F9C" w:rsidRPr="00387F9C" w:rsidRDefault="00387F9C" w:rsidP="00387F9C">
            <w:pPr>
              <w:jc w:val="center"/>
              <w:rPr>
                <w:b/>
                <w:bCs/>
                <w:color w:val="FF0000"/>
              </w:rPr>
            </w:pPr>
            <w:r w:rsidRPr="00387F9C">
              <w:rPr>
                <w:b/>
                <w:bCs/>
                <w:color w:val="FF0000"/>
              </w:rPr>
              <w:t>2</w:t>
            </w:r>
          </w:p>
        </w:tc>
        <w:tc>
          <w:tcPr>
            <w:tcW w:w="460" w:type="dxa"/>
            <w:tcBorders>
              <w:top w:val="nil"/>
              <w:left w:val="nil"/>
              <w:bottom w:val="single" w:sz="4" w:space="0" w:color="auto"/>
              <w:right w:val="single" w:sz="4" w:space="0" w:color="auto"/>
            </w:tcBorders>
            <w:shd w:val="clear" w:color="000000" w:fill="FCD5B4"/>
            <w:noWrap/>
            <w:vAlign w:val="center"/>
            <w:hideMark/>
          </w:tcPr>
          <w:p w14:paraId="135F6C71"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4ECFF4A1"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single" w:sz="4" w:space="0" w:color="auto"/>
              <w:right w:val="nil"/>
            </w:tcBorders>
            <w:shd w:val="clear" w:color="000000" w:fill="FCD5B4"/>
            <w:noWrap/>
            <w:vAlign w:val="center"/>
            <w:hideMark/>
          </w:tcPr>
          <w:p w14:paraId="1AE8AC91" w14:textId="77777777" w:rsidR="00387F9C" w:rsidRPr="00387F9C" w:rsidRDefault="00387F9C" w:rsidP="00387F9C">
            <w:pPr>
              <w:jc w:val="center"/>
            </w:pPr>
            <w:r w:rsidRPr="00387F9C">
              <w:t>0</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6B30F59D"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504B780D"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7A4979D7"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6FD41541" w14:textId="77777777" w:rsidR="00387F9C" w:rsidRPr="00387F9C" w:rsidRDefault="00387F9C" w:rsidP="00387F9C">
            <w:pPr>
              <w:jc w:val="center"/>
            </w:pPr>
            <w:r w:rsidRPr="00387F9C">
              <w:t>0</w:t>
            </w:r>
          </w:p>
        </w:tc>
      </w:tr>
      <w:tr w:rsidR="00387F9C" w:rsidRPr="00387F9C" w14:paraId="78854E60"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vAlign w:val="bottom"/>
            <w:hideMark/>
          </w:tcPr>
          <w:p w14:paraId="5B8B6BD0" w14:textId="77777777" w:rsidR="00387F9C" w:rsidRPr="00387F9C" w:rsidRDefault="00387F9C" w:rsidP="00387F9C">
            <w:pPr>
              <w:rPr>
                <w:color w:val="000000"/>
              </w:rPr>
            </w:pPr>
            <w:r w:rsidRPr="00387F9C">
              <w:rPr>
                <w:color w:val="000000"/>
              </w:rPr>
              <w:t>Ételkészítési ismeretek alapjai gyakorlat I (Szakmai gyakorlat belső)</w:t>
            </w:r>
          </w:p>
        </w:tc>
        <w:tc>
          <w:tcPr>
            <w:tcW w:w="490" w:type="dxa"/>
            <w:tcBorders>
              <w:top w:val="nil"/>
              <w:left w:val="nil"/>
              <w:bottom w:val="single" w:sz="4" w:space="0" w:color="auto"/>
              <w:right w:val="single" w:sz="4" w:space="0" w:color="auto"/>
            </w:tcBorders>
            <w:shd w:val="clear" w:color="000000" w:fill="FCD5B4"/>
            <w:noWrap/>
            <w:vAlign w:val="center"/>
            <w:hideMark/>
          </w:tcPr>
          <w:p w14:paraId="0EB3F8B6" w14:textId="77777777" w:rsidR="00387F9C" w:rsidRPr="00387F9C" w:rsidRDefault="00387F9C" w:rsidP="00387F9C">
            <w:pPr>
              <w:jc w:val="center"/>
              <w:rPr>
                <w:b/>
                <w:bCs/>
                <w:color w:val="FF0000"/>
              </w:rPr>
            </w:pPr>
            <w:r w:rsidRPr="00387F9C">
              <w:rPr>
                <w:b/>
                <w:bCs/>
                <w:color w:val="FF0000"/>
              </w:rPr>
              <w:t>5</w:t>
            </w:r>
          </w:p>
        </w:tc>
        <w:tc>
          <w:tcPr>
            <w:tcW w:w="460" w:type="dxa"/>
            <w:tcBorders>
              <w:top w:val="nil"/>
              <w:left w:val="nil"/>
              <w:bottom w:val="single" w:sz="4" w:space="0" w:color="auto"/>
              <w:right w:val="single" w:sz="4" w:space="0" w:color="auto"/>
            </w:tcBorders>
            <w:shd w:val="clear" w:color="000000" w:fill="FCD5B4"/>
            <w:noWrap/>
            <w:vAlign w:val="center"/>
            <w:hideMark/>
          </w:tcPr>
          <w:p w14:paraId="2959120B" w14:textId="77777777" w:rsidR="00387F9C" w:rsidRPr="00387F9C" w:rsidRDefault="00387F9C" w:rsidP="00387F9C">
            <w:pPr>
              <w:jc w:val="center"/>
              <w:rPr>
                <w:b/>
                <w:bCs/>
                <w:color w:val="3366FF"/>
              </w:rPr>
            </w:pPr>
            <w:r w:rsidRPr="00387F9C">
              <w:rPr>
                <w:b/>
                <w:bCs/>
                <w:color w:val="3366FF"/>
              </w:rPr>
              <w:t>5</w:t>
            </w:r>
          </w:p>
        </w:tc>
        <w:tc>
          <w:tcPr>
            <w:tcW w:w="490" w:type="dxa"/>
            <w:tcBorders>
              <w:top w:val="nil"/>
              <w:left w:val="nil"/>
              <w:bottom w:val="single" w:sz="4" w:space="0" w:color="auto"/>
              <w:right w:val="single" w:sz="4" w:space="0" w:color="auto"/>
            </w:tcBorders>
            <w:shd w:val="clear" w:color="000000" w:fill="FCD5B4"/>
            <w:noWrap/>
            <w:vAlign w:val="center"/>
            <w:hideMark/>
          </w:tcPr>
          <w:p w14:paraId="5916051D" w14:textId="77777777" w:rsidR="00387F9C" w:rsidRPr="00387F9C" w:rsidRDefault="00387F9C" w:rsidP="00387F9C">
            <w:pPr>
              <w:jc w:val="center"/>
              <w:rPr>
                <w:b/>
                <w:bCs/>
                <w:color w:val="76933C"/>
              </w:rPr>
            </w:pPr>
            <w:r w:rsidRPr="00387F9C">
              <w:rPr>
                <w:b/>
                <w:bCs/>
                <w:color w:val="76933C"/>
              </w:rPr>
              <w:t>5</w:t>
            </w:r>
          </w:p>
        </w:tc>
        <w:tc>
          <w:tcPr>
            <w:tcW w:w="580" w:type="dxa"/>
            <w:tcBorders>
              <w:top w:val="nil"/>
              <w:left w:val="nil"/>
              <w:bottom w:val="single" w:sz="4" w:space="0" w:color="auto"/>
              <w:right w:val="nil"/>
            </w:tcBorders>
            <w:shd w:val="clear" w:color="000000" w:fill="FCD5B4"/>
            <w:noWrap/>
            <w:vAlign w:val="center"/>
            <w:hideMark/>
          </w:tcPr>
          <w:p w14:paraId="3CCF1090" w14:textId="77777777" w:rsidR="00387F9C" w:rsidRPr="00387F9C" w:rsidRDefault="00387F9C" w:rsidP="00387F9C">
            <w:pPr>
              <w:jc w:val="center"/>
            </w:pPr>
            <w:r w:rsidRPr="00387F9C">
              <w:t>180</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6EBB34C8"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1EE4E002"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4D72703D"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single" w:sz="4" w:space="0" w:color="auto"/>
              <w:right w:val="nil"/>
            </w:tcBorders>
            <w:shd w:val="clear" w:color="000000" w:fill="FCD5B4"/>
            <w:noWrap/>
            <w:vAlign w:val="center"/>
            <w:hideMark/>
          </w:tcPr>
          <w:p w14:paraId="3A48A0E3" w14:textId="77777777" w:rsidR="00387F9C" w:rsidRPr="00387F9C" w:rsidRDefault="00387F9C" w:rsidP="00387F9C">
            <w:pPr>
              <w:jc w:val="center"/>
            </w:pPr>
            <w:r w:rsidRPr="00387F9C">
              <w:t> </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0F50FE4F"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3138C802" w14:textId="77777777" w:rsidR="00387F9C" w:rsidRPr="00387F9C" w:rsidRDefault="00387F9C" w:rsidP="00387F9C">
            <w:pPr>
              <w:jc w:val="center"/>
              <w:rPr>
                <w:b/>
                <w:bCs/>
                <w:color w:val="3366FF"/>
              </w:rPr>
            </w:pPr>
            <w:r w:rsidRPr="00387F9C">
              <w:rPr>
                <w:b/>
                <w:bCs/>
                <w:color w:val="3366FF"/>
              </w:rPr>
              <w:t>7</w:t>
            </w:r>
          </w:p>
        </w:tc>
        <w:tc>
          <w:tcPr>
            <w:tcW w:w="490" w:type="dxa"/>
            <w:tcBorders>
              <w:top w:val="nil"/>
              <w:left w:val="nil"/>
              <w:bottom w:val="single" w:sz="4" w:space="0" w:color="auto"/>
              <w:right w:val="nil"/>
            </w:tcBorders>
            <w:shd w:val="clear" w:color="000000" w:fill="FCD5B4"/>
            <w:noWrap/>
            <w:vAlign w:val="center"/>
            <w:hideMark/>
          </w:tcPr>
          <w:p w14:paraId="6A5DCE1D" w14:textId="77777777" w:rsidR="00387F9C" w:rsidRPr="00387F9C" w:rsidRDefault="00387F9C" w:rsidP="00387F9C">
            <w:pPr>
              <w:jc w:val="center"/>
              <w:rPr>
                <w:b/>
                <w:bCs/>
                <w:color w:val="76933C"/>
              </w:rPr>
            </w:pPr>
            <w:r w:rsidRPr="00387F9C">
              <w:rPr>
                <w:b/>
                <w:bCs/>
                <w:color w:val="76933C"/>
              </w:rPr>
              <w:t>7</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2BB92320" w14:textId="77777777" w:rsidR="00387F9C" w:rsidRPr="00387F9C" w:rsidRDefault="00387F9C" w:rsidP="00387F9C">
            <w:pPr>
              <w:jc w:val="center"/>
            </w:pPr>
            <w:r w:rsidRPr="00387F9C">
              <w:t>217</w:t>
            </w:r>
          </w:p>
        </w:tc>
      </w:tr>
      <w:tr w:rsidR="00387F9C" w:rsidRPr="00387F9C" w14:paraId="10FA613D"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vAlign w:val="bottom"/>
            <w:hideMark/>
          </w:tcPr>
          <w:p w14:paraId="2D1CAB38" w14:textId="77777777" w:rsidR="00387F9C" w:rsidRPr="00387F9C" w:rsidRDefault="00387F9C" w:rsidP="00387F9C">
            <w:pPr>
              <w:rPr>
                <w:color w:val="000000"/>
              </w:rPr>
            </w:pPr>
            <w:r w:rsidRPr="00387F9C">
              <w:rPr>
                <w:color w:val="000000"/>
              </w:rPr>
              <w:t xml:space="preserve"> Ételkészítési ismeretek alapjai gyakorlat II (Szakmai gyakorlat Külső)</w:t>
            </w:r>
          </w:p>
        </w:tc>
        <w:tc>
          <w:tcPr>
            <w:tcW w:w="490" w:type="dxa"/>
            <w:tcBorders>
              <w:top w:val="nil"/>
              <w:left w:val="nil"/>
              <w:bottom w:val="single" w:sz="4" w:space="0" w:color="auto"/>
              <w:right w:val="single" w:sz="4" w:space="0" w:color="auto"/>
            </w:tcBorders>
            <w:shd w:val="clear" w:color="000000" w:fill="FCD5B4"/>
            <w:noWrap/>
            <w:vAlign w:val="center"/>
            <w:hideMark/>
          </w:tcPr>
          <w:p w14:paraId="3FE13E03"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single" w:sz="4" w:space="0" w:color="auto"/>
              <w:right w:val="single" w:sz="4" w:space="0" w:color="auto"/>
            </w:tcBorders>
            <w:shd w:val="clear" w:color="000000" w:fill="FCD5B4"/>
            <w:noWrap/>
            <w:vAlign w:val="center"/>
            <w:hideMark/>
          </w:tcPr>
          <w:p w14:paraId="3F14DB8C"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single" w:sz="4" w:space="0" w:color="auto"/>
              <w:right w:val="single" w:sz="4" w:space="0" w:color="auto"/>
            </w:tcBorders>
            <w:shd w:val="clear" w:color="000000" w:fill="FCD5B4"/>
            <w:noWrap/>
            <w:vAlign w:val="center"/>
            <w:hideMark/>
          </w:tcPr>
          <w:p w14:paraId="1E375743" w14:textId="77777777" w:rsidR="00387F9C" w:rsidRPr="00387F9C" w:rsidRDefault="00387F9C" w:rsidP="00387F9C">
            <w:pPr>
              <w:jc w:val="center"/>
              <w:rPr>
                <w:b/>
                <w:bCs/>
                <w:color w:val="76933C"/>
              </w:rPr>
            </w:pPr>
            <w:r w:rsidRPr="00387F9C">
              <w:rPr>
                <w:b/>
                <w:bCs/>
                <w:color w:val="76933C"/>
              </w:rPr>
              <w:t> </w:t>
            </w:r>
          </w:p>
        </w:tc>
        <w:tc>
          <w:tcPr>
            <w:tcW w:w="580" w:type="dxa"/>
            <w:tcBorders>
              <w:top w:val="nil"/>
              <w:left w:val="nil"/>
              <w:bottom w:val="single" w:sz="4" w:space="0" w:color="auto"/>
              <w:right w:val="nil"/>
            </w:tcBorders>
            <w:shd w:val="clear" w:color="000000" w:fill="FCD5B4"/>
            <w:noWrap/>
            <w:vAlign w:val="center"/>
            <w:hideMark/>
          </w:tcPr>
          <w:p w14:paraId="4C1B712B" w14:textId="77777777" w:rsidR="00387F9C" w:rsidRPr="00387F9C" w:rsidRDefault="00387F9C" w:rsidP="00387F9C">
            <w:pPr>
              <w:jc w:val="center"/>
            </w:pPr>
            <w:r w:rsidRPr="00387F9C">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53D15191" w14:textId="77777777" w:rsidR="00387F9C" w:rsidRPr="00387F9C" w:rsidRDefault="00387F9C" w:rsidP="00387F9C">
            <w:pPr>
              <w:jc w:val="center"/>
              <w:rPr>
                <w:b/>
                <w:bCs/>
                <w:color w:val="FF0000"/>
              </w:rPr>
            </w:pPr>
            <w:r w:rsidRPr="00387F9C">
              <w:rPr>
                <w:b/>
                <w:bCs/>
                <w:color w:val="FF0000"/>
              </w:rPr>
              <w:t>15,5</w:t>
            </w:r>
          </w:p>
        </w:tc>
        <w:tc>
          <w:tcPr>
            <w:tcW w:w="460" w:type="dxa"/>
            <w:tcBorders>
              <w:top w:val="nil"/>
              <w:left w:val="nil"/>
              <w:bottom w:val="single" w:sz="4" w:space="0" w:color="auto"/>
              <w:right w:val="single" w:sz="4" w:space="0" w:color="auto"/>
            </w:tcBorders>
            <w:shd w:val="clear" w:color="000000" w:fill="FCD5B4"/>
            <w:noWrap/>
            <w:vAlign w:val="center"/>
            <w:hideMark/>
          </w:tcPr>
          <w:p w14:paraId="20330470" w14:textId="77777777" w:rsidR="00387F9C" w:rsidRPr="00387F9C" w:rsidRDefault="00387F9C" w:rsidP="00387F9C">
            <w:pPr>
              <w:jc w:val="center"/>
              <w:rPr>
                <w:b/>
                <w:bCs/>
                <w:color w:val="3366FF"/>
              </w:rPr>
            </w:pPr>
            <w:r w:rsidRPr="00387F9C">
              <w:rPr>
                <w:b/>
                <w:bCs/>
                <w:color w:val="3366FF"/>
              </w:rPr>
              <w:t>14</w:t>
            </w:r>
          </w:p>
        </w:tc>
        <w:tc>
          <w:tcPr>
            <w:tcW w:w="490" w:type="dxa"/>
            <w:tcBorders>
              <w:top w:val="nil"/>
              <w:left w:val="nil"/>
              <w:bottom w:val="single" w:sz="4" w:space="0" w:color="auto"/>
              <w:right w:val="single" w:sz="4" w:space="0" w:color="auto"/>
            </w:tcBorders>
            <w:shd w:val="clear" w:color="000000" w:fill="FCD5B4"/>
            <w:noWrap/>
            <w:vAlign w:val="center"/>
            <w:hideMark/>
          </w:tcPr>
          <w:p w14:paraId="603E1194" w14:textId="77777777" w:rsidR="00387F9C" w:rsidRPr="00387F9C" w:rsidRDefault="00387F9C" w:rsidP="00387F9C">
            <w:pPr>
              <w:jc w:val="center"/>
              <w:rPr>
                <w:b/>
                <w:bCs/>
                <w:color w:val="76933C"/>
              </w:rPr>
            </w:pPr>
            <w:r w:rsidRPr="00387F9C">
              <w:rPr>
                <w:b/>
                <w:bCs/>
                <w:color w:val="76933C"/>
              </w:rPr>
              <w:t>14</w:t>
            </w:r>
          </w:p>
        </w:tc>
        <w:tc>
          <w:tcPr>
            <w:tcW w:w="640" w:type="dxa"/>
            <w:tcBorders>
              <w:top w:val="nil"/>
              <w:left w:val="nil"/>
              <w:bottom w:val="single" w:sz="4" w:space="0" w:color="auto"/>
              <w:right w:val="nil"/>
            </w:tcBorders>
            <w:shd w:val="clear" w:color="000000" w:fill="FCD5B4"/>
            <w:noWrap/>
            <w:vAlign w:val="center"/>
            <w:hideMark/>
          </w:tcPr>
          <w:p w14:paraId="48355340" w14:textId="77777777" w:rsidR="00387F9C" w:rsidRPr="00387F9C" w:rsidRDefault="00387F9C" w:rsidP="00387F9C">
            <w:pPr>
              <w:jc w:val="center"/>
            </w:pPr>
            <w:r w:rsidRPr="00387F9C">
              <w:t>504</w:t>
            </w:r>
          </w:p>
        </w:tc>
        <w:tc>
          <w:tcPr>
            <w:tcW w:w="580" w:type="dxa"/>
            <w:tcBorders>
              <w:top w:val="nil"/>
              <w:left w:val="single" w:sz="4" w:space="0" w:color="auto"/>
              <w:bottom w:val="single" w:sz="4" w:space="0" w:color="auto"/>
              <w:right w:val="single" w:sz="4" w:space="0" w:color="auto"/>
            </w:tcBorders>
            <w:shd w:val="clear" w:color="000000" w:fill="FCD5B4"/>
            <w:noWrap/>
            <w:vAlign w:val="center"/>
            <w:hideMark/>
          </w:tcPr>
          <w:p w14:paraId="40C79B16" w14:textId="77777777" w:rsidR="00387F9C" w:rsidRPr="00387F9C" w:rsidRDefault="00387F9C" w:rsidP="00387F9C">
            <w:pPr>
              <w:jc w:val="center"/>
              <w:rPr>
                <w:b/>
                <w:bCs/>
                <w:color w:val="FF0000"/>
              </w:rPr>
            </w:pPr>
            <w:r w:rsidRPr="00387F9C">
              <w:rPr>
                <w:b/>
                <w:bCs/>
                <w:color w:val="FF0000"/>
              </w:rPr>
              <w:t>17,5</w:t>
            </w:r>
          </w:p>
        </w:tc>
        <w:tc>
          <w:tcPr>
            <w:tcW w:w="460" w:type="dxa"/>
            <w:tcBorders>
              <w:top w:val="nil"/>
              <w:left w:val="nil"/>
              <w:bottom w:val="single" w:sz="4" w:space="0" w:color="auto"/>
              <w:right w:val="single" w:sz="4" w:space="0" w:color="auto"/>
            </w:tcBorders>
            <w:shd w:val="clear" w:color="000000" w:fill="FCD5B4"/>
            <w:noWrap/>
            <w:vAlign w:val="center"/>
            <w:hideMark/>
          </w:tcPr>
          <w:p w14:paraId="449576DB" w14:textId="77777777" w:rsidR="00387F9C" w:rsidRPr="00387F9C" w:rsidRDefault="00387F9C" w:rsidP="00387F9C">
            <w:pPr>
              <w:jc w:val="center"/>
              <w:rPr>
                <w:b/>
                <w:bCs/>
                <w:color w:val="3366FF"/>
              </w:rPr>
            </w:pPr>
            <w:r w:rsidRPr="00387F9C">
              <w:rPr>
                <w:b/>
                <w:bCs/>
                <w:color w:val="3366FF"/>
              </w:rPr>
              <w:t>14</w:t>
            </w:r>
          </w:p>
        </w:tc>
        <w:tc>
          <w:tcPr>
            <w:tcW w:w="490" w:type="dxa"/>
            <w:tcBorders>
              <w:top w:val="nil"/>
              <w:left w:val="nil"/>
              <w:bottom w:val="single" w:sz="4" w:space="0" w:color="auto"/>
              <w:right w:val="nil"/>
            </w:tcBorders>
            <w:shd w:val="clear" w:color="000000" w:fill="FCD5B4"/>
            <w:noWrap/>
            <w:vAlign w:val="center"/>
            <w:hideMark/>
          </w:tcPr>
          <w:p w14:paraId="34FD7D8F" w14:textId="77777777" w:rsidR="00387F9C" w:rsidRPr="00387F9C" w:rsidRDefault="00387F9C" w:rsidP="00387F9C">
            <w:pPr>
              <w:jc w:val="center"/>
              <w:rPr>
                <w:b/>
                <w:bCs/>
                <w:color w:val="76933C"/>
              </w:rPr>
            </w:pPr>
            <w:r w:rsidRPr="00387F9C">
              <w:rPr>
                <w:b/>
                <w:bCs/>
                <w:color w:val="76933C"/>
              </w:rPr>
              <w:t>14</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7BC6B428" w14:textId="77777777" w:rsidR="00387F9C" w:rsidRPr="00387F9C" w:rsidRDefault="00387F9C" w:rsidP="00387F9C">
            <w:pPr>
              <w:jc w:val="center"/>
            </w:pPr>
            <w:r w:rsidRPr="00387F9C">
              <w:t>434</w:t>
            </w:r>
          </w:p>
        </w:tc>
      </w:tr>
      <w:tr w:rsidR="00387F9C" w:rsidRPr="00387F9C" w14:paraId="4A8A016E"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000000" w:fill="FCD5B4"/>
            <w:vAlign w:val="bottom"/>
            <w:hideMark/>
          </w:tcPr>
          <w:p w14:paraId="70711AA1" w14:textId="77777777" w:rsidR="00387F9C" w:rsidRPr="00387F9C" w:rsidRDefault="00387F9C" w:rsidP="00387F9C">
            <w:pPr>
              <w:rPr>
                <w:color w:val="000000"/>
              </w:rPr>
            </w:pPr>
            <w:r w:rsidRPr="00387F9C">
              <w:rPr>
                <w:color w:val="000000"/>
              </w:rPr>
              <w:t>szabad órakeret</w:t>
            </w:r>
          </w:p>
        </w:tc>
        <w:tc>
          <w:tcPr>
            <w:tcW w:w="490" w:type="dxa"/>
            <w:tcBorders>
              <w:top w:val="nil"/>
              <w:left w:val="nil"/>
              <w:bottom w:val="nil"/>
              <w:right w:val="single" w:sz="4" w:space="0" w:color="auto"/>
            </w:tcBorders>
            <w:shd w:val="clear" w:color="000000" w:fill="FCD5B4"/>
            <w:noWrap/>
            <w:vAlign w:val="center"/>
            <w:hideMark/>
          </w:tcPr>
          <w:p w14:paraId="3E17788B" w14:textId="77777777" w:rsidR="00387F9C" w:rsidRPr="00387F9C" w:rsidRDefault="00387F9C" w:rsidP="00387F9C">
            <w:pPr>
              <w:jc w:val="center"/>
              <w:rPr>
                <w:b/>
                <w:bCs/>
                <w:color w:val="FF0000"/>
              </w:rPr>
            </w:pPr>
            <w:r w:rsidRPr="00387F9C">
              <w:rPr>
                <w:b/>
                <w:bCs/>
                <w:color w:val="FF0000"/>
              </w:rPr>
              <w:t>1</w:t>
            </w:r>
          </w:p>
        </w:tc>
        <w:tc>
          <w:tcPr>
            <w:tcW w:w="460" w:type="dxa"/>
            <w:tcBorders>
              <w:top w:val="nil"/>
              <w:left w:val="nil"/>
              <w:bottom w:val="nil"/>
              <w:right w:val="single" w:sz="4" w:space="0" w:color="auto"/>
            </w:tcBorders>
            <w:shd w:val="clear" w:color="000000" w:fill="FCD5B4"/>
            <w:noWrap/>
            <w:vAlign w:val="center"/>
            <w:hideMark/>
          </w:tcPr>
          <w:p w14:paraId="25782F42"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nil"/>
              <w:right w:val="single" w:sz="4" w:space="0" w:color="auto"/>
            </w:tcBorders>
            <w:shd w:val="clear" w:color="000000" w:fill="FCD5B4"/>
            <w:noWrap/>
            <w:vAlign w:val="center"/>
            <w:hideMark/>
          </w:tcPr>
          <w:p w14:paraId="0EB9CAC0" w14:textId="77777777" w:rsidR="00387F9C" w:rsidRPr="00387F9C" w:rsidRDefault="00387F9C" w:rsidP="00387F9C">
            <w:pPr>
              <w:jc w:val="center"/>
              <w:rPr>
                <w:b/>
                <w:bCs/>
                <w:color w:val="76933C"/>
              </w:rPr>
            </w:pPr>
            <w:r w:rsidRPr="00387F9C">
              <w:rPr>
                <w:b/>
                <w:bCs/>
                <w:color w:val="76933C"/>
              </w:rPr>
              <w:t> </w:t>
            </w:r>
          </w:p>
        </w:tc>
        <w:tc>
          <w:tcPr>
            <w:tcW w:w="580" w:type="dxa"/>
            <w:tcBorders>
              <w:top w:val="nil"/>
              <w:left w:val="nil"/>
              <w:bottom w:val="nil"/>
              <w:right w:val="nil"/>
            </w:tcBorders>
            <w:shd w:val="clear" w:color="000000" w:fill="FCD5B4"/>
            <w:noWrap/>
            <w:vAlign w:val="center"/>
            <w:hideMark/>
          </w:tcPr>
          <w:p w14:paraId="08A3DE14" w14:textId="77777777" w:rsidR="00387F9C" w:rsidRPr="00387F9C" w:rsidRDefault="00387F9C" w:rsidP="00387F9C">
            <w:pPr>
              <w:jc w:val="center"/>
            </w:pPr>
            <w:r w:rsidRPr="00387F9C">
              <w:t> </w:t>
            </w:r>
          </w:p>
        </w:tc>
        <w:tc>
          <w:tcPr>
            <w:tcW w:w="600" w:type="dxa"/>
            <w:tcBorders>
              <w:top w:val="nil"/>
              <w:left w:val="single" w:sz="4" w:space="0" w:color="auto"/>
              <w:bottom w:val="nil"/>
              <w:right w:val="single" w:sz="4" w:space="0" w:color="auto"/>
            </w:tcBorders>
            <w:shd w:val="clear" w:color="000000" w:fill="FCD5B4"/>
            <w:noWrap/>
            <w:vAlign w:val="center"/>
            <w:hideMark/>
          </w:tcPr>
          <w:p w14:paraId="118B4CD5" w14:textId="77777777" w:rsidR="00387F9C" w:rsidRPr="00387F9C" w:rsidRDefault="00387F9C" w:rsidP="00387F9C">
            <w:pPr>
              <w:jc w:val="center"/>
              <w:rPr>
                <w:b/>
                <w:bCs/>
                <w:color w:val="FF0000"/>
              </w:rPr>
            </w:pPr>
            <w:r w:rsidRPr="00387F9C">
              <w:rPr>
                <w:b/>
                <w:bCs/>
                <w:color w:val="FF0000"/>
              </w:rPr>
              <w:t> </w:t>
            </w:r>
          </w:p>
        </w:tc>
        <w:tc>
          <w:tcPr>
            <w:tcW w:w="460" w:type="dxa"/>
            <w:tcBorders>
              <w:top w:val="nil"/>
              <w:left w:val="nil"/>
              <w:bottom w:val="nil"/>
              <w:right w:val="single" w:sz="4" w:space="0" w:color="auto"/>
            </w:tcBorders>
            <w:shd w:val="clear" w:color="000000" w:fill="FCD5B4"/>
            <w:noWrap/>
            <w:vAlign w:val="center"/>
            <w:hideMark/>
          </w:tcPr>
          <w:p w14:paraId="280F3743"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nil"/>
              <w:right w:val="single" w:sz="4" w:space="0" w:color="auto"/>
            </w:tcBorders>
            <w:shd w:val="clear" w:color="000000" w:fill="FCD5B4"/>
            <w:noWrap/>
            <w:vAlign w:val="center"/>
            <w:hideMark/>
          </w:tcPr>
          <w:p w14:paraId="6AC7BB70" w14:textId="77777777" w:rsidR="00387F9C" w:rsidRPr="00387F9C" w:rsidRDefault="00387F9C" w:rsidP="00387F9C">
            <w:pPr>
              <w:jc w:val="center"/>
              <w:rPr>
                <w:b/>
                <w:bCs/>
                <w:color w:val="76933C"/>
              </w:rPr>
            </w:pPr>
            <w:r w:rsidRPr="00387F9C">
              <w:rPr>
                <w:b/>
                <w:bCs/>
                <w:color w:val="76933C"/>
              </w:rPr>
              <w:t> </w:t>
            </w:r>
          </w:p>
        </w:tc>
        <w:tc>
          <w:tcPr>
            <w:tcW w:w="640" w:type="dxa"/>
            <w:tcBorders>
              <w:top w:val="nil"/>
              <w:left w:val="nil"/>
              <w:bottom w:val="nil"/>
              <w:right w:val="nil"/>
            </w:tcBorders>
            <w:shd w:val="clear" w:color="000000" w:fill="FCD5B4"/>
            <w:noWrap/>
            <w:vAlign w:val="center"/>
            <w:hideMark/>
          </w:tcPr>
          <w:p w14:paraId="0B6E9713" w14:textId="77777777" w:rsidR="00387F9C" w:rsidRPr="00387F9C" w:rsidRDefault="00387F9C" w:rsidP="00387F9C">
            <w:pPr>
              <w:jc w:val="center"/>
            </w:pPr>
            <w:r w:rsidRPr="00387F9C">
              <w:t> </w:t>
            </w:r>
          </w:p>
        </w:tc>
        <w:tc>
          <w:tcPr>
            <w:tcW w:w="580" w:type="dxa"/>
            <w:tcBorders>
              <w:top w:val="nil"/>
              <w:left w:val="single" w:sz="4" w:space="0" w:color="auto"/>
              <w:bottom w:val="nil"/>
              <w:right w:val="single" w:sz="4" w:space="0" w:color="auto"/>
            </w:tcBorders>
            <w:shd w:val="clear" w:color="000000" w:fill="FCD5B4"/>
            <w:noWrap/>
            <w:vAlign w:val="center"/>
            <w:hideMark/>
          </w:tcPr>
          <w:p w14:paraId="2CA67039" w14:textId="77777777" w:rsidR="00387F9C" w:rsidRPr="00387F9C" w:rsidRDefault="00387F9C" w:rsidP="00387F9C">
            <w:pPr>
              <w:jc w:val="center"/>
              <w:rPr>
                <w:b/>
                <w:bCs/>
                <w:color w:val="FF0000"/>
              </w:rPr>
            </w:pPr>
            <w:r w:rsidRPr="00387F9C">
              <w:rPr>
                <w:b/>
                <w:bCs/>
                <w:color w:val="FF0000"/>
              </w:rPr>
              <w:t>1,5</w:t>
            </w:r>
          </w:p>
        </w:tc>
        <w:tc>
          <w:tcPr>
            <w:tcW w:w="460" w:type="dxa"/>
            <w:tcBorders>
              <w:top w:val="nil"/>
              <w:left w:val="nil"/>
              <w:bottom w:val="nil"/>
              <w:right w:val="single" w:sz="4" w:space="0" w:color="auto"/>
            </w:tcBorders>
            <w:shd w:val="clear" w:color="000000" w:fill="FCD5B4"/>
            <w:noWrap/>
            <w:vAlign w:val="center"/>
            <w:hideMark/>
          </w:tcPr>
          <w:p w14:paraId="082BF6A7" w14:textId="77777777" w:rsidR="00387F9C" w:rsidRPr="00387F9C" w:rsidRDefault="00387F9C" w:rsidP="00387F9C">
            <w:pPr>
              <w:jc w:val="center"/>
              <w:rPr>
                <w:b/>
                <w:bCs/>
                <w:color w:val="3366FF"/>
              </w:rPr>
            </w:pPr>
            <w:r w:rsidRPr="00387F9C">
              <w:rPr>
                <w:b/>
                <w:bCs/>
                <w:color w:val="3366FF"/>
              </w:rPr>
              <w:t> </w:t>
            </w:r>
          </w:p>
        </w:tc>
        <w:tc>
          <w:tcPr>
            <w:tcW w:w="490" w:type="dxa"/>
            <w:tcBorders>
              <w:top w:val="nil"/>
              <w:left w:val="nil"/>
              <w:bottom w:val="nil"/>
              <w:right w:val="nil"/>
            </w:tcBorders>
            <w:shd w:val="clear" w:color="000000" w:fill="FCD5B4"/>
            <w:noWrap/>
            <w:vAlign w:val="center"/>
            <w:hideMark/>
          </w:tcPr>
          <w:p w14:paraId="19A22423"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nil"/>
              <w:right w:val="single" w:sz="4" w:space="0" w:color="auto"/>
            </w:tcBorders>
            <w:shd w:val="clear" w:color="000000" w:fill="FCD5B4"/>
            <w:noWrap/>
            <w:vAlign w:val="center"/>
            <w:hideMark/>
          </w:tcPr>
          <w:p w14:paraId="7C51006B" w14:textId="77777777" w:rsidR="00387F9C" w:rsidRPr="00387F9C" w:rsidRDefault="00387F9C" w:rsidP="00387F9C">
            <w:pPr>
              <w:jc w:val="center"/>
            </w:pPr>
            <w:r w:rsidRPr="00387F9C">
              <w:t> </w:t>
            </w:r>
          </w:p>
        </w:tc>
      </w:tr>
      <w:tr w:rsidR="00387F9C" w:rsidRPr="00387F9C" w14:paraId="2E6EFBB2" w14:textId="77777777" w:rsidTr="00387F9C">
        <w:trPr>
          <w:trHeight w:hRule="exact" w:val="284"/>
        </w:trPr>
        <w:tc>
          <w:tcPr>
            <w:tcW w:w="2920" w:type="dxa"/>
            <w:tcBorders>
              <w:top w:val="nil"/>
              <w:left w:val="single" w:sz="4" w:space="0" w:color="auto"/>
              <w:bottom w:val="nil"/>
              <w:right w:val="single" w:sz="4" w:space="0" w:color="auto"/>
            </w:tcBorders>
            <w:shd w:val="clear" w:color="000000" w:fill="FCD5B4"/>
            <w:vAlign w:val="bottom"/>
            <w:hideMark/>
          </w:tcPr>
          <w:p w14:paraId="2B65BCD8" w14:textId="77777777" w:rsidR="00387F9C" w:rsidRPr="00387F9C" w:rsidRDefault="00387F9C" w:rsidP="00387F9C">
            <w:pPr>
              <w:rPr>
                <w:color w:val="000000"/>
              </w:rPr>
            </w:pPr>
            <w:r w:rsidRPr="00387F9C">
              <w:rPr>
                <w:color w:val="000000"/>
              </w:rPr>
              <w:t>Nyári gyakorlat</w:t>
            </w:r>
          </w:p>
        </w:tc>
        <w:tc>
          <w:tcPr>
            <w:tcW w:w="490" w:type="dxa"/>
            <w:tcBorders>
              <w:top w:val="single" w:sz="4" w:space="0" w:color="auto"/>
              <w:left w:val="nil"/>
              <w:bottom w:val="nil"/>
              <w:right w:val="single" w:sz="4" w:space="0" w:color="auto"/>
            </w:tcBorders>
            <w:shd w:val="clear" w:color="000000" w:fill="FCD5B4"/>
            <w:noWrap/>
            <w:vAlign w:val="center"/>
            <w:hideMark/>
          </w:tcPr>
          <w:p w14:paraId="790A62D0" w14:textId="77777777" w:rsidR="00387F9C" w:rsidRPr="00387F9C" w:rsidRDefault="00387F9C" w:rsidP="00387F9C">
            <w:pPr>
              <w:jc w:val="center"/>
              <w:rPr>
                <w:b/>
                <w:bCs/>
                <w:color w:val="FF0000"/>
              </w:rPr>
            </w:pPr>
            <w:r w:rsidRPr="00387F9C">
              <w:rPr>
                <w:b/>
                <w:bCs/>
                <w:color w:val="FF0000"/>
              </w:rPr>
              <w:t>140</w:t>
            </w:r>
          </w:p>
        </w:tc>
        <w:tc>
          <w:tcPr>
            <w:tcW w:w="460" w:type="dxa"/>
            <w:tcBorders>
              <w:top w:val="single" w:sz="4" w:space="0" w:color="auto"/>
              <w:left w:val="nil"/>
              <w:bottom w:val="nil"/>
              <w:right w:val="single" w:sz="4" w:space="0" w:color="auto"/>
            </w:tcBorders>
            <w:shd w:val="clear" w:color="000000" w:fill="FCD5B4"/>
            <w:noWrap/>
            <w:vAlign w:val="center"/>
            <w:hideMark/>
          </w:tcPr>
          <w:p w14:paraId="1E7DB62F" w14:textId="77777777" w:rsidR="00387F9C" w:rsidRPr="00387F9C" w:rsidRDefault="00387F9C" w:rsidP="00387F9C">
            <w:pPr>
              <w:jc w:val="center"/>
              <w:rPr>
                <w:b/>
                <w:bCs/>
                <w:color w:val="3366FF"/>
              </w:rPr>
            </w:pPr>
            <w:r w:rsidRPr="00387F9C">
              <w:rPr>
                <w:b/>
                <w:bCs/>
                <w:color w:val="3366FF"/>
              </w:rPr>
              <w:t>140</w:t>
            </w:r>
          </w:p>
        </w:tc>
        <w:tc>
          <w:tcPr>
            <w:tcW w:w="490" w:type="dxa"/>
            <w:tcBorders>
              <w:top w:val="single" w:sz="4" w:space="0" w:color="auto"/>
              <w:left w:val="nil"/>
              <w:bottom w:val="nil"/>
              <w:right w:val="single" w:sz="4" w:space="0" w:color="auto"/>
            </w:tcBorders>
            <w:shd w:val="clear" w:color="000000" w:fill="FCD5B4"/>
            <w:noWrap/>
            <w:vAlign w:val="center"/>
            <w:hideMark/>
          </w:tcPr>
          <w:p w14:paraId="57C2DCD9" w14:textId="77777777" w:rsidR="00387F9C" w:rsidRPr="00387F9C" w:rsidRDefault="00387F9C" w:rsidP="00387F9C">
            <w:pPr>
              <w:jc w:val="center"/>
              <w:rPr>
                <w:b/>
                <w:bCs/>
                <w:color w:val="76933C"/>
              </w:rPr>
            </w:pPr>
            <w:r w:rsidRPr="00387F9C">
              <w:rPr>
                <w:b/>
                <w:bCs/>
                <w:color w:val="76933C"/>
              </w:rPr>
              <w:t>140</w:t>
            </w:r>
          </w:p>
        </w:tc>
        <w:tc>
          <w:tcPr>
            <w:tcW w:w="580" w:type="dxa"/>
            <w:tcBorders>
              <w:top w:val="single" w:sz="4" w:space="0" w:color="auto"/>
              <w:left w:val="nil"/>
              <w:bottom w:val="single" w:sz="4" w:space="0" w:color="auto"/>
              <w:right w:val="single" w:sz="4" w:space="0" w:color="auto"/>
            </w:tcBorders>
            <w:shd w:val="clear" w:color="000000" w:fill="FCD5B4"/>
            <w:noWrap/>
            <w:vAlign w:val="center"/>
            <w:hideMark/>
          </w:tcPr>
          <w:p w14:paraId="699F5E60" w14:textId="77777777" w:rsidR="00387F9C" w:rsidRPr="00387F9C" w:rsidRDefault="00387F9C" w:rsidP="00387F9C">
            <w:pPr>
              <w:jc w:val="center"/>
            </w:pPr>
            <w:r w:rsidRPr="00387F9C">
              <w:t>140</w:t>
            </w:r>
          </w:p>
        </w:tc>
        <w:tc>
          <w:tcPr>
            <w:tcW w:w="600" w:type="dxa"/>
            <w:tcBorders>
              <w:top w:val="single" w:sz="4" w:space="0" w:color="auto"/>
              <w:left w:val="nil"/>
              <w:bottom w:val="nil"/>
              <w:right w:val="single" w:sz="4" w:space="0" w:color="auto"/>
            </w:tcBorders>
            <w:shd w:val="clear" w:color="000000" w:fill="FCD5B4"/>
            <w:noWrap/>
            <w:vAlign w:val="center"/>
            <w:hideMark/>
          </w:tcPr>
          <w:p w14:paraId="21F47825" w14:textId="77777777" w:rsidR="00387F9C" w:rsidRPr="00387F9C" w:rsidRDefault="00387F9C" w:rsidP="00387F9C">
            <w:pPr>
              <w:jc w:val="center"/>
              <w:rPr>
                <w:b/>
                <w:bCs/>
                <w:color w:val="FF0000"/>
              </w:rPr>
            </w:pPr>
            <w:r w:rsidRPr="00387F9C">
              <w:rPr>
                <w:b/>
                <w:bCs/>
                <w:color w:val="FF0000"/>
              </w:rPr>
              <w:t>140</w:t>
            </w:r>
          </w:p>
        </w:tc>
        <w:tc>
          <w:tcPr>
            <w:tcW w:w="460" w:type="dxa"/>
            <w:tcBorders>
              <w:top w:val="single" w:sz="4" w:space="0" w:color="auto"/>
              <w:left w:val="nil"/>
              <w:bottom w:val="nil"/>
              <w:right w:val="single" w:sz="4" w:space="0" w:color="auto"/>
            </w:tcBorders>
            <w:shd w:val="clear" w:color="000000" w:fill="FCD5B4"/>
            <w:noWrap/>
            <w:vAlign w:val="center"/>
            <w:hideMark/>
          </w:tcPr>
          <w:p w14:paraId="3AB1F32A" w14:textId="77777777" w:rsidR="00387F9C" w:rsidRPr="00387F9C" w:rsidRDefault="00387F9C" w:rsidP="00387F9C">
            <w:pPr>
              <w:jc w:val="center"/>
              <w:rPr>
                <w:b/>
                <w:bCs/>
                <w:color w:val="3366FF"/>
              </w:rPr>
            </w:pPr>
            <w:r w:rsidRPr="00387F9C">
              <w:rPr>
                <w:b/>
                <w:bCs/>
                <w:color w:val="3366FF"/>
              </w:rPr>
              <w:t>140</w:t>
            </w:r>
          </w:p>
        </w:tc>
        <w:tc>
          <w:tcPr>
            <w:tcW w:w="490" w:type="dxa"/>
            <w:tcBorders>
              <w:top w:val="single" w:sz="4" w:space="0" w:color="auto"/>
              <w:left w:val="nil"/>
              <w:bottom w:val="nil"/>
              <w:right w:val="single" w:sz="4" w:space="0" w:color="auto"/>
            </w:tcBorders>
            <w:shd w:val="clear" w:color="000000" w:fill="FCD5B4"/>
            <w:noWrap/>
            <w:vAlign w:val="center"/>
            <w:hideMark/>
          </w:tcPr>
          <w:p w14:paraId="57CA7649" w14:textId="77777777" w:rsidR="00387F9C" w:rsidRPr="00387F9C" w:rsidRDefault="00387F9C" w:rsidP="00387F9C">
            <w:pPr>
              <w:jc w:val="center"/>
              <w:rPr>
                <w:b/>
                <w:bCs/>
                <w:color w:val="76933C"/>
              </w:rPr>
            </w:pPr>
            <w:r w:rsidRPr="00387F9C">
              <w:rPr>
                <w:b/>
                <w:bCs/>
                <w:color w:val="76933C"/>
              </w:rPr>
              <w:t>140</w:t>
            </w:r>
          </w:p>
        </w:tc>
        <w:tc>
          <w:tcPr>
            <w:tcW w:w="640" w:type="dxa"/>
            <w:tcBorders>
              <w:top w:val="single" w:sz="4" w:space="0" w:color="auto"/>
              <w:left w:val="nil"/>
              <w:bottom w:val="single" w:sz="4" w:space="0" w:color="auto"/>
              <w:right w:val="single" w:sz="4" w:space="0" w:color="auto"/>
            </w:tcBorders>
            <w:shd w:val="clear" w:color="000000" w:fill="FCD5B4"/>
            <w:noWrap/>
            <w:vAlign w:val="center"/>
            <w:hideMark/>
          </w:tcPr>
          <w:p w14:paraId="0D28BB2B" w14:textId="77777777" w:rsidR="00387F9C" w:rsidRPr="00387F9C" w:rsidRDefault="00387F9C" w:rsidP="00387F9C">
            <w:pPr>
              <w:jc w:val="center"/>
            </w:pPr>
            <w:r w:rsidRPr="00387F9C">
              <w:t>140</w:t>
            </w:r>
          </w:p>
        </w:tc>
        <w:tc>
          <w:tcPr>
            <w:tcW w:w="580" w:type="dxa"/>
            <w:tcBorders>
              <w:top w:val="single" w:sz="4" w:space="0" w:color="auto"/>
              <w:left w:val="nil"/>
              <w:bottom w:val="nil"/>
              <w:right w:val="single" w:sz="4" w:space="0" w:color="auto"/>
            </w:tcBorders>
            <w:shd w:val="clear" w:color="000000" w:fill="FCD5B4"/>
            <w:noWrap/>
            <w:vAlign w:val="center"/>
            <w:hideMark/>
          </w:tcPr>
          <w:p w14:paraId="6EA122A1" w14:textId="77777777" w:rsidR="00387F9C" w:rsidRPr="00387F9C" w:rsidRDefault="00387F9C" w:rsidP="00387F9C">
            <w:pPr>
              <w:jc w:val="center"/>
              <w:rPr>
                <w:b/>
                <w:bCs/>
                <w:color w:val="FF0000"/>
              </w:rPr>
            </w:pPr>
            <w:r w:rsidRPr="00387F9C">
              <w:rPr>
                <w:b/>
                <w:bCs/>
                <w:color w:val="FF0000"/>
              </w:rPr>
              <w:t> </w:t>
            </w:r>
          </w:p>
        </w:tc>
        <w:tc>
          <w:tcPr>
            <w:tcW w:w="460" w:type="dxa"/>
            <w:tcBorders>
              <w:top w:val="single" w:sz="4" w:space="0" w:color="auto"/>
              <w:left w:val="nil"/>
              <w:bottom w:val="nil"/>
              <w:right w:val="single" w:sz="4" w:space="0" w:color="auto"/>
            </w:tcBorders>
            <w:shd w:val="clear" w:color="000000" w:fill="FCD5B4"/>
            <w:noWrap/>
            <w:vAlign w:val="center"/>
            <w:hideMark/>
          </w:tcPr>
          <w:p w14:paraId="36BA7BAA" w14:textId="77777777" w:rsidR="00387F9C" w:rsidRPr="00387F9C" w:rsidRDefault="00387F9C" w:rsidP="00387F9C">
            <w:pPr>
              <w:jc w:val="center"/>
              <w:rPr>
                <w:b/>
                <w:bCs/>
                <w:color w:val="3366FF"/>
              </w:rPr>
            </w:pPr>
            <w:r w:rsidRPr="00387F9C">
              <w:rPr>
                <w:b/>
                <w:bCs/>
                <w:color w:val="3366FF"/>
              </w:rPr>
              <w:t> </w:t>
            </w:r>
          </w:p>
        </w:tc>
        <w:tc>
          <w:tcPr>
            <w:tcW w:w="490" w:type="dxa"/>
            <w:tcBorders>
              <w:top w:val="single" w:sz="4" w:space="0" w:color="auto"/>
              <w:left w:val="nil"/>
              <w:bottom w:val="nil"/>
              <w:right w:val="nil"/>
            </w:tcBorders>
            <w:shd w:val="clear" w:color="000000" w:fill="FCD5B4"/>
            <w:vAlign w:val="center"/>
            <w:hideMark/>
          </w:tcPr>
          <w:p w14:paraId="2B27084B" w14:textId="77777777" w:rsidR="00387F9C" w:rsidRPr="00387F9C" w:rsidRDefault="00387F9C" w:rsidP="00387F9C">
            <w:pPr>
              <w:jc w:val="center"/>
              <w:rPr>
                <w:color w:val="76933C"/>
              </w:rPr>
            </w:pPr>
            <w:r w:rsidRPr="00387F9C">
              <w:rPr>
                <w:color w:val="76933C"/>
              </w:rPr>
              <w:t> </w:t>
            </w:r>
          </w:p>
        </w:tc>
        <w:tc>
          <w:tcPr>
            <w:tcW w:w="600" w:type="dxa"/>
            <w:tcBorders>
              <w:top w:val="single" w:sz="4" w:space="0" w:color="auto"/>
              <w:left w:val="single" w:sz="4" w:space="0" w:color="auto"/>
              <w:bottom w:val="nil"/>
              <w:right w:val="single" w:sz="4" w:space="0" w:color="auto"/>
            </w:tcBorders>
            <w:shd w:val="clear" w:color="000000" w:fill="FCD5B4"/>
            <w:noWrap/>
            <w:vAlign w:val="center"/>
            <w:hideMark/>
          </w:tcPr>
          <w:p w14:paraId="1375EF6E" w14:textId="77777777" w:rsidR="00387F9C" w:rsidRPr="00387F9C" w:rsidRDefault="00387F9C" w:rsidP="00387F9C">
            <w:pPr>
              <w:jc w:val="center"/>
            </w:pPr>
            <w:r w:rsidRPr="00387F9C">
              <w:t>0</w:t>
            </w:r>
          </w:p>
        </w:tc>
      </w:tr>
      <w:tr w:rsidR="00387F9C" w:rsidRPr="00387F9C" w14:paraId="7A159C3F" w14:textId="77777777" w:rsidTr="00387F9C">
        <w:trPr>
          <w:trHeight w:hRule="exact" w:val="284"/>
        </w:trPr>
        <w:tc>
          <w:tcPr>
            <w:tcW w:w="2920" w:type="dxa"/>
            <w:tcBorders>
              <w:top w:val="nil"/>
              <w:left w:val="single" w:sz="4" w:space="0" w:color="auto"/>
              <w:bottom w:val="single" w:sz="4" w:space="0" w:color="auto"/>
              <w:right w:val="nil"/>
            </w:tcBorders>
            <w:shd w:val="clear" w:color="auto" w:fill="auto"/>
            <w:vAlign w:val="bottom"/>
            <w:hideMark/>
          </w:tcPr>
          <w:p w14:paraId="72BA9FFF" w14:textId="77777777" w:rsidR="00387F9C" w:rsidRPr="00387F9C" w:rsidRDefault="00387F9C" w:rsidP="00387F9C">
            <w:pPr>
              <w:rPr>
                <w:color w:val="000000"/>
              </w:rPr>
            </w:pPr>
            <w:r w:rsidRPr="00387F9C">
              <w:rPr>
                <w:color w:val="000000"/>
              </w:rPr>
              <w:t>heti óraszám összesen</w:t>
            </w:r>
          </w:p>
        </w:tc>
        <w:tc>
          <w:tcPr>
            <w:tcW w:w="490" w:type="dxa"/>
            <w:tcBorders>
              <w:top w:val="nil"/>
              <w:left w:val="single" w:sz="4" w:space="0" w:color="auto"/>
              <w:bottom w:val="single" w:sz="4" w:space="0" w:color="auto"/>
              <w:right w:val="single" w:sz="4" w:space="0" w:color="auto"/>
            </w:tcBorders>
            <w:shd w:val="clear" w:color="auto" w:fill="auto"/>
            <w:noWrap/>
            <w:vAlign w:val="center"/>
            <w:hideMark/>
          </w:tcPr>
          <w:p w14:paraId="7C98ECA6" w14:textId="77777777" w:rsidR="00387F9C" w:rsidRPr="00387F9C" w:rsidRDefault="00387F9C" w:rsidP="00387F9C">
            <w:pPr>
              <w:jc w:val="center"/>
              <w:rPr>
                <w:b/>
                <w:bCs/>
                <w:color w:val="FF0000"/>
              </w:rPr>
            </w:pPr>
            <w:r w:rsidRPr="00387F9C">
              <w:rPr>
                <w:b/>
                <w:bCs/>
                <w:color w:val="FF0000"/>
              </w:rPr>
              <w:t>32,5</w:t>
            </w:r>
          </w:p>
        </w:tc>
        <w:tc>
          <w:tcPr>
            <w:tcW w:w="460" w:type="dxa"/>
            <w:tcBorders>
              <w:top w:val="nil"/>
              <w:left w:val="nil"/>
              <w:bottom w:val="single" w:sz="4" w:space="0" w:color="auto"/>
              <w:right w:val="single" w:sz="4" w:space="0" w:color="auto"/>
            </w:tcBorders>
            <w:shd w:val="clear" w:color="auto" w:fill="auto"/>
            <w:noWrap/>
            <w:vAlign w:val="center"/>
            <w:hideMark/>
          </w:tcPr>
          <w:p w14:paraId="11BB959E" w14:textId="77777777" w:rsidR="00387F9C" w:rsidRPr="00387F9C" w:rsidRDefault="00387F9C" w:rsidP="00387F9C">
            <w:pPr>
              <w:jc w:val="center"/>
              <w:rPr>
                <w:b/>
                <w:bCs/>
                <w:color w:val="3366FF"/>
              </w:rPr>
            </w:pPr>
            <w:r w:rsidRPr="00387F9C">
              <w:rPr>
                <w:b/>
                <w:bCs/>
                <w:color w:val="3366FF"/>
              </w:rPr>
              <w:t>34</w:t>
            </w:r>
          </w:p>
        </w:tc>
        <w:tc>
          <w:tcPr>
            <w:tcW w:w="490" w:type="dxa"/>
            <w:tcBorders>
              <w:top w:val="nil"/>
              <w:left w:val="nil"/>
              <w:bottom w:val="single" w:sz="4" w:space="0" w:color="auto"/>
              <w:right w:val="single" w:sz="4" w:space="0" w:color="auto"/>
            </w:tcBorders>
            <w:shd w:val="clear" w:color="auto" w:fill="auto"/>
            <w:noWrap/>
            <w:vAlign w:val="center"/>
            <w:hideMark/>
          </w:tcPr>
          <w:p w14:paraId="646784DF" w14:textId="77777777" w:rsidR="00387F9C" w:rsidRPr="00387F9C" w:rsidRDefault="00387F9C" w:rsidP="00387F9C">
            <w:pPr>
              <w:jc w:val="center"/>
              <w:rPr>
                <w:b/>
                <w:bCs/>
                <w:color w:val="76933C"/>
              </w:rPr>
            </w:pPr>
            <w:r w:rsidRPr="00387F9C">
              <w:rPr>
                <w:b/>
                <w:bCs/>
                <w:color w:val="76933C"/>
              </w:rPr>
              <w:t>37,0</w:t>
            </w:r>
          </w:p>
        </w:tc>
        <w:tc>
          <w:tcPr>
            <w:tcW w:w="580" w:type="dxa"/>
            <w:tcBorders>
              <w:top w:val="nil"/>
              <w:left w:val="nil"/>
              <w:bottom w:val="single" w:sz="4" w:space="0" w:color="auto"/>
              <w:right w:val="single" w:sz="4" w:space="0" w:color="auto"/>
            </w:tcBorders>
            <w:shd w:val="clear" w:color="auto" w:fill="auto"/>
            <w:noWrap/>
            <w:vAlign w:val="center"/>
            <w:hideMark/>
          </w:tcPr>
          <w:p w14:paraId="72613ADF" w14:textId="77777777" w:rsidR="00387F9C" w:rsidRPr="00387F9C" w:rsidRDefault="00387F9C" w:rsidP="00387F9C">
            <w:pPr>
              <w:jc w:val="center"/>
            </w:pPr>
            <w:r w:rsidRPr="00387F9C">
              <w:t>1224</w:t>
            </w:r>
          </w:p>
        </w:tc>
        <w:tc>
          <w:tcPr>
            <w:tcW w:w="600" w:type="dxa"/>
            <w:tcBorders>
              <w:top w:val="nil"/>
              <w:left w:val="nil"/>
              <w:bottom w:val="single" w:sz="4" w:space="0" w:color="auto"/>
              <w:right w:val="single" w:sz="4" w:space="0" w:color="auto"/>
            </w:tcBorders>
            <w:shd w:val="clear" w:color="auto" w:fill="auto"/>
            <w:noWrap/>
            <w:vAlign w:val="center"/>
            <w:hideMark/>
          </w:tcPr>
          <w:p w14:paraId="171C7161" w14:textId="77777777" w:rsidR="00387F9C" w:rsidRPr="00387F9C" w:rsidRDefault="00387F9C" w:rsidP="00387F9C">
            <w:pPr>
              <w:jc w:val="center"/>
              <w:rPr>
                <w:b/>
                <w:bCs/>
                <w:color w:val="FF0000"/>
              </w:rPr>
            </w:pPr>
            <w:r w:rsidRPr="00387F9C">
              <w:rPr>
                <w:b/>
                <w:bCs/>
                <w:color w:val="FF0000"/>
              </w:rPr>
              <w:t>34,0</w:t>
            </w:r>
          </w:p>
        </w:tc>
        <w:tc>
          <w:tcPr>
            <w:tcW w:w="460" w:type="dxa"/>
            <w:tcBorders>
              <w:top w:val="nil"/>
              <w:left w:val="nil"/>
              <w:bottom w:val="single" w:sz="4" w:space="0" w:color="auto"/>
              <w:right w:val="single" w:sz="4" w:space="0" w:color="auto"/>
            </w:tcBorders>
            <w:shd w:val="clear" w:color="auto" w:fill="auto"/>
            <w:noWrap/>
            <w:vAlign w:val="center"/>
            <w:hideMark/>
          </w:tcPr>
          <w:p w14:paraId="39364D29" w14:textId="77777777" w:rsidR="00387F9C" w:rsidRPr="00387F9C" w:rsidRDefault="00387F9C" w:rsidP="00387F9C">
            <w:pPr>
              <w:jc w:val="center"/>
              <w:rPr>
                <w:b/>
                <w:bCs/>
                <w:color w:val="3366FF"/>
              </w:rPr>
            </w:pPr>
            <w:r w:rsidRPr="00387F9C">
              <w:rPr>
                <w:b/>
                <w:bCs/>
                <w:color w:val="3366FF"/>
              </w:rPr>
              <w:t>35</w:t>
            </w:r>
          </w:p>
        </w:tc>
        <w:tc>
          <w:tcPr>
            <w:tcW w:w="490" w:type="dxa"/>
            <w:tcBorders>
              <w:top w:val="nil"/>
              <w:left w:val="nil"/>
              <w:bottom w:val="single" w:sz="4" w:space="0" w:color="auto"/>
              <w:right w:val="single" w:sz="4" w:space="0" w:color="auto"/>
            </w:tcBorders>
            <w:shd w:val="clear" w:color="auto" w:fill="auto"/>
            <w:noWrap/>
            <w:vAlign w:val="center"/>
            <w:hideMark/>
          </w:tcPr>
          <w:p w14:paraId="733AFD33" w14:textId="77777777" w:rsidR="00387F9C" w:rsidRPr="00387F9C" w:rsidRDefault="00387F9C" w:rsidP="00387F9C">
            <w:pPr>
              <w:jc w:val="center"/>
              <w:rPr>
                <w:b/>
                <w:bCs/>
                <w:color w:val="76933C"/>
              </w:rPr>
            </w:pPr>
            <w:r w:rsidRPr="00387F9C">
              <w:rPr>
                <w:b/>
                <w:bCs/>
                <w:color w:val="76933C"/>
              </w:rPr>
              <w:t>38,0</w:t>
            </w:r>
          </w:p>
        </w:tc>
        <w:tc>
          <w:tcPr>
            <w:tcW w:w="640" w:type="dxa"/>
            <w:tcBorders>
              <w:top w:val="nil"/>
              <w:left w:val="nil"/>
              <w:bottom w:val="single" w:sz="4" w:space="0" w:color="auto"/>
              <w:right w:val="single" w:sz="4" w:space="0" w:color="auto"/>
            </w:tcBorders>
            <w:shd w:val="clear" w:color="auto" w:fill="auto"/>
            <w:noWrap/>
            <w:vAlign w:val="center"/>
            <w:hideMark/>
          </w:tcPr>
          <w:p w14:paraId="39108F87" w14:textId="77777777" w:rsidR="00387F9C" w:rsidRPr="00387F9C" w:rsidRDefault="00387F9C" w:rsidP="00387F9C">
            <w:pPr>
              <w:jc w:val="center"/>
            </w:pPr>
            <w:r w:rsidRPr="00387F9C">
              <w:t>1260</w:t>
            </w:r>
          </w:p>
        </w:tc>
        <w:tc>
          <w:tcPr>
            <w:tcW w:w="580" w:type="dxa"/>
            <w:tcBorders>
              <w:top w:val="nil"/>
              <w:left w:val="nil"/>
              <w:bottom w:val="single" w:sz="4" w:space="0" w:color="auto"/>
              <w:right w:val="single" w:sz="4" w:space="0" w:color="auto"/>
            </w:tcBorders>
            <w:shd w:val="clear" w:color="auto" w:fill="auto"/>
            <w:noWrap/>
            <w:vAlign w:val="center"/>
            <w:hideMark/>
          </w:tcPr>
          <w:p w14:paraId="4B5F0D94" w14:textId="77777777" w:rsidR="00387F9C" w:rsidRPr="00387F9C" w:rsidRDefault="00387F9C" w:rsidP="00387F9C">
            <w:pPr>
              <w:jc w:val="center"/>
              <w:rPr>
                <w:b/>
                <w:bCs/>
                <w:color w:val="FF0000"/>
              </w:rPr>
            </w:pPr>
            <w:r w:rsidRPr="00387F9C">
              <w:rPr>
                <w:b/>
                <w:bCs/>
                <w:color w:val="FF0000"/>
              </w:rPr>
              <w:t>32,5</w:t>
            </w:r>
          </w:p>
        </w:tc>
        <w:tc>
          <w:tcPr>
            <w:tcW w:w="460" w:type="dxa"/>
            <w:tcBorders>
              <w:top w:val="nil"/>
              <w:left w:val="nil"/>
              <w:bottom w:val="single" w:sz="4" w:space="0" w:color="auto"/>
              <w:right w:val="single" w:sz="4" w:space="0" w:color="auto"/>
            </w:tcBorders>
            <w:shd w:val="clear" w:color="auto" w:fill="auto"/>
            <w:noWrap/>
            <w:vAlign w:val="center"/>
            <w:hideMark/>
          </w:tcPr>
          <w:p w14:paraId="1898B0F3" w14:textId="77777777" w:rsidR="00387F9C" w:rsidRPr="00387F9C" w:rsidRDefault="00387F9C" w:rsidP="00387F9C">
            <w:pPr>
              <w:jc w:val="center"/>
              <w:rPr>
                <w:b/>
                <w:bCs/>
                <w:color w:val="3366FF"/>
              </w:rPr>
            </w:pPr>
            <w:r w:rsidRPr="00387F9C">
              <w:rPr>
                <w:b/>
                <w:bCs/>
                <w:color w:val="3366FF"/>
              </w:rPr>
              <w:t>35</w:t>
            </w:r>
          </w:p>
        </w:tc>
        <w:tc>
          <w:tcPr>
            <w:tcW w:w="490" w:type="dxa"/>
            <w:tcBorders>
              <w:top w:val="nil"/>
              <w:left w:val="nil"/>
              <w:bottom w:val="single" w:sz="4" w:space="0" w:color="auto"/>
              <w:right w:val="single" w:sz="4" w:space="0" w:color="auto"/>
            </w:tcBorders>
            <w:shd w:val="clear" w:color="auto" w:fill="auto"/>
            <w:noWrap/>
            <w:vAlign w:val="center"/>
            <w:hideMark/>
          </w:tcPr>
          <w:p w14:paraId="34C90703" w14:textId="77777777" w:rsidR="00387F9C" w:rsidRPr="00387F9C" w:rsidRDefault="00387F9C" w:rsidP="00387F9C">
            <w:pPr>
              <w:jc w:val="center"/>
              <w:rPr>
                <w:b/>
                <w:bCs/>
                <w:color w:val="76933C"/>
              </w:rPr>
            </w:pPr>
            <w:r w:rsidRPr="00387F9C">
              <w:rPr>
                <w:b/>
                <w:bCs/>
                <w:color w:val="76933C"/>
              </w:rPr>
              <w:t>37,0</w:t>
            </w:r>
          </w:p>
        </w:tc>
        <w:tc>
          <w:tcPr>
            <w:tcW w:w="600" w:type="dxa"/>
            <w:tcBorders>
              <w:top w:val="nil"/>
              <w:left w:val="nil"/>
              <w:bottom w:val="single" w:sz="4" w:space="0" w:color="auto"/>
              <w:right w:val="nil"/>
            </w:tcBorders>
            <w:shd w:val="clear" w:color="auto" w:fill="auto"/>
            <w:noWrap/>
            <w:vAlign w:val="center"/>
            <w:hideMark/>
          </w:tcPr>
          <w:p w14:paraId="1F1EC26D" w14:textId="77777777" w:rsidR="00387F9C" w:rsidRPr="00387F9C" w:rsidRDefault="00387F9C" w:rsidP="00387F9C">
            <w:pPr>
              <w:jc w:val="center"/>
            </w:pPr>
            <w:r w:rsidRPr="00387F9C">
              <w:t>1085</w:t>
            </w:r>
          </w:p>
        </w:tc>
      </w:tr>
      <w:tr w:rsidR="00387F9C" w:rsidRPr="00387F9C" w14:paraId="1BA0951E" w14:textId="77777777" w:rsidTr="00387F9C">
        <w:trPr>
          <w:trHeight w:hRule="exact" w:val="284"/>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A18161F" w14:textId="77777777" w:rsidR="00387F9C" w:rsidRPr="00387F9C" w:rsidRDefault="00387F9C" w:rsidP="00387F9C">
            <w:r w:rsidRPr="00387F9C">
              <w:t>éves összes óra</w:t>
            </w:r>
          </w:p>
        </w:tc>
        <w:tc>
          <w:tcPr>
            <w:tcW w:w="490" w:type="dxa"/>
            <w:tcBorders>
              <w:top w:val="nil"/>
              <w:left w:val="nil"/>
              <w:bottom w:val="single" w:sz="4" w:space="0" w:color="auto"/>
              <w:right w:val="single" w:sz="4" w:space="0" w:color="auto"/>
            </w:tcBorders>
            <w:shd w:val="clear" w:color="auto" w:fill="auto"/>
            <w:noWrap/>
            <w:vAlign w:val="bottom"/>
            <w:hideMark/>
          </w:tcPr>
          <w:p w14:paraId="79157934" w14:textId="77777777" w:rsidR="00387F9C" w:rsidRPr="00387F9C" w:rsidRDefault="00387F9C" w:rsidP="00387F9C">
            <w:pPr>
              <w:jc w:val="center"/>
            </w:pPr>
            <w:r w:rsidRPr="00387F9C">
              <w:t> </w:t>
            </w:r>
          </w:p>
        </w:tc>
        <w:tc>
          <w:tcPr>
            <w:tcW w:w="460" w:type="dxa"/>
            <w:tcBorders>
              <w:top w:val="nil"/>
              <w:left w:val="nil"/>
              <w:bottom w:val="single" w:sz="4" w:space="0" w:color="auto"/>
              <w:right w:val="single" w:sz="4" w:space="0" w:color="auto"/>
            </w:tcBorders>
            <w:shd w:val="clear" w:color="auto" w:fill="auto"/>
            <w:noWrap/>
            <w:vAlign w:val="bottom"/>
            <w:hideMark/>
          </w:tcPr>
          <w:p w14:paraId="47D7A6D8" w14:textId="77777777" w:rsidR="00387F9C" w:rsidRPr="00387F9C" w:rsidRDefault="00387F9C" w:rsidP="00387F9C">
            <w:pPr>
              <w:jc w:val="center"/>
            </w:pPr>
            <w:r w:rsidRPr="00387F9C">
              <w:t> </w:t>
            </w:r>
          </w:p>
        </w:tc>
        <w:tc>
          <w:tcPr>
            <w:tcW w:w="490" w:type="dxa"/>
            <w:tcBorders>
              <w:top w:val="nil"/>
              <w:left w:val="nil"/>
              <w:bottom w:val="single" w:sz="4" w:space="0" w:color="auto"/>
              <w:right w:val="single" w:sz="4" w:space="0" w:color="auto"/>
            </w:tcBorders>
            <w:shd w:val="clear" w:color="auto" w:fill="auto"/>
            <w:noWrap/>
            <w:vAlign w:val="bottom"/>
            <w:hideMark/>
          </w:tcPr>
          <w:p w14:paraId="37287620" w14:textId="77777777" w:rsidR="00387F9C" w:rsidRPr="00387F9C" w:rsidRDefault="00387F9C" w:rsidP="00387F9C">
            <w:pPr>
              <w:jc w:val="center"/>
            </w:pPr>
            <w:r w:rsidRPr="00387F9C">
              <w:t> </w:t>
            </w:r>
          </w:p>
        </w:tc>
        <w:tc>
          <w:tcPr>
            <w:tcW w:w="580" w:type="dxa"/>
            <w:tcBorders>
              <w:top w:val="nil"/>
              <w:left w:val="nil"/>
              <w:bottom w:val="single" w:sz="4" w:space="0" w:color="auto"/>
              <w:right w:val="single" w:sz="4" w:space="0" w:color="auto"/>
            </w:tcBorders>
            <w:shd w:val="clear" w:color="auto" w:fill="auto"/>
            <w:noWrap/>
            <w:vAlign w:val="bottom"/>
            <w:hideMark/>
          </w:tcPr>
          <w:p w14:paraId="2648724F" w14:textId="77777777" w:rsidR="00387F9C" w:rsidRPr="00387F9C" w:rsidRDefault="00387F9C" w:rsidP="00387F9C">
            <w:pPr>
              <w:jc w:val="center"/>
            </w:pPr>
            <w:r w:rsidRPr="00387F9C">
              <w:t>1364</w:t>
            </w:r>
          </w:p>
        </w:tc>
        <w:tc>
          <w:tcPr>
            <w:tcW w:w="600" w:type="dxa"/>
            <w:tcBorders>
              <w:top w:val="nil"/>
              <w:left w:val="nil"/>
              <w:bottom w:val="single" w:sz="4" w:space="0" w:color="auto"/>
              <w:right w:val="single" w:sz="4" w:space="0" w:color="auto"/>
            </w:tcBorders>
            <w:shd w:val="clear" w:color="auto" w:fill="auto"/>
            <w:noWrap/>
            <w:vAlign w:val="bottom"/>
            <w:hideMark/>
          </w:tcPr>
          <w:p w14:paraId="4455FB85" w14:textId="77777777" w:rsidR="00387F9C" w:rsidRPr="00387F9C" w:rsidRDefault="00387F9C" w:rsidP="00387F9C">
            <w:pPr>
              <w:jc w:val="center"/>
            </w:pPr>
            <w:r w:rsidRPr="00387F9C">
              <w:t> </w:t>
            </w:r>
          </w:p>
        </w:tc>
        <w:tc>
          <w:tcPr>
            <w:tcW w:w="460" w:type="dxa"/>
            <w:tcBorders>
              <w:top w:val="nil"/>
              <w:left w:val="nil"/>
              <w:bottom w:val="single" w:sz="4" w:space="0" w:color="auto"/>
              <w:right w:val="single" w:sz="4" w:space="0" w:color="auto"/>
            </w:tcBorders>
            <w:shd w:val="clear" w:color="auto" w:fill="auto"/>
            <w:noWrap/>
            <w:vAlign w:val="bottom"/>
            <w:hideMark/>
          </w:tcPr>
          <w:p w14:paraId="319EE759" w14:textId="77777777" w:rsidR="00387F9C" w:rsidRPr="00387F9C" w:rsidRDefault="00387F9C" w:rsidP="00387F9C">
            <w:pPr>
              <w:jc w:val="center"/>
            </w:pPr>
            <w:r w:rsidRPr="00387F9C">
              <w:t> </w:t>
            </w:r>
          </w:p>
        </w:tc>
        <w:tc>
          <w:tcPr>
            <w:tcW w:w="490" w:type="dxa"/>
            <w:tcBorders>
              <w:top w:val="nil"/>
              <w:left w:val="nil"/>
              <w:bottom w:val="single" w:sz="4" w:space="0" w:color="auto"/>
              <w:right w:val="single" w:sz="4" w:space="0" w:color="auto"/>
            </w:tcBorders>
            <w:shd w:val="clear" w:color="auto" w:fill="auto"/>
            <w:noWrap/>
            <w:vAlign w:val="bottom"/>
            <w:hideMark/>
          </w:tcPr>
          <w:p w14:paraId="381E067E" w14:textId="77777777" w:rsidR="00387F9C" w:rsidRPr="00387F9C" w:rsidRDefault="00387F9C" w:rsidP="00387F9C">
            <w:pPr>
              <w:jc w:val="center"/>
            </w:pPr>
            <w:r w:rsidRPr="00387F9C">
              <w:t> </w:t>
            </w:r>
          </w:p>
        </w:tc>
        <w:tc>
          <w:tcPr>
            <w:tcW w:w="640" w:type="dxa"/>
            <w:tcBorders>
              <w:top w:val="nil"/>
              <w:left w:val="nil"/>
              <w:bottom w:val="single" w:sz="4" w:space="0" w:color="auto"/>
              <w:right w:val="single" w:sz="4" w:space="0" w:color="auto"/>
            </w:tcBorders>
            <w:shd w:val="clear" w:color="auto" w:fill="auto"/>
            <w:noWrap/>
            <w:vAlign w:val="bottom"/>
            <w:hideMark/>
          </w:tcPr>
          <w:p w14:paraId="72EBDC59" w14:textId="77777777" w:rsidR="00387F9C" w:rsidRPr="00387F9C" w:rsidRDefault="00387F9C" w:rsidP="00387F9C">
            <w:pPr>
              <w:jc w:val="center"/>
            </w:pPr>
            <w:r w:rsidRPr="00387F9C">
              <w:t>1400</w:t>
            </w:r>
          </w:p>
        </w:tc>
        <w:tc>
          <w:tcPr>
            <w:tcW w:w="580" w:type="dxa"/>
            <w:tcBorders>
              <w:top w:val="nil"/>
              <w:left w:val="nil"/>
              <w:bottom w:val="single" w:sz="4" w:space="0" w:color="auto"/>
              <w:right w:val="single" w:sz="4" w:space="0" w:color="auto"/>
            </w:tcBorders>
            <w:shd w:val="clear" w:color="auto" w:fill="auto"/>
            <w:noWrap/>
            <w:vAlign w:val="bottom"/>
            <w:hideMark/>
          </w:tcPr>
          <w:p w14:paraId="5D713499" w14:textId="77777777" w:rsidR="00387F9C" w:rsidRPr="00387F9C" w:rsidRDefault="00387F9C" w:rsidP="00387F9C">
            <w:pPr>
              <w:jc w:val="center"/>
            </w:pPr>
            <w:r w:rsidRPr="00387F9C">
              <w:t> </w:t>
            </w:r>
          </w:p>
        </w:tc>
        <w:tc>
          <w:tcPr>
            <w:tcW w:w="460" w:type="dxa"/>
            <w:tcBorders>
              <w:top w:val="nil"/>
              <w:left w:val="nil"/>
              <w:bottom w:val="single" w:sz="4" w:space="0" w:color="auto"/>
              <w:right w:val="single" w:sz="4" w:space="0" w:color="auto"/>
            </w:tcBorders>
            <w:shd w:val="clear" w:color="auto" w:fill="auto"/>
            <w:noWrap/>
            <w:vAlign w:val="bottom"/>
            <w:hideMark/>
          </w:tcPr>
          <w:p w14:paraId="5AFBAB92" w14:textId="77777777" w:rsidR="00387F9C" w:rsidRPr="00387F9C" w:rsidRDefault="00387F9C" w:rsidP="00387F9C">
            <w:pPr>
              <w:jc w:val="center"/>
            </w:pPr>
            <w:r w:rsidRPr="00387F9C">
              <w:t> </w:t>
            </w:r>
          </w:p>
        </w:tc>
        <w:tc>
          <w:tcPr>
            <w:tcW w:w="490" w:type="dxa"/>
            <w:tcBorders>
              <w:top w:val="nil"/>
              <w:left w:val="nil"/>
              <w:bottom w:val="single" w:sz="4" w:space="0" w:color="auto"/>
              <w:right w:val="single" w:sz="4" w:space="0" w:color="auto"/>
            </w:tcBorders>
            <w:shd w:val="clear" w:color="auto" w:fill="auto"/>
            <w:noWrap/>
            <w:vAlign w:val="bottom"/>
            <w:hideMark/>
          </w:tcPr>
          <w:p w14:paraId="03F1DFA7" w14:textId="77777777" w:rsidR="00387F9C" w:rsidRPr="00387F9C" w:rsidRDefault="00387F9C" w:rsidP="00387F9C">
            <w:pPr>
              <w:jc w:val="center"/>
            </w:pPr>
            <w:r w:rsidRPr="00387F9C">
              <w:t> </w:t>
            </w:r>
          </w:p>
        </w:tc>
        <w:tc>
          <w:tcPr>
            <w:tcW w:w="600" w:type="dxa"/>
            <w:tcBorders>
              <w:top w:val="nil"/>
              <w:left w:val="nil"/>
              <w:bottom w:val="single" w:sz="4" w:space="0" w:color="auto"/>
              <w:right w:val="nil"/>
            </w:tcBorders>
            <w:shd w:val="clear" w:color="auto" w:fill="auto"/>
            <w:noWrap/>
            <w:vAlign w:val="bottom"/>
            <w:hideMark/>
          </w:tcPr>
          <w:p w14:paraId="711DB473" w14:textId="77777777" w:rsidR="00387F9C" w:rsidRPr="00387F9C" w:rsidRDefault="00387F9C" w:rsidP="00387F9C">
            <w:pPr>
              <w:jc w:val="center"/>
            </w:pPr>
            <w:r w:rsidRPr="00387F9C">
              <w:t>1085</w:t>
            </w:r>
          </w:p>
        </w:tc>
      </w:tr>
    </w:tbl>
    <w:p w14:paraId="7A8564C1" w14:textId="77777777" w:rsidR="00604C8D" w:rsidRPr="00604C8D" w:rsidRDefault="00604C8D" w:rsidP="00604C8D"/>
    <w:p w14:paraId="6A773D8A" w14:textId="77777777" w:rsidR="00C36720" w:rsidRDefault="00C36720" w:rsidP="003D6B44">
      <w:pPr>
        <w:rPr>
          <w:sz w:val="24"/>
          <w:szCs w:val="24"/>
        </w:rPr>
      </w:pPr>
    </w:p>
    <w:p w14:paraId="7B80DA07" w14:textId="77777777" w:rsidR="00387F9C" w:rsidRDefault="00387F9C" w:rsidP="003D6B44">
      <w:pPr>
        <w:rPr>
          <w:sz w:val="24"/>
          <w:szCs w:val="24"/>
        </w:rPr>
      </w:pPr>
    </w:p>
    <w:p w14:paraId="19394B43" w14:textId="77777777" w:rsidR="00387F9C" w:rsidRDefault="00387F9C" w:rsidP="003D6B44">
      <w:pPr>
        <w:rPr>
          <w:sz w:val="24"/>
          <w:szCs w:val="24"/>
        </w:rPr>
      </w:pPr>
    </w:p>
    <w:p w14:paraId="4609019C" w14:textId="77777777" w:rsidR="00387F9C" w:rsidRDefault="00387F9C" w:rsidP="003D6B44">
      <w:pPr>
        <w:rPr>
          <w:sz w:val="24"/>
          <w:szCs w:val="24"/>
        </w:rPr>
      </w:pPr>
    </w:p>
    <w:p w14:paraId="628FA752" w14:textId="77777777" w:rsidR="00387F9C" w:rsidRDefault="00387F9C" w:rsidP="003D6B44">
      <w:pPr>
        <w:rPr>
          <w:sz w:val="24"/>
          <w:szCs w:val="24"/>
        </w:rPr>
      </w:pPr>
    </w:p>
    <w:p w14:paraId="3C12D2F9" w14:textId="77777777" w:rsidR="00387F9C" w:rsidRDefault="00387F9C" w:rsidP="003D6B44">
      <w:pPr>
        <w:rPr>
          <w:sz w:val="24"/>
          <w:szCs w:val="24"/>
        </w:rPr>
      </w:pPr>
    </w:p>
    <w:p w14:paraId="393480A9" w14:textId="77777777" w:rsidR="00387F9C" w:rsidRDefault="00387F9C" w:rsidP="003D6B44">
      <w:pPr>
        <w:rPr>
          <w:sz w:val="24"/>
          <w:szCs w:val="24"/>
        </w:rPr>
      </w:pPr>
    </w:p>
    <w:p w14:paraId="2E38A3F2" w14:textId="77777777" w:rsidR="00387F9C" w:rsidRDefault="00387F9C" w:rsidP="003D6B44">
      <w:pPr>
        <w:rPr>
          <w:sz w:val="24"/>
          <w:szCs w:val="24"/>
        </w:rPr>
      </w:pPr>
    </w:p>
    <w:p w14:paraId="4DF63881" w14:textId="77777777" w:rsidR="00387F9C" w:rsidRDefault="00387F9C" w:rsidP="003D6B44">
      <w:pPr>
        <w:rPr>
          <w:sz w:val="24"/>
          <w:szCs w:val="24"/>
        </w:rPr>
      </w:pPr>
    </w:p>
    <w:tbl>
      <w:tblPr>
        <w:tblW w:w="10100" w:type="dxa"/>
        <w:tblCellMar>
          <w:left w:w="70" w:type="dxa"/>
          <w:right w:w="70" w:type="dxa"/>
        </w:tblCellMar>
        <w:tblLook w:val="04A0" w:firstRow="1" w:lastRow="0" w:firstColumn="1" w:lastColumn="0" w:noHBand="0" w:noVBand="1"/>
      </w:tblPr>
      <w:tblGrid>
        <w:gridCol w:w="2900"/>
        <w:gridCol w:w="600"/>
        <w:gridCol w:w="600"/>
        <w:gridCol w:w="600"/>
        <w:gridCol w:w="600"/>
        <w:gridCol w:w="600"/>
        <w:gridCol w:w="600"/>
        <w:gridCol w:w="600"/>
        <w:gridCol w:w="600"/>
        <w:gridCol w:w="600"/>
        <w:gridCol w:w="600"/>
        <w:gridCol w:w="600"/>
        <w:gridCol w:w="600"/>
      </w:tblGrid>
      <w:tr w:rsidR="00387F9C" w:rsidRPr="00387F9C" w14:paraId="041CA4A2" w14:textId="77777777" w:rsidTr="00387F9C">
        <w:trPr>
          <w:trHeight w:val="284"/>
        </w:trPr>
        <w:tc>
          <w:tcPr>
            <w:tcW w:w="10100" w:type="dxa"/>
            <w:gridSpan w:val="13"/>
            <w:tcBorders>
              <w:top w:val="single" w:sz="8" w:space="0" w:color="auto"/>
              <w:left w:val="nil"/>
              <w:bottom w:val="single" w:sz="8" w:space="0" w:color="auto"/>
              <w:right w:val="nil"/>
            </w:tcBorders>
            <w:shd w:val="clear" w:color="auto" w:fill="auto"/>
            <w:noWrap/>
            <w:vAlign w:val="center"/>
            <w:hideMark/>
          </w:tcPr>
          <w:p w14:paraId="79E2928A" w14:textId="77777777" w:rsidR="00387F9C" w:rsidRPr="00387F9C" w:rsidRDefault="00387F9C" w:rsidP="00387F9C">
            <w:pPr>
              <w:jc w:val="center"/>
              <w:rPr>
                <w:b/>
                <w:bCs/>
              </w:rPr>
            </w:pPr>
            <w:proofErr w:type="gramStart"/>
            <w:r w:rsidRPr="00387F9C">
              <w:rPr>
                <w:b/>
                <w:bCs/>
              </w:rPr>
              <w:t>Szakközépiskola  34</w:t>
            </w:r>
            <w:proofErr w:type="gramEnd"/>
            <w:r w:rsidRPr="00387F9C">
              <w:rPr>
                <w:b/>
                <w:bCs/>
              </w:rPr>
              <w:t xml:space="preserve"> 582 14   Kőműves</w:t>
            </w:r>
            <w:r>
              <w:rPr>
                <w:b/>
                <w:bCs/>
              </w:rPr>
              <w:t xml:space="preserve"> 2016</w:t>
            </w:r>
          </w:p>
        </w:tc>
      </w:tr>
      <w:tr w:rsidR="00387F9C" w:rsidRPr="00387F9C" w14:paraId="304BFD27" w14:textId="77777777" w:rsidTr="00387F9C">
        <w:trPr>
          <w:trHeight w:val="284"/>
        </w:trPr>
        <w:tc>
          <w:tcPr>
            <w:tcW w:w="10100"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48EED" w14:textId="77777777" w:rsidR="00387F9C" w:rsidRPr="00387F9C" w:rsidRDefault="00387F9C" w:rsidP="00387F9C">
            <w:pPr>
              <w:jc w:val="center"/>
            </w:pPr>
            <w:r w:rsidRPr="00387F9C">
              <w:t>Évfolyamok</w:t>
            </w:r>
          </w:p>
        </w:tc>
      </w:tr>
      <w:tr w:rsidR="00387F9C" w:rsidRPr="00387F9C" w14:paraId="61133B2F" w14:textId="77777777" w:rsidTr="00387F9C">
        <w:trPr>
          <w:trHeight w:val="284"/>
        </w:trPr>
        <w:tc>
          <w:tcPr>
            <w:tcW w:w="2900" w:type="dxa"/>
            <w:tcBorders>
              <w:top w:val="nil"/>
              <w:left w:val="single" w:sz="8" w:space="0" w:color="auto"/>
              <w:bottom w:val="single" w:sz="8" w:space="0" w:color="auto"/>
              <w:right w:val="single" w:sz="8" w:space="0" w:color="auto"/>
            </w:tcBorders>
            <w:shd w:val="clear" w:color="auto" w:fill="auto"/>
            <w:vAlign w:val="center"/>
            <w:hideMark/>
          </w:tcPr>
          <w:p w14:paraId="6E3B9FF3" w14:textId="77777777" w:rsidR="00387F9C" w:rsidRPr="00387F9C" w:rsidRDefault="00387F9C" w:rsidP="00387F9C">
            <w:pPr>
              <w:jc w:val="center"/>
            </w:pPr>
            <w:r w:rsidRPr="00387F9C">
              <w:t> </w:t>
            </w:r>
          </w:p>
        </w:tc>
        <w:tc>
          <w:tcPr>
            <w:tcW w:w="24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07424DE" w14:textId="77777777" w:rsidR="00387F9C" w:rsidRPr="00387F9C" w:rsidRDefault="00387F9C" w:rsidP="00387F9C">
            <w:pPr>
              <w:jc w:val="center"/>
              <w:rPr>
                <w:b/>
                <w:bCs/>
              </w:rPr>
            </w:pPr>
            <w:r w:rsidRPr="00387F9C">
              <w:rPr>
                <w:b/>
                <w:bCs/>
              </w:rPr>
              <w:t>9.</w:t>
            </w:r>
          </w:p>
        </w:tc>
        <w:tc>
          <w:tcPr>
            <w:tcW w:w="24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2B7083B" w14:textId="77777777" w:rsidR="00387F9C" w:rsidRPr="00387F9C" w:rsidRDefault="00387F9C" w:rsidP="00387F9C">
            <w:pPr>
              <w:jc w:val="center"/>
              <w:rPr>
                <w:b/>
                <w:bCs/>
              </w:rPr>
            </w:pPr>
            <w:r w:rsidRPr="00387F9C">
              <w:rPr>
                <w:b/>
                <w:bCs/>
              </w:rPr>
              <w:t>10.</w:t>
            </w:r>
          </w:p>
        </w:tc>
        <w:tc>
          <w:tcPr>
            <w:tcW w:w="24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2C38006" w14:textId="77777777" w:rsidR="00387F9C" w:rsidRPr="00387F9C" w:rsidRDefault="00387F9C" w:rsidP="00387F9C">
            <w:pPr>
              <w:jc w:val="center"/>
              <w:rPr>
                <w:b/>
                <w:bCs/>
              </w:rPr>
            </w:pPr>
            <w:r w:rsidRPr="00387F9C">
              <w:rPr>
                <w:b/>
                <w:bCs/>
              </w:rPr>
              <w:t>11.</w:t>
            </w:r>
          </w:p>
        </w:tc>
      </w:tr>
      <w:tr w:rsidR="00387F9C" w:rsidRPr="00387F9C" w14:paraId="6AAD3671" w14:textId="77777777" w:rsidTr="00387F9C">
        <w:trPr>
          <w:trHeight w:val="1194"/>
        </w:trPr>
        <w:tc>
          <w:tcPr>
            <w:tcW w:w="2900" w:type="dxa"/>
            <w:tcBorders>
              <w:top w:val="nil"/>
              <w:left w:val="single" w:sz="8" w:space="0" w:color="auto"/>
              <w:bottom w:val="single" w:sz="8" w:space="0" w:color="auto"/>
              <w:right w:val="single" w:sz="8" w:space="0" w:color="auto"/>
            </w:tcBorders>
            <w:shd w:val="clear" w:color="auto" w:fill="auto"/>
            <w:noWrap/>
            <w:vAlign w:val="center"/>
            <w:hideMark/>
          </w:tcPr>
          <w:p w14:paraId="39D252DD" w14:textId="77777777" w:rsidR="00387F9C" w:rsidRPr="00387F9C" w:rsidRDefault="00387F9C" w:rsidP="00387F9C">
            <w:pPr>
              <w:jc w:val="center"/>
            </w:pPr>
            <w:r w:rsidRPr="00387F9C">
              <w:t xml:space="preserve">Tantárgyak </w:t>
            </w:r>
          </w:p>
        </w:tc>
        <w:tc>
          <w:tcPr>
            <w:tcW w:w="600" w:type="dxa"/>
            <w:tcBorders>
              <w:top w:val="nil"/>
              <w:left w:val="nil"/>
              <w:bottom w:val="single" w:sz="8" w:space="0" w:color="auto"/>
              <w:right w:val="single" w:sz="4" w:space="0" w:color="auto"/>
            </w:tcBorders>
            <w:shd w:val="clear" w:color="auto" w:fill="auto"/>
            <w:textDirection w:val="btLr"/>
            <w:vAlign w:val="center"/>
            <w:hideMark/>
          </w:tcPr>
          <w:p w14:paraId="54C1CB7D" w14:textId="77777777" w:rsidR="00387F9C" w:rsidRPr="00387F9C" w:rsidRDefault="00387F9C" w:rsidP="00387F9C">
            <w:pPr>
              <w:jc w:val="center"/>
              <w:rPr>
                <w:color w:val="FF0000"/>
              </w:rPr>
            </w:pPr>
            <w:r w:rsidRPr="00387F9C">
              <w:rPr>
                <w:color w:val="FF0000"/>
              </w:rPr>
              <w:t>tantervi ajánlás</w:t>
            </w:r>
          </w:p>
        </w:tc>
        <w:tc>
          <w:tcPr>
            <w:tcW w:w="600" w:type="dxa"/>
            <w:tcBorders>
              <w:top w:val="nil"/>
              <w:left w:val="nil"/>
              <w:bottom w:val="single" w:sz="8" w:space="0" w:color="auto"/>
              <w:right w:val="single" w:sz="4" w:space="0" w:color="auto"/>
            </w:tcBorders>
            <w:shd w:val="clear" w:color="auto" w:fill="auto"/>
            <w:textDirection w:val="btLr"/>
            <w:vAlign w:val="center"/>
            <w:hideMark/>
          </w:tcPr>
          <w:p w14:paraId="29A86722" w14:textId="77777777" w:rsidR="00387F9C" w:rsidRPr="00387F9C" w:rsidRDefault="00387F9C" w:rsidP="00387F9C">
            <w:pPr>
              <w:jc w:val="center"/>
              <w:rPr>
                <w:color w:val="3366FF"/>
              </w:rPr>
            </w:pPr>
            <w:r w:rsidRPr="00387F9C">
              <w:rPr>
                <w:color w:val="3366FF"/>
              </w:rPr>
              <w:t>tanulói óraszám</w:t>
            </w:r>
          </w:p>
        </w:tc>
        <w:tc>
          <w:tcPr>
            <w:tcW w:w="600" w:type="dxa"/>
            <w:tcBorders>
              <w:top w:val="nil"/>
              <w:left w:val="nil"/>
              <w:bottom w:val="single" w:sz="8" w:space="0" w:color="auto"/>
              <w:right w:val="single" w:sz="8" w:space="0" w:color="auto"/>
            </w:tcBorders>
            <w:shd w:val="clear" w:color="auto" w:fill="auto"/>
            <w:textDirection w:val="btLr"/>
            <w:vAlign w:val="center"/>
            <w:hideMark/>
          </w:tcPr>
          <w:p w14:paraId="3C894C55" w14:textId="77777777" w:rsidR="00387F9C" w:rsidRPr="00387F9C" w:rsidRDefault="00387F9C" w:rsidP="00387F9C">
            <w:pPr>
              <w:jc w:val="center"/>
              <w:rPr>
                <w:color w:val="76933C"/>
              </w:rPr>
            </w:pPr>
            <w:r w:rsidRPr="00387F9C">
              <w:rPr>
                <w:color w:val="76933C"/>
              </w:rPr>
              <w:t>tanári óraszám</w:t>
            </w:r>
          </w:p>
        </w:tc>
        <w:tc>
          <w:tcPr>
            <w:tcW w:w="600" w:type="dxa"/>
            <w:tcBorders>
              <w:top w:val="nil"/>
              <w:left w:val="single" w:sz="4" w:space="0" w:color="auto"/>
              <w:bottom w:val="single" w:sz="8" w:space="0" w:color="auto"/>
              <w:right w:val="single" w:sz="4" w:space="0" w:color="auto"/>
            </w:tcBorders>
            <w:shd w:val="clear" w:color="auto" w:fill="auto"/>
            <w:textDirection w:val="btLr"/>
            <w:vAlign w:val="center"/>
            <w:hideMark/>
          </w:tcPr>
          <w:p w14:paraId="7A422F91" w14:textId="77777777" w:rsidR="00387F9C" w:rsidRPr="00387F9C" w:rsidRDefault="00387F9C" w:rsidP="00387F9C">
            <w:pPr>
              <w:jc w:val="center"/>
            </w:pPr>
            <w:r w:rsidRPr="00387F9C">
              <w:t>tanulói óraszám/ tanév</w:t>
            </w:r>
          </w:p>
        </w:tc>
        <w:tc>
          <w:tcPr>
            <w:tcW w:w="600" w:type="dxa"/>
            <w:tcBorders>
              <w:top w:val="nil"/>
              <w:left w:val="single" w:sz="8" w:space="0" w:color="auto"/>
              <w:bottom w:val="single" w:sz="8" w:space="0" w:color="auto"/>
              <w:right w:val="single" w:sz="4" w:space="0" w:color="auto"/>
            </w:tcBorders>
            <w:shd w:val="clear" w:color="auto" w:fill="auto"/>
            <w:textDirection w:val="btLr"/>
            <w:vAlign w:val="center"/>
            <w:hideMark/>
          </w:tcPr>
          <w:p w14:paraId="5827D3F2" w14:textId="77777777" w:rsidR="00387F9C" w:rsidRPr="00387F9C" w:rsidRDefault="00387F9C" w:rsidP="00387F9C">
            <w:pPr>
              <w:jc w:val="center"/>
              <w:rPr>
                <w:color w:val="FF0000"/>
              </w:rPr>
            </w:pPr>
            <w:r w:rsidRPr="00387F9C">
              <w:rPr>
                <w:color w:val="FF0000"/>
              </w:rPr>
              <w:t>tantervi ajánlás</w:t>
            </w:r>
          </w:p>
        </w:tc>
        <w:tc>
          <w:tcPr>
            <w:tcW w:w="600" w:type="dxa"/>
            <w:tcBorders>
              <w:top w:val="nil"/>
              <w:left w:val="nil"/>
              <w:bottom w:val="single" w:sz="8" w:space="0" w:color="auto"/>
              <w:right w:val="single" w:sz="4" w:space="0" w:color="auto"/>
            </w:tcBorders>
            <w:shd w:val="clear" w:color="auto" w:fill="auto"/>
            <w:textDirection w:val="btLr"/>
            <w:vAlign w:val="center"/>
            <w:hideMark/>
          </w:tcPr>
          <w:p w14:paraId="0AFAD7F0" w14:textId="77777777" w:rsidR="00387F9C" w:rsidRPr="00387F9C" w:rsidRDefault="00387F9C" w:rsidP="00387F9C">
            <w:pPr>
              <w:jc w:val="center"/>
              <w:rPr>
                <w:color w:val="3366FF"/>
              </w:rPr>
            </w:pPr>
            <w:r w:rsidRPr="00387F9C">
              <w:rPr>
                <w:color w:val="3366FF"/>
              </w:rPr>
              <w:t>tanulói óraszám</w:t>
            </w:r>
          </w:p>
        </w:tc>
        <w:tc>
          <w:tcPr>
            <w:tcW w:w="600" w:type="dxa"/>
            <w:tcBorders>
              <w:top w:val="nil"/>
              <w:left w:val="nil"/>
              <w:bottom w:val="single" w:sz="8" w:space="0" w:color="auto"/>
              <w:right w:val="single" w:sz="8" w:space="0" w:color="auto"/>
            </w:tcBorders>
            <w:shd w:val="clear" w:color="auto" w:fill="auto"/>
            <w:textDirection w:val="btLr"/>
            <w:vAlign w:val="center"/>
            <w:hideMark/>
          </w:tcPr>
          <w:p w14:paraId="543AD0AD" w14:textId="77777777" w:rsidR="00387F9C" w:rsidRPr="00387F9C" w:rsidRDefault="00387F9C" w:rsidP="00387F9C">
            <w:pPr>
              <w:jc w:val="center"/>
              <w:rPr>
                <w:color w:val="76933C"/>
              </w:rPr>
            </w:pPr>
            <w:r w:rsidRPr="00387F9C">
              <w:rPr>
                <w:color w:val="76933C"/>
              </w:rPr>
              <w:t>tanári óraszám</w:t>
            </w:r>
          </w:p>
        </w:tc>
        <w:tc>
          <w:tcPr>
            <w:tcW w:w="600" w:type="dxa"/>
            <w:tcBorders>
              <w:top w:val="nil"/>
              <w:left w:val="single" w:sz="4" w:space="0" w:color="auto"/>
              <w:bottom w:val="single" w:sz="8" w:space="0" w:color="auto"/>
              <w:right w:val="single" w:sz="4" w:space="0" w:color="auto"/>
            </w:tcBorders>
            <w:shd w:val="clear" w:color="auto" w:fill="auto"/>
            <w:textDirection w:val="btLr"/>
            <w:vAlign w:val="center"/>
            <w:hideMark/>
          </w:tcPr>
          <w:p w14:paraId="6F64696B" w14:textId="77777777" w:rsidR="00387F9C" w:rsidRPr="00387F9C" w:rsidRDefault="00387F9C" w:rsidP="00387F9C">
            <w:pPr>
              <w:jc w:val="center"/>
            </w:pPr>
            <w:r w:rsidRPr="00387F9C">
              <w:t>tanulói óraszám/ tanév</w:t>
            </w:r>
          </w:p>
        </w:tc>
        <w:tc>
          <w:tcPr>
            <w:tcW w:w="600" w:type="dxa"/>
            <w:tcBorders>
              <w:top w:val="nil"/>
              <w:left w:val="single" w:sz="8" w:space="0" w:color="auto"/>
              <w:bottom w:val="single" w:sz="8" w:space="0" w:color="auto"/>
              <w:right w:val="single" w:sz="4" w:space="0" w:color="auto"/>
            </w:tcBorders>
            <w:shd w:val="clear" w:color="auto" w:fill="auto"/>
            <w:textDirection w:val="btLr"/>
            <w:vAlign w:val="center"/>
            <w:hideMark/>
          </w:tcPr>
          <w:p w14:paraId="7A2D0F46" w14:textId="77777777" w:rsidR="00387F9C" w:rsidRPr="00387F9C" w:rsidRDefault="00387F9C" w:rsidP="00387F9C">
            <w:pPr>
              <w:jc w:val="center"/>
              <w:rPr>
                <w:color w:val="FF0000"/>
              </w:rPr>
            </w:pPr>
            <w:r w:rsidRPr="00387F9C">
              <w:rPr>
                <w:color w:val="FF0000"/>
              </w:rPr>
              <w:t>tantervi ajánlás</w:t>
            </w:r>
          </w:p>
        </w:tc>
        <w:tc>
          <w:tcPr>
            <w:tcW w:w="600" w:type="dxa"/>
            <w:tcBorders>
              <w:top w:val="nil"/>
              <w:left w:val="nil"/>
              <w:bottom w:val="single" w:sz="8" w:space="0" w:color="auto"/>
              <w:right w:val="single" w:sz="4" w:space="0" w:color="auto"/>
            </w:tcBorders>
            <w:shd w:val="clear" w:color="auto" w:fill="auto"/>
            <w:textDirection w:val="btLr"/>
            <w:vAlign w:val="center"/>
            <w:hideMark/>
          </w:tcPr>
          <w:p w14:paraId="2DAFF5BB" w14:textId="77777777" w:rsidR="00387F9C" w:rsidRPr="00387F9C" w:rsidRDefault="00387F9C" w:rsidP="00387F9C">
            <w:pPr>
              <w:jc w:val="center"/>
              <w:rPr>
                <w:color w:val="3366FF"/>
              </w:rPr>
            </w:pPr>
            <w:r w:rsidRPr="00387F9C">
              <w:rPr>
                <w:color w:val="3366FF"/>
              </w:rPr>
              <w:t>tanulói óraszám</w:t>
            </w:r>
          </w:p>
        </w:tc>
        <w:tc>
          <w:tcPr>
            <w:tcW w:w="600" w:type="dxa"/>
            <w:tcBorders>
              <w:top w:val="nil"/>
              <w:left w:val="nil"/>
              <w:bottom w:val="single" w:sz="8" w:space="0" w:color="auto"/>
              <w:right w:val="single" w:sz="8" w:space="0" w:color="auto"/>
            </w:tcBorders>
            <w:shd w:val="clear" w:color="auto" w:fill="auto"/>
            <w:textDirection w:val="btLr"/>
            <w:vAlign w:val="center"/>
            <w:hideMark/>
          </w:tcPr>
          <w:p w14:paraId="5272BFCE" w14:textId="77777777" w:rsidR="00387F9C" w:rsidRPr="00387F9C" w:rsidRDefault="00387F9C" w:rsidP="00387F9C">
            <w:pPr>
              <w:jc w:val="center"/>
              <w:rPr>
                <w:color w:val="76933C"/>
              </w:rPr>
            </w:pPr>
            <w:r w:rsidRPr="00387F9C">
              <w:rPr>
                <w:color w:val="76933C"/>
              </w:rPr>
              <w:t>tanári óraszám</w:t>
            </w:r>
          </w:p>
        </w:tc>
        <w:tc>
          <w:tcPr>
            <w:tcW w:w="600" w:type="dxa"/>
            <w:tcBorders>
              <w:top w:val="nil"/>
              <w:left w:val="single" w:sz="4" w:space="0" w:color="auto"/>
              <w:bottom w:val="single" w:sz="8" w:space="0" w:color="auto"/>
              <w:right w:val="single" w:sz="4" w:space="0" w:color="auto"/>
            </w:tcBorders>
            <w:shd w:val="clear" w:color="auto" w:fill="auto"/>
            <w:textDirection w:val="btLr"/>
            <w:vAlign w:val="center"/>
            <w:hideMark/>
          </w:tcPr>
          <w:p w14:paraId="17351682" w14:textId="77777777" w:rsidR="00387F9C" w:rsidRPr="00387F9C" w:rsidRDefault="00387F9C" w:rsidP="00387F9C">
            <w:pPr>
              <w:jc w:val="center"/>
            </w:pPr>
            <w:r w:rsidRPr="00387F9C">
              <w:t>tanulói óraszám/ tanév</w:t>
            </w:r>
          </w:p>
        </w:tc>
      </w:tr>
      <w:tr w:rsidR="00387F9C" w:rsidRPr="00387F9C" w14:paraId="2B98757A" w14:textId="77777777" w:rsidTr="00387F9C">
        <w:trPr>
          <w:trHeight w:val="284"/>
        </w:trPr>
        <w:tc>
          <w:tcPr>
            <w:tcW w:w="2900" w:type="dxa"/>
            <w:tcBorders>
              <w:top w:val="nil"/>
              <w:left w:val="single" w:sz="8" w:space="0" w:color="auto"/>
              <w:bottom w:val="single" w:sz="8" w:space="0" w:color="auto"/>
              <w:right w:val="single" w:sz="8" w:space="0" w:color="auto"/>
            </w:tcBorders>
            <w:shd w:val="clear" w:color="auto" w:fill="auto"/>
            <w:noWrap/>
            <w:vAlign w:val="bottom"/>
            <w:hideMark/>
          </w:tcPr>
          <w:p w14:paraId="120E7641" w14:textId="77777777" w:rsidR="00387F9C" w:rsidRPr="00387F9C" w:rsidRDefault="00387F9C" w:rsidP="00387F9C">
            <w:r w:rsidRPr="00387F9C">
              <w:t> </w:t>
            </w:r>
          </w:p>
        </w:tc>
        <w:tc>
          <w:tcPr>
            <w:tcW w:w="7200" w:type="dxa"/>
            <w:gridSpan w:val="12"/>
            <w:tcBorders>
              <w:top w:val="single" w:sz="8" w:space="0" w:color="auto"/>
              <w:left w:val="nil"/>
              <w:bottom w:val="nil"/>
              <w:right w:val="single" w:sz="8" w:space="0" w:color="000000"/>
            </w:tcBorders>
            <w:shd w:val="clear" w:color="auto" w:fill="auto"/>
            <w:vAlign w:val="center"/>
            <w:hideMark/>
          </w:tcPr>
          <w:p w14:paraId="4FDB4FFD" w14:textId="77777777" w:rsidR="00387F9C" w:rsidRPr="00387F9C" w:rsidRDefault="00387F9C" w:rsidP="00387F9C">
            <w:pPr>
              <w:jc w:val="center"/>
              <w:rPr>
                <w:b/>
                <w:bCs/>
              </w:rPr>
            </w:pPr>
            <w:r w:rsidRPr="00387F9C">
              <w:rPr>
                <w:b/>
                <w:bCs/>
              </w:rPr>
              <w:t>óraszámok</w:t>
            </w:r>
          </w:p>
        </w:tc>
      </w:tr>
      <w:tr w:rsidR="00387F9C" w:rsidRPr="00387F9C" w14:paraId="35EE8835" w14:textId="77777777" w:rsidTr="00387F9C">
        <w:trPr>
          <w:trHeight w:val="284"/>
        </w:trPr>
        <w:tc>
          <w:tcPr>
            <w:tcW w:w="2900" w:type="dxa"/>
            <w:tcBorders>
              <w:top w:val="nil"/>
              <w:left w:val="single" w:sz="8" w:space="0" w:color="auto"/>
              <w:bottom w:val="nil"/>
              <w:right w:val="single" w:sz="8" w:space="0" w:color="auto"/>
            </w:tcBorders>
            <w:shd w:val="clear" w:color="auto" w:fill="auto"/>
            <w:noWrap/>
            <w:vAlign w:val="bottom"/>
            <w:hideMark/>
          </w:tcPr>
          <w:p w14:paraId="12DF97A0" w14:textId="77777777" w:rsidR="00387F9C" w:rsidRPr="00387F9C" w:rsidRDefault="00387F9C" w:rsidP="00387F9C">
            <w:r w:rsidRPr="00387F9C">
              <w:t> </w:t>
            </w:r>
          </w:p>
        </w:tc>
        <w:tc>
          <w:tcPr>
            <w:tcW w:w="600" w:type="dxa"/>
            <w:tcBorders>
              <w:top w:val="single" w:sz="8" w:space="0" w:color="auto"/>
              <w:left w:val="nil"/>
              <w:bottom w:val="single" w:sz="8" w:space="0" w:color="auto"/>
              <w:right w:val="nil"/>
            </w:tcBorders>
            <w:shd w:val="clear" w:color="auto" w:fill="auto"/>
            <w:vAlign w:val="center"/>
            <w:hideMark/>
          </w:tcPr>
          <w:p w14:paraId="26C8817C" w14:textId="77777777" w:rsidR="00387F9C" w:rsidRPr="00387F9C" w:rsidRDefault="00387F9C" w:rsidP="00387F9C">
            <w:pPr>
              <w:jc w:val="center"/>
              <w:rPr>
                <w:b/>
                <w:bCs/>
              </w:rPr>
            </w:pPr>
            <w:r w:rsidRPr="00387F9C">
              <w:rPr>
                <w:b/>
                <w:bCs/>
              </w:rPr>
              <w:t>36</w:t>
            </w:r>
          </w:p>
        </w:tc>
        <w:tc>
          <w:tcPr>
            <w:tcW w:w="600" w:type="dxa"/>
            <w:tcBorders>
              <w:top w:val="single" w:sz="8" w:space="0" w:color="auto"/>
              <w:left w:val="single" w:sz="8" w:space="0" w:color="auto"/>
              <w:bottom w:val="single" w:sz="8" w:space="0" w:color="auto"/>
              <w:right w:val="nil"/>
            </w:tcBorders>
            <w:shd w:val="clear" w:color="auto" w:fill="auto"/>
            <w:vAlign w:val="center"/>
            <w:hideMark/>
          </w:tcPr>
          <w:p w14:paraId="751C39E6" w14:textId="77777777" w:rsidR="00387F9C" w:rsidRPr="00387F9C" w:rsidRDefault="00387F9C" w:rsidP="00387F9C">
            <w:pPr>
              <w:jc w:val="center"/>
              <w:rPr>
                <w:b/>
                <w:bCs/>
              </w:rPr>
            </w:pPr>
            <w:r w:rsidRPr="00387F9C">
              <w:rPr>
                <w:b/>
                <w:bCs/>
              </w:rPr>
              <w:t>36</w:t>
            </w:r>
          </w:p>
        </w:tc>
        <w:tc>
          <w:tcPr>
            <w:tcW w:w="600" w:type="dxa"/>
            <w:tcBorders>
              <w:top w:val="single" w:sz="8" w:space="0" w:color="auto"/>
              <w:left w:val="single" w:sz="8" w:space="0" w:color="auto"/>
              <w:bottom w:val="single" w:sz="8" w:space="0" w:color="auto"/>
              <w:right w:val="nil"/>
            </w:tcBorders>
            <w:shd w:val="clear" w:color="auto" w:fill="auto"/>
            <w:vAlign w:val="center"/>
            <w:hideMark/>
          </w:tcPr>
          <w:p w14:paraId="56E6342D" w14:textId="77777777" w:rsidR="00387F9C" w:rsidRPr="00387F9C" w:rsidRDefault="00387F9C" w:rsidP="00387F9C">
            <w:pPr>
              <w:jc w:val="center"/>
              <w:rPr>
                <w:b/>
                <w:bCs/>
                <w:color w:val="76933C"/>
              </w:rPr>
            </w:pPr>
            <w:r w:rsidRPr="00387F9C">
              <w:rPr>
                <w:b/>
                <w:bCs/>
                <w:color w:val="76933C"/>
              </w:rPr>
              <w:t>36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C737E" w14:textId="77777777" w:rsidR="00387F9C" w:rsidRPr="00387F9C" w:rsidRDefault="00387F9C" w:rsidP="00387F9C">
            <w:pPr>
              <w:jc w:val="center"/>
              <w:rPr>
                <w:b/>
                <w:bCs/>
              </w:rPr>
            </w:pPr>
            <w:r w:rsidRPr="00387F9C">
              <w:rPr>
                <w:b/>
                <w:bCs/>
              </w:rPr>
              <w:t>36</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3979E1C" w14:textId="77777777" w:rsidR="00387F9C" w:rsidRPr="00387F9C" w:rsidRDefault="00387F9C" w:rsidP="00387F9C">
            <w:pPr>
              <w:jc w:val="center"/>
              <w:rPr>
                <w:b/>
                <w:bCs/>
              </w:rPr>
            </w:pPr>
            <w:r w:rsidRPr="00387F9C">
              <w:rPr>
                <w:b/>
                <w:bCs/>
              </w:rPr>
              <w:t>36</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A99833E" w14:textId="77777777" w:rsidR="00387F9C" w:rsidRPr="00387F9C" w:rsidRDefault="00387F9C" w:rsidP="00387F9C">
            <w:pPr>
              <w:jc w:val="center"/>
              <w:rPr>
                <w:b/>
                <w:bCs/>
              </w:rPr>
            </w:pPr>
            <w:r w:rsidRPr="00387F9C">
              <w:rPr>
                <w:b/>
                <w:bCs/>
              </w:rPr>
              <w:t>36</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E4CD104" w14:textId="77777777" w:rsidR="00387F9C" w:rsidRPr="00387F9C" w:rsidRDefault="00387F9C" w:rsidP="00387F9C">
            <w:pPr>
              <w:jc w:val="center"/>
              <w:rPr>
                <w:b/>
                <w:bCs/>
              </w:rPr>
            </w:pPr>
            <w:r w:rsidRPr="00387F9C">
              <w:rPr>
                <w:b/>
                <w:bCs/>
              </w:rPr>
              <w:t>36</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13FB6B16" w14:textId="77777777" w:rsidR="00387F9C" w:rsidRPr="00387F9C" w:rsidRDefault="00387F9C" w:rsidP="00387F9C">
            <w:pPr>
              <w:jc w:val="center"/>
              <w:rPr>
                <w:b/>
                <w:bCs/>
              </w:rPr>
            </w:pPr>
            <w:r w:rsidRPr="00387F9C">
              <w:rPr>
                <w:b/>
                <w:bCs/>
              </w:rPr>
              <w:t>36</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F47DC5F" w14:textId="77777777" w:rsidR="00387F9C" w:rsidRPr="00387F9C" w:rsidRDefault="00387F9C" w:rsidP="00387F9C">
            <w:pPr>
              <w:jc w:val="center"/>
              <w:rPr>
                <w:b/>
                <w:bCs/>
              </w:rPr>
            </w:pPr>
            <w:r w:rsidRPr="00387F9C">
              <w:rPr>
                <w:b/>
                <w:bCs/>
              </w:rPr>
              <w:t>31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2DDF6E2" w14:textId="77777777" w:rsidR="00387F9C" w:rsidRPr="00387F9C" w:rsidRDefault="00387F9C" w:rsidP="00387F9C">
            <w:pPr>
              <w:jc w:val="center"/>
              <w:rPr>
                <w:b/>
                <w:bCs/>
              </w:rPr>
            </w:pPr>
            <w:r w:rsidRPr="00387F9C">
              <w:rPr>
                <w:b/>
                <w:bCs/>
              </w:rPr>
              <w:t>31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48553C27" w14:textId="77777777" w:rsidR="00387F9C" w:rsidRPr="00387F9C" w:rsidRDefault="00387F9C" w:rsidP="00387F9C">
            <w:pPr>
              <w:jc w:val="center"/>
              <w:rPr>
                <w:b/>
                <w:bCs/>
              </w:rPr>
            </w:pPr>
            <w:r w:rsidRPr="00387F9C">
              <w:rPr>
                <w:b/>
                <w:bCs/>
              </w:rPr>
              <w:t>31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8F18E58" w14:textId="77777777" w:rsidR="00387F9C" w:rsidRPr="00387F9C" w:rsidRDefault="00387F9C" w:rsidP="00387F9C">
            <w:pPr>
              <w:jc w:val="center"/>
              <w:rPr>
                <w:b/>
                <w:bCs/>
              </w:rPr>
            </w:pPr>
            <w:r w:rsidRPr="00387F9C">
              <w:rPr>
                <w:b/>
                <w:bCs/>
              </w:rPr>
              <w:t>31</w:t>
            </w:r>
          </w:p>
        </w:tc>
      </w:tr>
      <w:tr w:rsidR="00387F9C" w:rsidRPr="00387F9C" w14:paraId="4CD65A39" w14:textId="77777777" w:rsidTr="00387F9C">
        <w:trPr>
          <w:trHeight w:val="284"/>
        </w:trPr>
        <w:tc>
          <w:tcPr>
            <w:tcW w:w="290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1AEC229C" w14:textId="77777777" w:rsidR="00387F9C" w:rsidRPr="00387F9C" w:rsidRDefault="00387F9C" w:rsidP="00387F9C">
            <w:pPr>
              <w:rPr>
                <w:color w:val="000000"/>
              </w:rPr>
            </w:pPr>
            <w:r w:rsidRPr="00387F9C">
              <w:rPr>
                <w:color w:val="000000"/>
              </w:rPr>
              <w:t>Kommunikáció – magyar nyelv és irodalom</w:t>
            </w:r>
          </w:p>
        </w:tc>
        <w:tc>
          <w:tcPr>
            <w:tcW w:w="600" w:type="dxa"/>
            <w:tcBorders>
              <w:top w:val="nil"/>
              <w:left w:val="nil"/>
              <w:bottom w:val="single" w:sz="4" w:space="0" w:color="auto"/>
              <w:right w:val="single" w:sz="4" w:space="0" w:color="auto"/>
            </w:tcBorders>
            <w:shd w:val="clear" w:color="000000" w:fill="C5D9F1"/>
            <w:noWrap/>
            <w:vAlign w:val="center"/>
            <w:hideMark/>
          </w:tcPr>
          <w:p w14:paraId="6FF88DD7" w14:textId="77777777" w:rsidR="00387F9C" w:rsidRPr="00387F9C" w:rsidRDefault="00387F9C" w:rsidP="00387F9C">
            <w:pPr>
              <w:jc w:val="center"/>
              <w:rPr>
                <w:b/>
                <w:bCs/>
                <w:color w:val="FF0000"/>
              </w:rPr>
            </w:pPr>
            <w:r w:rsidRPr="00387F9C">
              <w:rPr>
                <w:b/>
                <w:bCs/>
                <w:color w:val="FF0000"/>
              </w:rPr>
              <w:t>2</w:t>
            </w:r>
          </w:p>
        </w:tc>
        <w:tc>
          <w:tcPr>
            <w:tcW w:w="600" w:type="dxa"/>
            <w:tcBorders>
              <w:top w:val="single" w:sz="4" w:space="0" w:color="auto"/>
              <w:left w:val="nil"/>
              <w:bottom w:val="single" w:sz="4" w:space="0" w:color="auto"/>
              <w:right w:val="single" w:sz="4" w:space="0" w:color="auto"/>
            </w:tcBorders>
            <w:shd w:val="clear" w:color="000000" w:fill="C5D9F1"/>
            <w:noWrap/>
            <w:vAlign w:val="center"/>
            <w:hideMark/>
          </w:tcPr>
          <w:p w14:paraId="2D6662C6" w14:textId="77777777" w:rsidR="00387F9C" w:rsidRPr="00387F9C" w:rsidRDefault="00387F9C" w:rsidP="00387F9C">
            <w:pPr>
              <w:jc w:val="center"/>
              <w:rPr>
                <w:b/>
                <w:bCs/>
                <w:color w:val="3366FF"/>
              </w:rPr>
            </w:pPr>
            <w:r w:rsidRPr="00387F9C">
              <w:rPr>
                <w:b/>
                <w:bCs/>
                <w:color w:val="3366FF"/>
              </w:rPr>
              <w:t>3</w:t>
            </w:r>
          </w:p>
        </w:tc>
        <w:tc>
          <w:tcPr>
            <w:tcW w:w="600" w:type="dxa"/>
            <w:tcBorders>
              <w:top w:val="single" w:sz="4" w:space="0" w:color="auto"/>
              <w:left w:val="nil"/>
              <w:bottom w:val="single" w:sz="4" w:space="0" w:color="auto"/>
              <w:right w:val="single" w:sz="8" w:space="0" w:color="auto"/>
            </w:tcBorders>
            <w:shd w:val="clear" w:color="000000" w:fill="C5D9F1"/>
            <w:noWrap/>
            <w:vAlign w:val="center"/>
            <w:hideMark/>
          </w:tcPr>
          <w:p w14:paraId="4BE80E89" w14:textId="77777777" w:rsidR="00387F9C" w:rsidRPr="00387F9C" w:rsidRDefault="00387F9C" w:rsidP="00387F9C">
            <w:pPr>
              <w:jc w:val="center"/>
              <w:rPr>
                <w:b/>
                <w:bCs/>
                <w:color w:val="76933C"/>
              </w:rPr>
            </w:pPr>
            <w:r w:rsidRPr="00387F9C">
              <w:rPr>
                <w:b/>
                <w:bCs/>
                <w:color w:val="76933C"/>
              </w:rPr>
              <w:t>3</w:t>
            </w:r>
          </w:p>
        </w:tc>
        <w:tc>
          <w:tcPr>
            <w:tcW w:w="600" w:type="dxa"/>
            <w:tcBorders>
              <w:top w:val="nil"/>
              <w:left w:val="nil"/>
              <w:bottom w:val="single" w:sz="4" w:space="0" w:color="auto"/>
              <w:right w:val="nil"/>
            </w:tcBorders>
            <w:shd w:val="clear" w:color="000000" w:fill="C5D9F1"/>
            <w:noWrap/>
            <w:vAlign w:val="center"/>
            <w:hideMark/>
          </w:tcPr>
          <w:p w14:paraId="208277FC" w14:textId="77777777" w:rsidR="00387F9C" w:rsidRPr="00387F9C" w:rsidRDefault="00387F9C" w:rsidP="00387F9C">
            <w:pPr>
              <w:jc w:val="center"/>
            </w:pPr>
            <w:r w:rsidRPr="00387F9C">
              <w:t>108</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4841CCB2"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C5D9F1"/>
            <w:noWrap/>
            <w:vAlign w:val="center"/>
            <w:hideMark/>
          </w:tcPr>
          <w:p w14:paraId="1F56B3D0"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8" w:space="0" w:color="auto"/>
            </w:tcBorders>
            <w:shd w:val="clear" w:color="000000" w:fill="C5D9F1"/>
            <w:noWrap/>
            <w:vAlign w:val="center"/>
            <w:hideMark/>
          </w:tcPr>
          <w:p w14:paraId="5C3D02A9"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C5D9F1"/>
            <w:noWrap/>
            <w:vAlign w:val="center"/>
            <w:hideMark/>
          </w:tcPr>
          <w:p w14:paraId="2B9BEDE7" w14:textId="77777777" w:rsidR="00387F9C" w:rsidRPr="00387F9C" w:rsidRDefault="00387F9C" w:rsidP="00387F9C">
            <w:pPr>
              <w:jc w:val="center"/>
            </w:pPr>
            <w:r w:rsidRPr="00387F9C">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18028EF6" w14:textId="77777777" w:rsidR="00387F9C" w:rsidRPr="00387F9C" w:rsidRDefault="00387F9C" w:rsidP="00387F9C">
            <w:pPr>
              <w:jc w:val="center"/>
              <w:rPr>
                <w:b/>
                <w:bCs/>
                <w:color w:val="FF0000"/>
              </w:rPr>
            </w:pPr>
            <w:r w:rsidRPr="00387F9C">
              <w:rPr>
                <w:b/>
                <w:bCs/>
                <w:color w:val="FF0000"/>
              </w:rPr>
              <w:t>0</w:t>
            </w:r>
          </w:p>
        </w:tc>
        <w:tc>
          <w:tcPr>
            <w:tcW w:w="600" w:type="dxa"/>
            <w:tcBorders>
              <w:top w:val="nil"/>
              <w:left w:val="nil"/>
              <w:bottom w:val="single" w:sz="4" w:space="0" w:color="auto"/>
              <w:right w:val="single" w:sz="4" w:space="0" w:color="auto"/>
            </w:tcBorders>
            <w:shd w:val="clear" w:color="000000" w:fill="C5D9F1"/>
            <w:noWrap/>
            <w:vAlign w:val="center"/>
            <w:hideMark/>
          </w:tcPr>
          <w:p w14:paraId="35333741" w14:textId="77777777" w:rsidR="00387F9C" w:rsidRPr="00387F9C" w:rsidRDefault="00387F9C" w:rsidP="00387F9C">
            <w:pPr>
              <w:jc w:val="center"/>
              <w:rPr>
                <w:b/>
                <w:bCs/>
                <w:color w:val="3366FF"/>
              </w:rPr>
            </w:pPr>
            <w:r w:rsidRPr="00387F9C">
              <w:rPr>
                <w:b/>
                <w:bCs/>
                <w:color w:val="3366FF"/>
              </w:rPr>
              <w:t>0</w:t>
            </w:r>
          </w:p>
        </w:tc>
        <w:tc>
          <w:tcPr>
            <w:tcW w:w="600" w:type="dxa"/>
            <w:tcBorders>
              <w:top w:val="nil"/>
              <w:left w:val="nil"/>
              <w:bottom w:val="single" w:sz="4" w:space="0" w:color="auto"/>
              <w:right w:val="nil"/>
            </w:tcBorders>
            <w:shd w:val="clear" w:color="000000" w:fill="C5D9F1"/>
            <w:noWrap/>
            <w:vAlign w:val="center"/>
            <w:hideMark/>
          </w:tcPr>
          <w:p w14:paraId="08DB81D2" w14:textId="77777777" w:rsidR="00387F9C" w:rsidRPr="00387F9C" w:rsidRDefault="00387F9C" w:rsidP="00387F9C">
            <w:pPr>
              <w:jc w:val="center"/>
              <w:rPr>
                <w:b/>
                <w:bCs/>
                <w:color w:val="76933C"/>
              </w:rPr>
            </w:pPr>
            <w:r w:rsidRPr="00387F9C">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68101A85" w14:textId="77777777" w:rsidR="00387F9C" w:rsidRPr="00387F9C" w:rsidRDefault="00387F9C" w:rsidP="00387F9C">
            <w:pPr>
              <w:jc w:val="center"/>
            </w:pPr>
            <w:r w:rsidRPr="00387F9C">
              <w:t>0</w:t>
            </w:r>
          </w:p>
        </w:tc>
      </w:tr>
      <w:tr w:rsidR="00387F9C" w:rsidRPr="00387F9C" w14:paraId="4EEF972C"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C5D9F1"/>
            <w:vAlign w:val="bottom"/>
            <w:hideMark/>
          </w:tcPr>
          <w:p w14:paraId="56502ADA" w14:textId="77777777" w:rsidR="00387F9C" w:rsidRPr="00387F9C" w:rsidRDefault="00387F9C" w:rsidP="00387F9C">
            <w:pPr>
              <w:rPr>
                <w:color w:val="000000"/>
              </w:rPr>
            </w:pPr>
            <w:r w:rsidRPr="00387F9C">
              <w:rPr>
                <w:color w:val="000000"/>
              </w:rPr>
              <w:t>Idegen nyelv</w:t>
            </w:r>
          </w:p>
        </w:tc>
        <w:tc>
          <w:tcPr>
            <w:tcW w:w="600" w:type="dxa"/>
            <w:tcBorders>
              <w:top w:val="nil"/>
              <w:left w:val="nil"/>
              <w:bottom w:val="single" w:sz="4" w:space="0" w:color="auto"/>
              <w:right w:val="single" w:sz="4" w:space="0" w:color="auto"/>
            </w:tcBorders>
            <w:shd w:val="clear" w:color="000000" w:fill="C5D9F1"/>
            <w:noWrap/>
            <w:vAlign w:val="center"/>
            <w:hideMark/>
          </w:tcPr>
          <w:p w14:paraId="5C88C77C"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single" w:sz="4" w:space="0" w:color="auto"/>
              <w:right w:val="single" w:sz="4" w:space="0" w:color="auto"/>
            </w:tcBorders>
            <w:shd w:val="clear" w:color="000000" w:fill="C5D9F1"/>
            <w:noWrap/>
            <w:vAlign w:val="center"/>
            <w:hideMark/>
          </w:tcPr>
          <w:p w14:paraId="0659B52B"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8" w:space="0" w:color="auto"/>
            </w:tcBorders>
            <w:shd w:val="clear" w:color="000000" w:fill="C5D9F1"/>
            <w:noWrap/>
            <w:vAlign w:val="center"/>
            <w:hideMark/>
          </w:tcPr>
          <w:p w14:paraId="3A87F349" w14:textId="77777777" w:rsidR="00387F9C" w:rsidRPr="00387F9C" w:rsidRDefault="00387F9C" w:rsidP="00387F9C">
            <w:pPr>
              <w:jc w:val="center"/>
              <w:rPr>
                <w:b/>
                <w:bCs/>
                <w:color w:val="76933C"/>
              </w:rPr>
            </w:pPr>
            <w:r w:rsidRPr="00387F9C">
              <w:rPr>
                <w:b/>
                <w:bCs/>
                <w:color w:val="76933C"/>
              </w:rPr>
              <w:t>4</w:t>
            </w:r>
          </w:p>
        </w:tc>
        <w:tc>
          <w:tcPr>
            <w:tcW w:w="600" w:type="dxa"/>
            <w:tcBorders>
              <w:top w:val="nil"/>
              <w:left w:val="nil"/>
              <w:bottom w:val="single" w:sz="4" w:space="0" w:color="auto"/>
              <w:right w:val="nil"/>
            </w:tcBorders>
            <w:shd w:val="clear" w:color="000000" w:fill="C5D9F1"/>
            <w:noWrap/>
            <w:vAlign w:val="center"/>
            <w:hideMark/>
          </w:tcPr>
          <w:p w14:paraId="0C8D07FF" w14:textId="77777777" w:rsidR="00387F9C" w:rsidRPr="00387F9C" w:rsidRDefault="00387F9C" w:rsidP="00387F9C">
            <w:pPr>
              <w:jc w:val="center"/>
            </w:pPr>
            <w:r w:rsidRPr="00387F9C">
              <w:t>72</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19787843"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single" w:sz="4" w:space="0" w:color="auto"/>
              <w:right w:val="single" w:sz="4" w:space="0" w:color="auto"/>
            </w:tcBorders>
            <w:shd w:val="clear" w:color="000000" w:fill="C5D9F1"/>
            <w:noWrap/>
            <w:vAlign w:val="center"/>
            <w:hideMark/>
          </w:tcPr>
          <w:p w14:paraId="3DAA65C7"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8" w:space="0" w:color="auto"/>
            </w:tcBorders>
            <w:shd w:val="clear" w:color="000000" w:fill="C5D9F1"/>
            <w:noWrap/>
            <w:vAlign w:val="center"/>
            <w:hideMark/>
          </w:tcPr>
          <w:p w14:paraId="4D0F490D" w14:textId="77777777" w:rsidR="00387F9C" w:rsidRPr="00387F9C" w:rsidRDefault="00387F9C" w:rsidP="00387F9C">
            <w:pPr>
              <w:jc w:val="center"/>
              <w:rPr>
                <w:b/>
                <w:bCs/>
                <w:color w:val="76933C"/>
              </w:rPr>
            </w:pPr>
            <w:r w:rsidRPr="00387F9C">
              <w:rPr>
                <w:b/>
                <w:bCs/>
                <w:color w:val="76933C"/>
              </w:rPr>
              <w:t>4</w:t>
            </w:r>
          </w:p>
        </w:tc>
        <w:tc>
          <w:tcPr>
            <w:tcW w:w="600" w:type="dxa"/>
            <w:tcBorders>
              <w:top w:val="nil"/>
              <w:left w:val="nil"/>
              <w:bottom w:val="single" w:sz="4" w:space="0" w:color="auto"/>
              <w:right w:val="nil"/>
            </w:tcBorders>
            <w:shd w:val="clear" w:color="000000" w:fill="C5D9F1"/>
            <w:noWrap/>
            <w:vAlign w:val="center"/>
            <w:hideMark/>
          </w:tcPr>
          <w:p w14:paraId="5E7255AE" w14:textId="77777777" w:rsidR="00387F9C" w:rsidRPr="00387F9C" w:rsidRDefault="00387F9C" w:rsidP="00387F9C">
            <w:pPr>
              <w:jc w:val="center"/>
            </w:pPr>
            <w:r w:rsidRPr="00387F9C">
              <w:t>72</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634DEBDF"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single" w:sz="4" w:space="0" w:color="auto"/>
              <w:right w:val="single" w:sz="4" w:space="0" w:color="auto"/>
            </w:tcBorders>
            <w:shd w:val="clear" w:color="000000" w:fill="C5D9F1"/>
            <w:noWrap/>
            <w:vAlign w:val="center"/>
            <w:hideMark/>
          </w:tcPr>
          <w:p w14:paraId="3F5EA6EC"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nil"/>
            </w:tcBorders>
            <w:shd w:val="clear" w:color="000000" w:fill="C5D9F1"/>
            <w:noWrap/>
            <w:vAlign w:val="center"/>
            <w:hideMark/>
          </w:tcPr>
          <w:p w14:paraId="2D368E91" w14:textId="77777777" w:rsidR="00387F9C" w:rsidRPr="00387F9C" w:rsidRDefault="00387F9C" w:rsidP="00387F9C">
            <w:pPr>
              <w:jc w:val="center"/>
              <w:rPr>
                <w:b/>
                <w:bCs/>
                <w:color w:val="76933C"/>
              </w:rPr>
            </w:pPr>
            <w:r w:rsidRPr="00387F9C">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21081A8F" w14:textId="77777777" w:rsidR="00387F9C" w:rsidRPr="00387F9C" w:rsidRDefault="00387F9C" w:rsidP="00387F9C">
            <w:pPr>
              <w:jc w:val="center"/>
            </w:pPr>
            <w:r w:rsidRPr="00387F9C">
              <w:t>31</w:t>
            </w:r>
          </w:p>
        </w:tc>
      </w:tr>
      <w:tr w:rsidR="00387F9C" w:rsidRPr="00387F9C" w14:paraId="75AA7F3D"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C5D9F1"/>
            <w:vAlign w:val="bottom"/>
            <w:hideMark/>
          </w:tcPr>
          <w:p w14:paraId="588747CD" w14:textId="77777777" w:rsidR="00387F9C" w:rsidRPr="00387F9C" w:rsidRDefault="00387F9C" w:rsidP="00387F9C">
            <w:pPr>
              <w:rPr>
                <w:color w:val="000000"/>
              </w:rPr>
            </w:pPr>
            <w:r w:rsidRPr="00387F9C">
              <w:rPr>
                <w:color w:val="000000"/>
              </w:rPr>
              <w:t>Matematika</w:t>
            </w:r>
          </w:p>
        </w:tc>
        <w:tc>
          <w:tcPr>
            <w:tcW w:w="600" w:type="dxa"/>
            <w:tcBorders>
              <w:top w:val="nil"/>
              <w:left w:val="nil"/>
              <w:bottom w:val="single" w:sz="4" w:space="0" w:color="auto"/>
              <w:right w:val="single" w:sz="4" w:space="0" w:color="auto"/>
            </w:tcBorders>
            <w:shd w:val="clear" w:color="000000" w:fill="C5D9F1"/>
            <w:noWrap/>
            <w:vAlign w:val="center"/>
            <w:hideMark/>
          </w:tcPr>
          <w:p w14:paraId="58DA74FD"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single" w:sz="4" w:space="0" w:color="auto"/>
              <w:right w:val="single" w:sz="4" w:space="0" w:color="auto"/>
            </w:tcBorders>
            <w:shd w:val="clear" w:color="000000" w:fill="C5D9F1"/>
            <w:noWrap/>
            <w:vAlign w:val="center"/>
            <w:hideMark/>
          </w:tcPr>
          <w:p w14:paraId="4FC6EEDE" w14:textId="77777777" w:rsidR="00387F9C" w:rsidRPr="00387F9C" w:rsidRDefault="00387F9C" w:rsidP="00387F9C">
            <w:pPr>
              <w:jc w:val="center"/>
              <w:rPr>
                <w:b/>
                <w:bCs/>
                <w:color w:val="3366FF"/>
              </w:rPr>
            </w:pPr>
            <w:r w:rsidRPr="00387F9C">
              <w:rPr>
                <w:b/>
                <w:bCs/>
                <w:color w:val="3366FF"/>
              </w:rPr>
              <w:t>3</w:t>
            </w:r>
          </w:p>
        </w:tc>
        <w:tc>
          <w:tcPr>
            <w:tcW w:w="600" w:type="dxa"/>
            <w:tcBorders>
              <w:top w:val="nil"/>
              <w:left w:val="nil"/>
              <w:bottom w:val="single" w:sz="4" w:space="0" w:color="auto"/>
              <w:right w:val="single" w:sz="8" w:space="0" w:color="auto"/>
            </w:tcBorders>
            <w:shd w:val="clear" w:color="000000" w:fill="C5D9F1"/>
            <w:noWrap/>
            <w:vAlign w:val="center"/>
            <w:hideMark/>
          </w:tcPr>
          <w:p w14:paraId="1DC69623" w14:textId="77777777" w:rsidR="00387F9C" w:rsidRPr="00387F9C" w:rsidRDefault="00387F9C" w:rsidP="00387F9C">
            <w:pPr>
              <w:jc w:val="center"/>
              <w:rPr>
                <w:b/>
                <w:bCs/>
                <w:color w:val="76933C"/>
              </w:rPr>
            </w:pPr>
            <w:r w:rsidRPr="00387F9C">
              <w:rPr>
                <w:b/>
                <w:bCs/>
                <w:color w:val="76933C"/>
              </w:rPr>
              <w:t>3</w:t>
            </w:r>
          </w:p>
        </w:tc>
        <w:tc>
          <w:tcPr>
            <w:tcW w:w="600" w:type="dxa"/>
            <w:tcBorders>
              <w:top w:val="nil"/>
              <w:left w:val="nil"/>
              <w:bottom w:val="single" w:sz="4" w:space="0" w:color="auto"/>
              <w:right w:val="nil"/>
            </w:tcBorders>
            <w:shd w:val="clear" w:color="000000" w:fill="C5D9F1"/>
            <w:noWrap/>
            <w:vAlign w:val="center"/>
            <w:hideMark/>
          </w:tcPr>
          <w:p w14:paraId="667A8E3C" w14:textId="77777777" w:rsidR="00387F9C" w:rsidRPr="00387F9C" w:rsidRDefault="00387F9C" w:rsidP="00387F9C">
            <w:pPr>
              <w:jc w:val="center"/>
            </w:pPr>
            <w:r w:rsidRPr="00387F9C">
              <w:t>108</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06AF859E"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C5D9F1"/>
            <w:noWrap/>
            <w:vAlign w:val="center"/>
            <w:hideMark/>
          </w:tcPr>
          <w:p w14:paraId="16A5AE81"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8" w:space="0" w:color="auto"/>
            </w:tcBorders>
            <w:shd w:val="clear" w:color="000000" w:fill="C5D9F1"/>
            <w:noWrap/>
            <w:vAlign w:val="center"/>
            <w:hideMark/>
          </w:tcPr>
          <w:p w14:paraId="6D2455DD"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nil"/>
              <w:bottom w:val="single" w:sz="4" w:space="0" w:color="auto"/>
              <w:right w:val="nil"/>
            </w:tcBorders>
            <w:shd w:val="clear" w:color="000000" w:fill="C5D9F1"/>
            <w:noWrap/>
            <w:vAlign w:val="center"/>
            <w:hideMark/>
          </w:tcPr>
          <w:p w14:paraId="25FEF8AC" w14:textId="77777777" w:rsidR="00387F9C" w:rsidRPr="00387F9C" w:rsidRDefault="00387F9C" w:rsidP="00387F9C">
            <w:pPr>
              <w:jc w:val="center"/>
            </w:pPr>
            <w:r w:rsidRPr="00387F9C">
              <w:t>72</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41969BDA" w14:textId="77777777" w:rsidR="00387F9C" w:rsidRPr="00387F9C" w:rsidRDefault="00387F9C" w:rsidP="00387F9C">
            <w:pPr>
              <w:jc w:val="center"/>
              <w:rPr>
                <w:b/>
                <w:bCs/>
                <w:color w:val="FF0000"/>
              </w:rPr>
            </w:pPr>
            <w:r w:rsidRPr="00387F9C">
              <w:rPr>
                <w:b/>
                <w:bCs/>
                <w:color w:val="FF0000"/>
              </w:rPr>
              <w:t>0</w:t>
            </w:r>
          </w:p>
        </w:tc>
        <w:tc>
          <w:tcPr>
            <w:tcW w:w="600" w:type="dxa"/>
            <w:tcBorders>
              <w:top w:val="nil"/>
              <w:left w:val="nil"/>
              <w:bottom w:val="single" w:sz="4" w:space="0" w:color="auto"/>
              <w:right w:val="single" w:sz="4" w:space="0" w:color="auto"/>
            </w:tcBorders>
            <w:shd w:val="clear" w:color="000000" w:fill="C5D9F1"/>
            <w:noWrap/>
            <w:vAlign w:val="center"/>
            <w:hideMark/>
          </w:tcPr>
          <w:p w14:paraId="49E5CAF8" w14:textId="77777777" w:rsidR="00387F9C" w:rsidRPr="00387F9C" w:rsidRDefault="00387F9C" w:rsidP="00387F9C">
            <w:pPr>
              <w:jc w:val="center"/>
              <w:rPr>
                <w:b/>
                <w:bCs/>
                <w:color w:val="3366FF"/>
              </w:rPr>
            </w:pPr>
            <w:r w:rsidRPr="00387F9C">
              <w:rPr>
                <w:b/>
                <w:bCs/>
                <w:color w:val="3366FF"/>
              </w:rPr>
              <w:t>0</w:t>
            </w:r>
          </w:p>
        </w:tc>
        <w:tc>
          <w:tcPr>
            <w:tcW w:w="600" w:type="dxa"/>
            <w:tcBorders>
              <w:top w:val="nil"/>
              <w:left w:val="nil"/>
              <w:bottom w:val="single" w:sz="4" w:space="0" w:color="auto"/>
              <w:right w:val="nil"/>
            </w:tcBorders>
            <w:shd w:val="clear" w:color="000000" w:fill="C5D9F1"/>
            <w:noWrap/>
            <w:vAlign w:val="center"/>
            <w:hideMark/>
          </w:tcPr>
          <w:p w14:paraId="0FA85E98" w14:textId="77777777" w:rsidR="00387F9C" w:rsidRPr="00387F9C" w:rsidRDefault="00387F9C" w:rsidP="00387F9C">
            <w:pPr>
              <w:jc w:val="center"/>
              <w:rPr>
                <w:b/>
                <w:bCs/>
                <w:color w:val="76933C"/>
              </w:rPr>
            </w:pPr>
            <w:r w:rsidRPr="00387F9C">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4941A02B" w14:textId="77777777" w:rsidR="00387F9C" w:rsidRPr="00387F9C" w:rsidRDefault="00387F9C" w:rsidP="00387F9C">
            <w:pPr>
              <w:jc w:val="center"/>
            </w:pPr>
            <w:r w:rsidRPr="00387F9C">
              <w:t>0</w:t>
            </w:r>
          </w:p>
        </w:tc>
      </w:tr>
      <w:tr w:rsidR="00387F9C" w:rsidRPr="00387F9C" w14:paraId="1D054627"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C5D9F1"/>
            <w:vAlign w:val="bottom"/>
            <w:hideMark/>
          </w:tcPr>
          <w:p w14:paraId="28E03D66" w14:textId="77777777" w:rsidR="00387F9C" w:rsidRPr="00387F9C" w:rsidRDefault="00387F9C" w:rsidP="00387F9C">
            <w:pPr>
              <w:rPr>
                <w:color w:val="000000"/>
              </w:rPr>
            </w:pPr>
            <w:r w:rsidRPr="00387F9C">
              <w:rPr>
                <w:color w:val="000000"/>
              </w:rPr>
              <w:t>Társadalomismeret</w:t>
            </w:r>
          </w:p>
        </w:tc>
        <w:tc>
          <w:tcPr>
            <w:tcW w:w="600" w:type="dxa"/>
            <w:tcBorders>
              <w:top w:val="nil"/>
              <w:left w:val="nil"/>
              <w:bottom w:val="single" w:sz="4" w:space="0" w:color="auto"/>
              <w:right w:val="single" w:sz="4" w:space="0" w:color="auto"/>
            </w:tcBorders>
            <w:shd w:val="clear" w:color="000000" w:fill="C5D9F1"/>
            <w:noWrap/>
            <w:vAlign w:val="center"/>
            <w:hideMark/>
          </w:tcPr>
          <w:p w14:paraId="3DA03DCF"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single" w:sz="4" w:space="0" w:color="auto"/>
              <w:right w:val="single" w:sz="4" w:space="0" w:color="auto"/>
            </w:tcBorders>
            <w:shd w:val="clear" w:color="000000" w:fill="C5D9F1"/>
            <w:noWrap/>
            <w:vAlign w:val="center"/>
            <w:hideMark/>
          </w:tcPr>
          <w:p w14:paraId="476FFA2D"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8" w:space="0" w:color="auto"/>
            </w:tcBorders>
            <w:shd w:val="clear" w:color="000000" w:fill="C5D9F1"/>
            <w:noWrap/>
            <w:vAlign w:val="center"/>
            <w:hideMark/>
          </w:tcPr>
          <w:p w14:paraId="2DDD713B"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nil"/>
              <w:bottom w:val="single" w:sz="4" w:space="0" w:color="auto"/>
              <w:right w:val="nil"/>
            </w:tcBorders>
            <w:shd w:val="clear" w:color="000000" w:fill="C5D9F1"/>
            <w:noWrap/>
            <w:vAlign w:val="center"/>
            <w:hideMark/>
          </w:tcPr>
          <w:p w14:paraId="234DB8F4" w14:textId="77777777" w:rsidR="00387F9C" w:rsidRPr="00387F9C" w:rsidRDefault="00387F9C" w:rsidP="00387F9C">
            <w:pPr>
              <w:jc w:val="center"/>
            </w:pPr>
            <w:r w:rsidRPr="00387F9C">
              <w:t>72</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77BD3E48"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C5D9F1"/>
            <w:noWrap/>
            <w:vAlign w:val="center"/>
            <w:hideMark/>
          </w:tcPr>
          <w:p w14:paraId="320B4199"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8" w:space="0" w:color="auto"/>
            </w:tcBorders>
            <w:shd w:val="clear" w:color="000000" w:fill="C5D9F1"/>
            <w:noWrap/>
            <w:vAlign w:val="center"/>
            <w:hideMark/>
          </w:tcPr>
          <w:p w14:paraId="74E064B8"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C5D9F1"/>
            <w:noWrap/>
            <w:vAlign w:val="center"/>
            <w:hideMark/>
          </w:tcPr>
          <w:p w14:paraId="5F84D463" w14:textId="77777777" w:rsidR="00387F9C" w:rsidRPr="00387F9C" w:rsidRDefault="00387F9C" w:rsidP="00387F9C">
            <w:pPr>
              <w:jc w:val="center"/>
            </w:pPr>
            <w:r w:rsidRPr="00387F9C">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05D4C963" w14:textId="77777777" w:rsidR="00387F9C" w:rsidRPr="00387F9C" w:rsidRDefault="00387F9C" w:rsidP="00387F9C">
            <w:pPr>
              <w:jc w:val="center"/>
              <w:rPr>
                <w:b/>
                <w:bCs/>
                <w:color w:val="FF0000"/>
              </w:rPr>
            </w:pPr>
            <w:r w:rsidRPr="00387F9C">
              <w:rPr>
                <w:b/>
                <w:bCs/>
                <w:color w:val="FF0000"/>
              </w:rPr>
              <w:t>0</w:t>
            </w:r>
          </w:p>
        </w:tc>
        <w:tc>
          <w:tcPr>
            <w:tcW w:w="600" w:type="dxa"/>
            <w:tcBorders>
              <w:top w:val="nil"/>
              <w:left w:val="nil"/>
              <w:bottom w:val="single" w:sz="4" w:space="0" w:color="auto"/>
              <w:right w:val="single" w:sz="4" w:space="0" w:color="auto"/>
            </w:tcBorders>
            <w:shd w:val="clear" w:color="000000" w:fill="C5D9F1"/>
            <w:noWrap/>
            <w:vAlign w:val="center"/>
            <w:hideMark/>
          </w:tcPr>
          <w:p w14:paraId="4F3E9243" w14:textId="77777777" w:rsidR="00387F9C" w:rsidRPr="00387F9C" w:rsidRDefault="00387F9C" w:rsidP="00387F9C">
            <w:pPr>
              <w:jc w:val="center"/>
              <w:rPr>
                <w:b/>
                <w:bCs/>
                <w:color w:val="3366FF"/>
              </w:rPr>
            </w:pPr>
            <w:r w:rsidRPr="00387F9C">
              <w:rPr>
                <w:b/>
                <w:bCs/>
                <w:color w:val="3366FF"/>
              </w:rPr>
              <w:t>0</w:t>
            </w:r>
          </w:p>
        </w:tc>
        <w:tc>
          <w:tcPr>
            <w:tcW w:w="600" w:type="dxa"/>
            <w:tcBorders>
              <w:top w:val="nil"/>
              <w:left w:val="nil"/>
              <w:bottom w:val="single" w:sz="4" w:space="0" w:color="auto"/>
              <w:right w:val="nil"/>
            </w:tcBorders>
            <w:shd w:val="clear" w:color="000000" w:fill="C5D9F1"/>
            <w:noWrap/>
            <w:vAlign w:val="center"/>
            <w:hideMark/>
          </w:tcPr>
          <w:p w14:paraId="2E7DF021" w14:textId="77777777" w:rsidR="00387F9C" w:rsidRPr="00387F9C" w:rsidRDefault="00387F9C" w:rsidP="00387F9C">
            <w:pPr>
              <w:jc w:val="center"/>
              <w:rPr>
                <w:b/>
                <w:bCs/>
                <w:color w:val="76933C"/>
              </w:rPr>
            </w:pPr>
            <w:r w:rsidRPr="00387F9C">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3071E906" w14:textId="77777777" w:rsidR="00387F9C" w:rsidRPr="00387F9C" w:rsidRDefault="00387F9C" w:rsidP="00387F9C">
            <w:pPr>
              <w:jc w:val="center"/>
            </w:pPr>
            <w:r w:rsidRPr="00387F9C">
              <w:t>0</w:t>
            </w:r>
          </w:p>
        </w:tc>
      </w:tr>
      <w:tr w:rsidR="00387F9C" w:rsidRPr="00387F9C" w14:paraId="27D8BE9E"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C5D9F1"/>
            <w:vAlign w:val="bottom"/>
            <w:hideMark/>
          </w:tcPr>
          <w:p w14:paraId="6E60F7C5" w14:textId="77777777" w:rsidR="00387F9C" w:rsidRPr="00387F9C" w:rsidRDefault="00387F9C" w:rsidP="00387F9C">
            <w:pPr>
              <w:rPr>
                <w:color w:val="000000"/>
              </w:rPr>
            </w:pPr>
            <w:r w:rsidRPr="00387F9C">
              <w:rPr>
                <w:color w:val="000000"/>
              </w:rPr>
              <w:t>Természetismeret (fizika)</w:t>
            </w:r>
          </w:p>
        </w:tc>
        <w:tc>
          <w:tcPr>
            <w:tcW w:w="600" w:type="dxa"/>
            <w:tcBorders>
              <w:top w:val="nil"/>
              <w:left w:val="nil"/>
              <w:bottom w:val="single" w:sz="4" w:space="0" w:color="auto"/>
              <w:right w:val="single" w:sz="4" w:space="0" w:color="auto"/>
            </w:tcBorders>
            <w:shd w:val="clear" w:color="000000" w:fill="C5D9F1"/>
            <w:noWrap/>
            <w:vAlign w:val="center"/>
            <w:hideMark/>
          </w:tcPr>
          <w:p w14:paraId="190E23D9" w14:textId="77777777" w:rsidR="00387F9C" w:rsidRPr="00387F9C" w:rsidRDefault="00387F9C" w:rsidP="00387F9C">
            <w:pPr>
              <w:jc w:val="center"/>
              <w:rPr>
                <w:b/>
                <w:bCs/>
                <w:color w:val="FF0000"/>
              </w:rPr>
            </w:pPr>
            <w:r w:rsidRPr="00387F9C">
              <w:rPr>
                <w:b/>
                <w:bCs/>
                <w:color w:val="FF0000"/>
              </w:rPr>
              <w:t>3</w:t>
            </w:r>
          </w:p>
        </w:tc>
        <w:tc>
          <w:tcPr>
            <w:tcW w:w="600" w:type="dxa"/>
            <w:tcBorders>
              <w:top w:val="nil"/>
              <w:left w:val="nil"/>
              <w:bottom w:val="single" w:sz="4" w:space="0" w:color="auto"/>
              <w:right w:val="single" w:sz="4" w:space="0" w:color="auto"/>
            </w:tcBorders>
            <w:shd w:val="clear" w:color="000000" w:fill="C5D9F1"/>
            <w:noWrap/>
            <w:vAlign w:val="center"/>
            <w:hideMark/>
          </w:tcPr>
          <w:p w14:paraId="4E82093B"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8" w:space="0" w:color="auto"/>
            </w:tcBorders>
            <w:shd w:val="clear" w:color="000000" w:fill="C5D9F1"/>
            <w:noWrap/>
            <w:vAlign w:val="center"/>
            <w:hideMark/>
          </w:tcPr>
          <w:p w14:paraId="6DA90E9F"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C5D9F1"/>
            <w:noWrap/>
            <w:vAlign w:val="center"/>
            <w:hideMark/>
          </w:tcPr>
          <w:p w14:paraId="09A2E313" w14:textId="77777777" w:rsidR="00387F9C" w:rsidRPr="00387F9C" w:rsidRDefault="00387F9C" w:rsidP="00387F9C">
            <w:pPr>
              <w:jc w:val="center"/>
            </w:pPr>
            <w:r w:rsidRPr="00387F9C">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48EE0660"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C5D9F1"/>
            <w:noWrap/>
            <w:vAlign w:val="center"/>
            <w:hideMark/>
          </w:tcPr>
          <w:p w14:paraId="6E776CBC"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8" w:space="0" w:color="auto"/>
            </w:tcBorders>
            <w:shd w:val="clear" w:color="000000" w:fill="C5D9F1"/>
            <w:noWrap/>
            <w:vAlign w:val="center"/>
            <w:hideMark/>
          </w:tcPr>
          <w:p w14:paraId="76935CA8"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C5D9F1"/>
            <w:noWrap/>
            <w:vAlign w:val="center"/>
            <w:hideMark/>
          </w:tcPr>
          <w:p w14:paraId="0E569CAF" w14:textId="77777777" w:rsidR="00387F9C" w:rsidRPr="00387F9C" w:rsidRDefault="00387F9C" w:rsidP="00387F9C">
            <w:pPr>
              <w:jc w:val="center"/>
            </w:pPr>
            <w:r w:rsidRPr="00387F9C">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2BC59E99" w14:textId="77777777" w:rsidR="00387F9C" w:rsidRPr="00387F9C" w:rsidRDefault="00387F9C" w:rsidP="00387F9C">
            <w:pPr>
              <w:jc w:val="center"/>
              <w:rPr>
                <w:b/>
                <w:bCs/>
                <w:color w:val="FF0000"/>
              </w:rPr>
            </w:pPr>
            <w:r w:rsidRPr="00387F9C">
              <w:rPr>
                <w:b/>
                <w:bCs/>
                <w:color w:val="FF0000"/>
              </w:rPr>
              <w:t>0</w:t>
            </w:r>
          </w:p>
        </w:tc>
        <w:tc>
          <w:tcPr>
            <w:tcW w:w="600" w:type="dxa"/>
            <w:tcBorders>
              <w:top w:val="nil"/>
              <w:left w:val="nil"/>
              <w:bottom w:val="single" w:sz="4" w:space="0" w:color="auto"/>
              <w:right w:val="single" w:sz="4" w:space="0" w:color="auto"/>
            </w:tcBorders>
            <w:shd w:val="clear" w:color="000000" w:fill="C5D9F1"/>
            <w:noWrap/>
            <w:vAlign w:val="center"/>
            <w:hideMark/>
          </w:tcPr>
          <w:p w14:paraId="57620FD3" w14:textId="77777777" w:rsidR="00387F9C" w:rsidRPr="00387F9C" w:rsidRDefault="00387F9C" w:rsidP="00387F9C">
            <w:pPr>
              <w:jc w:val="center"/>
              <w:rPr>
                <w:b/>
                <w:bCs/>
                <w:color w:val="3366FF"/>
              </w:rPr>
            </w:pPr>
            <w:r w:rsidRPr="00387F9C">
              <w:rPr>
                <w:b/>
                <w:bCs/>
                <w:color w:val="3366FF"/>
              </w:rPr>
              <w:t>0</w:t>
            </w:r>
          </w:p>
        </w:tc>
        <w:tc>
          <w:tcPr>
            <w:tcW w:w="600" w:type="dxa"/>
            <w:tcBorders>
              <w:top w:val="nil"/>
              <w:left w:val="nil"/>
              <w:bottom w:val="single" w:sz="4" w:space="0" w:color="auto"/>
              <w:right w:val="nil"/>
            </w:tcBorders>
            <w:shd w:val="clear" w:color="000000" w:fill="C5D9F1"/>
            <w:noWrap/>
            <w:vAlign w:val="center"/>
            <w:hideMark/>
          </w:tcPr>
          <w:p w14:paraId="6805ECFD" w14:textId="77777777" w:rsidR="00387F9C" w:rsidRPr="00387F9C" w:rsidRDefault="00387F9C" w:rsidP="00387F9C">
            <w:pPr>
              <w:jc w:val="center"/>
              <w:rPr>
                <w:b/>
                <w:bCs/>
                <w:color w:val="76933C"/>
              </w:rPr>
            </w:pPr>
            <w:r w:rsidRPr="00387F9C">
              <w:rPr>
                <w:b/>
                <w:bCs/>
                <w:color w:val="76933C"/>
              </w:rPr>
              <w:t>0</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46618FDC" w14:textId="77777777" w:rsidR="00387F9C" w:rsidRPr="00387F9C" w:rsidRDefault="00387F9C" w:rsidP="00387F9C">
            <w:pPr>
              <w:jc w:val="center"/>
            </w:pPr>
            <w:r w:rsidRPr="00387F9C">
              <w:t>0</w:t>
            </w:r>
          </w:p>
        </w:tc>
      </w:tr>
      <w:tr w:rsidR="00387F9C" w:rsidRPr="00387F9C" w14:paraId="2849733D"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C5D9F1"/>
            <w:vAlign w:val="bottom"/>
            <w:hideMark/>
          </w:tcPr>
          <w:p w14:paraId="4115891E" w14:textId="77777777" w:rsidR="00387F9C" w:rsidRPr="00387F9C" w:rsidRDefault="00387F9C" w:rsidP="00387F9C">
            <w:pPr>
              <w:rPr>
                <w:color w:val="000000"/>
              </w:rPr>
            </w:pPr>
            <w:r w:rsidRPr="00387F9C">
              <w:rPr>
                <w:color w:val="000000"/>
              </w:rPr>
              <w:t>Természetismeret (kémia)</w:t>
            </w:r>
          </w:p>
        </w:tc>
        <w:tc>
          <w:tcPr>
            <w:tcW w:w="600" w:type="dxa"/>
            <w:tcBorders>
              <w:top w:val="nil"/>
              <w:left w:val="nil"/>
              <w:bottom w:val="single" w:sz="4" w:space="0" w:color="auto"/>
              <w:right w:val="single" w:sz="4" w:space="0" w:color="auto"/>
            </w:tcBorders>
            <w:shd w:val="clear" w:color="000000" w:fill="C5D9F1"/>
            <w:noWrap/>
            <w:vAlign w:val="center"/>
            <w:hideMark/>
          </w:tcPr>
          <w:p w14:paraId="723A15F1"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C5D9F1"/>
            <w:noWrap/>
            <w:vAlign w:val="center"/>
            <w:hideMark/>
          </w:tcPr>
          <w:p w14:paraId="3968BAC8"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8" w:space="0" w:color="auto"/>
            </w:tcBorders>
            <w:shd w:val="clear" w:color="000000" w:fill="C5D9F1"/>
            <w:noWrap/>
            <w:vAlign w:val="center"/>
            <w:hideMark/>
          </w:tcPr>
          <w:p w14:paraId="01D26ACB"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C5D9F1"/>
            <w:noWrap/>
            <w:vAlign w:val="center"/>
            <w:hideMark/>
          </w:tcPr>
          <w:p w14:paraId="0057A2F3" w14:textId="77777777" w:rsidR="00387F9C" w:rsidRPr="00387F9C" w:rsidRDefault="00387F9C" w:rsidP="00387F9C">
            <w:pPr>
              <w:jc w:val="center"/>
            </w:pPr>
            <w:r w:rsidRPr="00387F9C">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3D12F668"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C5D9F1"/>
            <w:noWrap/>
            <w:vAlign w:val="center"/>
            <w:hideMark/>
          </w:tcPr>
          <w:p w14:paraId="1B83D21D"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8" w:space="0" w:color="auto"/>
            </w:tcBorders>
            <w:shd w:val="clear" w:color="000000" w:fill="C5D9F1"/>
            <w:noWrap/>
            <w:vAlign w:val="center"/>
            <w:hideMark/>
          </w:tcPr>
          <w:p w14:paraId="2B20600E"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C5D9F1"/>
            <w:noWrap/>
            <w:vAlign w:val="center"/>
            <w:hideMark/>
          </w:tcPr>
          <w:p w14:paraId="1411B16F" w14:textId="77777777" w:rsidR="00387F9C" w:rsidRPr="00387F9C" w:rsidRDefault="00387F9C" w:rsidP="00387F9C">
            <w:pPr>
              <w:jc w:val="center"/>
            </w:pPr>
            <w:r w:rsidRPr="00387F9C">
              <w:t>0</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05D0B995"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C5D9F1"/>
            <w:noWrap/>
            <w:vAlign w:val="center"/>
            <w:hideMark/>
          </w:tcPr>
          <w:p w14:paraId="336C3CD5"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nil"/>
            </w:tcBorders>
            <w:shd w:val="clear" w:color="000000" w:fill="C5D9F1"/>
            <w:noWrap/>
            <w:vAlign w:val="center"/>
            <w:hideMark/>
          </w:tcPr>
          <w:p w14:paraId="5A667797"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2806CF3F" w14:textId="77777777" w:rsidR="00387F9C" w:rsidRPr="00387F9C" w:rsidRDefault="00387F9C" w:rsidP="00387F9C">
            <w:pPr>
              <w:jc w:val="center"/>
            </w:pPr>
            <w:r w:rsidRPr="00387F9C">
              <w:t>0</w:t>
            </w:r>
          </w:p>
        </w:tc>
      </w:tr>
      <w:tr w:rsidR="00387F9C" w:rsidRPr="00387F9C" w14:paraId="4AE47714"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C5D9F1"/>
            <w:vAlign w:val="bottom"/>
            <w:hideMark/>
          </w:tcPr>
          <w:p w14:paraId="24D6AC5A" w14:textId="77777777" w:rsidR="00387F9C" w:rsidRPr="00387F9C" w:rsidRDefault="00387F9C" w:rsidP="00387F9C">
            <w:pPr>
              <w:rPr>
                <w:color w:val="000000"/>
              </w:rPr>
            </w:pPr>
            <w:r w:rsidRPr="00387F9C">
              <w:rPr>
                <w:color w:val="000000"/>
              </w:rPr>
              <w:t>Testnevelés és sport</w:t>
            </w:r>
          </w:p>
        </w:tc>
        <w:tc>
          <w:tcPr>
            <w:tcW w:w="600" w:type="dxa"/>
            <w:tcBorders>
              <w:top w:val="nil"/>
              <w:left w:val="nil"/>
              <w:bottom w:val="single" w:sz="4" w:space="0" w:color="auto"/>
              <w:right w:val="single" w:sz="4" w:space="0" w:color="auto"/>
            </w:tcBorders>
            <w:shd w:val="clear" w:color="000000" w:fill="C5D9F1"/>
            <w:noWrap/>
            <w:vAlign w:val="center"/>
            <w:hideMark/>
          </w:tcPr>
          <w:p w14:paraId="5A9EAD38" w14:textId="77777777" w:rsidR="00387F9C" w:rsidRPr="00387F9C" w:rsidRDefault="00387F9C" w:rsidP="00387F9C">
            <w:pPr>
              <w:jc w:val="center"/>
              <w:rPr>
                <w:b/>
                <w:bCs/>
                <w:color w:val="FF0000"/>
              </w:rPr>
            </w:pPr>
            <w:r w:rsidRPr="00387F9C">
              <w:rPr>
                <w:b/>
                <w:bCs/>
                <w:color w:val="FF0000"/>
              </w:rPr>
              <w:t>5</w:t>
            </w:r>
          </w:p>
        </w:tc>
        <w:tc>
          <w:tcPr>
            <w:tcW w:w="600" w:type="dxa"/>
            <w:tcBorders>
              <w:top w:val="nil"/>
              <w:left w:val="nil"/>
              <w:bottom w:val="single" w:sz="4" w:space="0" w:color="auto"/>
              <w:right w:val="single" w:sz="4" w:space="0" w:color="auto"/>
            </w:tcBorders>
            <w:shd w:val="clear" w:color="000000" w:fill="C5D9F1"/>
            <w:noWrap/>
            <w:vAlign w:val="center"/>
            <w:hideMark/>
          </w:tcPr>
          <w:p w14:paraId="146823D9" w14:textId="77777777" w:rsidR="00387F9C" w:rsidRPr="00387F9C" w:rsidRDefault="00387F9C" w:rsidP="00387F9C">
            <w:pPr>
              <w:jc w:val="center"/>
              <w:rPr>
                <w:b/>
                <w:bCs/>
                <w:color w:val="3366FF"/>
              </w:rPr>
            </w:pPr>
            <w:r w:rsidRPr="00387F9C">
              <w:rPr>
                <w:b/>
                <w:bCs/>
                <w:color w:val="3366FF"/>
              </w:rPr>
              <w:t>3</w:t>
            </w:r>
          </w:p>
        </w:tc>
        <w:tc>
          <w:tcPr>
            <w:tcW w:w="600" w:type="dxa"/>
            <w:tcBorders>
              <w:top w:val="nil"/>
              <w:left w:val="nil"/>
              <w:bottom w:val="single" w:sz="4" w:space="0" w:color="auto"/>
              <w:right w:val="single" w:sz="8" w:space="0" w:color="auto"/>
            </w:tcBorders>
            <w:shd w:val="clear" w:color="000000" w:fill="C5D9F1"/>
            <w:noWrap/>
            <w:vAlign w:val="center"/>
            <w:hideMark/>
          </w:tcPr>
          <w:p w14:paraId="7A3401E3" w14:textId="77777777" w:rsidR="00387F9C" w:rsidRPr="00387F9C" w:rsidRDefault="00387F9C" w:rsidP="00387F9C">
            <w:pPr>
              <w:jc w:val="center"/>
              <w:rPr>
                <w:b/>
                <w:bCs/>
                <w:color w:val="76933C"/>
              </w:rPr>
            </w:pPr>
            <w:r w:rsidRPr="00387F9C">
              <w:rPr>
                <w:b/>
                <w:bCs/>
                <w:color w:val="76933C"/>
              </w:rPr>
              <w:t>3</w:t>
            </w:r>
          </w:p>
        </w:tc>
        <w:tc>
          <w:tcPr>
            <w:tcW w:w="600" w:type="dxa"/>
            <w:tcBorders>
              <w:top w:val="nil"/>
              <w:left w:val="nil"/>
              <w:bottom w:val="single" w:sz="4" w:space="0" w:color="auto"/>
              <w:right w:val="nil"/>
            </w:tcBorders>
            <w:shd w:val="clear" w:color="000000" w:fill="C5D9F1"/>
            <w:noWrap/>
            <w:vAlign w:val="center"/>
            <w:hideMark/>
          </w:tcPr>
          <w:p w14:paraId="38395B4D" w14:textId="77777777" w:rsidR="00387F9C" w:rsidRPr="00387F9C" w:rsidRDefault="00387F9C" w:rsidP="00387F9C">
            <w:pPr>
              <w:jc w:val="center"/>
            </w:pPr>
            <w:r w:rsidRPr="00387F9C">
              <w:t>108</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0B7059F0" w14:textId="77777777" w:rsidR="00387F9C" w:rsidRPr="00387F9C" w:rsidRDefault="00387F9C" w:rsidP="00387F9C">
            <w:pPr>
              <w:jc w:val="center"/>
              <w:rPr>
                <w:b/>
                <w:bCs/>
                <w:color w:val="FF0000"/>
              </w:rPr>
            </w:pPr>
            <w:r w:rsidRPr="00387F9C">
              <w:rPr>
                <w:b/>
                <w:bCs/>
                <w:color w:val="FF0000"/>
              </w:rPr>
              <w:t>5</w:t>
            </w:r>
          </w:p>
        </w:tc>
        <w:tc>
          <w:tcPr>
            <w:tcW w:w="600" w:type="dxa"/>
            <w:tcBorders>
              <w:top w:val="nil"/>
              <w:left w:val="nil"/>
              <w:bottom w:val="single" w:sz="4" w:space="0" w:color="auto"/>
              <w:right w:val="single" w:sz="4" w:space="0" w:color="auto"/>
            </w:tcBorders>
            <w:shd w:val="clear" w:color="000000" w:fill="C5D9F1"/>
            <w:noWrap/>
            <w:vAlign w:val="center"/>
            <w:hideMark/>
          </w:tcPr>
          <w:p w14:paraId="7037122B" w14:textId="77777777" w:rsidR="00387F9C" w:rsidRPr="00387F9C" w:rsidRDefault="00387F9C" w:rsidP="00387F9C">
            <w:pPr>
              <w:jc w:val="center"/>
              <w:rPr>
                <w:b/>
                <w:bCs/>
                <w:color w:val="3366FF"/>
              </w:rPr>
            </w:pPr>
            <w:r w:rsidRPr="00387F9C">
              <w:rPr>
                <w:b/>
                <w:bCs/>
                <w:color w:val="3366FF"/>
              </w:rPr>
              <w:t>3</w:t>
            </w:r>
          </w:p>
        </w:tc>
        <w:tc>
          <w:tcPr>
            <w:tcW w:w="600" w:type="dxa"/>
            <w:tcBorders>
              <w:top w:val="nil"/>
              <w:left w:val="nil"/>
              <w:bottom w:val="single" w:sz="4" w:space="0" w:color="auto"/>
              <w:right w:val="single" w:sz="8" w:space="0" w:color="auto"/>
            </w:tcBorders>
            <w:shd w:val="clear" w:color="000000" w:fill="C5D9F1"/>
            <w:noWrap/>
            <w:vAlign w:val="center"/>
            <w:hideMark/>
          </w:tcPr>
          <w:p w14:paraId="0BC0EE7D" w14:textId="77777777" w:rsidR="00387F9C" w:rsidRPr="00387F9C" w:rsidRDefault="00387F9C" w:rsidP="00387F9C">
            <w:pPr>
              <w:jc w:val="center"/>
              <w:rPr>
                <w:b/>
                <w:bCs/>
                <w:color w:val="76933C"/>
              </w:rPr>
            </w:pPr>
            <w:r w:rsidRPr="00387F9C">
              <w:rPr>
                <w:b/>
                <w:bCs/>
                <w:color w:val="76933C"/>
              </w:rPr>
              <w:t>3</w:t>
            </w:r>
          </w:p>
        </w:tc>
        <w:tc>
          <w:tcPr>
            <w:tcW w:w="600" w:type="dxa"/>
            <w:tcBorders>
              <w:top w:val="nil"/>
              <w:left w:val="nil"/>
              <w:bottom w:val="single" w:sz="4" w:space="0" w:color="auto"/>
              <w:right w:val="nil"/>
            </w:tcBorders>
            <w:shd w:val="clear" w:color="000000" w:fill="C5D9F1"/>
            <w:noWrap/>
            <w:vAlign w:val="center"/>
            <w:hideMark/>
          </w:tcPr>
          <w:p w14:paraId="0389F66C" w14:textId="77777777" w:rsidR="00387F9C" w:rsidRPr="00387F9C" w:rsidRDefault="00387F9C" w:rsidP="00387F9C">
            <w:pPr>
              <w:jc w:val="center"/>
            </w:pPr>
            <w:r w:rsidRPr="00387F9C">
              <w:t>108</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5EBF4BDF" w14:textId="77777777" w:rsidR="00387F9C" w:rsidRPr="00387F9C" w:rsidRDefault="00387F9C" w:rsidP="00387F9C">
            <w:pPr>
              <w:jc w:val="center"/>
              <w:rPr>
                <w:b/>
                <w:bCs/>
                <w:color w:val="FF0000"/>
              </w:rPr>
            </w:pPr>
            <w:r w:rsidRPr="00387F9C">
              <w:rPr>
                <w:b/>
                <w:bCs/>
                <w:color w:val="FF0000"/>
              </w:rPr>
              <w:t>5</w:t>
            </w:r>
          </w:p>
        </w:tc>
        <w:tc>
          <w:tcPr>
            <w:tcW w:w="600" w:type="dxa"/>
            <w:tcBorders>
              <w:top w:val="nil"/>
              <w:left w:val="nil"/>
              <w:bottom w:val="single" w:sz="4" w:space="0" w:color="auto"/>
              <w:right w:val="single" w:sz="4" w:space="0" w:color="auto"/>
            </w:tcBorders>
            <w:shd w:val="clear" w:color="000000" w:fill="C5D9F1"/>
            <w:noWrap/>
            <w:vAlign w:val="center"/>
            <w:hideMark/>
          </w:tcPr>
          <w:p w14:paraId="6BCEA484"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nil"/>
            </w:tcBorders>
            <w:shd w:val="clear" w:color="000000" w:fill="C5D9F1"/>
            <w:noWrap/>
            <w:vAlign w:val="center"/>
            <w:hideMark/>
          </w:tcPr>
          <w:p w14:paraId="718A5B7A"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63E45D84" w14:textId="77777777" w:rsidR="00387F9C" w:rsidRPr="00387F9C" w:rsidRDefault="00387F9C" w:rsidP="00387F9C">
            <w:pPr>
              <w:jc w:val="center"/>
            </w:pPr>
            <w:r w:rsidRPr="00387F9C">
              <w:t>62</w:t>
            </w:r>
          </w:p>
        </w:tc>
      </w:tr>
      <w:tr w:rsidR="00387F9C" w:rsidRPr="00387F9C" w14:paraId="352192F8"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C5D9F1"/>
            <w:vAlign w:val="bottom"/>
            <w:hideMark/>
          </w:tcPr>
          <w:p w14:paraId="39B92A36" w14:textId="77777777" w:rsidR="00387F9C" w:rsidRPr="00387F9C" w:rsidRDefault="00387F9C" w:rsidP="00387F9C">
            <w:pPr>
              <w:rPr>
                <w:color w:val="000000"/>
              </w:rPr>
            </w:pPr>
            <w:r w:rsidRPr="00387F9C">
              <w:rPr>
                <w:color w:val="000000"/>
              </w:rPr>
              <w:t>Osztályközösség-építés</w:t>
            </w:r>
          </w:p>
        </w:tc>
        <w:tc>
          <w:tcPr>
            <w:tcW w:w="600" w:type="dxa"/>
            <w:tcBorders>
              <w:top w:val="nil"/>
              <w:left w:val="nil"/>
              <w:bottom w:val="single" w:sz="4" w:space="0" w:color="auto"/>
              <w:right w:val="single" w:sz="4" w:space="0" w:color="auto"/>
            </w:tcBorders>
            <w:shd w:val="clear" w:color="000000" w:fill="C5D9F1"/>
            <w:noWrap/>
            <w:vAlign w:val="center"/>
            <w:hideMark/>
          </w:tcPr>
          <w:p w14:paraId="0F951B55"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C5D9F1"/>
            <w:noWrap/>
            <w:vAlign w:val="center"/>
            <w:hideMark/>
          </w:tcPr>
          <w:p w14:paraId="66464AD1"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8" w:space="0" w:color="auto"/>
            </w:tcBorders>
            <w:shd w:val="clear" w:color="000000" w:fill="C5D9F1"/>
            <w:noWrap/>
            <w:vAlign w:val="center"/>
            <w:hideMark/>
          </w:tcPr>
          <w:p w14:paraId="31B123F2"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C5D9F1"/>
            <w:noWrap/>
            <w:vAlign w:val="center"/>
            <w:hideMark/>
          </w:tcPr>
          <w:p w14:paraId="73BCC397" w14:textId="77777777" w:rsidR="00387F9C" w:rsidRPr="00387F9C" w:rsidRDefault="00387F9C" w:rsidP="00387F9C">
            <w:pPr>
              <w:jc w:val="center"/>
            </w:pPr>
            <w:r w:rsidRPr="00387F9C">
              <w:t>36</w:t>
            </w:r>
          </w:p>
        </w:tc>
        <w:tc>
          <w:tcPr>
            <w:tcW w:w="600" w:type="dxa"/>
            <w:tcBorders>
              <w:top w:val="nil"/>
              <w:left w:val="single" w:sz="8" w:space="0" w:color="auto"/>
              <w:bottom w:val="single" w:sz="4" w:space="0" w:color="auto"/>
              <w:right w:val="single" w:sz="4" w:space="0" w:color="auto"/>
            </w:tcBorders>
            <w:shd w:val="clear" w:color="000000" w:fill="C5D9F1"/>
            <w:noWrap/>
            <w:vAlign w:val="center"/>
            <w:hideMark/>
          </w:tcPr>
          <w:p w14:paraId="2BA87F67"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C5D9F1"/>
            <w:noWrap/>
            <w:vAlign w:val="center"/>
            <w:hideMark/>
          </w:tcPr>
          <w:p w14:paraId="7A2C5C85"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8" w:space="0" w:color="auto"/>
            </w:tcBorders>
            <w:shd w:val="clear" w:color="000000" w:fill="C5D9F1"/>
            <w:noWrap/>
            <w:vAlign w:val="center"/>
            <w:hideMark/>
          </w:tcPr>
          <w:p w14:paraId="12E64CCF"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C5D9F1"/>
            <w:noWrap/>
            <w:vAlign w:val="center"/>
            <w:hideMark/>
          </w:tcPr>
          <w:p w14:paraId="281D69A8" w14:textId="77777777" w:rsidR="00387F9C" w:rsidRPr="00387F9C" w:rsidRDefault="00387F9C" w:rsidP="00387F9C">
            <w:pPr>
              <w:jc w:val="center"/>
            </w:pPr>
            <w:r w:rsidRPr="00387F9C">
              <w:t>36</w:t>
            </w:r>
          </w:p>
        </w:tc>
        <w:tc>
          <w:tcPr>
            <w:tcW w:w="600" w:type="dxa"/>
            <w:tcBorders>
              <w:top w:val="nil"/>
              <w:left w:val="single" w:sz="8" w:space="0" w:color="auto"/>
              <w:bottom w:val="nil"/>
              <w:right w:val="single" w:sz="4" w:space="0" w:color="auto"/>
            </w:tcBorders>
            <w:shd w:val="clear" w:color="000000" w:fill="C5D9F1"/>
            <w:noWrap/>
            <w:vAlign w:val="center"/>
            <w:hideMark/>
          </w:tcPr>
          <w:p w14:paraId="0B6B1E50"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nil"/>
              <w:right w:val="single" w:sz="4" w:space="0" w:color="auto"/>
            </w:tcBorders>
            <w:shd w:val="clear" w:color="000000" w:fill="C5D9F1"/>
            <w:noWrap/>
            <w:vAlign w:val="center"/>
            <w:hideMark/>
          </w:tcPr>
          <w:p w14:paraId="27769318"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nil"/>
              <w:right w:val="nil"/>
            </w:tcBorders>
            <w:shd w:val="clear" w:color="000000" w:fill="C5D9F1"/>
            <w:noWrap/>
            <w:vAlign w:val="center"/>
            <w:hideMark/>
          </w:tcPr>
          <w:p w14:paraId="0AF5C3C2"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11639A42" w14:textId="77777777" w:rsidR="00387F9C" w:rsidRPr="00387F9C" w:rsidRDefault="00387F9C" w:rsidP="00387F9C">
            <w:pPr>
              <w:jc w:val="center"/>
            </w:pPr>
            <w:r w:rsidRPr="00387F9C">
              <w:t>31</w:t>
            </w:r>
          </w:p>
        </w:tc>
      </w:tr>
      <w:tr w:rsidR="00387F9C" w:rsidRPr="00387F9C" w14:paraId="4290C163"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C5D9F1"/>
            <w:vAlign w:val="bottom"/>
            <w:hideMark/>
          </w:tcPr>
          <w:p w14:paraId="64100863" w14:textId="77777777" w:rsidR="00387F9C" w:rsidRPr="00387F9C" w:rsidRDefault="00387F9C" w:rsidP="00387F9C">
            <w:pPr>
              <w:rPr>
                <w:color w:val="000000"/>
              </w:rPr>
            </w:pPr>
            <w:r w:rsidRPr="00387F9C">
              <w:rPr>
                <w:color w:val="000000"/>
              </w:rPr>
              <w:t>Tanulásmódszertan</w:t>
            </w:r>
          </w:p>
        </w:tc>
        <w:tc>
          <w:tcPr>
            <w:tcW w:w="600" w:type="dxa"/>
            <w:tcBorders>
              <w:top w:val="nil"/>
              <w:left w:val="nil"/>
              <w:bottom w:val="single" w:sz="4" w:space="0" w:color="auto"/>
              <w:right w:val="single" w:sz="4" w:space="0" w:color="auto"/>
            </w:tcBorders>
            <w:shd w:val="clear" w:color="000000" w:fill="C5D9F1"/>
            <w:noWrap/>
            <w:vAlign w:val="center"/>
            <w:hideMark/>
          </w:tcPr>
          <w:p w14:paraId="561EA511"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C5D9F1"/>
            <w:noWrap/>
            <w:vAlign w:val="center"/>
            <w:hideMark/>
          </w:tcPr>
          <w:p w14:paraId="70AF549D"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4" w:space="0" w:color="auto"/>
            </w:tcBorders>
            <w:shd w:val="clear" w:color="000000" w:fill="C5D9F1"/>
            <w:noWrap/>
            <w:vAlign w:val="center"/>
            <w:hideMark/>
          </w:tcPr>
          <w:p w14:paraId="114E0A44"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C5D9F1"/>
            <w:noWrap/>
            <w:vAlign w:val="center"/>
            <w:hideMark/>
          </w:tcPr>
          <w:p w14:paraId="79EC96A9" w14:textId="77777777" w:rsidR="00387F9C" w:rsidRPr="00387F9C" w:rsidRDefault="00387F9C" w:rsidP="00387F9C">
            <w:pPr>
              <w:jc w:val="center"/>
            </w:pPr>
            <w:r w:rsidRPr="00387F9C">
              <w:t>36</w:t>
            </w:r>
          </w:p>
        </w:tc>
        <w:tc>
          <w:tcPr>
            <w:tcW w:w="600" w:type="dxa"/>
            <w:tcBorders>
              <w:top w:val="nil"/>
              <w:left w:val="nil"/>
              <w:bottom w:val="single" w:sz="4" w:space="0" w:color="auto"/>
              <w:right w:val="single" w:sz="4" w:space="0" w:color="auto"/>
            </w:tcBorders>
            <w:shd w:val="clear" w:color="000000" w:fill="C5D9F1"/>
            <w:noWrap/>
            <w:vAlign w:val="center"/>
            <w:hideMark/>
          </w:tcPr>
          <w:p w14:paraId="045CC7EF"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C5D9F1"/>
            <w:noWrap/>
            <w:vAlign w:val="center"/>
            <w:hideMark/>
          </w:tcPr>
          <w:p w14:paraId="766EDD15"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nil"/>
            </w:tcBorders>
            <w:shd w:val="clear" w:color="000000" w:fill="C5D9F1"/>
            <w:noWrap/>
            <w:vAlign w:val="center"/>
            <w:hideMark/>
          </w:tcPr>
          <w:p w14:paraId="162476DA"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C5D9F1"/>
            <w:noWrap/>
            <w:vAlign w:val="center"/>
            <w:hideMark/>
          </w:tcPr>
          <w:p w14:paraId="0FF0455E" w14:textId="77777777" w:rsidR="00387F9C" w:rsidRPr="00387F9C" w:rsidRDefault="00387F9C" w:rsidP="00387F9C">
            <w:pPr>
              <w:jc w:val="center"/>
            </w:pPr>
            <w:r w:rsidRPr="00387F9C">
              <w:t> </w:t>
            </w:r>
          </w:p>
        </w:tc>
        <w:tc>
          <w:tcPr>
            <w:tcW w:w="600" w:type="dxa"/>
            <w:tcBorders>
              <w:top w:val="single" w:sz="4" w:space="0" w:color="auto"/>
              <w:left w:val="nil"/>
              <w:bottom w:val="nil"/>
              <w:right w:val="single" w:sz="4" w:space="0" w:color="auto"/>
            </w:tcBorders>
            <w:shd w:val="clear" w:color="000000" w:fill="C5D9F1"/>
            <w:noWrap/>
            <w:vAlign w:val="center"/>
            <w:hideMark/>
          </w:tcPr>
          <w:p w14:paraId="0FA1D528" w14:textId="77777777" w:rsidR="00387F9C" w:rsidRPr="00387F9C" w:rsidRDefault="00387F9C" w:rsidP="00387F9C">
            <w:pPr>
              <w:jc w:val="center"/>
              <w:rPr>
                <w:b/>
                <w:bCs/>
                <w:color w:val="FF0000"/>
              </w:rPr>
            </w:pPr>
            <w:r w:rsidRPr="00387F9C">
              <w:rPr>
                <w:b/>
                <w:bCs/>
                <w:color w:val="FF0000"/>
              </w:rPr>
              <w:t> </w:t>
            </w:r>
          </w:p>
        </w:tc>
        <w:tc>
          <w:tcPr>
            <w:tcW w:w="600" w:type="dxa"/>
            <w:tcBorders>
              <w:top w:val="single" w:sz="4" w:space="0" w:color="auto"/>
              <w:left w:val="nil"/>
              <w:bottom w:val="nil"/>
              <w:right w:val="single" w:sz="4" w:space="0" w:color="auto"/>
            </w:tcBorders>
            <w:shd w:val="clear" w:color="000000" w:fill="C5D9F1"/>
            <w:noWrap/>
            <w:vAlign w:val="center"/>
            <w:hideMark/>
          </w:tcPr>
          <w:p w14:paraId="4E7B273D" w14:textId="77777777" w:rsidR="00387F9C" w:rsidRPr="00387F9C" w:rsidRDefault="00387F9C" w:rsidP="00387F9C">
            <w:pPr>
              <w:jc w:val="center"/>
              <w:rPr>
                <w:b/>
                <w:bCs/>
                <w:color w:val="3366FF"/>
              </w:rPr>
            </w:pPr>
            <w:r w:rsidRPr="00387F9C">
              <w:rPr>
                <w:b/>
                <w:bCs/>
                <w:color w:val="3366FF"/>
              </w:rPr>
              <w:t> </w:t>
            </w:r>
          </w:p>
        </w:tc>
        <w:tc>
          <w:tcPr>
            <w:tcW w:w="600" w:type="dxa"/>
            <w:tcBorders>
              <w:top w:val="single" w:sz="4" w:space="0" w:color="auto"/>
              <w:left w:val="nil"/>
              <w:bottom w:val="nil"/>
              <w:right w:val="nil"/>
            </w:tcBorders>
            <w:shd w:val="clear" w:color="000000" w:fill="C5D9F1"/>
            <w:noWrap/>
            <w:vAlign w:val="center"/>
            <w:hideMark/>
          </w:tcPr>
          <w:p w14:paraId="659D227A"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C5D9F1"/>
            <w:noWrap/>
            <w:vAlign w:val="center"/>
            <w:hideMark/>
          </w:tcPr>
          <w:p w14:paraId="5840A1EC" w14:textId="77777777" w:rsidR="00387F9C" w:rsidRPr="00387F9C" w:rsidRDefault="00387F9C" w:rsidP="00387F9C">
            <w:pPr>
              <w:jc w:val="center"/>
            </w:pPr>
            <w:r w:rsidRPr="00387F9C">
              <w:t> </w:t>
            </w:r>
          </w:p>
        </w:tc>
      </w:tr>
      <w:tr w:rsidR="00387F9C" w:rsidRPr="00387F9C" w14:paraId="38EC2799"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D8E4BC"/>
            <w:vAlign w:val="bottom"/>
            <w:hideMark/>
          </w:tcPr>
          <w:p w14:paraId="4657C6F6" w14:textId="77777777" w:rsidR="00387F9C" w:rsidRPr="00387F9C" w:rsidRDefault="00387F9C" w:rsidP="00387F9C">
            <w:r w:rsidRPr="00387F9C">
              <w:t>Munkahelyi egészség és biztonság</w:t>
            </w:r>
          </w:p>
        </w:tc>
        <w:tc>
          <w:tcPr>
            <w:tcW w:w="600" w:type="dxa"/>
            <w:tcBorders>
              <w:top w:val="nil"/>
              <w:left w:val="nil"/>
              <w:bottom w:val="single" w:sz="4" w:space="0" w:color="auto"/>
              <w:right w:val="single" w:sz="4" w:space="0" w:color="auto"/>
            </w:tcBorders>
            <w:shd w:val="clear" w:color="000000" w:fill="D8E4BC"/>
            <w:noWrap/>
            <w:vAlign w:val="center"/>
            <w:hideMark/>
          </w:tcPr>
          <w:p w14:paraId="30789699"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D362D26"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26EBBCF"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2D27C619"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9E77503"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F80DC50"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3D90DC4D"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79605DE5" w14:textId="77777777" w:rsidR="00387F9C" w:rsidRPr="00387F9C" w:rsidRDefault="00387F9C" w:rsidP="00387F9C">
            <w:pPr>
              <w:jc w:val="center"/>
            </w:pPr>
            <w:r w:rsidRPr="00387F9C">
              <w:t>0</w:t>
            </w:r>
          </w:p>
        </w:tc>
        <w:tc>
          <w:tcPr>
            <w:tcW w:w="6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0FF17ED" w14:textId="77777777" w:rsidR="00387F9C" w:rsidRPr="00387F9C" w:rsidRDefault="00387F9C" w:rsidP="00387F9C">
            <w:pPr>
              <w:jc w:val="center"/>
              <w:rPr>
                <w:b/>
                <w:bCs/>
                <w:color w:val="FF0000"/>
              </w:rPr>
            </w:pPr>
            <w:r w:rsidRPr="00387F9C">
              <w:rPr>
                <w:b/>
                <w:bCs/>
                <w:color w:val="FF0000"/>
              </w:rPr>
              <w:t> </w:t>
            </w:r>
          </w:p>
        </w:tc>
        <w:tc>
          <w:tcPr>
            <w:tcW w:w="600" w:type="dxa"/>
            <w:tcBorders>
              <w:top w:val="single" w:sz="4" w:space="0" w:color="auto"/>
              <w:left w:val="nil"/>
              <w:bottom w:val="single" w:sz="4" w:space="0" w:color="auto"/>
              <w:right w:val="single" w:sz="4" w:space="0" w:color="auto"/>
            </w:tcBorders>
            <w:shd w:val="clear" w:color="000000" w:fill="D8E4BC"/>
            <w:noWrap/>
            <w:vAlign w:val="center"/>
            <w:hideMark/>
          </w:tcPr>
          <w:p w14:paraId="55458AC8" w14:textId="77777777" w:rsidR="00387F9C" w:rsidRPr="00387F9C" w:rsidRDefault="00387F9C" w:rsidP="00387F9C">
            <w:pPr>
              <w:jc w:val="center"/>
              <w:rPr>
                <w:b/>
                <w:bCs/>
                <w:color w:val="3366FF"/>
              </w:rPr>
            </w:pPr>
            <w:r w:rsidRPr="00387F9C">
              <w:rPr>
                <w:b/>
                <w:bCs/>
                <w:color w:val="3366FF"/>
              </w:rPr>
              <w:t> </w:t>
            </w:r>
          </w:p>
        </w:tc>
        <w:tc>
          <w:tcPr>
            <w:tcW w:w="600" w:type="dxa"/>
            <w:tcBorders>
              <w:top w:val="single" w:sz="4" w:space="0" w:color="auto"/>
              <w:left w:val="nil"/>
              <w:bottom w:val="single" w:sz="4" w:space="0" w:color="auto"/>
              <w:right w:val="nil"/>
            </w:tcBorders>
            <w:shd w:val="clear" w:color="000000" w:fill="D8E4BC"/>
            <w:noWrap/>
            <w:vAlign w:val="center"/>
            <w:hideMark/>
          </w:tcPr>
          <w:p w14:paraId="67E9F086"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4BD3021" w14:textId="77777777" w:rsidR="00387F9C" w:rsidRPr="00387F9C" w:rsidRDefault="00387F9C" w:rsidP="00387F9C">
            <w:pPr>
              <w:jc w:val="center"/>
            </w:pPr>
            <w:r w:rsidRPr="00387F9C">
              <w:t>0</w:t>
            </w:r>
          </w:p>
        </w:tc>
      </w:tr>
      <w:tr w:rsidR="00387F9C" w:rsidRPr="00387F9C" w14:paraId="19034A0C"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D8E4BC"/>
            <w:vAlign w:val="bottom"/>
            <w:hideMark/>
          </w:tcPr>
          <w:p w14:paraId="56B7E89B" w14:textId="77777777" w:rsidR="00387F9C" w:rsidRPr="00387F9C" w:rsidRDefault="00387F9C" w:rsidP="00387F9C">
            <w:r w:rsidRPr="00387F9C">
              <w:t xml:space="preserve">Foglalkoztatás </w:t>
            </w:r>
            <w:proofErr w:type="gramStart"/>
            <w:r w:rsidRPr="00387F9C">
              <w:t>II  (</w:t>
            </w:r>
            <w:proofErr w:type="gramEnd"/>
            <w:r w:rsidRPr="00387F9C">
              <w:t>jogi)</w:t>
            </w:r>
          </w:p>
        </w:tc>
        <w:tc>
          <w:tcPr>
            <w:tcW w:w="600" w:type="dxa"/>
            <w:tcBorders>
              <w:top w:val="nil"/>
              <w:left w:val="nil"/>
              <w:bottom w:val="single" w:sz="4" w:space="0" w:color="auto"/>
              <w:right w:val="single" w:sz="4" w:space="0" w:color="auto"/>
            </w:tcBorders>
            <w:shd w:val="clear" w:color="000000" w:fill="D8E4BC"/>
            <w:noWrap/>
            <w:vAlign w:val="center"/>
            <w:hideMark/>
          </w:tcPr>
          <w:p w14:paraId="68635BD9"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6C76FFE"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C204D25"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2E3C7788"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0C2763E"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F3F2090"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3D0E756"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1047C2D5"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C0A3122" w14:textId="77777777" w:rsidR="00387F9C" w:rsidRPr="00387F9C" w:rsidRDefault="00387F9C" w:rsidP="00387F9C">
            <w:pPr>
              <w:jc w:val="center"/>
              <w:rPr>
                <w:b/>
                <w:bCs/>
                <w:color w:val="FF0000"/>
              </w:rPr>
            </w:pPr>
            <w:r w:rsidRPr="00387F9C">
              <w:rPr>
                <w:b/>
                <w:bCs/>
                <w:color w:val="FF0000"/>
              </w:rPr>
              <w:t>0,5</w:t>
            </w:r>
          </w:p>
        </w:tc>
        <w:tc>
          <w:tcPr>
            <w:tcW w:w="600" w:type="dxa"/>
            <w:tcBorders>
              <w:top w:val="nil"/>
              <w:left w:val="nil"/>
              <w:bottom w:val="single" w:sz="4" w:space="0" w:color="auto"/>
              <w:right w:val="single" w:sz="4" w:space="0" w:color="auto"/>
            </w:tcBorders>
            <w:shd w:val="clear" w:color="000000" w:fill="D8E4BC"/>
            <w:noWrap/>
            <w:vAlign w:val="center"/>
            <w:hideMark/>
          </w:tcPr>
          <w:p w14:paraId="1E0BB155"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nil"/>
            </w:tcBorders>
            <w:shd w:val="clear" w:color="000000" w:fill="D8E4BC"/>
            <w:noWrap/>
            <w:vAlign w:val="center"/>
            <w:hideMark/>
          </w:tcPr>
          <w:p w14:paraId="419EC466"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2E15194" w14:textId="77777777" w:rsidR="00387F9C" w:rsidRPr="00387F9C" w:rsidRDefault="00387F9C" w:rsidP="00387F9C">
            <w:pPr>
              <w:jc w:val="center"/>
            </w:pPr>
            <w:r w:rsidRPr="00387F9C">
              <w:t>31</w:t>
            </w:r>
          </w:p>
        </w:tc>
      </w:tr>
      <w:tr w:rsidR="00387F9C" w:rsidRPr="00387F9C" w14:paraId="48BEC882"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D8E4BC"/>
            <w:vAlign w:val="bottom"/>
            <w:hideMark/>
          </w:tcPr>
          <w:p w14:paraId="2E3C7971" w14:textId="77777777" w:rsidR="00387F9C" w:rsidRPr="00387F9C" w:rsidRDefault="00387F9C" w:rsidP="00387F9C">
            <w:r w:rsidRPr="00387F9C">
              <w:t>Foglalkoztatás (szakmai Idegen nyelv)</w:t>
            </w:r>
          </w:p>
        </w:tc>
        <w:tc>
          <w:tcPr>
            <w:tcW w:w="600" w:type="dxa"/>
            <w:tcBorders>
              <w:top w:val="nil"/>
              <w:left w:val="nil"/>
              <w:bottom w:val="single" w:sz="4" w:space="0" w:color="auto"/>
              <w:right w:val="single" w:sz="4" w:space="0" w:color="auto"/>
            </w:tcBorders>
            <w:shd w:val="clear" w:color="000000" w:fill="D8E4BC"/>
            <w:noWrap/>
            <w:vAlign w:val="center"/>
            <w:hideMark/>
          </w:tcPr>
          <w:p w14:paraId="610BAEAD"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8391FC2"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2840115"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7D2A77E3"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14649EE"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08F2313"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E417427"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6011FDB8"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D3F57EF"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721D285D"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nil"/>
            </w:tcBorders>
            <w:shd w:val="clear" w:color="000000" w:fill="D8E4BC"/>
            <w:noWrap/>
            <w:vAlign w:val="center"/>
            <w:hideMark/>
          </w:tcPr>
          <w:p w14:paraId="63A26EFF" w14:textId="77777777" w:rsidR="00387F9C" w:rsidRPr="00387F9C" w:rsidRDefault="00387F9C" w:rsidP="00387F9C">
            <w:pPr>
              <w:jc w:val="center"/>
              <w:rPr>
                <w:b/>
                <w:bCs/>
                <w:color w:val="76933C"/>
              </w:rPr>
            </w:pPr>
            <w:r w:rsidRPr="00387F9C">
              <w:rPr>
                <w:b/>
                <w:bCs/>
                <w:color w:val="76933C"/>
              </w:rPr>
              <w:t>4</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989062C" w14:textId="77777777" w:rsidR="00387F9C" w:rsidRPr="00387F9C" w:rsidRDefault="00387F9C" w:rsidP="00387F9C">
            <w:pPr>
              <w:jc w:val="center"/>
            </w:pPr>
            <w:r w:rsidRPr="00387F9C">
              <w:t>62</w:t>
            </w:r>
          </w:p>
        </w:tc>
      </w:tr>
      <w:tr w:rsidR="00387F9C" w:rsidRPr="00387F9C" w14:paraId="161DCC60"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D8E4BC"/>
            <w:vAlign w:val="bottom"/>
            <w:hideMark/>
          </w:tcPr>
          <w:p w14:paraId="5A1F0D19" w14:textId="77777777" w:rsidR="00387F9C" w:rsidRPr="00387F9C" w:rsidRDefault="00387F9C" w:rsidP="00387F9C">
            <w:pPr>
              <w:rPr>
                <w:color w:val="000000"/>
              </w:rPr>
            </w:pPr>
            <w:r w:rsidRPr="00387F9C">
              <w:rPr>
                <w:color w:val="000000"/>
              </w:rPr>
              <w:t>Építőipari alapismeretek</w:t>
            </w:r>
          </w:p>
        </w:tc>
        <w:tc>
          <w:tcPr>
            <w:tcW w:w="600" w:type="dxa"/>
            <w:tcBorders>
              <w:top w:val="nil"/>
              <w:left w:val="nil"/>
              <w:bottom w:val="single" w:sz="4" w:space="0" w:color="auto"/>
              <w:right w:val="single" w:sz="4" w:space="0" w:color="auto"/>
            </w:tcBorders>
            <w:shd w:val="clear" w:color="000000" w:fill="D8E4BC"/>
            <w:noWrap/>
            <w:vAlign w:val="center"/>
            <w:hideMark/>
          </w:tcPr>
          <w:p w14:paraId="74466B2B"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4C8A50D3"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714B8065"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nil"/>
              <w:bottom w:val="single" w:sz="4" w:space="0" w:color="auto"/>
              <w:right w:val="nil"/>
            </w:tcBorders>
            <w:shd w:val="clear" w:color="000000" w:fill="D8E4BC"/>
            <w:noWrap/>
            <w:vAlign w:val="center"/>
            <w:hideMark/>
          </w:tcPr>
          <w:p w14:paraId="7889A969" w14:textId="77777777" w:rsidR="00387F9C" w:rsidRPr="00387F9C" w:rsidRDefault="00387F9C" w:rsidP="00387F9C">
            <w:pPr>
              <w:jc w:val="center"/>
            </w:pPr>
            <w:r w:rsidRPr="00387F9C">
              <w:t>72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43511C3"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12F73FFB"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325E475E"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nil"/>
              <w:bottom w:val="single" w:sz="4" w:space="0" w:color="auto"/>
              <w:right w:val="nil"/>
            </w:tcBorders>
            <w:shd w:val="clear" w:color="000000" w:fill="D8E4BC"/>
            <w:noWrap/>
            <w:vAlign w:val="center"/>
            <w:hideMark/>
          </w:tcPr>
          <w:p w14:paraId="65E4AA0D" w14:textId="77777777" w:rsidR="00387F9C" w:rsidRPr="00387F9C" w:rsidRDefault="00387F9C" w:rsidP="00387F9C">
            <w:pPr>
              <w:jc w:val="center"/>
            </w:pPr>
            <w:r w:rsidRPr="00387F9C">
              <w:t>72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05CAAD0" w14:textId="77777777" w:rsidR="00387F9C" w:rsidRPr="00387F9C" w:rsidRDefault="00387F9C" w:rsidP="00387F9C">
            <w:pPr>
              <w:jc w:val="center"/>
              <w:rPr>
                <w:b/>
                <w:bCs/>
                <w:color w:val="FF0000"/>
              </w:rPr>
            </w:pPr>
            <w:r w:rsidRPr="00387F9C">
              <w:rPr>
                <w:b/>
                <w:bCs/>
                <w:color w:val="FF0000"/>
              </w:rPr>
              <w:t>0,5</w:t>
            </w:r>
          </w:p>
        </w:tc>
        <w:tc>
          <w:tcPr>
            <w:tcW w:w="600" w:type="dxa"/>
            <w:tcBorders>
              <w:top w:val="nil"/>
              <w:left w:val="nil"/>
              <w:bottom w:val="single" w:sz="4" w:space="0" w:color="auto"/>
              <w:right w:val="single" w:sz="4" w:space="0" w:color="auto"/>
            </w:tcBorders>
            <w:shd w:val="clear" w:color="000000" w:fill="D8E4BC"/>
            <w:noWrap/>
            <w:vAlign w:val="center"/>
            <w:hideMark/>
          </w:tcPr>
          <w:p w14:paraId="4E11AB3A"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nil"/>
            </w:tcBorders>
            <w:shd w:val="clear" w:color="000000" w:fill="D8E4BC"/>
            <w:noWrap/>
            <w:vAlign w:val="center"/>
            <w:hideMark/>
          </w:tcPr>
          <w:p w14:paraId="16E2BCB8"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36EA0DC" w14:textId="77777777" w:rsidR="00387F9C" w:rsidRPr="00387F9C" w:rsidRDefault="00387F9C" w:rsidP="00387F9C">
            <w:pPr>
              <w:jc w:val="center"/>
            </w:pPr>
            <w:r w:rsidRPr="00387F9C">
              <w:t>31</w:t>
            </w:r>
          </w:p>
        </w:tc>
      </w:tr>
      <w:tr w:rsidR="00387F9C" w:rsidRPr="00387F9C" w14:paraId="26D5FD31"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D8E4BC"/>
            <w:vAlign w:val="bottom"/>
            <w:hideMark/>
          </w:tcPr>
          <w:p w14:paraId="1036380C" w14:textId="77777777" w:rsidR="00387F9C" w:rsidRPr="00387F9C" w:rsidRDefault="00387F9C" w:rsidP="00387F9C">
            <w:pPr>
              <w:rPr>
                <w:color w:val="000000"/>
              </w:rPr>
            </w:pPr>
            <w:r w:rsidRPr="00387F9C">
              <w:rPr>
                <w:color w:val="000000"/>
              </w:rPr>
              <w:t>Falazás, vakolás</w:t>
            </w:r>
          </w:p>
        </w:tc>
        <w:tc>
          <w:tcPr>
            <w:tcW w:w="600" w:type="dxa"/>
            <w:tcBorders>
              <w:top w:val="nil"/>
              <w:left w:val="nil"/>
              <w:bottom w:val="single" w:sz="4" w:space="0" w:color="auto"/>
              <w:right w:val="single" w:sz="4" w:space="0" w:color="auto"/>
            </w:tcBorders>
            <w:shd w:val="clear" w:color="000000" w:fill="D8E4BC"/>
            <w:noWrap/>
            <w:vAlign w:val="center"/>
            <w:hideMark/>
          </w:tcPr>
          <w:p w14:paraId="0B10EE8B" w14:textId="77777777" w:rsidR="00387F9C" w:rsidRPr="00387F9C" w:rsidRDefault="00387F9C" w:rsidP="00387F9C">
            <w:pPr>
              <w:jc w:val="center"/>
              <w:rPr>
                <w:b/>
                <w:bCs/>
                <w:color w:val="FF0000"/>
              </w:rPr>
            </w:pPr>
            <w:r w:rsidRPr="00387F9C">
              <w:rPr>
                <w:b/>
                <w:bCs/>
                <w:color w:val="FF0000"/>
              </w:rPr>
              <w:t>2,5</w:t>
            </w:r>
          </w:p>
        </w:tc>
        <w:tc>
          <w:tcPr>
            <w:tcW w:w="600" w:type="dxa"/>
            <w:tcBorders>
              <w:top w:val="nil"/>
              <w:left w:val="nil"/>
              <w:bottom w:val="single" w:sz="4" w:space="0" w:color="auto"/>
              <w:right w:val="single" w:sz="4" w:space="0" w:color="auto"/>
            </w:tcBorders>
            <w:shd w:val="clear" w:color="000000" w:fill="D8E4BC"/>
            <w:noWrap/>
            <w:vAlign w:val="center"/>
            <w:hideMark/>
          </w:tcPr>
          <w:p w14:paraId="239BF73B" w14:textId="77777777" w:rsidR="00387F9C" w:rsidRPr="00387F9C" w:rsidRDefault="00387F9C" w:rsidP="00387F9C">
            <w:pPr>
              <w:jc w:val="center"/>
              <w:rPr>
                <w:b/>
                <w:bCs/>
                <w:color w:val="3366FF"/>
              </w:rPr>
            </w:pPr>
            <w:r w:rsidRPr="00387F9C">
              <w:rPr>
                <w:b/>
                <w:bCs/>
                <w:color w:val="3366FF"/>
              </w:rPr>
              <w:t>3</w:t>
            </w:r>
          </w:p>
        </w:tc>
        <w:tc>
          <w:tcPr>
            <w:tcW w:w="600" w:type="dxa"/>
            <w:tcBorders>
              <w:top w:val="nil"/>
              <w:left w:val="nil"/>
              <w:bottom w:val="single" w:sz="4" w:space="0" w:color="auto"/>
              <w:right w:val="single" w:sz="4" w:space="0" w:color="auto"/>
            </w:tcBorders>
            <w:shd w:val="clear" w:color="000000" w:fill="D8E4BC"/>
            <w:noWrap/>
            <w:vAlign w:val="center"/>
            <w:hideMark/>
          </w:tcPr>
          <w:p w14:paraId="316856C5" w14:textId="77777777" w:rsidR="00387F9C" w:rsidRPr="00387F9C" w:rsidRDefault="00387F9C" w:rsidP="00387F9C">
            <w:pPr>
              <w:jc w:val="center"/>
              <w:rPr>
                <w:b/>
                <w:bCs/>
                <w:color w:val="76933C"/>
              </w:rPr>
            </w:pPr>
            <w:r w:rsidRPr="00387F9C">
              <w:rPr>
                <w:b/>
                <w:bCs/>
                <w:color w:val="76933C"/>
              </w:rPr>
              <w:t>3</w:t>
            </w:r>
          </w:p>
        </w:tc>
        <w:tc>
          <w:tcPr>
            <w:tcW w:w="600" w:type="dxa"/>
            <w:tcBorders>
              <w:top w:val="nil"/>
              <w:left w:val="nil"/>
              <w:bottom w:val="single" w:sz="4" w:space="0" w:color="auto"/>
              <w:right w:val="nil"/>
            </w:tcBorders>
            <w:shd w:val="clear" w:color="000000" w:fill="D8E4BC"/>
            <w:noWrap/>
            <w:vAlign w:val="center"/>
            <w:hideMark/>
          </w:tcPr>
          <w:p w14:paraId="0AD59039" w14:textId="77777777" w:rsidR="00387F9C" w:rsidRPr="00387F9C" w:rsidRDefault="00387F9C" w:rsidP="00387F9C">
            <w:pPr>
              <w:jc w:val="center"/>
            </w:pPr>
            <w:r w:rsidRPr="00387F9C">
              <w:t>108</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3E0A8737" w14:textId="77777777" w:rsidR="00387F9C" w:rsidRPr="00387F9C" w:rsidRDefault="00387F9C" w:rsidP="00387F9C">
            <w:pPr>
              <w:jc w:val="center"/>
              <w:rPr>
                <w:b/>
                <w:bCs/>
                <w:color w:val="FF0000"/>
              </w:rPr>
            </w:pPr>
            <w:r w:rsidRPr="00387F9C">
              <w:rPr>
                <w:b/>
                <w:bCs/>
                <w:color w:val="FF0000"/>
              </w:rPr>
              <w:t>2,5</w:t>
            </w:r>
          </w:p>
        </w:tc>
        <w:tc>
          <w:tcPr>
            <w:tcW w:w="600" w:type="dxa"/>
            <w:tcBorders>
              <w:top w:val="nil"/>
              <w:left w:val="nil"/>
              <w:bottom w:val="single" w:sz="4" w:space="0" w:color="auto"/>
              <w:right w:val="single" w:sz="4" w:space="0" w:color="auto"/>
            </w:tcBorders>
            <w:shd w:val="clear" w:color="000000" w:fill="D8E4BC"/>
            <w:noWrap/>
            <w:vAlign w:val="center"/>
            <w:hideMark/>
          </w:tcPr>
          <w:p w14:paraId="34F21EC6"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47936AF2"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nil"/>
              <w:bottom w:val="single" w:sz="4" w:space="0" w:color="auto"/>
              <w:right w:val="nil"/>
            </w:tcBorders>
            <w:shd w:val="clear" w:color="000000" w:fill="D8E4BC"/>
            <w:noWrap/>
            <w:vAlign w:val="center"/>
            <w:hideMark/>
          </w:tcPr>
          <w:p w14:paraId="7D7A97A8" w14:textId="77777777" w:rsidR="00387F9C" w:rsidRPr="00387F9C" w:rsidRDefault="00387F9C" w:rsidP="00387F9C">
            <w:pPr>
              <w:jc w:val="center"/>
            </w:pPr>
            <w:r w:rsidRPr="00387F9C">
              <w:t>72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3190EC0"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5357CC5E"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nil"/>
            </w:tcBorders>
            <w:shd w:val="clear" w:color="000000" w:fill="D8E4BC"/>
            <w:noWrap/>
            <w:vAlign w:val="center"/>
            <w:hideMark/>
          </w:tcPr>
          <w:p w14:paraId="6A480C36"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9095A31" w14:textId="77777777" w:rsidR="00387F9C" w:rsidRPr="00387F9C" w:rsidRDefault="00387F9C" w:rsidP="00387F9C">
            <w:pPr>
              <w:jc w:val="center"/>
            </w:pPr>
            <w:r w:rsidRPr="00387F9C">
              <w:t>62</w:t>
            </w:r>
          </w:p>
        </w:tc>
      </w:tr>
      <w:tr w:rsidR="00387F9C" w:rsidRPr="00387F9C" w14:paraId="77F600AB"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D8E4BC"/>
            <w:vAlign w:val="bottom"/>
            <w:hideMark/>
          </w:tcPr>
          <w:p w14:paraId="7A5F1026" w14:textId="77777777" w:rsidR="00387F9C" w:rsidRPr="00387F9C" w:rsidRDefault="00387F9C" w:rsidP="00387F9C">
            <w:pPr>
              <w:rPr>
                <w:color w:val="000000"/>
              </w:rPr>
            </w:pPr>
            <w:r w:rsidRPr="00387F9C">
              <w:rPr>
                <w:color w:val="000000"/>
              </w:rPr>
              <w:t>Beton és vasbeton szerkezetek</w:t>
            </w:r>
          </w:p>
        </w:tc>
        <w:tc>
          <w:tcPr>
            <w:tcW w:w="600" w:type="dxa"/>
            <w:tcBorders>
              <w:top w:val="nil"/>
              <w:left w:val="nil"/>
              <w:bottom w:val="single" w:sz="4" w:space="0" w:color="auto"/>
              <w:right w:val="single" w:sz="4" w:space="0" w:color="auto"/>
            </w:tcBorders>
            <w:shd w:val="clear" w:color="000000" w:fill="D8E4BC"/>
            <w:noWrap/>
            <w:vAlign w:val="center"/>
            <w:hideMark/>
          </w:tcPr>
          <w:p w14:paraId="2BFB695B"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6705A318"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5E4EC428"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D8E4BC"/>
            <w:noWrap/>
            <w:vAlign w:val="center"/>
            <w:hideMark/>
          </w:tcPr>
          <w:p w14:paraId="0EC816B7" w14:textId="77777777" w:rsidR="00387F9C" w:rsidRPr="00387F9C" w:rsidRDefault="00387F9C" w:rsidP="00387F9C">
            <w:pPr>
              <w:jc w:val="center"/>
            </w:pPr>
            <w:r w:rsidRPr="00387F9C">
              <w:t>36</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2D1C1857"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29DE7B60"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572FED70"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nil"/>
              <w:bottom w:val="single" w:sz="4" w:space="0" w:color="auto"/>
              <w:right w:val="nil"/>
            </w:tcBorders>
            <w:shd w:val="clear" w:color="000000" w:fill="D8E4BC"/>
            <w:noWrap/>
            <w:vAlign w:val="center"/>
            <w:hideMark/>
          </w:tcPr>
          <w:p w14:paraId="64B4BA2D" w14:textId="77777777" w:rsidR="00387F9C" w:rsidRPr="00387F9C" w:rsidRDefault="00387F9C" w:rsidP="00387F9C">
            <w:pPr>
              <w:jc w:val="center"/>
            </w:pPr>
            <w:r w:rsidRPr="00387F9C">
              <w:t>72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4573E0C"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21F402D7"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nil"/>
            </w:tcBorders>
            <w:shd w:val="clear" w:color="000000" w:fill="D8E4BC"/>
            <w:noWrap/>
            <w:vAlign w:val="center"/>
            <w:hideMark/>
          </w:tcPr>
          <w:p w14:paraId="291DB997"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74659445" w14:textId="77777777" w:rsidR="00387F9C" w:rsidRPr="00387F9C" w:rsidRDefault="00387F9C" w:rsidP="00387F9C">
            <w:pPr>
              <w:jc w:val="center"/>
            </w:pPr>
            <w:r w:rsidRPr="00387F9C">
              <w:t>31</w:t>
            </w:r>
          </w:p>
        </w:tc>
      </w:tr>
      <w:tr w:rsidR="00387F9C" w:rsidRPr="00387F9C" w14:paraId="67BBA053"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D8E4BC"/>
            <w:vAlign w:val="bottom"/>
            <w:hideMark/>
          </w:tcPr>
          <w:p w14:paraId="338485A6" w14:textId="77777777" w:rsidR="00387F9C" w:rsidRPr="00387F9C" w:rsidRDefault="00387F9C" w:rsidP="00387F9C">
            <w:pPr>
              <w:rPr>
                <w:color w:val="000000"/>
              </w:rPr>
            </w:pPr>
            <w:r w:rsidRPr="00387F9C">
              <w:rPr>
                <w:color w:val="000000"/>
              </w:rPr>
              <w:t>Szigetelés</w:t>
            </w:r>
          </w:p>
        </w:tc>
        <w:tc>
          <w:tcPr>
            <w:tcW w:w="600" w:type="dxa"/>
            <w:tcBorders>
              <w:top w:val="nil"/>
              <w:left w:val="nil"/>
              <w:bottom w:val="single" w:sz="4" w:space="0" w:color="auto"/>
              <w:right w:val="single" w:sz="4" w:space="0" w:color="auto"/>
            </w:tcBorders>
            <w:shd w:val="clear" w:color="000000" w:fill="D8E4BC"/>
            <w:noWrap/>
            <w:vAlign w:val="center"/>
            <w:hideMark/>
          </w:tcPr>
          <w:p w14:paraId="7E080FF0"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65853D7"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55951713"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53A3280A"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3543F64E"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0B4CCCAE"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4" w:space="0" w:color="auto"/>
            </w:tcBorders>
            <w:shd w:val="clear" w:color="000000" w:fill="D8E4BC"/>
            <w:noWrap/>
            <w:vAlign w:val="center"/>
            <w:hideMark/>
          </w:tcPr>
          <w:p w14:paraId="1C54E77C"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nil"/>
              <w:bottom w:val="single" w:sz="4" w:space="0" w:color="auto"/>
              <w:right w:val="nil"/>
            </w:tcBorders>
            <w:shd w:val="clear" w:color="000000" w:fill="D8E4BC"/>
            <w:noWrap/>
            <w:vAlign w:val="center"/>
            <w:hideMark/>
          </w:tcPr>
          <w:p w14:paraId="00414356" w14:textId="77777777" w:rsidR="00387F9C" w:rsidRPr="00387F9C" w:rsidRDefault="00387F9C" w:rsidP="00387F9C">
            <w:pPr>
              <w:jc w:val="center"/>
            </w:pPr>
            <w:r w:rsidRPr="00387F9C">
              <w:t>72</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2C0F210"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F133605"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nil"/>
            </w:tcBorders>
            <w:shd w:val="clear" w:color="000000" w:fill="D8E4BC"/>
            <w:noWrap/>
            <w:vAlign w:val="center"/>
            <w:hideMark/>
          </w:tcPr>
          <w:p w14:paraId="3F0C1663"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4DC3B320" w14:textId="77777777" w:rsidR="00387F9C" w:rsidRPr="00387F9C" w:rsidRDefault="00387F9C" w:rsidP="00387F9C">
            <w:pPr>
              <w:jc w:val="center"/>
            </w:pPr>
            <w:r w:rsidRPr="00387F9C">
              <w:t>0</w:t>
            </w:r>
          </w:p>
        </w:tc>
      </w:tr>
      <w:tr w:rsidR="00387F9C" w:rsidRPr="00387F9C" w14:paraId="4874DD5A"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D8E4BC"/>
            <w:vAlign w:val="bottom"/>
            <w:hideMark/>
          </w:tcPr>
          <w:p w14:paraId="240277DB" w14:textId="77777777" w:rsidR="00387F9C" w:rsidRPr="00387F9C" w:rsidRDefault="00387F9C" w:rsidP="00387F9C">
            <w:pPr>
              <w:rPr>
                <w:color w:val="000000"/>
              </w:rPr>
            </w:pPr>
            <w:r w:rsidRPr="00387F9C">
              <w:rPr>
                <w:color w:val="000000"/>
              </w:rPr>
              <w:t>Térburkolás</w:t>
            </w:r>
          </w:p>
        </w:tc>
        <w:tc>
          <w:tcPr>
            <w:tcW w:w="600" w:type="dxa"/>
            <w:tcBorders>
              <w:top w:val="nil"/>
              <w:left w:val="nil"/>
              <w:bottom w:val="single" w:sz="4" w:space="0" w:color="auto"/>
              <w:right w:val="single" w:sz="4" w:space="0" w:color="auto"/>
            </w:tcBorders>
            <w:shd w:val="clear" w:color="000000" w:fill="D8E4BC"/>
            <w:noWrap/>
            <w:vAlign w:val="center"/>
            <w:hideMark/>
          </w:tcPr>
          <w:p w14:paraId="0DBCCF06"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F5ED114"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1387B313"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57EDAC54"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3F8F6D8"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11229EA1"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4" w:space="0" w:color="auto"/>
            </w:tcBorders>
            <w:shd w:val="clear" w:color="000000" w:fill="D8E4BC"/>
            <w:noWrap/>
            <w:vAlign w:val="center"/>
            <w:hideMark/>
          </w:tcPr>
          <w:p w14:paraId="782C3803"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D8E4BC"/>
            <w:noWrap/>
            <w:vAlign w:val="center"/>
            <w:hideMark/>
          </w:tcPr>
          <w:p w14:paraId="536DCDC4" w14:textId="77777777" w:rsidR="00387F9C" w:rsidRPr="00387F9C" w:rsidRDefault="00387F9C" w:rsidP="00387F9C">
            <w:pPr>
              <w:jc w:val="center"/>
            </w:pPr>
            <w:r w:rsidRPr="00387F9C">
              <w:t>36</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367BA9A7"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1283027"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nil"/>
            </w:tcBorders>
            <w:shd w:val="clear" w:color="000000" w:fill="D8E4BC"/>
            <w:noWrap/>
            <w:vAlign w:val="center"/>
            <w:hideMark/>
          </w:tcPr>
          <w:p w14:paraId="3DCC22C2"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5B5E371B" w14:textId="77777777" w:rsidR="00387F9C" w:rsidRPr="00387F9C" w:rsidRDefault="00387F9C" w:rsidP="00387F9C">
            <w:pPr>
              <w:jc w:val="center"/>
            </w:pPr>
            <w:r w:rsidRPr="00387F9C">
              <w:t>0</w:t>
            </w:r>
          </w:p>
        </w:tc>
      </w:tr>
      <w:tr w:rsidR="00387F9C" w:rsidRPr="00387F9C" w14:paraId="6D8DDC0D"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D8E4BC"/>
            <w:vAlign w:val="bottom"/>
            <w:hideMark/>
          </w:tcPr>
          <w:p w14:paraId="465C97AB" w14:textId="77777777" w:rsidR="00387F9C" w:rsidRPr="00387F9C" w:rsidRDefault="00387F9C" w:rsidP="00387F9C">
            <w:pPr>
              <w:rPr>
                <w:color w:val="000000"/>
              </w:rPr>
            </w:pPr>
            <w:r w:rsidRPr="00387F9C">
              <w:rPr>
                <w:color w:val="000000"/>
              </w:rPr>
              <w:t>Kiegészítő kőműves feladatok</w:t>
            </w:r>
          </w:p>
        </w:tc>
        <w:tc>
          <w:tcPr>
            <w:tcW w:w="600" w:type="dxa"/>
            <w:tcBorders>
              <w:top w:val="nil"/>
              <w:left w:val="nil"/>
              <w:bottom w:val="single" w:sz="4" w:space="0" w:color="auto"/>
              <w:right w:val="single" w:sz="4" w:space="0" w:color="auto"/>
            </w:tcBorders>
            <w:shd w:val="clear" w:color="000000" w:fill="D8E4BC"/>
            <w:noWrap/>
            <w:vAlign w:val="center"/>
            <w:hideMark/>
          </w:tcPr>
          <w:p w14:paraId="69334A05"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6FAB85EB"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23D7BFD"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2BCA56E1"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0C73B189"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4D6E864C"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D8E4BC"/>
            <w:noWrap/>
            <w:vAlign w:val="center"/>
            <w:hideMark/>
          </w:tcPr>
          <w:p w14:paraId="2422EDEC"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D8E4BC"/>
            <w:noWrap/>
            <w:vAlign w:val="center"/>
            <w:hideMark/>
          </w:tcPr>
          <w:p w14:paraId="6B0E482E"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DF3F790" w14:textId="77777777" w:rsidR="00387F9C" w:rsidRPr="00387F9C" w:rsidRDefault="00387F9C" w:rsidP="00387F9C">
            <w:pPr>
              <w:jc w:val="center"/>
              <w:rPr>
                <w:b/>
                <w:bCs/>
                <w:color w:val="FF0000"/>
              </w:rPr>
            </w:pPr>
            <w:r w:rsidRPr="00387F9C">
              <w:rPr>
                <w:b/>
                <w:bCs/>
                <w:color w:val="FF0000"/>
              </w:rPr>
              <w:t>3</w:t>
            </w:r>
          </w:p>
        </w:tc>
        <w:tc>
          <w:tcPr>
            <w:tcW w:w="600" w:type="dxa"/>
            <w:tcBorders>
              <w:top w:val="nil"/>
              <w:left w:val="nil"/>
              <w:bottom w:val="single" w:sz="4" w:space="0" w:color="auto"/>
              <w:right w:val="single" w:sz="4" w:space="0" w:color="auto"/>
            </w:tcBorders>
            <w:shd w:val="clear" w:color="000000" w:fill="D8E4BC"/>
            <w:noWrap/>
            <w:vAlign w:val="center"/>
            <w:hideMark/>
          </w:tcPr>
          <w:p w14:paraId="336D03B0" w14:textId="77777777" w:rsidR="00387F9C" w:rsidRPr="00387F9C" w:rsidRDefault="00387F9C" w:rsidP="00387F9C">
            <w:pPr>
              <w:jc w:val="center"/>
              <w:rPr>
                <w:b/>
                <w:bCs/>
                <w:color w:val="3366FF"/>
              </w:rPr>
            </w:pPr>
            <w:r w:rsidRPr="00387F9C">
              <w:rPr>
                <w:b/>
                <w:bCs/>
                <w:color w:val="3366FF"/>
              </w:rPr>
              <w:t>3</w:t>
            </w:r>
          </w:p>
        </w:tc>
        <w:tc>
          <w:tcPr>
            <w:tcW w:w="600" w:type="dxa"/>
            <w:tcBorders>
              <w:top w:val="nil"/>
              <w:left w:val="nil"/>
              <w:bottom w:val="single" w:sz="4" w:space="0" w:color="auto"/>
              <w:right w:val="nil"/>
            </w:tcBorders>
            <w:shd w:val="clear" w:color="000000" w:fill="D8E4BC"/>
            <w:noWrap/>
            <w:vAlign w:val="center"/>
            <w:hideMark/>
          </w:tcPr>
          <w:p w14:paraId="78334F80" w14:textId="77777777" w:rsidR="00387F9C" w:rsidRPr="00387F9C" w:rsidRDefault="00387F9C" w:rsidP="00387F9C">
            <w:pPr>
              <w:jc w:val="center"/>
              <w:rPr>
                <w:b/>
                <w:bCs/>
                <w:color w:val="76933C"/>
              </w:rPr>
            </w:pPr>
            <w:r w:rsidRPr="00387F9C">
              <w:rPr>
                <w:b/>
                <w:bCs/>
                <w:color w:val="76933C"/>
              </w:rPr>
              <w:t>3</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637DD629" w14:textId="77777777" w:rsidR="00387F9C" w:rsidRPr="00387F9C" w:rsidRDefault="00387F9C" w:rsidP="00387F9C">
            <w:pPr>
              <w:jc w:val="center"/>
            </w:pPr>
            <w:r w:rsidRPr="00387F9C">
              <w:t>93</w:t>
            </w:r>
          </w:p>
        </w:tc>
      </w:tr>
      <w:tr w:rsidR="00387F9C" w:rsidRPr="00387F9C" w14:paraId="0F81DB04"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FCD5B4"/>
            <w:vAlign w:val="bottom"/>
            <w:hideMark/>
          </w:tcPr>
          <w:p w14:paraId="763FD3E8" w14:textId="77777777" w:rsidR="00387F9C" w:rsidRPr="00387F9C" w:rsidRDefault="00387F9C" w:rsidP="00387F9C">
            <w:r w:rsidRPr="00387F9C">
              <w:t>Szakmai informatika</w:t>
            </w:r>
          </w:p>
        </w:tc>
        <w:tc>
          <w:tcPr>
            <w:tcW w:w="600" w:type="dxa"/>
            <w:tcBorders>
              <w:top w:val="nil"/>
              <w:left w:val="nil"/>
              <w:bottom w:val="single" w:sz="4" w:space="0" w:color="auto"/>
              <w:right w:val="single" w:sz="4" w:space="0" w:color="auto"/>
            </w:tcBorders>
            <w:shd w:val="clear" w:color="000000" w:fill="FCD5B4"/>
            <w:noWrap/>
            <w:vAlign w:val="center"/>
            <w:hideMark/>
          </w:tcPr>
          <w:p w14:paraId="09B16EC9"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76F3C01A"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001D904C"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FCD5B4"/>
            <w:noWrap/>
            <w:vAlign w:val="center"/>
            <w:hideMark/>
          </w:tcPr>
          <w:p w14:paraId="093567FD" w14:textId="77777777" w:rsidR="00387F9C" w:rsidRPr="00387F9C" w:rsidRDefault="00387F9C" w:rsidP="00387F9C">
            <w:pPr>
              <w:jc w:val="center"/>
            </w:pPr>
            <w:r w:rsidRPr="00387F9C">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60E3071D"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0094C037" w14:textId="77777777" w:rsidR="00387F9C" w:rsidRPr="00387F9C" w:rsidRDefault="00387F9C" w:rsidP="00387F9C">
            <w:pPr>
              <w:jc w:val="center"/>
              <w:rPr>
                <w:b/>
                <w:bCs/>
                <w:color w:val="3366FF"/>
              </w:rPr>
            </w:pPr>
            <w:r w:rsidRPr="00387F9C">
              <w:rPr>
                <w:b/>
                <w:bCs/>
                <w:color w:val="3366FF"/>
              </w:rPr>
              <w:t>1</w:t>
            </w:r>
          </w:p>
        </w:tc>
        <w:tc>
          <w:tcPr>
            <w:tcW w:w="600" w:type="dxa"/>
            <w:tcBorders>
              <w:top w:val="nil"/>
              <w:left w:val="nil"/>
              <w:bottom w:val="single" w:sz="4" w:space="0" w:color="auto"/>
              <w:right w:val="single" w:sz="4" w:space="0" w:color="auto"/>
            </w:tcBorders>
            <w:shd w:val="clear" w:color="000000" w:fill="FCD5B4"/>
            <w:noWrap/>
            <w:vAlign w:val="center"/>
            <w:hideMark/>
          </w:tcPr>
          <w:p w14:paraId="659EBC9E" w14:textId="77777777" w:rsidR="00387F9C" w:rsidRPr="00387F9C" w:rsidRDefault="00387F9C" w:rsidP="00387F9C">
            <w:pPr>
              <w:jc w:val="center"/>
              <w:rPr>
                <w:b/>
                <w:bCs/>
                <w:color w:val="76933C"/>
              </w:rPr>
            </w:pPr>
            <w:r w:rsidRPr="00387F9C">
              <w:rPr>
                <w:b/>
                <w:bCs/>
                <w:color w:val="76933C"/>
              </w:rPr>
              <w:t>1</w:t>
            </w:r>
          </w:p>
        </w:tc>
        <w:tc>
          <w:tcPr>
            <w:tcW w:w="600" w:type="dxa"/>
            <w:tcBorders>
              <w:top w:val="nil"/>
              <w:left w:val="nil"/>
              <w:bottom w:val="single" w:sz="4" w:space="0" w:color="auto"/>
              <w:right w:val="nil"/>
            </w:tcBorders>
            <w:shd w:val="clear" w:color="000000" w:fill="FCD5B4"/>
            <w:noWrap/>
            <w:vAlign w:val="center"/>
            <w:hideMark/>
          </w:tcPr>
          <w:p w14:paraId="15B6F3E9" w14:textId="77777777" w:rsidR="00387F9C" w:rsidRPr="00387F9C" w:rsidRDefault="00387F9C" w:rsidP="00387F9C">
            <w:pPr>
              <w:jc w:val="center"/>
            </w:pPr>
            <w:r w:rsidRPr="00387F9C">
              <w:t>36</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26B7EFE9"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797B954F"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nil"/>
            </w:tcBorders>
            <w:shd w:val="clear" w:color="000000" w:fill="FCD5B4"/>
            <w:noWrap/>
            <w:vAlign w:val="center"/>
            <w:hideMark/>
          </w:tcPr>
          <w:p w14:paraId="151BE579"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6A3F0A7A" w14:textId="77777777" w:rsidR="00387F9C" w:rsidRPr="00387F9C" w:rsidRDefault="00387F9C" w:rsidP="00387F9C">
            <w:pPr>
              <w:jc w:val="center"/>
            </w:pPr>
            <w:r w:rsidRPr="00387F9C">
              <w:t>0</w:t>
            </w:r>
          </w:p>
        </w:tc>
      </w:tr>
      <w:tr w:rsidR="00387F9C" w:rsidRPr="00387F9C" w14:paraId="346CE865"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FCD5B4"/>
            <w:vAlign w:val="bottom"/>
            <w:hideMark/>
          </w:tcPr>
          <w:p w14:paraId="03BBE320" w14:textId="77777777" w:rsidR="00387F9C" w:rsidRPr="00387F9C" w:rsidRDefault="00387F9C" w:rsidP="00387F9C">
            <w:r w:rsidRPr="00387F9C">
              <w:t>Építőipari alapismeretek gyakorlat</w:t>
            </w:r>
          </w:p>
        </w:tc>
        <w:tc>
          <w:tcPr>
            <w:tcW w:w="600" w:type="dxa"/>
            <w:tcBorders>
              <w:top w:val="nil"/>
              <w:left w:val="nil"/>
              <w:bottom w:val="single" w:sz="4" w:space="0" w:color="auto"/>
              <w:right w:val="single" w:sz="4" w:space="0" w:color="auto"/>
            </w:tcBorders>
            <w:shd w:val="clear" w:color="000000" w:fill="FCD5B4"/>
            <w:noWrap/>
            <w:vAlign w:val="center"/>
            <w:hideMark/>
          </w:tcPr>
          <w:p w14:paraId="5A04FEB7" w14:textId="77777777" w:rsidR="00387F9C" w:rsidRPr="00387F9C" w:rsidRDefault="00387F9C" w:rsidP="00387F9C">
            <w:pPr>
              <w:jc w:val="center"/>
              <w:rPr>
                <w:b/>
                <w:bCs/>
                <w:color w:val="FF0000"/>
              </w:rPr>
            </w:pPr>
            <w:r w:rsidRPr="00387F9C">
              <w:rPr>
                <w:b/>
                <w:bCs/>
                <w:color w:val="FF0000"/>
              </w:rPr>
              <w:t>1</w:t>
            </w:r>
          </w:p>
        </w:tc>
        <w:tc>
          <w:tcPr>
            <w:tcW w:w="600" w:type="dxa"/>
            <w:tcBorders>
              <w:top w:val="nil"/>
              <w:left w:val="nil"/>
              <w:bottom w:val="single" w:sz="4" w:space="0" w:color="auto"/>
              <w:right w:val="single" w:sz="4" w:space="0" w:color="auto"/>
            </w:tcBorders>
            <w:shd w:val="clear" w:color="000000" w:fill="FCD5B4"/>
            <w:noWrap/>
            <w:vAlign w:val="center"/>
            <w:hideMark/>
          </w:tcPr>
          <w:p w14:paraId="0CACA640"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single" w:sz="4" w:space="0" w:color="auto"/>
              <w:right w:val="single" w:sz="4" w:space="0" w:color="auto"/>
            </w:tcBorders>
            <w:shd w:val="clear" w:color="000000" w:fill="FCD5B4"/>
            <w:noWrap/>
            <w:vAlign w:val="center"/>
            <w:hideMark/>
          </w:tcPr>
          <w:p w14:paraId="56728AB7"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nil"/>
              <w:bottom w:val="single" w:sz="4" w:space="0" w:color="auto"/>
              <w:right w:val="nil"/>
            </w:tcBorders>
            <w:shd w:val="clear" w:color="000000" w:fill="FCD5B4"/>
            <w:noWrap/>
            <w:vAlign w:val="center"/>
            <w:hideMark/>
          </w:tcPr>
          <w:p w14:paraId="0340616E" w14:textId="77777777" w:rsidR="00387F9C" w:rsidRPr="00387F9C" w:rsidRDefault="00387F9C" w:rsidP="00387F9C">
            <w:pPr>
              <w:jc w:val="center"/>
            </w:pPr>
            <w:r w:rsidRPr="00387F9C">
              <w:t>72</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57E66F5C"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3E4AF152"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5C18998C"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FCD5B4"/>
            <w:noWrap/>
            <w:vAlign w:val="center"/>
            <w:hideMark/>
          </w:tcPr>
          <w:p w14:paraId="36C789FE"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2005B1F6"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1588F84C"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nil"/>
            </w:tcBorders>
            <w:shd w:val="clear" w:color="000000" w:fill="FCD5B4"/>
            <w:noWrap/>
            <w:vAlign w:val="center"/>
            <w:hideMark/>
          </w:tcPr>
          <w:p w14:paraId="42AA2B7D"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155336E0" w14:textId="77777777" w:rsidR="00387F9C" w:rsidRPr="00387F9C" w:rsidRDefault="00387F9C" w:rsidP="00387F9C">
            <w:pPr>
              <w:jc w:val="center"/>
            </w:pPr>
            <w:r w:rsidRPr="00387F9C">
              <w:t>0</w:t>
            </w:r>
          </w:p>
        </w:tc>
      </w:tr>
      <w:tr w:rsidR="00387F9C" w:rsidRPr="00387F9C" w14:paraId="3208B576" w14:textId="77777777" w:rsidTr="00387F9C">
        <w:trPr>
          <w:trHeight w:val="284"/>
        </w:trPr>
        <w:tc>
          <w:tcPr>
            <w:tcW w:w="2900" w:type="dxa"/>
            <w:tcBorders>
              <w:top w:val="nil"/>
              <w:left w:val="single" w:sz="4" w:space="0" w:color="auto"/>
              <w:bottom w:val="single" w:sz="4" w:space="0" w:color="auto"/>
              <w:right w:val="single" w:sz="4" w:space="0" w:color="auto"/>
            </w:tcBorders>
            <w:shd w:val="clear" w:color="000000" w:fill="FCD5B4"/>
            <w:vAlign w:val="bottom"/>
            <w:hideMark/>
          </w:tcPr>
          <w:p w14:paraId="511C4D4C" w14:textId="77777777" w:rsidR="00387F9C" w:rsidRPr="00387F9C" w:rsidRDefault="00387F9C" w:rsidP="00387F9C">
            <w:r w:rsidRPr="00387F9C">
              <w:t>Falazás, vakolás gyakorlat</w:t>
            </w:r>
          </w:p>
        </w:tc>
        <w:tc>
          <w:tcPr>
            <w:tcW w:w="600" w:type="dxa"/>
            <w:tcBorders>
              <w:top w:val="nil"/>
              <w:left w:val="nil"/>
              <w:bottom w:val="single" w:sz="4" w:space="0" w:color="auto"/>
              <w:right w:val="single" w:sz="4" w:space="0" w:color="auto"/>
            </w:tcBorders>
            <w:shd w:val="clear" w:color="000000" w:fill="FCD5B4"/>
            <w:noWrap/>
            <w:vAlign w:val="center"/>
            <w:hideMark/>
          </w:tcPr>
          <w:p w14:paraId="45CE37F2" w14:textId="77777777" w:rsidR="00387F9C" w:rsidRPr="00387F9C" w:rsidRDefault="00387F9C" w:rsidP="00387F9C">
            <w:pPr>
              <w:jc w:val="center"/>
              <w:rPr>
                <w:b/>
                <w:bCs/>
                <w:color w:val="FF0000"/>
              </w:rPr>
            </w:pPr>
            <w:r w:rsidRPr="00387F9C">
              <w:rPr>
                <w:b/>
                <w:bCs/>
                <w:color w:val="FF0000"/>
              </w:rPr>
              <w:t>6</w:t>
            </w:r>
          </w:p>
        </w:tc>
        <w:tc>
          <w:tcPr>
            <w:tcW w:w="600" w:type="dxa"/>
            <w:tcBorders>
              <w:top w:val="nil"/>
              <w:left w:val="nil"/>
              <w:bottom w:val="single" w:sz="4" w:space="0" w:color="auto"/>
              <w:right w:val="single" w:sz="4" w:space="0" w:color="auto"/>
            </w:tcBorders>
            <w:shd w:val="clear" w:color="000000" w:fill="FCD5B4"/>
            <w:noWrap/>
            <w:vAlign w:val="center"/>
            <w:hideMark/>
          </w:tcPr>
          <w:p w14:paraId="134528DE" w14:textId="77777777" w:rsidR="00387F9C" w:rsidRPr="00387F9C" w:rsidRDefault="00387F9C" w:rsidP="00387F9C">
            <w:pPr>
              <w:jc w:val="center"/>
              <w:rPr>
                <w:b/>
                <w:bCs/>
                <w:color w:val="3366FF"/>
              </w:rPr>
            </w:pPr>
            <w:r w:rsidRPr="00387F9C">
              <w:rPr>
                <w:b/>
                <w:bCs/>
                <w:color w:val="3366FF"/>
              </w:rPr>
              <w:t>7</w:t>
            </w:r>
          </w:p>
        </w:tc>
        <w:tc>
          <w:tcPr>
            <w:tcW w:w="600" w:type="dxa"/>
            <w:tcBorders>
              <w:top w:val="nil"/>
              <w:left w:val="nil"/>
              <w:bottom w:val="single" w:sz="4" w:space="0" w:color="auto"/>
              <w:right w:val="single" w:sz="4" w:space="0" w:color="auto"/>
            </w:tcBorders>
            <w:shd w:val="clear" w:color="000000" w:fill="FCD5B4"/>
            <w:noWrap/>
            <w:vAlign w:val="center"/>
            <w:hideMark/>
          </w:tcPr>
          <w:p w14:paraId="5F3D79FA" w14:textId="77777777" w:rsidR="00387F9C" w:rsidRPr="00387F9C" w:rsidRDefault="00387F9C" w:rsidP="00387F9C">
            <w:pPr>
              <w:jc w:val="center"/>
              <w:rPr>
                <w:b/>
                <w:bCs/>
                <w:color w:val="76933C"/>
              </w:rPr>
            </w:pPr>
            <w:r w:rsidRPr="00387F9C">
              <w:rPr>
                <w:b/>
                <w:bCs/>
                <w:color w:val="76933C"/>
              </w:rPr>
              <w:t>7</w:t>
            </w:r>
          </w:p>
        </w:tc>
        <w:tc>
          <w:tcPr>
            <w:tcW w:w="600" w:type="dxa"/>
            <w:tcBorders>
              <w:top w:val="nil"/>
              <w:left w:val="nil"/>
              <w:bottom w:val="single" w:sz="4" w:space="0" w:color="auto"/>
              <w:right w:val="nil"/>
            </w:tcBorders>
            <w:shd w:val="clear" w:color="000000" w:fill="FCD5B4"/>
            <w:noWrap/>
            <w:vAlign w:val="center"/>
            <w:hideMark/>
          </w:tcPr>
          <w:p w14:paraId="547D67E7" w14:textId="77777777" w:rsidR="00387F9C" w:rsidRPr="00387F9C" w:rsidRDefault="00387F9C" w:rsidP="00387F9C">
            <w:pPr>
              <w:jc w:val="center"/>
            </w:pPr>
            <w:r w:rsidRPr="00387F9C">
              <w:t>252</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6A07DAF6" w14:textId="77777777" w:rsidR="00387F9C" w:rsidRPr="00387F9C" w:rsidRDefault="00387F9C" w:rsidP="00387F9C">
            <w:pPr>
              <w:jc w:val="center"/>
              <w:rPr>
                <w:b/>
                <w:bCs/>
                <w:color w:val="FF0000"/>
              </w:rPr>
            </w:pPr>
            <w:r w:rsidRPr="00387F9C">
              <w:rPr>
                <w:b/>
                <w:bCs/>
                <w:color w:val="FF0000"/>
              </w:rPr>
              <w:t>5</w:t>
            </w:r>
          </w:p>
        </w:tc>
        <w:tc>
          <w:tcPr>
            <w:tcW w:w="600" w:type="dxa"/>
            <w:tcBorders>
              <w:top w:val="nil"/>
              <w:left w:val="nil"/>
              <w:bottom w:val="single" w:sz="4" w:space="0" w:color="auto"/>
              <w:right w:val="single" w:sz="4" w:space="0" w:color="auto"/>
            </w:tcBorders>
            <w:shd w:val="clear" w:color="000000" w:fill="FCD5B4"/>
            <w:noWrap/>
            <w:vAlign w:val="center"/>
            <w:hideMark/>
          </w:tcPr>
          <w:p w14:paraId="4A680B99" w14:textId="77777777" w:rsidR="00387F9C" w:rsidRPr="00387F9C" w:rsidRDefault="00387F9C" w:rsidP="00387F9C">
            <w:pPr>
              <w:jc w:val="center"/>
              <w:rPr>
                <w:b/>
                <w:bCs/>
                <w:color w:val="3366FF"/>
              </w:rPr>
            </w:pPr>
            <w:r w:rsidRPr="00387F9C">
              <w:rPr>
                <w:b/>
                <w:bCs/>
                <w:color w:val="3366FF"/>
              </w:rPr>
              <w:t>5</w:t>
            </w:r>
          </w:p>
        </w:tc>
        <w:tc>
          <w:tcPr>
            <w:tcW w:w="600" w:type="dxa"/>
            <w:tcBorders>
              <w:top w:val="nil"/>
              <w:left w:val="nil"/>
              <w:bottom w:val="single" w:sz="4" w:space="0" w:color="auto"/>
              <w:right w:val="single" w:sz="4" w:space="0" w:color="auto"/>
            </w:tcBorders>
            <w:shd w:val="clear" w:color="000000" w:fill="FCD5B4"/>
            <w:noWrap/>
            <w:vAlign w:val="center"/>
            <w:hideMark/>
          </w:tcPr>
          <w:p w14:paraId="1491CC91" w14:textId="77777777" w:rsidR="00387F9C" w:rsidRPr="00387F9C" w:rsidRDefault="00387F9C" w:rsidP="00387F9C">
            <w:pPr>
              <w:jc w:val="center"/>
              <w:rPr>
                <w:b/>
                <w:bCs/>
                <w:color w:val="76933C"/>
              </w:rPr>
            </w:pPr>
            <w:r w:rsidRPr="00387F9C">
              <w:rPr>
                <w:b/>
                <w:bCs/>
                <w:color w:val="76933C"/>
              </w:rPr>
              <w:t>5</w:t>
            </w:r>
          </w:p>
        </w:tc>
        <w:tc>
          <w:tcPr>
            <w:tcW w:w="600" w:type="dxa"/>
            <w:tcBorders>
              <w:top w:val="nil"/>
              <w:left w:val="nil"/>
              <w:bottom w:val="single" w:sz="4" w:space="0" w:color="auto"/>
              <w:right w:val="nil"/>
            </w:tcBorders>
            <w:shd w:val="clear" w:color="000000" w:fill="FCD5B4"/>
            <w:noWrap/>
            <w:vAlign w:val="center"/>
            <w:hideMark/>
          </w:tcPr>
          <w:p w14:paraId="3861A44D" w14:textId="77777777" w:rsidR="00387F9C" w:rsidRPr="00387F9C" w:rsidRDefault="00387F9C" w:rsidP="00387F9C">
            <w:pPr>
              <w:jc w:val="center"/>
            </w:pPr>
            <w:r w:rsidRPr="00387F9C">
              <w:t>180</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14E8FEB5" w14:textId="77777777" w:rsidR="00387F9C" w:rsidRPr="00387F9C" w:rsidRDefault="00387F9C" w:rsidP="00387F9C">
            <w:pPr>
              <w:jc w:val="center"/>
              <w:rPr>
                <w:b/>
                <w:bCs/>
                <w:color w:val="FF0000"/>
              </w:rPr>
            </w:pPr>
            <w:r w:rsidRPr="00387F9C">
              <w:rPr>
                <w:b/>
                <w:bCs/>
                <w:color w:val="FF0000"/>
              </w:rPr>
              <w:t>5</w:t>
            </w:r>
          </w:p>
        </w:tc>
        <w:tc>
          <w:tcPr>
            <w:tcW w:w="600" w:type="dxa"/>
            <w:tcBorders>
              <w:top w:val="nil"/>
              <w:left w:val="nil"/>
              <w:bottom w:val="single" w:sz="4" w:space="0" w:color="auto"/>
              <w:right w:val="single" w:sz="4" w:space="0" w:color="auto"/>
            </w:tcBorders>
            <w:shd w:val="clear" w:color="000000" w:fill="FCD5B4"/>
            <w:noWrap/>
            <w:vAlign w:val="center"/>
            <w:hideMark/>
          </w:tcPr>
          <w:p w14:paraId="49802C56" w14:textId="77777777" w:rsidR="00387F9C" w:rsidRPr="00387F9C" w:rsidRDefault="00387F9C" w:rsidP="00387F9C">
            <w:pPr>
              <w:jc w:val="center"/>
              <w:rPr>
                <w:b/>
                <w:bCs/>
                <w:color w:val="3366FF"/>
              </w:rPr>
            </w:pPr>
            <w:r w:rsidRPr="00387F9C">
              <w:rPr>
                <w:b/>
                <w:bCs/>
                <w:color w:val="3366FF"/>
              </w:rPr>
              <w:t>7</w:t>
            </w:r>
          </w:p>
        </w:tc>
        <w:tc>
          <w:tcPr>
            <w:tcW w:w="600" w:type="dxa"/>
            <w:tcBorders>
              <w:top w:val="nil"/>
              <w:left w:val="nil"/>
              <w:bottom w:val="single" w:sz="4" w:space="0" w:color="auto"/>
              <w:right w:val="nil"/>
            </w:tcBorders>
            <w:shd w:val="clear" w:color="000000" w:fill="FCD5B4"/>
            <w:noWrap/>
            <w:vAlign w:val="center"/>
            <w:hideMark/>
          </w:tcPr>
          <w:p w14:paraId="5531BD20" w14:textId="77777777" w:rsidR="00387F9C" w:rsidRPr="00387F9C" w:rsidRDefault="00387F9C" w:rsidP="00387F9C">
            <w:pPr>
              <w:jc w:val="center"/>
              <w:rPr>
                <w:b/>
                <w:bCs/>
                <w:color w:val="76933C"/>
              </w:rPr>
            </w:pPr>
            <w:r w:rsidRPr="00387F9C">
              <w:rPr>
                <w:b/>
                <w:bCs/>
                <w:color w:val="76933C"/>
              </w:rPr>
              <w:t>7</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70316551" w14:textId="77777777" w:rsidR="00387F9C" w:rsidRPr="00387F9C" w:rsidRDefault="00387F9C" w:rsidP="00387F9C">
            <w:pPr>
              <w:jc w:val="center"/>
            </w:pPr>
            <w:r w:rsidRPr="00387F9C">
              <w:t>217</w:t>
            </w:r>
          </w:p>
        </w:tc>
      </w:tr>
      <w:tr w:rsidR="00387F9C" w:rsidRPr="00387F9C" w14:paraId="2A632088" w14:textId="77777777" w:rsidTr="00387F9C">
        <w:trPr>
          <w:trHeight w:val="284"/>
        </w:trPr>
        <w:tc>
          <w:tcPr>
            <w:tcW w:w="2900" w:type="dxa"/>
            <w:tcBorders>
              <w:top w:val="nil"/>
              <w:left w:val="nil"/>
              <w:bottom w:val="nil"/>
              <w:right w:val="nil"/>
            </w:tcBorders>
            <w:shd w:val="clear" w:color="000000" w:fill="FCD5B4"/>
            <w:vAlign w:val="bottom"/>
            <w:hideMark/>
          </w:tcPr>
          <w:p w14:paraId="13262C0A" w14:textId="77777777" w:rsidR="00387F9C" w:rsidRPr="00387F9C" w:rsidRDefault="00387F9C" w:rsidP="00387F9C">
            <w:pPr>
              <w:rPr>
                <w:color w:val="000000"/>
              </w:rPr>
            </w:pPr>
            <w:r w:rsidRPr="00387F9C">
              <w:rPr>
                <w:color w:val="000000"/>
              </w:rPr>
              <w:t>Beton és vasbeton szerkezetek gyakorlat</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3A7429A4" w14:textId="77777777" w:rsidR="00387F9C" w:rsidRPr="00387F9C" w:rsidRDefault="00387F9C" w:rsidP="00387F9C">
            <w:pPr>
              <w:jc w:val="center"/>
              <w:rPr>
                <w:b/>
                <w:bCs/>
                <w:color w:val="FF0000"/>
              </w:rPr>
            </w:pPr>
            <w:r w:rsidRPr="00387F9C">
              <w:rPr>
                <w:b/>
                <w:bCs/>
                <w:color w:val="FF0000"/>
              </w:rPr>
              <w:t>3</w:t>
            </w:r>
          </w:p>
        </w:tc>
        <w:tc>
          <w:tcPr>
            <w:tcW w:w="600" w:type="dxa"/>
            <w:tcBorders>
              <w:top w:val="nil"/>
              <w:left w:val="nil"/>
              <w:bottom w:val="single" w:sz="4" w:space="0" w:color="auto"/>
              <w:right w:val="single" w:sz="4" w:space="0" w:color="auto"/>
            </w:tcBorders>
            <w:shd w:val="clear" w:color="000000" w:fill="FCD5B4"/>
            <w:noWrap/>
            <w:vAlign w:val="center"/>
            <w:hideMark/>
          </w:tcPr>
          <w:p w14:paraId="156E404A" w14:textId="77777777" w:rsidR="00387F9C" w:rsidRPr="00387F9C" w:rsidRDefault="00387F9C" w:rsidP="00387F9C">
            <w:pPr>
              <w:jc w:val="center"/>
              <w:rPr>
                <w:b/>
                <w:bCs/>
                <w:color w:val="3366FF"/>
              </w:rPr>
            </w:pPr>
            <w:r w:rsidRPr="00387F9C">
              <w:rPr>
                <w:b/>
                <w:bCs/>
                <w:color w:val="3366FF"/>
              </w:rPr>
              <w:t>3</w:t>
            </w:r>
          </w:p>
        </w:tc>
        <w:tc>
          <w:tcPr>
            <w:tcW w:w="600" w:type="dxa"/>
            <w:tcBorders>
              <w:top w:val="nil"/>
              <w:left w:val="nil"/>
              <w:bottom w:val="single" w:sz="4" w:space="0" w:color="auto"/>
              <w:right w:val="single" w:sz="4" w:space="0" w:color="auto"/>
            </w:tcBorders>
            <w:shd w:val="clear" w:color="000000" w:fill="FCD5B4"/>
            <w:noWrap/>
            <w:vAlign w:val="center"/>
            <w:hideMark/>
          </w:tcPr>
          <w:p w14:paraId="41A503D7" w14:textId="77777777" w:rsidR="00387F9C" w:rsidRPr="00387F9C" w:rsidRDefault="00387F9C" w:rsidP="00387F9C">
            <w:pPr>
              <w:jc w:val="center"/>
              <w:rPr>
                <w:b/>
                <w:bCs/>
                <w:color w:val="76933C"/>
              </w:rPr>
            </w:pPr>
            <w:r w:rsidRPr="00387F9C">
              <w:rPr>
                <w:b/>
                <w:bCs/>
                <w:color w:val="76933C"/>
              </w:rPr>
              <w:t>3</w:t>
            </w:r>
          </w:p>
        </w:tc>
        <w:tc>
          <w:tcPr>
            <w:tcW w:w="600" w:type="dxa"/>
            <w:tcBorders>
              <w:top w:val="nil"/>
              <w:left w:val="nil"/>
              <w:bottom w:val="single" w:sz="4" w:space="0" w:color="auto"/>
              <w:right w:val="nil"/>
            </w:tcBorders>
            <w:shd w:val="clear" w:color="000000" w:fill="FCD5B4"/>
            <w:noWrap/>
            <w:vAlign w:val="center"/>
            <w:hideMark/>
          </w:tcPr>
          <w:p w14:paraId="72912858" w14:textId="77777777" w:rsidR="00387F9C" w:rsidRPr="00387F9C" w:rsidRDefault="00387F9C" w:rsidP="00387F9C">
            <w:pPr>
              <w:jc w:val="center"/>
            </w:pPr>
            <w:r w:rsidRPr="00387F9C">
              <w:t>108</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45C59E9F" w14:textId="77777777" w:rsidR="00387F9C" w:rsidRPr="00387F9C" w:rsidRDefault="00387F9C" w:rsidP="00387F9C">
            <w:pPr>
              <w:jc w:val="center"/>
              <w:rPr>
                <w:b/>
                <w:bCs/>
                <w:color w:val="FF0000"/>
              </w:rPr>
            </w:pPr>
            <w:r w:rsidRPr="00387F9C">
              <w:rPr>
                <w:b/>
                <w:bCs/>
                <w:color w:val="FF0000"/>
              </w:rPr>
              <w:t>3</w:t>
            </w:r>
          </w:p>
        </w:tc>
        <w:tc>
          <w:tcPr>
            <w:tcW w:w="600" w:type="dxa"/>
            <w:tcBorders>
              <w:top w:val="nil"/>
              <w:left w:val="nil"/>
              <w:bottom w:val="single" w:sz="4" w:space="0" w:color="auto"/>
              <w:right w:val="single" w:sz="4" w:space="0" w:color="auto"/>
            </w:tcBorders>
            <w:shd w:val="clear" w:color="000000" w:fill="FCD5B4"/>
            <w:noWrap/>
            <w:vAlign w:val="center"/>
            <w:hideMark/>
          </w:tcPr>
          <w:p w14:paraId="49630DE8" w14:textId="77777777" w:rsidR="00387F9C" w:rsidRPr="00387F9C" w:rsidRDefault="00387F9C" w:rsidP="00387F9C">
            <w:pPr>
              <w:jc w:val="center"/>
              <w:rPr>
                <w:b/>
                <w:bCs/>
                <w:color w:val="3366FF"/>
              </w:rPr>
            </w:pPr>
            <w:r w:rsidRPr="00387F9C">
              <w:rPr>
                <w:b/>
                <w:bCs/>
                <w:color w:val="3366FF"/>
              </w:rPr>
              <w:t>3</w:t>
            </w:r>
          </w:p>
        </w:tc>
        <w:tc>
          <w:tcPr>
            <w:tcW w:w="600" w:type="dxa"/>
            <w:tcBorders>
              <w:top w:val="nil"/>
              <w:left w:val="nil"/>
              <w:bottom w:val="single" w:sz="4" w:space="0" w:color="auto"/>
              <w:right w:val="single" w:sz="4" w:space="0" w:color="auto"/>
            </w:tcBorders>
            <w:shd w:val="clear" w:color="000000" w:fill="FCD5B4"/>
            <w:noWrap/>
            <w:vAlign w:val="center"/>
            <w:hideMark/>
          </w:tcPr>
          <w:p w14:paraId="78195671" w14:textId="77777777" w:rsidR="00387F9C" w:rsidRPr="00387F9C" w:rsidRDefault="00387F9C" w:rsidP="00387F9C">
            <w:pPr>
              <w:jc w:val="center"/>
              <w:rPr>
                <w:b/>
                <w:bCs/>
                <w:color w:val="76933C"/>
              </w:rPr>
            </w:pPr>
            <w:r w:rsidRPr="00387F9C">
              <w:rPr>
                <w:b/>
                <w:bCs/>
                <w:color w:val="76933C"/>
              </w:rPr>
              <w:t>3</w:t>
            </w:r>
          </w:p>
        </w:tc>
        <w:tc>
          <w:tcPr>
            <w:tcW w:w="600" w:type="dxa"/>
            <w:tcBorders>
              <w:top w:val="nil"/>
              <w:left w:val="nil"/>
              <w:bottom w:val="single" w:sz="4" w:space="0" w:color="auto"/>
              <w:right w:val="nil"/>
            </w:tcBorders>
            <w:shd w:val="clear" w:color="000000" w:fill="FCD5B4"/>
            <w:noWrap/>
            <w:vAlign w:val="center"/>
            <w:hideMark/>
          </w:tcPr>
          <w:p w14:paraId="7F163318" w14:textId="77777777" w:rsidR="00387F9C" w:rsidRPr="00387F9C" w:rsidRDefault="00387F9C" w:rsidP="00387F9C">
            <w:pPr>
              <w:jc w:val="center"/>
            </w:pPr>
            <w:r w:rsidRPr="00387F9C">
              <w:t>108</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11B31E47" w14:textId="77777777" w:rsidR="00387F9C" w:rsidRPr="00387F9C" w:rsidRDefault="00387F9C" w:rsidP="00387F9C">
            <w:pPr>
              <w:jc w:val="center"/>
              <w:rPr>
                <w:b/>
                <w:bCs/>
                <w:color w:val="FF0000"/>
              </w:rPr>
            </w:pPr>
            <w:r w:rsidRPr="00387F9C">
              <w:rPr>
                <w:b/>
                <w:bCs/>
                <w:color w:val="FF0000"/>
              </w:rPr>
              <w:t>5</w:t>
            </w:r>
          </w:p>
        </w:tc>
        <w:tc>
          <w:tcPr>
            <w:tcW w:w="600" w:type="dxa"/>
            <w:tcBorders>
              <w:top w:val="nil"/>
              <w:left w:val="nil"/>
              <w:bottom w:val="single" w:sz="4" w:space="0" w:color="auto"/>
              <w:right w:val="single" w:sz="4" w:space="0" w:color="auto"/>
            </w:tcBorders>
            <w:shd w:val="clear" w:color="000000" w:fill="FCD5B4"/>
            <w:noWrap/>
            <w:vAlign w:val="center"/>
            <w:hideMark/>
          </w:tcPr>
          <w:p w14:paraId="1F9D3554" w14:textId="77777777" w:rsidR="00387F9C" w:rsidRPr="00387F9C" w:rsidRDefault="00387F9C" w:rsidP="00387F9C">
            <w:pPr>
              <w:jc w:val="center"/>
              <w:rPr>
                <w:b/>
                <w:bCs/>
                <w:color w:val="3366FF"/>
              </w:rPr>
            </w:pPr>
            <w:r w:rsidRPr="00387F9C">
              <w:rPr>
                <w:b/>
                <w:bCs/>
                <w:color w:val="3366FF"/>
              </w:rPr>
              <w:t>7</w:t>
            </w:r>
          </w:p>
        </w:tc>
        <w:tc>
          <w:tcPr>
            <w:tcW w:w="600" w:type="dxa"/>
            <w:tcBorders>
              <w:top w:val="nil"/>
              <w:left w:val="nil"/>
              <w:bottom w:val="single" w:sz="4" w:space="0" w:color="auto"/>
              <w:right w:val="nil"/>
            </w:tcBorders>
            <w:shd w:val="clear" w:color="000000" w:fill="FCD5B4"/>
            <w:noWrap/>
            <w:vAlign w:val="center"/>
            <w:hideMark/>
          </w:tcPr>
          <w:p w14:paraId="6D139F72" w14:textId="77777777" w:rsidR="00387F9C" w:rsidRPr="00387F9C" w:rsidRDefault="00387F9C" w:rsidP="00387F9C">
            <w:pPr>
              <w:jc w:val="center"/>
              <w:rPr>
                <w:b/>
                <w:bCs/>
                <w:color w:val="76933C"/>
              </w:rPr>
            </w:pPr>
            <w:r w:rsidRPr="00387F9C">
              <w:rPr>
                <w:b/>
                <w:bCs/>
                <w:color w:val="76933C"/>
              </w:rPr>
              <w:t>7</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24D8C0A4" w14:textId="77777777" w:rsidR="00387F9C" w:rsidRPr="00387F9C" w:rsidRDefault="00387F9C" w:rsidP="00387F9C">
            <w:pPr>
              <w:jc w:val="center"/>
            </w:pPr>
            <w:r w:rsidRPr="00387F9C">
              <w:t>217</w:t>
            </w:r>
          </w:p>
        </w:tc>
      </w:tr>
      <w:tr w:rsidR="00387F9C" w:rsidRPr="00387F9C" w14:paraId="43A6AF10" w14:textId="77777777" w:rsidTr="00387F9C">
        <w:trPr>
          <w:trHeight w:val="284"/>
        </w:trPr>
        <w:tc>
          <w:tcPr>
            <w:tcW w:w="2900" w:type="dxa"/>
            <w:tcBorders>
              <w:top w:val="single" w:sz="4" w:space="0" w:color="auto"/>
              <w:left w:val="single" w:sz="4" w:space="0" w:color="auto"/>
              <w:bottom w:val="single" w:sz="4" w:space="0" w:color="auto"/>
              <w:right w:val="single" w:sz="4" w:space="0" w:color="auto"/>
            </w:tcBorders>
            <w:shd w:val="clear" w:color="000000" w:fill="FCD5B4"/>
            <w:vAlign w:val="bottom"/>
            <w:hideMark/>
          </w:tcPr>
          <w:p w14:paraId="37E3C9CA" w14:textId="77777777" w:rsidR="00387F9C" w:rsidRPr="00387F9C" w:rsidRDefault="00387F9C" w:rsidP="00387F9C">
            <w:r w:rsidRPr="00387F9C">
              <w:t>Szigetelés gyakorlat</w:t>
            </w:r>
          </w:p>
        </w:tc>
        <w:tc>
          <w:tcPr>
            <w:tcW w:w="600" w:type="dxa"/>
            <w:tcBorders>
              <w:top w:val="nil"/>
              <w:left w:val="nil"/>
              <w:bottom w:val="single" w:sz="4" w:space="0" w:color="auto"/>
              <w:right w:val="single" w:sz="4" w:space="0" w:color="auto"/>
            </w:tcBorders>
            <w:shd w:val="clear" w:color="000000" w:fill="FCD5B4"/>
            <w:noWrap/>
            <w:vAlign w:val="center"/>
            <w:hideMark/>
          </w:tcPr>
          <w:p w14:paraId="38C10FB1"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6183D3D0"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1961BC97"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FCD5B4"/>
            <w:noWrap/>
            <w:vAlign w:val="center"/>
            <w:hideMark/>
          </w:tcPr>
          <w:p w14:paraId="558CA128" w14:textId="77777777" w:rsidR="00387F9C" w:rsidRPr="00387F9C" w:rsidRDefault="00387F9C" w:rsidP="00387F9C">
            <w:pPr>
              <w:jc w:val="center"/>
            </w:pPr>
            <w:r w:rsidRPr="00387F9C">
              <w:t>0</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0F0F4D22" w14:textId="77777777" w:rsidR="00387F9C" w:rsidRPr="00387F9C" w:rsidRDefault="00387F9C" w:rsidP="00387F9C">
            <w:pPr>
              <w:jc w:val="center"/>
              <w:rPr>
                <w:b/>
                <w:bCs/>
                <w:color w:val="FF0000"/>
              </w:rPr>
            </w:pPr>
            <w:r w:rsidRPr="00387F9C">
              <w:rPr>
                <w:b/>
                <w:bCs/>
                <w:color w:val="FF0000"/>
              </w:rPr>
              <w:t>3,5</w:t>
            </w:r>
          </w:p>
        </w:tc>
        <w:tc>
          <w:tcPr>
            <w:tcW w:w="600" w:type="dxa"/>
            <w:tcBorders>
              <w:top w:val="nil"/>
              <w:left w:val="nil"/>
              <w:bottom w:val="single" w:sz="4" w:space="0" w:color="auto"/>
              <w:right w:val="single" w:sz="4" w:space="0" w:color="auto"/>
            </w:tcBorders>
            <w:shd w:val="clear" w:color="000000" w:fill="FCD5B4"/>
            <w:noWrap/>
            <w:vAlign w:val="center"/>
            <w:hideMark/>
          </w:tcPr>
          <w:p w14:paraId="590EBD68" w14:textId="77777777" w:rsidR="00387F9C" w:rsidRPr="00387F9C" w:rsidRDefault="00387F9C" w:rsidP="00387F9C">
            <w:pPr>
              <w:jc w:val="center"/>
              <w:rPr>
                <w:b/>
                <w:bCs/>
                <w:color w:val="3366FF"/>
              </w:rPr>
            </w:pPr>
            <w:r w:rsidRPr="00387F9C">
              <w:rPr>
                <w:b/>
                <w:bCs/>
                <w:color w:val="3366FF"/>
              </w:rPr>
              <w:t>4</w:t>
            </w:r>
          </w:p>
        </w:tc>
        <w:tc>
          <w:tcPr>
            <w:tcW w:w="600" w:type="dxa"/>
            <w:tcBorders>
              <w:top w:val="nil"/>
              <w:left w:val="nil"/>
              <w:bottom w:val="single" w:sz="4" w:space="0" w:color="auto"/>
              <w:right w:val="single" w:sz="4" w:space="0" w:color="auto"/>
            </w:tcBorders>
            <w:shd w:val="clear" w:color="000000" w:fill="FCD5B4"/>
            <w:noWrap/>
            <w:vAlign w:val="center"/>
            <w:hideMark/>
          </w:tcPr>
          <w:p w14:paraId="2585377E" w14:textId="77777777" w:rsidR="00387F9C" w:rsidRPr="00387F9C" w:rsidRDefault="00387F9C" w:rsidP="00387F9C">
            <w:pPr>
              <w:jc w:val="center"/>
              <w:rPr>
                <w:b/>
                <w:bCs/>
                <w:color w:val="76933C"/>
              </w:rPr>
            </w:pPr>
            <w:r w:rsidRPr="00387F9C">
              <w:rPr>
                <w:b/>
                <w:bCs/>
                <w:color w:val="76933C"/>
              </w:rPr>
              <w:t>4</w:t>
            </w:r>
          </w:p>
        </w:tc>
        <w:tc>
          <w:tcPr>
            <w:tcW w:w="600" w:type="dxa"/>
            <w:tcBorders>
              <w:top w:val="nil"/>
              <w:left w:val="nil"/>
              <w:bottom w:val="single" w:sz="4" w:space="0" w:color="auto"/>
              <w:right w:val="nil"/>
            </w:tcBorders>
            <w:shd w:val="clear" w:color="000000" w:fill="FCD5B4"/>
            <w:noWrap/>
            <w:vAlign w:val="center"/>
            <w:hideMark/>
          </w:tcPr>
          <w:p w14:paraId="02AEA828" w14:textId="77777777" w:rsidR="00387F9C" w:rsidRPr="00387F9C" w:rsidRDefault="00387F9C" w:rsidP="00387F9C">
            <w:pPr>
              <w:jc w:val="center"/>
            </w:pPr>
            <w:r w:rsidRPr="00387F9C">
              <w:t>144</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0175AFAC"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single" w:sz="4" w:space="0" w:color="auto"/>
              <w:right w:val="single" w:sz="4" w:space="0" w:color="auto"/>
            </w:tcBorders>
            <w:shd w:val="clear" w:color="000000" w:fill="FCD5B4"/>
            <w:noWrap/>
            <w:vAlign w:val="center"/>
            <w:hideMark/>
          </w:tcPr>
          <w:p w14:paraId="1AE10240"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single" w:sz="4" w:space="0" w:color="auto"/>
              <w:right w:val="nil"/>
            </w:tcBorders>
            <w:shd w:val="clear" w:color="000000" w:fill="FCD5B4"/>
            <w:noWrap/>
            <w:vAlign w:val="center"/>
            <w:hideMark/>
          </w:tcPr>
          <w:p w14:paraId="45201488"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7AC07072" w14:textId="77777777" w:rsidR="00387F9C" w:rsidRPr="00387F9C" w:rsidRDefault="00387F9C" w:rsidP="00387F9C">
            <w:pPr>
              <w:jc w:val="center"/>
            </w:pPr>
            <w:r w:rsidRPr="00387F9C">
              <w:t>0</w:t>
            </w:r>
          </w:p>
        </w:tc>
      </w:tr>
      <w:tr w:rsidR="00387F9C" w:rsidRPr="00387F9C" w14:paraId="3CBE6110" w14:textId="77777777" w:rsidTr="00387F9C">
        <w:trPr>
          <w:trHeight w:val="284"/>
        </w:trPr>
        <w:tc>
          <w:tcPr>
            <w:tcW w:w="2900" w:type="dxa"/>
            <w:tcBorders>
              <w:top w:val="nil"/>
              <w:left w:val="single" w:sz="4" w:space="0" w:color="auto"/>
              <w:bottom w:val="nil"/>
              <w:right w:val="single" w:sz="4" w:space="0" w:color="auto"/>
            </w:tcBorders>
            <w:shd w:val="clear" w:color="000000" w:fill="FCD5B4"/>
            <w:vAlign w:val="bottom"/>
            <w:hideMark/>
          </w:tcPr>
          <w:p w14:paraId="6C96D725" w14:textId="77777777" w:rsidR="00387F9C" w:rsidRPr="00387F9C" w:rsidRDefault="00387F9C" w:rsidP="00387F9C">
            <w:r w:rsidRPr="00387F9C">
              <w:t>Térburkolás gyakorlat</w:t>
            </w:r>
          </w:p>
        </w:tc>
        <w:tc>
          <w:tcPr>
            <w:tcW w:w="600" w:type="dxa"/>
            <w:tcBorders>
              <w:top w:val="nil"/>
              <w:left w:val="nil"/>
              <w:bottom w:val="nil"/>
              <w:right w:val="single" w:sz="4" w:space="0" w:color="auto"/>
            </w:tcBorders>
            <w:shd w:val="clear" w:color="000000" w:fill="FCD5B4"/>
            <w:noWrap/>
            <w:vAlign w:val="center"/>
            <w:hideMark/>
          </w:tcPr>
          <w:p w14:paraId="71C89A94"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nil"/>
              <w:right w:val="single" w:sz="4" w:space="0" w:color="auto"/>
            </w:tcBorders>
            <w:shd w:val="clear" w:color="000000" w:fill="FCD5B4"/>
            <w:noWrap/>
            <w:vAlign w:val="center"/>
            <w:hideMark/>
          </w:tcPr>
          <w:p w14:paraId="37DF0E96"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nil"/>
              <w:right w:val="single" w:sz="4" w:space="0" w:color="auto"/>
            </w:tcBorders>
            <w:shd w:val="clear" w:color="000000" w:fill="FCD5B4"/>
            <w:noWrap/>
            <w:vAlign w:val="center"/>
            <w:hideMark/>
          </w:tcPr>
          <w:p w14:paraId="033F5CD9"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FCD5B4"/>
            <w:noWrap/>
            <w:vAlign w:val="center"/>
            <w:hideMark/>
          </w:tcPr>
          <w:p w14:paraId="30D9A7D5" w14:textId="77777777" w:rsidR="00387F9C" w:rsidRPr="00387F9C" w:rsidRDefault="00387F9C" w:rsidP="00387F9C">
            <w:pPr>
              <w:jc w:val="center"/>
            </w:pPr>
            <w:r w:rsidRPr="00387F9C">
              <w:t> </w:t>
            </w:r>
          </w:p>
        </w:tc>
        <w:tc>
          <w:tcPr>
            <w:tcW w:w="600" w:type="dxa"/>
            <w:tcBorders>
              <w:top w:val="nil"/>
              <w:left w:val="single" w:sz="4" w:space="0" w:color="auto"/>
              <w:bottom w:val="nil"/>
              <w:right w:val="single" w:sz="4" w:space="0" w:color="auto"/>
            </w:tcBorders>
            <w:shd w:val="clear" w:color="000000" w:fill="FCD5B4"/>
            <w:noWrap/>
            <w:vAlign w:val="center"/>
            <w:hideMark/>
          </w:tcPr>
          <w:p w14:paraId="2908564C" w14:textId="77777777" w:rsidR="00387F9C" w:rsidRPr="00387F9C" w:rsidRDefault="00387F9C" w:rsidP="00387F9C">
            <w:pPr>
              <w:jc w:val="center"/>
              <w:rPr>
                <w:b/>
                <w:bCs/>
                <w:color w:val="FF0000"/>
              </w:rPr>
            </w:pPr>
            <w:r w:rsidRPr="00387F9C">
              <w:rPr>
                <w:b/>
                <w:bCs/>
                <w:color w:val="FF0000"/>
              </w:rPr>
              <w:t>2</w:t>
            </w:r>
          </w:p>
        </w:tc>
        <w:tc>
          <w:tcPr>
            <w:tcW w:w="600" w:type="dxa"/>
            <w:tcBorders>
              <w:top w:val="nil"/>
              <w:left w:val="nil"/>
              <w:bottom w:val="nil"/>
              <w:right w:val="single" w:sz="4" w:space="0" w:color="auto"/>
            </w:tcBorders>
            <w:shd w:val="clear" w:color="000000" w:fill="FCD5B4"/>
            <w:noWrap/>
            <w:vAlign w:val="center"/>
            <w:hideMark/>
          </w:tcPr>
          <w:p w14:paraId="3FE369C4" w14:textId="77777777" w:rsidR="00387F9C" w:rsidRPr="00387F9C" w:rsidRDefault="00387F9C" w:rsidP="00387F9C">
            <w:pPr>
              <w:jc w:val="center"/>
              <w:rPr>
                <w:b/>
                <w:bCs/>
                <w:color w:val="3366FF"/>
              </w:rPr>
            </w:pPr>
            <w:r w:rsidRPr="00387F9C">
              <w:rPr>
                <w:b/>
                <w:bCs/>
                <w:color w:val="3366FF"/>
              </w:rPr>
              <w:t>2</w:t>
            </w:r>
          </w:p>
        </w:tc>
        <w:tc>
          <w:tcPr>
            <w:tcW w:w="600" w:type="dxa"/>
            <w:tcBorders>
              <w:top w:val="nil"/>
              <w:left w:val="nil"/>
              <w:bottom w:val="nil"/>
              <w:right w:val="single" w:sz="4" w:space="0" w:color="auto"/>
            </w:tcBorders>
            <w:shd w:val="clear" w:color="000000" w:fill="FCD5B4"/>
            <w:noWrap/>
            <w:vAlign w:val="center"/>
            <w:hideMark/>
          </w:tcPr>
          <w:p w14:paraId="125D5AF9" w14:textId="77777777" w:rsidR="00387F9C" w:rsidRPr="00387F9C" w:rsidRDefault="00387F9C" w:rsidP="00387F9C">
            <w:pPr>
              <w:jc w:val="center"/>
              <w:rPr>
                <w:b/>
                <w:bCs/>
                <w:color w:val="76933C"/>
              </w:rPr>
            </w:pPr>
            <w:r w:rsidRPr="00387F9C">
              <w:rPr>
                <w:b/>
                <w:bCs/>
                <w:color w:val="76933C"/>
              </w:rPr>
              <w:t>2</w:t>
            </w:r>
          </w:p>
        </w:tc>
        <w:tc>
          <w:tcPr>
            <w:tcW w:w="600" w:type="dxa"/>
            <w:tcBorders>
              <w:top w:val="nil"/>
              <w:left w:val="nil"/>
              <w:bottom w:val="single" w:sz="4" w:space="0" w:color="auto"/>
              <w:right w:val="nil"/>
            </w:tcBorders>
            <w:shd w:val="clear" w:color="000000" w:fill="FCD5B4"/>
            <w:noWrap/>
            <w:vAlign w:val="center"/>
            <w:hideMark/>
          </w:tcPr>
          <w:p w14:paraId="2277C2F9" w14:textId="77777777" w:rsidR="00387F9C" w:rsidRPr="00387F9C" w:rsidRDefault="00387F9C" w:rsidP="00387F9C">
            <w:pPr>
              <w:jc w:val="center"/>
            </w:pPr>
            <w:r w:rsidRPr="00387F9C">
              <w:t>72</w:t>
            </w:r>
          </w:p>
        </w:tc>
        <w:tc>
          <w:tcPr>
            <w:tcW w:w="600" w:type="dxa"/>
            <w:tcBorders>
              <w:top w:val="nil"/>
              <w:left w:val="single" w:sz="4" w:space="0" w:color="auto"/>
              <w:bottom w:val="nil"/>
              <w:right w:val="single" w:sz="4" w:space="0" w:color="auto"/>
            </w:tcBorders>
            <w:shd w:val="clear" w:color="000000" w:fill="FCD5B4"/>
            <w:noWrap/>
            <w:vAlign w:val="center"/>
            <w:hideMark/>
          </w:tcPr>
          <w:p w14:paraId="677F8CFE" w14:textId="77777777" w:rsidR="00387F9C" w:rsidRPr="00387F9C" w:rsidRDefault="00387F9C" w:rsidP="00387F9C">
            <w:pPr>
              <w:jc w:val="center"/>
              <w:rPr>
                <w:b/>
                <w:bCs/>
                <w:color w:val="FF0000"/>
              </w:rPr>
            </w:pPr>
            <w:r w:rsidRPr="00387F9C">
              <w:rPr>
                <w:b/>
                <w:bCs/>
                <w:color w:val="FF0000"/>
              </w:rPr>
              <w:t> </w:t>
            </w:r>
          </w:p>
        </w:tc>
        <w:tc>
          <w:tcPr>
            <w:tcW w:w="600" w:type="dxa"/>
            <w:tcBorders>
              <w:top w:val="nil"/>
              <w:left w:val="nil"/>
              <w:bottom w:val="nil"/>
              <w:right w:val="single" w:sz="4" w:space="0" w:color="auto"/>
            </w:tcBorders>
            <w:shd w:val="clear" w:color="000000" w:fill="FCD5B4"/>
            <w:noWrap/>
            <w:vAlign w:val="center"/>
            <w:hideMark/>
          </w:tcPr>
          <w:p w14:paraId="2350D181" w14:textId="77777777" w:rsidR="00387F9C" w:rsidRPr="00387F9C" w:rsidRDefault="00387F9C" w:rsidP="00387F9C">
            <w:pPr>
              <w:jc w:val="center"/>
              <w:rPr>
                <w:b/>
                <w:bCs/>
                <w:color w:val="3366FF"/>
              </w:rPr>
            </w:pPr>
            <w:r w:rsidRPr="00387F9C">
              <w:rPr>
                <w:b/>
                <w:bCs/>
                <w:color w:val="3366FF"/>
              </w:rPr>
              <w:t> </w:t>
            </w:r>
          </w:p>
        </w:tc>
        <w:tc>
          <w:tcPr>
            <w:tcW w:w="600" w:type="dxa"/>
            <w:tcBorders>
              <w:top w:val="nil"/>
              <w:left w:val="nil"/>
              <w:bottom w:val="nil"/>
              <w:right w:val="nil"/>
            </w:tcBorders>
            <w:shd w:val="clear" w:color="000000" w:fill="FCD5B4"/>
            <w:noWrap/>
            <w:vAlign w:val="center"/>
            <w:hideMark/>
          </w:tcPr>
          <w:p w14:paraId="6E82048C"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0CF56207" w14:textId="77777777" w:rsidR="00387F9C" w:rsidRPr="00387F9C" w:rsidRDefault="00387F9C" w:rsidP="00387F9C">
            <w:pPr>
              <w:jc w:val="center"/>
            </w:pPr>
            <w:r w:rsidRPr="00387F9C">
              <w:t>0</w:t>
            </w:r>
          </w:p>
        </w:tc>
      </w:tr>
      <w:tr w:rsidR="00387F9C" w:rsidRPr="00387F9C" w14:paraId="44CB3F2B" w14:textId="77777777" w:rsidTr="00387F9C">
        <w:trPr>
          <w:trHeight w:val="284"/>
        </w:trPr>
        <w:tc>
          <w:tcPr>
            <w:tcW w:w="2900" w:type="dxa"/>
            <w:tcBorders>
              <w:top w:val="single" w:sz="4" w:space="0" w:color="auto"/>
              <w:left w:val="single" w:sz="4" w:space="0" w:color="auto"/>
              <w:bottom w:val="nil"/>
              <w:right w:val="single" w:sz="4" w:space="0" w:color="auto"/>
            </w:tcBorders>
            <w:shd w:val="clear" w:color="000000" w:fill="FCD5B4"/>
            <w:vAlign w:val="bottom"/>
            <w:hideMark/>
          </w:tcPr>
          <w:p w14:paraId="6E9E7754" w14:textId="77777777" w:rsidR="00387F9C" w:rsidRPr="00387F9C" w:rsidRDefault="00387F9C" w:rsidP="00387F9C">
            <w:r w:rsidRPr="00387F9C">
              <w:t>Kiegészítő kőműves gyakorlat</w:t>
            </w:r>
          </w:p>
        </w:tc>
        <w:tc>
          <w:tcPr>
            <w:tcW w:w="600" w:type="dxa"/>
            <w:tcBorders>
              <w:top w:val="single" w:sz="4" w:space="0" w:color="auto"/>
              <w:left w:val="nil"/>
              <w:bottom w:val="nil"/>
              <w:right w:val="single" w:sz="4" w:space="0" w:color="auto"/>
            </w:tcBorders>
            <w:shd w:val="clear" w:color="000000" w:fill="FCD5B4"/>
            <w:noWrap/>
            <w:vAlign w:val="center"/>
            <w:hideMark/>
          </w:tcPr>
          <w:p w14:paraId="5054CD85" w14:textId="77777777" w:rsidR="00387F9C" w:rsidRPr="00387F9C" w:rsidRDefault="00387F9C" w:rsidP="00387F9C">
            <w:pPr>
              <w:jc w:val="center"/>
              <w:rPr>
                <w:b/>
                <w:bCs/>
                <w:color w:val="FF0000"/>
              </w:rPr>
            </w:pPr>
            <w:r w:rsidRPr="00387F9C">
              <w:rPr>
                <w:b/>
                <w:bCs/>
                <w:color w:val="FF0000"/>
              </w:rPr>
              <w:t> </w:t>
            </w:r>
          </w:p>
        </w:tc>
        <w:tc>
          <w:tcPr>
            <w:tcW w:w="600" w:type="dxa"/>
            <w:tcBorders>
              <w:top w:val="single" w:sz="4" w:space="0" w:color="auto"/>
              <w:left w:val="nil"/>
              <w:bottom w:val="nil"/>
              <w:right w:val="single" w:sz="4" w:space="0" w:color="auto"/>
            </w:tcBorders>
            <w:shd w:val="clear" w:color="000000" w:fill="FCD5B4"/>
            <w:noWrap/>
            <w:vAlign w:val="center"/>
            <w:hideMark/>
          </w:tcPr>
          <w:p w14:paraId="605D58D5" w14:textId="77777777" w:rsidR="00387F9C" w:rsidRPr="00387F9C" w:rsidRDefault="00387F9C" w:rsidP="00387F9C">
            <w:pPr>
              <w:jc w:val="center"/>
              <w:rPr>
                <w:b/>
                <w:bCs/>
                <w:color w:val="3366FF"/>
              </w:rPr>
            </w:pPr>
            <w:r w:rsidRPr="00387F9C">
              <w:rPr>
                <w:b/>
                <w:bCs/>
                <w:color w:val="3366FF"/>
              </w:rPr>
              <w:t> </w:t>
            </w:r>
          </w:p>
        </w:tc>
        <w:tc>
          <w:tcPr>
            <w:tcW w:w="600" w:type="dxa"/>
            <w:tcBorders>
              <w:top w:val="single" w:sz="4" w:space="0" w:color="auto"/>
              <w:left w:val="nil"/>
              <w:bottom w:val="nil"/>
              <w:right w:val="single" w:sz="4" w:space="0" w:color="auto"/>
            </w:tcBorders>
            <w:shd w:val="clear" w:color="000000" w:fill="FCD5B4"/>
            <w:noWrap/>
            <w:vAlign w:val="center"/>
            <w:hideMark/>
          </w:tcPr>
          <w:p w14:paraId="7825C455"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FCD5B4"/>
            <w:noWrap/>
            <w:vAlign w:val="center"/>
            <w:hideMark/>
          </w:tcPr>
          <w:p w14:paraId="5BE9F2BA" w14:textId="77777777" w:rsidR="00387F9C" w:rsidRPr="00387F9C" w:rsidRDefault="00387F9C" w:rsidP="00387F9C">
            <w:pPr>
              <w:jc w:val="center"/>
            </w:pPr>
            <w:r w:rsidRPr="00387F9C">
              <w:t> </w:t>
            </w:r>
          </w:p>
        </w:tc>
        <w:tc>
          <w:tcPr>
            <w:tcW w:w="600" w:type="dxa"/>
            <w:tcBorders>
              <w:top w:val="single" w:sz="4" w:space="0" w:color="auto"/>
              <w:left w:val="single" w:sz="4" w:space="0" w:color="auto"/>
              <w:bottom w:val="nil"/>
              <w:right w:val="single" w:sz="4" w:space="0" w:color="auto"/>
            </w:tcBorders>
            <w:shd w:val="clear" w:color="000000" w:fill="FCD5B4"/>
            <w:noWrap/>
            <w:vAlign w:val="center"/>
            <w:hideMark/>
          </w:tcPr>
          <w:p w14:paraId="3911C188" w14:textId="77777777" w:rsidR="00387F9C" w:rsidRPr="00387F9C" w:rsidRDefault="00387F9C" w:rsidP="00387F9C">
            <w:pPr>
              <w:jc w:val="center"/>
              <w:rPr>
                <w:b/>
                <w:bCs/>
                <w:color w:val="FF0000"/>
              </w:rPr>
            </w:pPr>
            <w:r w:rsidRPr="00387F9C">
              <w:rPr>
                <w:b/>
                <w:bCs/>
                <w:color w:val="FF0000"/>
              </w:rPr>
              <w:t> </w:t>
            </w:r>
          </w:p>
        </w:tc>
        <w:tc>
          <w:tcPr>
            <w:tcW w:w="600" w:type="dxa"/>
            <w:tcBorders>
              <w:top w:val="single" w:sz="4" w:space="0" w:color="auto"/>
              <w:left w:val="nil"/>
              <w:bottom w:val="nil"/>
              <w:right w:val="single" w:sz="4" w:space="0" w:color="auto"/>
            </w:tcBorders>
            <w:shd w:val="clear" w:color="000000" w:fill="FCD5B4"/>
            <w:noWrap/>
            <w:vAlign w:val="center"/>
            <w:hideMark/>
          </w:tcPr>
          <w:p w14:paraId="793A50D3" w14:textId="77777777" w:rsidR="00387F9C" w:rsidRPr="00387F9C" w:rsidRDefault="00387F9C" w:rsidP="00387F9C">
            <w:pPr>
              <w:jc w:val="center"/>
              <w:rPr>
                <w:b/>
                <w:bCs/>
                <w:color w:val="3366FF"/>
              </w:rPr>
            </w:pPr>
            <w:r w:rsidRPr="00387F9C">
              <w:rPr>
                <w:b/>
                <w:bCs/>
                <w:color w:val="3366FF"/>
              </w:rPr>
              <w:t> </w:t>
            </w:r>
          </w:p>
        </w:tc>
        <w:tc>
          <w:tcPr>
            <w:tcW w:w="600" w:type="dxa"/>
            <w:tcBorders>
              <w:top w:val="single" w:sz="4" w:space="0" w:color="auto"/>
              <w:left w:val="nil"/>
              <w:bottom w:val="nil"/>
              <w:right w:val="single" w:sz="4" w:space="0" w:color="auto"/>
            </w:tcBorders>
            <w:shd w:val="clear" w:color="000000" w:fill="FCD5B4"/>
            <w:noWrap/>
            <w:vAlign w:val="center"/>
            <w:hideMark/>
          </w:tcPr>
          <w:p w14:paraId="4D3BA75D" w14:textId="77777777" w:rsidR="00387F9C" w:rsidRPr="00387F9C" w:rsidRDefault="00387F9C" w:rsidP="00387F9C">
            <w:pPr>
              <w:jc w:val="center"/>
              <w:rPr>
                <w:b/>
                <w:bCs/>
                <w:color w:val="76933C"/>
              </w:rPr>
            </w:pPr>
            <w:r w:rsidRPr="00387F9C">
              <w:rPr>
                <w:b/>
                <w:bCs/>
                <w:color w:val="76933C"/>
              </w:rPr>
              <w:t> </w:t>
            </w:r>
          </w:p>
        </w:tc>
        <w:tc>
          <w:tcPr>
            <w:tcW w:w="600" w:type="dxa"/>
            <w:tcBorders>
              <w:top w:val="nil"/>
              <w:left w:val="nil"/>
              <w:bottom w:val="single" w:sz="4" w:space="0" w:color="auto"/>
              <w:right w:val="nil"/>
            </w:tcBorders>
            <w:shd w:val="clear" w:color="000000" w:fill="FCD5B4"/>
            <w:noWrap/>
            <w:vAlign w:val="center"/>
            <w:hideMark/>
          </w:tcPr>
          <w:p w14:paraId="0490663E" w14:textId="77777777" w:rsidR="00387F9C" w:rsidRPr="00387F9C" w:rsidRDefault="00387F9C" w:rsidP="00387F9C">
            <w:pPr>
              <w:jc w:val="center"/>
            </w:pPr>
            <w:r w:rsidRPr="00387F9C">
              <w:t>0</w:t>
            </w:r>
          </w:p>
        </w:tc>
        <w:tc>
          <w:tcPr>
            <w:tcW w:w="600" w:type="dxa"/>
            <w:tcBorders>
              <w:top w:val="single" w:sz="4" w:space="0" w:color="auto"/>
              <w:left w:val="single" w:sz="4" w:space="0" w:color="auto"/>
              <w:bottom w:val="nil"/>
              <w:right w:val="single" w:sz="4" w:space="0" w:color="auto"/>
            </w:tcBorders>
            <w:shd w:val="clear" w:color="000000" w:fill="FCD5B4"/>
            <w:noWrap/>
            <w:vAlign w:val="center"/>
            <w:hideMark/>
          </w:tcPr>
          <w:p w14:paraId="32AF08A1" w14:textId="77777777" w:rsidR="00387F9C" w:rsidRPr="00387F9C" w:rsidRDefault="00387F9C" w:rsidP="00387F9C">
            <w:pPr>
              <w:jc w:val="center"/>
              <w:rPr>
                <w:b/>
                <w:bCs/>
                <w:color w:val="FF0000"/>
              </w:rPr>
            </w:pPr>
            <w:r w:rsidRPr="00387F9C">
              <w:rPr>
                <w:b/>
                <w:bCs/>
                <w:color w:val="FF0000"/>
              </w:rPr>
              <w:t>5</w:t>
            </w:r>
          </w:p>
        </w:tc>
        <w:tc>
          <w:tcPr>
            <w:tcW w:w="600" w:type="dxa"/>
            <w:tcBorders>
              <w:top w:val="single" w:sz="4" w:space="0" w:color="auto"/>
              <w:left w:val="nil"/>
              <w:bottom w:val="nil"/>
              <w:right w:val="single" w:sz="4" w:space="0" w:color="auto"/>
            </w:tcBorders>
            <w:shd w:val="clear" w:color="000000" w:fill="FCD5B4"/>
            <w:noWrap/>
            <w:vAlign w:val="center"/>
            <w:hideMark/>
          </w:tcPr>
          <w:p w14:paraId="7FEAD37D" w14:textId="77777777" w:rsidR="00387F9C" w:rsidRPr="00387F9C" w:rsidRDefault="00387F9C" w:rsidP="00387F9C">
            <w:pPr>
              <w:jc w:val="center"/>
              <w:rPr>
                <w:b/>
                <w:bCs/>
                <w:color w:val="3366FF"/>
              </w:rPr>
            </w:pPr>
            <w:r w:rsidRPr="00387F9C">
              <w:rPr>
                <w:b/>
                <w:bCs/>
                <w:color w:val="3366FF"/>
              </w:rPr>
              <w:t>7</w:t>
            </w:r>
          </w:p>
        </w:tc>
        <w:tc>
          <w:tcPr>
            <w:tcW w:w="600" w:type="dxa"/>
            <w:tcBorders>
              <w:top w:val="single" w:sz="4" w:space="0" w:color="auto"/>
              <w:left w:val="nil"/>
              <w:bottom w:val="nil"/>
              <w:right w:val="nil"/>
            </w:tcBorders>
            <w:shd w:val="clear" w:color="000000" w:fill="FCD5B4"/>
            <w:noWrap/>
            <w:vAlign w:val="center"/>
            <w:hideMark/>
          </w:tcPr>
          <w:p w14:paraId="6EC05BCB" w14:textId="77777777" w:rsidR="00387F9C" w:rsidRPr="00387F9C" w:rsidRDefault="00387F9C" w:rsidP="00387F9C">
            <w:pPr>
              <w:jc w:val="center"/>
              <w:rPr>
                <w:b/>
                <w:bCs/>
                <w:color w:val="76933C"/>
              </w:rPr>
            </w:pPr>
            <w:r w:rsidRPr="00387F9C">
              <w:rPr>
                <w:b/>
                <w:bCs/>
                <w:color w:val="76933C"/>
              </w:rPr>
              <w:t>7</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648E5E79" w14:textId="77777777" w:rsidR="00387F9C" w:rsidRPr="00387F9C" w:rsidRDefault="00387F9C" w:rsidP="00387F9C">
            <w:pPr>
              <w:jc w:val="center"/>
            </w:pPr>
            <w:r w:rsidRPr="00387F9C">
              <w:t>217</w:t>
            </w:r>
          </w:p>
        </w:tc>
      </w:tr>
      <w:tr w:rsidR="00387F9C" w:rsidRPr="00387F9C" w14:paraId="6C883CF3" w14:textId="77777777" w:rsidTr="00387F9C">
        <w:trPr>
          <w:trHeight w:val="284"/>
        </w:trPr>
        <w:tc>
          <w:tcPr>
            <w:tcW w:w="2900" w:type="dxa"/>
            <w:tcBorders>
              <w:top w:val="single" w:sz="4" w:space="0" w:color="auto"/>
              <w:left w:val="single" w:sz="4" w:space="0" w:color="auto"/>
              <w:bottom w:val="nil"/>
              <w:right w:val="single" w:sz="4" w:space="0" w:color="auto"/>
            </w:tcBorders>
            <w:shd w:val="clear" w:color="000000" w:fill="FCD5B4"/>
            <w:vAlign w:val="bottom"/>
            <w:hideMark/>
          </w:tcPr>
          <w:p w14:paraId="44432E16" w14:textId="77777777" w:rsidR="00387F9C" w:rsidRPr="00387F9C" w:rsidRDefault="00387F9C" w:rsidP="00387F9C">
            <w:pPr>
              <w:rPr>
                <w:color w:val="000000"/>
              </w:rPr>
            </w:pPr>
            <w:r w:rsidRPr="00387F9C">
              <w:rPr>
                <w:color w:val="000000"/>
              </w:rPr>
              <w:t>Nyári gyakorlat</w:t>
            </w:r>
          </w:p>
        </w:tc>
        <w:tc>
          <w:tcPr>
            <w:tcW w:w="600" w:type="dxa"/>
            <w:tcBorders>
              <w:top w:val="single" w:sz="4" w:space="0" w:color="auto"/>
              <w:left w:val="nil"/>
              <w:bottom w:val="nil"/>
              <w:right w:val="single" w:sz="4" w:space="0" w:color="auto"/>
            </w:tcBorders>
            <w:shd w:val="clear" w:color="000000" w:fill="FCD5B4"/>
            <w:noWrap/>
            <w:vAlign w:val="center"/>
            <w:hideMark/>
          </w:tcPr>
          <w:p w14:paraId="604BD72F" w14:textId="77777777" w:rsidR="00387F9C" w:rsidRPr="00387F9C" w:rsidRDefault="00387F9C" w:rsidP="00387F9C">
            <w:pPr>
              <w:jc w:val="center"/>
              <w:rPr>
                <w:b/>
                <w:bCs/>
                <w:color w:val="FF0000"/>
              </w:rPr>
            </w:pPr>
            <w:r w:rsidRPr="00387F9C">
              <w:rPr>
                <w:b/>
                <w:bCs/>
                <w:color w:val="FF0000"/>
              </w:rPr>
              <w:t>140</w:t>
            </w:r>
          </w:p>
        </w:tc>
        <w:tc>
          <w:tcPr>
            <w:tcW w:w="600" w:type="dxa"/>
            <w:tcBorders>
              <w:top w:val="single" w:sz="4" w:space="0" w:color="auto"/>
              <w:left w:val="nil"/>
              <w:bottom w:val="nil"/>
              <w:right w:val="single" w:sz="4" w:space="0" w:color="auto"/>
            </w:tcBorders>
            <w:shd w:val="clear" w:color="000000" w:fill="FCD5B4"/>
            <w:noWrap/>
            <w:vAlign w:val="center"/>
            <w:hideMark/>
          </w:tcPr>
          <w:p w14:paraId="588B1411" w14:textId="77777777" w:rsidR="00387F9C" w:rsidRPr="00387F9C" w:rsidRDefault="00387F9C" w:rsidP="00387F9C">
            <w:pPr>
              <w:jc w:val="center"/>
              <w:rPr>
                <w:b/>
                <w:bCs/>
                <w:color w:val="3366FF"/>
              </w:rPr>
            </w:pPr>
            <w:r w:rsidRPr="00387F9C">
              <w:rPr>
                <w:b/>
                <w:bCs/>
                <w:color w:val="3366FF"/>
              </w:rPr>
              <w:t>140</w:t>
            </w:r>
          </w:p>
        </w:tc>
        <w:tc>
          <w:tcPr>
            <w:tcW w:w="600" w:type="dxa"/>
            <w:tcBorders>
              <w:top w:val="single" w:sz="4" w:space="0" w:color="auto"/>
              <w:left w:val="nil"/>
              <w:bottom w:val="nil"/>
              <w:right w:val="single" w:sz="4" w:space="0" w:color="auto"/>
            </w:tcBorders>
            <w:shd w:val="clear" w:color="000000" w:fill="FCD5B4"/>
            <w:noWrap/>
            <w:vAlign w:val="center"/>
            <w:hideMark/>
          </w:tcPr>
          <w:p w14:paraId="6A8DC2E4" w14:textId="77777777" w:rsidR="00387F9C" w:rsidRPr="00387F9C" w:rsidRDefault="00387F9C" w:rsidP="00387F9C">
            <w:pPr>
              <w:jc w:val="center"/>
              <w:rPr>
                <w:b/>
                <w:bCs/>
                <w:color w:val="76933C"/>
              </w:rPr>
            </w:pPr>
            <w:r w:rsidRPr="00387F9C">
              <w:rPr>
                <w:b/>
                <w:bCs/>
                <w:color w:val="76933C"/>
              </w:rPr>
              <w:t>140</w:t>
            </w:r>
          </w:p>
        </w:tc>
        <w:tc>
          <w:tcPr>
            <w:tcW w:w="600" w:type="dxa"/>
            <w:tcBorders>
              <w:top w:val="nil"/>
              <w:left w:val="nil"/>
              <w:bottom w:val="single" w:sz="4" w:space="0" w:color="auto"/>
              <w:right w:val="nil"/>
            </w:tcBorders>
            <w:shd w:val="clear" w:color="000000" w:fill="FCD5B4"/>
            <w:noWrap/>
            <w:vAlign w:val="center"/>
            <w:hideMark/>
          </w:tcPr>
          <w:p w14:paraId="5B7A8230" w14:textId="77777777" w:rsidR="00387F9C" w:rsidRPr="00387F9C" w:rsidRDefault="00387F9C" w:rsidP="00387F9C">
            <w:pPr>
              <w:jc w:val="center"/>
            </w:pPr>
            <w:r w:rsidRPr="00387F9C">
              <w:t>140</w:t>
            </w:r>
          </w:p>
        </w:tc>
        <w:tc>
          <w:tcPr>
            <w:tcW w:w="600" w:type="dxa"/>
            <w:tcBorders>
              <w:top w:val="single" w:sz="4" w:space="0" w:color="auto"/>
              <w:left w:val="single" w:sz="4" w:space="0" w:color="auto"/>
              <w:bottom w:val="nil"/>
              <w:right w:val="single" w:sz="4" w:space="0" w:color="auto"/>
            </w:tcBorders>
            <w:shd w:val="clear" w:color="000000" w:fill="FCD5B4"/>
            <w:noWrap/>
            <w:vAlign w:val="center"/>
            <w:hideMark/>
          </w:tcPr>
          <w:p w14:paraId="05E151B8" w14:textId="77777777" w:rsidR="00387F9C" w:rsidRPr="00387F9C" w:rsidRDefault="00387F9C" w:rsidP="00387F9C">
            <w:pPr>
              <w:jc w:val="center"/>
              <w:rPr>
                <w:b/>
                <w:bCs/>
                <w:color w:val="FF0000"/>
              </w:rPr>
            </w:pPr>
            <w:r w:rsidRPr="00387F9C">
              <w:rPr>
                <w:b/>
                <w:bCs/>
                <w:color w:val="FF0000"/>
              </w:rPr>
              <w:t>140</w:t>
            </w:r>
          </w:p>
        </w:tc>
        <w:tc>
          <w:tcPr>
            <w:tcW w:w="600" w:type="dxa"/>
            <w:tcBorders>
              <w:top w:val="single" w:sz="4" w:space="0" w:color="auto"/>
              <w:left w:val="nil"/>
              <w:bottom w:val="nil"/>
              <w:right w:val="single" w:sz="4" w:space="0" w:color="auto"/>
            </w:tcBorders>
            <w:shd w:val="clear" w:color="000000" w:fill="FCD5B4"/>
            <w:noWrap/>
            <w:vAlign w:val="center"/>
            <w:hideMark/>
          </w:tcPr>
          <w:p w14:paraId="3008B0FF" w14:textId="77777777" w:rsidR="00387F9C" w:rsidRPr="00387F9C" w:rsidRDefault="00387F9C" w:rsidP="00387F9C">
            <w:pPr>
              <w:jc w:val="center"/>
              <w:rPr>
                <w:b/>
                <w:bCs/>
                <w:color w:val="3366FF"/>
              </w:rPr>
            </w:pPr>
            <w:r w:rsidRPr="00387F9C">
              <w:rPr>
                <w:b/>
                <w:bCs/>
                <w:color w:val="3366FF"/>
              </w:rPr>
              <w:t>140</w:t>
            </w:r>
          </w:p>
        </w:tc>
        <w:tc>
          <w:tcPr>
            <w:tcW w:w="600" w:type="dxa"/>
            <w:tcBorders>
              <w:top w:val="single" w:sz="4" w:space="0" w:color="auto"/>
              <w:left w:val="nil"/>
              <w:bottom w:val="nil"/>
              <w:right w:val="single" w:sz="4" w:space="0" w:color="auto"/>
            </w:tcBorders>
            <w:shd w:val="clear" w:color="000000" w:fill="FCD5B4"/>
            <w:noWrap/>
            <w:vAlign w:val="center"/>
            <w:hideMark/>
          </w:tcPr>
          <w:p w14:paraId="587B0678" w14:textId="77777777" w:rsidR="00387F9C" w:rsidRPr="00387F9C" w:rsidRDefault="00387F9C" w:rsidP="00387F9C">
            <w:pPr>
              <w:jc w:val="center"/>
              <w:rPr>
                <w:b/>
                <w:bCs/>
                <w:color w:val="76933C"/>
              </w:rPr>
            </w:pPr>
            <w:r w:rsidRPr="00387F9C">
              <w:rPr>
                <w:b/>
                <w:bCs/>
                <w:color w:val="76933C"/>
              </w:rPr>
              <w:t>140</w:t>
            </w:r>
          </w:p>
        </w:tc>
        <w:tc>
          <w:tcPr>
            <w:tcW w:w="600" w:type="dxa"/>
            <w:tcBorders>
              <w:top w:val="nil"/>
              <w:left w:val="nil"/>
              <w:bottom w:val="nil"/>
              <w:right w:val="nil"/>
            </w:tcBorders>
            <w:shd w:val="clear" w:color="000000" w:fill="FCD5B4"/>
            <w:noWrap/>
            <w:vAlign w:val="center"/>
            <w:hideMark/>
          </w:tcPr>
          <w:p w14:paraId="02B40FA6" w14:textId="77777777" w:rsidR="00387F9C" w:rsidRPr="00387F9C" w:rsidRDefault="00387F9C" w:rsidP="00387F9C">
            <w:pPr>
              <w:jc w:val="center"/>
            </w:pPr>
            <w:r w:rsidRPr="00387F9C">
              <w:t>140</w:t>
            </w:r>
          </w:p>
        </w:tc>
        <w:tc>
          <w:tcPr>
            <w:tcW w:w="600" w:type="dxa"/>
            <w:tcBorders>
              <w:top w:val="single" w:sz="4" w:space="0" w:color="auto"/>
              <w:left w:val="single" w:sz="4" w:space="0" w:color="auto"/>
              <w:bottom w:val="nil"/>
              <w:right w:val="single" w:sz="4" w:space="0" w:color="auto"/>
            </w:tcBorders>
            <w:shd w:val="clear" w:color="000000" w:fill="FCD5B4"/>
            <w:noWrap/>
            <w:vAlign w:val="center"/>
            <w:hideMark/>
          </w:tcPr>
          <w:p w14:paraId="50C915EA" w14:textId="77777777" w:rsidR="00387F9C" w:rsidRPr="00387F9C" w:rsidRDefault="00387F9C" w:rsidP="00387F9C">
            <w:pPr>
              <w:jc w:val="center"/>
              <w:rPr>
                <w:b/>
                <w:bCs/>
                <w:color w:val="FF0000"/>
              </w:rPr>
            </w:pPr>
            <w:r w:rsidRPr="00387F9C">
              <w:rPr>
                <w:b/>
                <w:bCs/>
                <w:color w:val="FF0000"/>
              </w:rPr>
              <w:t> </w:t>
            </w:r>
          </w:p>
        </w:tc>
        <w:tc>
          <w:tcPr>
            <w:tcW w:w="600" w:type="dxa"/>
            <w:tcBorders>
              <w:top w:val="single" w:sz="4" w:space="0" w:color="auto"/>
              <w:left w:val="nil"/>
              <w:bottom w:val="nil"/>
              <w:right w:val="single" w:sz="4" w:space="0" w:color="auto"/>
            </w:tcBorders>
            <w:shd w:val="clear" w:color="000000" w:fill="FCD5B4"/>
            <w:noWrap/>
            <w:vAlign w:val="center"/>
            <w:hideMark/>
          </w:tcPr>
          <w:p w14:paraId="4D5A9E35" w14:textId="77777777" w:rsidR="00387F9C" w:rsidRPr="00387F9C" w:rsidRDefault="00387F9C" w:rsidP="00387F9C">
            <w:pPr>
              <w:jc w:val="center"/>
              <w:rPr>
                <w:b/>
                <w:bCs/>
                <w:color w:val="3366FF"/>
              </w:rPr>
            </w:pPr>
            <w:r w:rsidRPr="00387F9C">
              <w:rPr>
                <w:b/>
                <w:bCs/>
                <w:color w:val="3366FF"/>
              </w:rPr>
              <w:t> </w:t>
            </w:r>
          </w:p>
        </w:tc>
        <w:tc>
          <w:tcPr>
            <w:tcW w:w="600" w:type="dxa"/>
            <w:tcBorders>
              <w:top w:val="single" w:sz="4" w:space="0" w:color="auto"/>
              <w:left w:val="nil"/>
              <w:bottom w:val="nil"/>
              <w:right w:val="nil"/>
            </w:tcBorders>
            <w:shd w:val="clear" w:color="000000" w:fill="FCD5B4"/>
            <w:vAlign w:val="center"/>
            <w:hideMark/>
          </w:tcPr>
          <w:p w14:paraId="28742CD3" w14:textId="77777777" w:rsidR="00387F9C" w:rsidRPr="00387F9C" w:rsidRDefault="00387F9C" w:rsidP="00387F9C">
            <w:pPr>
              <w:jc w:val="center"/>
              <w:rPr>
                <w:color w:val="76933C"/>
              </w:rPr>
            </w:pPr>
            <w:r w:rsidRPr="00387F9C">
              <w:rPr>
                <w:color w:val="76933C"/>
              </w:rPr>
              <w:t> </w:t>
            </w:r>
          </w:p>
        </w:tc>
        <w:tc>
          <w:tcPr>
            <w:tcW w:w="600" w:type="dxa"/>
            <w:tcBorders>
              <w:top w:val="nil"/>
              <w:left w:val="single" w:sz="4" w:space="0" w:color="auto"/>
              <w:bottom w:val="nil"/>
              <w:right w:val="single" w:sz="4" w:space="0" w:color="auto"/>
            </w:tcBorders>
            <w:shd w:val="clear" w:color="000000" w:fill="FCD5B4"/>
            <w:noWrap/>
            <w:vAlign w:val="center"/>
            <w:hideMark/>
          </w:tcPr>
          <w:p w14:paraId="0BE85EC4" w14:textId="77777777" w:rsidR="00387F9C" w:rsidRPr="00387F9C" w:rsidRDefault="00387F9C" w:rsidP="00387F9C">
            <w:pPr>
              <w:jc w:val="center"/>
            </w:pPr>
            <w:r w:rsidRPr="00387F9C">
              <w:t>0</w:t>
            </w:r>
          </w:p>
        </w:tc>
      </w:tr>
      <w:tr w:rsidR="00387F9C" w:rsidRPr="00387F9C" w14:paraId="4863503C" w14:textId="77777777" w:rsidTr="00387F9C">
        <w:trPr>
          <w:trHeight w:val="284"/>
        </w:trPr>
        <w:tc>
          <w:tcPr>
            <w:tcW w:w="2900" w:type="dxa"/>
            <w:tcBorders>
              <w:top w:val="nil"/>
              <w:left w:val="single" w:sz="4" w:space="0" w:color="auto"/>
              <w:bottom w:val="single" w:sz="4" w:space="0" w:color="auto"/>
              <w:right w:val="nil"/>
            </w:tcBorders>
            <w:shd w:val="clear" w:color="auto" w:fill="auto"/>
            <w:vAlign w:val="bottom"/>
            <w:hideMark/>
          </w:tcPr>
          <w:p w14:paraId="41971583" w14:textId="77777777" w:rsidR="00387F9C" w:rsidRPr="00387F9C" w:rsidRDefault="00387F9C" w:rsidP="00387F9C">
            <w:pPr>
              <w:rPr>
                <w:color w:val="000000"/>
              </w:rPr>
            </w:pPr>
            <w:r w:rsidRPr="00387F9C">
              <w:rPr>
                <w:color w:val="000000"/>
              </w:rPr>
              <w:t>heti óraszám összesen nyári gyakorlat nélkül</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C211755" w14:textId="77777777" w:rsidR="00387F9C" w:rsidRPr="00387F9C" w:rsidRDefault="00387F9C" w:rsidP="00387F9C">
            <w:pPr>
              <w:jc w:val="center"/>
              <w:rPr>
                <w:b/>
                <w:bCs/>
                <w:color w:val="FF0000"/>
              </w:rPr>
            </w:pPr>
            <w:r w:rsidRPr="00387F9C">
              <w:rPr>
                <w:b/>
                <w:bCs/>
                <w:color w:val="FF0000"/>
              </w:rPr>
              <w:t>31,5</w:t>
            </w:r>
          </w:p>
        </w:tc>
        <w:tc>
          <w:tcPr>
            <w:tcW w:w="600" w:type="dxa"/>
            <w:tcBorders>
              <w:top w:val="nil"/>
              <w:left w:val="nil"/>
              <w:bottom w:val="single" w:sz="4" w:space="0" w:color="auto"/>
              <w:right w:val="single" w:sz="4" w:space="0" w:color="auto"/>
            </w:tcBorders>
            <w:shd w:val="clear" w:color="auto" w:fill="auto"/>
            <w:noWrap/>
            <w:vAlign w:val="center"/>
            <w:hideMark/>
          </w:tcPr>
          <w:p w14:paraId="7C89026C" w14:textId="77777777" w:rsidR="00387F9C" w:rsidRPr="00387F9C" w:rsidRDefault="00387F9C" w:rsidP="00387F9C">
            <w:pPr>
              <w:jc w:val="center"/>
              <w:rPr>
                <w:b/>
                <w:bCs/>
                <w:color w:val="3366FF"/>
              </w:rPr>
            </w:pPr>
            <w:r w:rsidRPr="00387F9C">
              <w:rPr>
                <w:b/>
                <w:bCs/>
                <w:color w:val="3366FF"/>
              </w:rPr>
              <w:t>35</w:t>
            </w:r>
          </w:p>
        </w:tc>
        <w:tc>
          <w:tcPr>
            <w:tcW w:w="600" w:type="dxa"/>
            <w:tcBorders>
              <w:top w:val="nil"/>
              <w:left w:val="nil"/>
              <w:bottom w:val="single" w:sz="4" w:space="0" w:color="auto"/>
              <w:right w:val="single" w:sz="4" w:space="0" w:color="auto"/>
            </w:tcBorders>
            <w:shd w:val="clear" w:color="auto" w:fill="auto"/>
            <w:noWrap/>
            <w:vAlign w:val="center"/>
            <w:hideMark/>
          </w:tcPr>
          <w:p w14:paraId="2F2EF4AD" w14:textId="77777777" w:rsidR="00387F9C" w:rsidRPr="00387F9C" w:rsidRDefault="00387F9C" w:rsidP="00387F9C">
            <w:pPr>
              <w:jc w:val="center"/>
              <w:rPr>
                <w:b/>
                <w:bCs/>
                <w:color w:val="76933C"/>
              </w:rPr>
            </w:pPr>
            <w:r w:rsidRPr="00387F9C">
              <w:rPr>
                <w:b/>
                <w:bCs/>
                <w:color w:val="76933C"/>
              </w:rPr>
              <w:t>37,0</w:t>
            </w:r>
          </w:p>
        </w:tc>
        <w:tc>
          <w:tcPr>
            <w:tcW w:w="600" w:type="dxa"/>
            <w:tcBorders>
              <w:top w:val="nil"/>
              <w:left w:val="nil"/>
              <w:bottom w:val="single" w:sz="4" w:space="0" w:color="auto"/>
              <w:right w:val="single" w:sz="4" w:space="0" w:color="auto"/>
            </w:tcBorders>
            <w:shd w:val="clear" w:color="auto" w:fill="auto"/>
            <w:noWrap/>
            <w:vAlign w:val="center"/>
            <w:hideMark/>
          </w:tcPr>
          <w:p w14:paraId="376D6C09" w14:textId="77777777" w:rsidR="00387F9C" w:rsidRPr="00387F9C" w:rsidRDefault="00387F9C" w:rsidP="00387F9C">
            <w:pPr>
              <w:jc w:val="center"/>
            </w:pPr>
            <w:r w:rsidRPr="00387F9C">
              <w:t>1260</w:t>
            </w:r>
          </w:p>
        </w:tc>
        <w:tc>
          <w:tcPr>
            <w:tcW w:w="600" w:type="dxa"/>
            <w:tcBorders>
              <w:top w:val="nil"/>
              <w:left w:val="nil"/>
              <w:bottom w:val="single" w:sz="4" w:space="0" w:color="auto"/>
              <w:right w:val="single" w:sz="4" w:space="0" w:color="auto"/>
            </w:tcBorders>
            <w:shd w:val="clear" w:color="auto" w:fill="auto"/>
            <w:noWrap/>
            <w:vAlign w:val="center"/>
            <w:hideMark/>
          </w:tcPr>
          <w:p w14:paraId="7BD67147" w14:textId="77777777" w:rsidR="00387F9C" w:rsidRPr="00387F9C" w:rsidRDefault="00387F9C" w:rsidP="00387F9C">
            <w:pPr>
              <w:jc w:val="center"/>
              <w:rPr>
                <w:b/>
                <w:bCs/>
                <w:color w:val="FF0000"/>
              </w:rPr>
            </w:pPr>
            <w:r w:rsidRPr="00387F9C">
              <w:rPr>
                <w:b/>
                <w:bCs/>
                <w:color w:val="FF0000"/>
              </w:rPr>
              <w:t>34,0</w:t>
            </w:r>
          </w:p>
        </w:tc>
        <w:tc>
          <w:tcPr>
            <w:tcW w:w="600" w:type="dxa"/>
            <w:tcBorders>
              <w:top w:val="nil"/>
              <w:left w:val="nil"/>
              <w:bottom w:val="single" w:sz="4" w:space="0" w:color="auto"/>
              <w:right w:val="single" w:sz="4" w:space="0" w:color="auto"/>
            </w:tcBorders>
            <w:shd w:val="clear" w:color="auto" w:fill="auto"/>
            <w:noWrap/>
            <w:vAlign w:val="center"/>
            <w:hideMark/>
          </w:tcPr>
          <w:p w14:paraId="6CC4B317" w14:textId="77777777" w:rsidR="00387F9C" w:rsidRPr="00387F9C" w:rsidRDefault="00387F9C" w:rsidP="00387F9C">
            <w:pPr>
              <w:jc w:val="center"/>
              <w:rPr>
                <w:b/>
                <w:bCs/>
                <w:color w:val="3366FF"/>
              </w:rPr>
            </w:pPr>
            <w:r w:rsidRPr="00387F9C">
              <w:rPr>
                <w:b/>
                <w:bCs/>
                <w:color w:val="3366FF"/>
              </w:rPr>
              <w:t>35</w:t>
            </w:r>
          </w:p>
        </w:tc>
        <w:tc>
          <w:tcPr>
            <w:tcW w:w="600" w:type="dxa"/>
            <w:tcBorders>
              <w:top w:val="nil"/>
              <w:left w:val="nil"/>
              <w:bottom w:val="single" w:sz="4" w:space="0" w:color="auto"/>
              <w:right w:val="single" w:sz="4" w:space="0" w:color="auto"/>
            </w:tcBorders>
            <w:shd w:val="clear" w:color="auto" w:fill="auto"/>
            <w:noWrap/>
            <w:vAlign w:val="center"/>
            <w:hideMark/>
          </w:tcPr>
          <w:p w14:paraId="511774C3" w14:textId="77777777" w:rsidR="00387F9C" w:rsidRPr="00387F9C" w:rsidRDefault="00387F9C" w:rsidP="00387F9C">
            <w:pPr>
              <w:jc w:val="center"/>
              <w:rPr>
                <w:b/>
                <w:bCs/>
                <w:color w:val="76933C"/>
              </w:rPr>
            </w:pPr>
            <w:r w:rsidRPr="00387F9C">
              <w:rPr>
                <w:b/>
                <w:bCs/>
                <w:color w:val="76933C"/>
              </w:rPr>
              <w:t>37,0</w:t>
            </w:r>
          </w:p>
        </w:tc>
        <w:tc>
          <w:tcPr>
            <w:tcW w:w="600" w:type="dxa"/>
            <w:tcBorders>
              <w:top w:val="nil"/>
              <w:left w:val="nil"/>
              <w:bottom w:val="single" w:sz="4" w:space="0" w:color="auto"/>
              <w:right w:val="single" w:sz="4" w:space="0" w:color="auto"/>
            </w:tcBorders>
            <w:shd w:val="clear" w:color="auto" w:fill="auto"/>
            <w:noWrap/>
            <w:vAlign w:val="center"/>
            <w:hideMark/>
          </w:tcPr>
          <w:p w14:paraId="0BE73CFA" w14:textId="77777777" w:rsidR="00387F9C" w:rsidRPr="00387F9C" w:rsidRDefault="00387F9C" w:rsidP="00387F9C">
            <w:pPr>
              <w:jc w:val="center"/>
            </w:pPr>
            <w:r w:rsidRPr="00387F9C">
              <w:t>1260</w:t>
            </w:r>
          </w:p>
        </w:tc>
        <w:tc>
          <w:tcPr>
            <w:tcW w:w="600" w:type="dxa"/>
            <w:tcBorders>
              <w:top w:val="nil"/>
              <w:left w:val="nil"/>
              <w:bottom w:val="single" w:sz="4" w:space="0" w:color="auto"/>
              <w:right w:val="single" w:sz="4" w:space="0" w:color="auto"/>
            </w:tcBorders>
            <w:shd w:val="clear" w:color="auto" w:fill="auto"/>
            <w:noWrap/>
            <w:vAlign w:val="center"/>
            <w:hideMark/>
          </w:tcPr>
          <w:p w14:paraId="411AF805" w14:textId="77777777" w:rsidR="00387F9C" w:rsidRPr="00387F9C" w:rsidRDefault="00387F9C" w:rsidP="00387F9C">
            <w:pPr>
              <w:jc w:val="center"/>
              <w:rPr>
                <w:b/>
                <w:bCs/>
                <w:color w:val="FF0000"/>
              </w:rPr>
            </w:pPr>
            <w:r w:rsidRPr="00387F9C">
              <w:rPr>
                <w:b/>
                <w:bCs/>
                <w:color w:val="FF0000"/>
              </w:rPr>
              <w:t>31,0</w:t>
            </w:r>
          </w:p>
        </w:tc>
        <w:tc>
          <w:tcPr>
            <w:tcW w:w="600" w:type="dxa"/>
            <w:tcBorders>
              <w:top w:val="nil"/>
              <w:left w:val="nil"/>
              <w:bottom w:val="single" w:sz="4" w:space="0" w:color="auto"/>
              <w:right w:val="single" w:sz="4" w:space="0" w:color="auto"/>
            </w:tcBorders>
            <w:shd w:val="clear" w:color="auto" w:fill="auto"/>
            <w:noWrap/>
            <w:vAlign w:val="center"/>
            <w:hideMark/>
          </w:tcPr>
          <w:p w14:paraId="42A9B04F" w14:textId="77777777" w:rsidR="00387F9C" w:rsidRPr="00387F9C" w:rsidRDefault="00387F9C" w:rsidP="00387F9C">
            <w:pPr>
              <w:jc w:val="center"/>
              <w:rPr>
                <w:b/>
                <w:bCs/>
                <w:color w:val="3366FF"/>
              </w:rPr>
            </w:pPr>
            <w:r w:rsidRPr="00387F9C">
              <w:rPr>
                <w:b/>
                <w:bCs/>
                <w:color w:val="3366FF"/>
              </w:rPr>
              <w:t>35</w:t>
            </w:r>
          </w:p>
        </w:tc>
        <w:tc>
          <w:tcPr>
            <w:tcW w:w="600" w:type="dxa"/>
            <w:tcBorders>
              <w:top w:val="nil"/>
              <w:left w:val="nil"/>
              <w:bottom w:val="single" w:sz="4" w:space="0" w:color="auto"/>
              <w:right w:val="single" w:sz="4" w:space="0" w:color="auto"/>
            </w:tcBorders>
            <w:shd w:val="clear" w:color="auto" w:fill="auto"/>
            <w:noWrap/>
            <w:vAlign w:val="center"/>
            <w:hideMark/>
          </w:tcPr>
          <w:p w14:paraId="02DD8E09" w14:textId="77777777" w:rsidR="00387F9C" w:rsidRPr="00387F9C" w:rsidRDefault="00387F9C" w:rsidP="00387F9C">
            <w:pPr>
              <w:jc w:val="center"/>
              <w:rPr>
                <w:b/>
                <w:bCs/>
                <w:color w:val="76933C"/>
              </w:rPr>
            </w:pPr>
            <w:r w:rsidRPr="00387F9C">
              <w:rPr>
                <w:b/>
                <w:bCs/>
                <w:color w:val="76933C"/>
              </w:rPr>
              <w:t>36,0</w:t>
            </w:r>
          </w:p>
        </w:tc>
        <w:tc>
          <w:tcPr>
            <w:tcW w:w="600" w:type="dxa"/>
            <w:tcBorders>
              <w:top w:val="nil"/>
              <w:left w:val="nil"/>
              <w:bottom w:val="single" w:sz="4" w:space="0" w:color="auto"/>
              <w:right w:val="single" w:sz="4" w:space="0" w:color="auto"/>
            </w:tcBorders>
            <w:shd w:val="clear" w:color="auto" w:fill="auto"/>
            <w:noWrap/>
            <w:vAlign w:val="center"/>
            <w:hideMark/>
          </w:tcPr>
          <w:p w14:paraId="089E9FC0" w14:textId="77777777" w:rsidR="00387F9C" w:rsidRPr="00387F9C" w:rsidRDefault="00387F9C" w:rsidP="00387F9C">
            <w:pPr>
              <w:jc w:val="center"/>
            </w:pPr>
            <w:r w:rsidRPr="00387F9C">
              <w:t>1085</w:t>
            </w:r>
          </w:p>
        </w:tc>
      </w:tr>
      <w:tr w:rsidR="00387F9C" w:rsidRPr="00387F9C" w14:paraId="2DD2AF1F" w14:textId="77777777" w:rsidTr="00387F9C">
        <w:trPr>
          <w:trHeight w:val="284"/>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2509E335" w14:textId="77777777" w:rsidR="00387F9C" w:rsidRPr="00387F9C" w:rsidRDefault="00387F9C" w:rsidP="00387F9C">
            <w:pPr>
              <w:rPr>
                <w:color w:val="000000"/>
              </w:rPr>
            </w:pPr>
            <w:r w:rsidRPr="00387F9C">
              <w:rPr>
                <w:color w:val="000000"/>
              </w:rPr>
              <w:t>óraszám nyári gyakorlattal</w:t>
            </w:r>
          </w:p>
        </w:tc>
        <w:tc>
          <w:tcPr>
            <w:tcW w:w="600" w:type="dxa"/>
            <w:tcBorders>
              <w:top w:val="nil"/>
              <w:left w:val="nil"/>
              <w:bottom w:val="single" w:sz="4" w:space="0" w:color="auto"/>
              <w:right w:val="single" w:sz="4" w:space="0" w:color="auto"/>
            </w:tcBorders>
            <w:shd w:val="clear" w:color="auto" w:fill="auto"/>
            <w:noWrap/>
            <w:vAlign w:val="bottom"/>
            <w:hideMark/>
          </w:tcPr>
          <w:p w14:paraId="075E3582"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auto" w:fill="auto"/>
            <w:noWrap/>
            <w:vAlign w:val="bottom"/>
            <w:hideMark/>
          </w:tcPr>
          <w:p w14:paraId="44377A1E"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auto" w:fill="auto"/>
            <w:noWrap/>
            <w:vAlign w:val="bottom"/>
            <w:hideMark/>
          </w:tcPr>
          <w:p w14:paraId="1F54AC17"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auto" w:fill="auto"/>
            <w:noWrap/>
            <w:vAlign w:val="bottom"/>
            <w:hideMark/>
          </w:tcPr>
          <w:p w14:paraId="0E5AA402" w14:textId="77777777" w:rsidR="00387F9C" w:rsidRPr="00387F9C" w:rsidRDefault="00387F9C" w:rsidP="00387F9C">
            <w:pPr>
              <w:jc w:val="center"/>
            </w:pPr>
            <w:r w:rsidRPr="00387F9C">
              <w:t>1400</w:t>
            </w:r>
          </w:p>
        </w:tc>
        <w:tc>
          <w:tcPr>
            <w:tcW w:w="600" w:type="dxa"/>
            <w:tcBorders>
              <w:top w:val="nil"/>
              <w:left w:val="nil"/>
              <w:bottom w:val="single" w:sz="4" w:space="0" w:color="auto"/>
              <w:right w:val="single" w:sz="4" w:space="0" w:color="auto"/>
            </w:tcBorders>
            <w:shd w:val="clear" w:color="auto" w:fill="auto"/>
            <w:noWrap/>
            <w:vAlign w:val="bottom"/>
            <w:hideMark/>
          </w:tcPr>
          <w:p w14:paraId="4652964D"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auto" w:fill="auto"/>
            <w:noWrap/>
            <w:vAlign w:val="bottom"/>
            <w:hideMark/>
          </w:tcPr>
          <w:p w14:paraId="695CDCF0"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auto" w:fill="auto"/>
            <w:noWrap/>
            <w:vAlign w:val="bottom"/>
            <w:hideMark/>
          </w:tcPr>
          <w:p w14:paraId="2A94E2A4"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auto" w:fill="auto"/>
            <w:noWrap/>
            <w:vAlign w:val="bottom"/>
            <w:hideMark/>
          </w:tcPr>
          <w:p w14:paraId="2CC7864B" w14:textId="77777777" w:rsidR="00387F9C" w:rsidRPr="00387F9C" w:rsidRDefault="00387F9C" w:rsidP="00387F9C">
            <w:pPr>
              <w:jc w:val="center"/>
            </w:pPr>
            <w:r w:rsidRPr="00387F9C">
              <w:t>1400</w:t>
            </w:r>
          </w:p>
        </w:tc>
        <w:tc>
          <w:tcPr>
            <w:tcW w:w="600" w:type="dxa"/>
            <w:tcBorders>
              <w:top w:val="nil"/>
              <w:left w:val="nil"/>
              <w:bottom w:val="single" w:sz="4" w:space="0" w:color="auto"/>
              <w:right w:val="single" w:sz="4" w:space="0" w:color="auto"/>
            </w:tcBorders>
            <w:shd w:val="clear" w:color="auto" w:fill="auto"/>
            <w:noWrap/>
            <w:vAlign w:val="bottom"/>
            <w:hideMark/>
          </w:tcPr>
          <w:p w14:paraId="7D77C77B"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auto" w:fill="auto"/>
            <w:noWrap/>
            <w:vAlign w:val="bottom"/>
            <w:hideMark/>
          </w:tcPr>
          <w:p w14:paraId="772CAA86"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auto" w:fill="auto"/>
            <w:noWrap/>
            <w:vAlign w:val="bottom"/>
            <w:hideMark/>
          </w:tcPr>
          <w:p w14:paraId="0796C5CD" w14:textId="77777777" w:rsidR="00387F9C" w:rsidRPr="00387F9C" w:rsidRDefault="00387F9C" w:rsidP="00387F9C">
            <w:pPr>
              <w:jc w:val="center"/>
            </w:pPr>
            <w:r w:rsidRPr="00387F9C">
              <w:t> </w:t>
            </w:r>
          </w:p>
        </w:tc>
        <w:tc>
          <w:tcPr>
            <w:tcW w:w="600" w:type="dxa"/>
            <w:tcBorders>
              <w:top w:val="nil"/>
              <w:left w:val="nil"/>
              <w:bottom w:val="single" w:sz="4" w:space="0" w:color="auto"/>
              <w:right w:val="single" w:sz="4" w:space="0" w:color="auto"/>
            </w:tcBorders>
            <w:shd w:val="clear" w:color="auto" w:fill="auto"/>
            <w:noWrap/>
            <w:vAlign w:val="bottom"/>
            <w:hideMark/>
          </w:tcPr>
          <w:p w14:paraId="3E2F0B56" w14:textId="77777777" w:rsidR="00387F9C" w:rsidRPr="00387F9C" w:rsidRDefault="00387F9C" w:rsidP="00387F9C">
            <w:pPr>
              <w:jc w:val="center"/>
            </w:pPr>
            <w:r w:rsidRPr="00387F9C">
              <w:t>1085</w:t>
            </w:r>
          </w:p>
        </w:tc>
      </w:tr>
    </w:tbl>
    <w:p w14:paraId="0694F9AE" w14:textId="77777777" w:rsidR="00387F9C" w:rsidRDefault="00387F9C" w:rsidP="003D6B44">
      <w:pPr>
        <w:rPr>
          <w:sz w:val="24"/>
          <w:szCs w:val="24"/>
        </w:rPr>
      </w:pPr>
    </w:p>
    <w:p w14:paraId="1C3B2B48" w14:textId="77777777" w:rsidR="00387F9C" w:rsidRDefault="00387F9C" w:rsidP="003D6B44">
      <w:pPr>
        <w:rPr>
          <w:sz w:val="24"/>
          <w:szCs w:val="24"/>
        </w:rPr>
      </w:pPr>
    </w:p>
    <w:p w14:paraId="24F81CEF" w14:textId="77777777" w:rsidR="00387F9C" w:rsidRDefault="00387F9C" w:rsidP="003D6B44">
      <w:pPr>
        <w:rPr>
          <w:sz w:val="24"/>
          <w:szCs w:val="24"/>
        </w:rPr>
      </w:pPr>
    </w:p>
    <w:p w14:paraId="5D7AC401" w14:textId="77777777" w:rsidR="00AD5A09" w:rsidRDefault="00AD5A09" w:rsidP="003D6B44">
      <w:pPr>
        <w:rPr>
          <w:sz w:val="24"/>
          <w:szCs w:val="24"/>
        </w:rPr>
      </w:pPr>
    </w:p>
    <w:p w14:paraId="49BE49A2" w14:textId="77777777" w:rsidR="00AD5A09" w:rsidRDefault="00AD5A09" w:rsidP="003D6B44">
      <w:pPr>
        <w:rPr>
          <w:sz w:val="24"/>
          <w:szCs w:val="24"/>
        </w:rPr>
      </w:pPr>
    </w:p>
    <w:p w14:paraId="241B9B94" w14:textId="77777777" w:rsidR="00AD5A09" w:rsidRDefault="00AD5A09" w:rsidP="003D6B44">
      <w:pPr>
        <w:rPr>
          <w:sz w:val="24"/>
          <w:szCs w:val="24"/>
        </w:rPr>
      </w:pPr>
    </w:p>
    <w:p w14:paraId="522C3A6E" w14:textId="77777777" w:rsidR="00AD5A09" w:rsidRDefault="00AD5A09" w:rsidP="003D6B44">
      <w:pPr>
        <w:rPr>
          <w:sz w:val="24"/>
          <w:szCs w:val="24"/>
        </w:rPr>
      </w:pPr>
    </w:p>
    <w:tbl>
      <w:tblPr>
        <w:tblW w:w="10300" w:type="dxa"/>
        <w:tblCellMar>
          <w:left w:w="70" w:type="dxa"/>
          <w:right w:w="70" w:type="dxa"/>
        </w:tblCellMar>
        <w:tblLook w:val="04A0" w:firstRow="1" w:lastRow="0" w:firstColumn="1" w:lastColumn="0" w:noHBand="0" w:noVBand="1"/>
      </w:tblPr>
      <w:tblGrid>
        <w:gridCol w:w="2920"/>
        <w:gridCol w:w="600"/>
        <w:gridCol w:w="240"/>
        <w:gridCol w:w="383"/>
        <w:gridCol w:w="107"/>
        <w:gridCol w:w="490"/>
        <w:gridCol w:w="43"/>
        <w:gridCol w:w="447"/>
        <w:gridCol w:w="180"/>
        <w:gridCol w:w="460"/>
        <w:gridCol w:w="149"/>
        <w:gridCol w:w="341"/>
        <w:gridCol w:w="280"/>
        <w:gridCol w:w="180"/>
        <w:gridCol w:w="447"/>
        <w:gridCol w:w="43"/>
        <w:gridCol w:w="560"/>
        <w:gridCol w:w="20"/>
        <w:gridCol w:w="580"/>
        <w:gridCol w:w="180"/>
        <w:gridCol w:w="420"/>
        <w:gridCol w:w="40"/>
        <w:gridCol w:w="490"/>
        <w:gridCol w:w="100"/>
        <w:gridCol w:w="520"/>
        <w:gridCol w:w="80"/>
      </w:tblGrid>
      <w:tr w:rsidR="00AD5A09" w:rsidRPr="00AD5A09" w14:paraId="43CE74AF" w14:textId="77777777" w:rsidTr="00AD31A7">
        <w:trPr>
          <w:trHeight w:val="284"/>
        </w:trPr>
        <w:tc>
          <w:tcPr>
            <w:tcW w:w="10300" w:type="dxa"/>
            <w:gridSpan w:val="26"/>
            <w:tcBorders>
              <w:top w:val="single" w:sz="8" w:space="0" w:color="auto"/>
              <w:left w:val="nil"/>
              <w:bottom w:val="single" w:sz="8" w:space="0" w:color="auto"/>
              <w:right w:val="nil"/>
            </w:tcBorders>
            <w:shd w:val="clear" w:color="auto" w:fill="auto"/>
            <w:noWrap/>
            <w:vAlign w:val="center"/>
            <w:hideMark/>
          </w:tcPr>
          <w:p w14:paraId="05CA7A9C" w14:textId="77777777" w:rsidR="00AD5A09" w:rsidRPr="00AD5A09" w:rsidRDefault="00AD5A09" w:rsidP="00AD5A09">
            <w:pPr>
              <w:jc w:val="center"/>
              <w:rPr>
                <w:b/>
                <w:bCs/>
              </w:rPr>
            </w:pPr>
            <w:proofErr w:type="gramStart"/>
            <w:r w:rsidRPr="00AD5A09">
              <w:rPr>
                <w:b/>
                <w:bCs/>
              </w:rPr>
              <w:t>Szakközépiskola  34</w:t>
            </w:r>
            <w:proofErr w:type="gramEnd"/>
            <w:r w:rsidRPr="00AD5A09">
              <w:rPr>
                <w:b/>
                <w:bCs/>
              </w:rPr>
              <w:t xml:space="preserve"> 542 06   Női szabó</w:t>
            </w:r>
            <w:r w:rsidRPr="00AD31A7">
              <w:rPr>
                <w:b/>
                <w:bCs/>
              </w:rPr>
              <w:t xml:space="preserve"> 2016</w:t>
            </w:r>
          </w:p>
        </w:tc>
      </w:tr>
      <w:tr w:rsidR="00AD5A09" w:rsidRPr="00AD5A09" w14:paraId="7A030D7F" w14:textId="77777777" w:rsidTr="00AD31A7">
        <w:trPr>
          <w:trHeight w:val="284"/>
        </w:trPr>
        <w:tc>
          <w:tcPr>
            <w:tcW w:w="10300" w:type="dxa"/>
            <w:gridSpan w:val="26"/>
            <w:tcBorders>
              <w:top w:val="single" w:sz="8" w:space="0" w:color="auto"/>
              <w:left w:val="single" w:sz="8" w:space="0" w:color="auto"/>
              <w:bottom w:val="nil"/>
              <w:right w:val="single" w:sz="8" w:space="0" w:color="000000"/>
            </w:tcBorders>
            <w:shd w:val="clear" w:color="auto" w:fill="auto"/>
            <w:noWrap/>
            <w:vAlign w:val="bottom"/>
            <w:hideMark/>
          </w:tcPr>
          <w:p w14:paraId="625F3863" w14:textId="77777777" w:rsidR="00AD5A09" w:rsidRPr="00AD5A09" w:rsidRDefault="00AD5A09" w:rsidP="00AD5A09">
            <w:pPr>
              <w:jc w:val="center"/>
            </w:pPr>
            <w:r w:rsidRPr="00AD5A09">
              <w:t>Évfolyamok</w:t>
            </w:r>
          </w:p>
        </w:tc>
      </w:tr>
      <w:tr w:rsidR="00AD5A09" w:rsidRPr="00AD5A09" w14:paraId="2CE3B3C1" w14:textId="77777777" w:rsidTr="00AD31A7">
        <w:trPr>
          <w:trHeight w:val="284"/>
        </w:trPr>
        <w:tc>
          <w:tcPr>
            <w:tcW w:w="2920" w:type="dxa"/>
            <w:tcBorders>
              <w:top w:val="nil"/>
              <w:left w:val="single" w:sz="8" w:space="0" w:color="auto"/>
              <w:bottom w:val="single" w:sz="8" w:space="0" w:color="auto"/>
              <w:right w:val="single" w:sz="8" w:space="0" w:color="auto"/>
            </w:tcBorders>
            <w:shd w:val="clear" w:color="auto" w:fill="auto"/>
            <w:vAlign w:val="center"/>
            <w:hideMark/>
          </w:tcPr>
          <w:p w14:paraId="6229B1AD" w14:textId="77777777" w:rsidR="00AD5A09" w:rsidRPr="00AD5A09" w:rsidRDefault="00AD5A09" w:rsidP="00AD5A09">
            <w:pPr>
              <w:jc w:val="center"/>
            </w:pPr>
            <w:r w:rsidRPr="00AD5A09">
              <w:t> </w:t>
            </w:r>
          </w:p>
        </w:tc>
        <w:tc>
          <w:tcPr>
            <w:tcW w:w="2490"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74923374" w14:textId="77777777" w:rsidR="00AD5A09" w:rsidRPr="00AD5A09" w:rsidRDefault="00AD5A09" w:rsidP="00AD5A09">
            <w:pPr>
              <w:jc w:val="center"/>
              <w:rPr>
                <w:b/>
                <w:bCs/>
              </w:rPr>
            </w:pPr>
            <w:r w:rsidRPr="00AD5A09">
              <w:rPr>
                <w:b/>
                <w:bCs/>
              </w:rPr>
              <w:t>9.</w:t>
            </w:r>
          </w:p>
        </w:tc>
        <w:tc>
          <w:tcPr>
            <w:tcW w:w="2460"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27CCE1C7" w14:textId="77777777" w:rsidR="00AD5A09" w:rsidRPr="00AD5A09" w:rsidRDefault="00AD5A09" w:rsidP="00AD5A09">
            <w:pPr>
              <w:jc w:val="center"/>
              <w:rPr>
                <w:b/>
                <w:bCs/>
              </w:rPr>
            </w:pPr>
            <w:r w:rsidRPr="00AD5A09">
              <w:rPr>
                <w:b/>
                <w:bCs/>
              </w:rPr>
              <w:t>10.</w:t>
            </w:r>
          </w:p>
        </w:tc>
        <w:tc>
          <w:tcPr>
            <w:tcW w:w="2430" w:type="dxa"/>
            <w:gridSpan w:val="9"/>
            <w:tcBorders>
              <w:top w:val="single" w:sz="8" w:space="0" w:color="auto"/>
              <w:left w:val="nil"/>
              <w:bottom w:val="single" w:sz="8" w:space="0" w:color="auto"/>
              <w:right w:val="single" w:sz="8" w:space="0" w:color="000000"/>
            </w:tcBorders>
            <w:shd w:val="clear" w:color="auto" w:fill="auto"/>
            <w:noWrap/>
            <w:vAlign w:val="bottom"/>
            <w:hideMark/>
          </w:tcPr>
          <w:p w14:paraId="79FE53D9" w14:textId="77777777" w:rsidR="00AD5A09" w:rsidRPr="00AD5A09" w:rsidRDefault="00AD5A09" w:rsidP="00AD5A09">
            <w:pPr>
              <w:jc w:val="center"/>
              <w:rPr>
                <w:b/>
                <w:bCs/>
              </w:rPr>
            </w:pPr>
            <w:r w:rsidRPr="00AD5A09">
              <w:rPr>
                <w:b/>
                <w:bCs/>
              </w:rPr>
              <w:t>11.</w:t>
            </w:r>
          </w:p>
        </w:tc>
      </w:tr>
      <w:tr w:rsidR="00AD5A09" w:rsidRPr="00AD5A09" w14:paraId="2286B7C6" w14:textId="77777777" w:rsidTr="00AD31A7">
        <w:trPr>
          <w:trHeight w:val="1194"/>
        </w:trPr>
        <w:tc>
          <w:tcPr>
            <w:tcW w:w="2920" w:type="dxa"/>
            <w:tcBorders>
              <w:top w:val="nil"/>
              <w:left w:val="single" w:sz="8" w:space="0" w:color="auto"/>
              <w:bottom w:val="single" w:sz="8" w:space="0" w:color="auto"/>
              <w:right w:val="single" w:sz="8" w:space="0" w:color="auto"/>
            </w:tcBorders>
            <w:shd w:val="clear" w:color="auto" w:fill="auto"/>
            <w:noWrap/>
            <w:vAlign w:val="center"/>
            <w:hideMark/>
          </w:tcPr>
          <w:p w14:paraId="3673B9C6" w14:textId="77777777" w:rsidR="00AD5A09" w:rsidRPr="00AD5A09" w:rsidRDefault="00AD5A09" w:rsidP="00AD5A09">
            <w:pPr>
              <w:jc w:val="center"/>
            </w:pPr>
            <w:r w:rsidRPr="00AD5A09">
              <w:t xml:space="preserve">Tantárgyak </w:t>
            </w:r>
          </w:p>
        </w:tc>
        <w:tc>
          <w:tcPr>
            <w:tcW w:w="600" w:type="dxa"/>
            <w:tcBorders>
              <w:top w:val="nil"/>
              <w:left w:val="nil"/>
              <w:bottom w:val="single" w:sz="8" w:space="0" w:color="auto"/>
              <w:right w:val="single" w:sz="4" w:space="0" w:color="auto"/>
            </w:tcBorders>
            <w:shd w:val="clear" w:color="auto" w:fill="auto"/>
            <w:textDirection w:val="btLr"/>
            <w:vAlign w:val="center"/>
            <w:hideMark/>
          </w:tcPr>
          <w:p w14:paraId="10AA9F6C" w14:textId="77777777" w:rsidR="00AD5A09" w:rsidRPr="00AD5A09" w:rsidRDefault="00AD5A09" w:rsidP="00AD5A09">
            <w:pPr>
              <w:jc w:val="center"/>
              <w:rPr>
                <w:color w:val="FF0000"/>
              </w:rPr>
            </w:pPr>
            <w:r w:rsidRPr="00AD5A09">
              <w:rPr>
                <w:color w:val="FF0000"/>
              </w:rPr>
              <w:t>tantervi ajánlás</w:t>
            </w:r>
          </w:p>
        </w:tc>
        <w:tc>
          <w:tcPr>
            <w:tcW w:w="623" w:type="dxa"/>
            <w:gridSpan w:val="2"/>
            <w:tcBorders>
              <w:top w:val="nil"/>
              <w:left w:val="nil"/>
              <w:bottom w:val="single" w:sz="8" w:space="0" w:color="auto"/>
              <w:right w:val="single" w:sz="4" w:space="0" w:color="auto"/>
            </w:tcBorders>
            <w:shd w:val="clear" w:color="auto" w:fill="auto"/>
            <w:textDirection w:val="btLr"/>
            <w:vAlign w:val="center"/>
            <w:hideMark/>
          </w:tcPr>
          <w:p w14:paraId="7CB2B870" w14:textId="77777777" w:rsidR="00AD5A09" w:rsidRPr="00AD5A09" w:rsidRDefault="00AD5A09" w:rsidP="00AD5A09">
            <w:pPr>
              <w:jc w:val="center"/>
              <w:rPr>
                <w:color w:val="3366FF"/>
              </w:rPr>
            </w:pPr>
            <w:r w:rsidRPr="00AD5A09">
              <w:rPr>
                <w:color w:val="3366FF"/>
              </w:rPr>
              <w:t>tanulói óraszám</w:t>
            </w:r>
          </w:p>
        </w:tc>
        <w:tc>
          <w:tcPr>
            <w:tcW w:w="640" w:type="dxa"/>
            <w:gridSpan w:val="3"/>
            <w:tcBorders>
              <w:top w:val="nil"/>
              <w:left w:val="nil"/>
              <w:bottom w:val="single" w:sz="8" w:space="0" w:color="auto"/>
              <w:right w:val="single" w:sz="8" w:space="0" w:color="auto"/>
            </w:tcBorders>
            <w:shd w:val="clear" w:color="auto" w:fill="auto"/>
            <w:textDirection w:val="btLr"/>
            <w:vAlign w:val="center"/>
            <w:hideMark/>
          </w:tcPr>
          <w:p w14:paraId="6F5AA874" w14:textId="77777777" w:rsidR="00AD5A09" w:rsidRPr="00AD5A09" w:rsidRDefault="00AD5A09" w:rsidP="00AD5A09">
            <w:pPr>
              <w:jc w:val="center"/>
              <w:rPr>
                <w:color w:val="76933C"/>
              </w:rPr>
            </w:pPr>
            <w:r w:rsidRPr="00AD5A09">
              <w:rPr>
                <w:color w:val="76933C"/>
              </w:rPr>
              <w:t>tanári óraszám</w:t>
            </w:r>
          </w:p>
        </w:tc>
        <w:tc>
          <w:tcPr>
            <w:tcW w:w="627" w:type="dxa"/>
            <w:gridSpan w:val="2"/>
            <w:tcBorders>
              <w:top w:val="nil"/>
              <w:left w:val="single" w:sz="4" w:space="0" w:color="auto"/>
              <w:bottom w:val="single" w:sz="8" w:space="0" w:color="auto"/>
              <w:right w:val="single" w:sz="4" w:space="0" w:color="auto"/>
            </w:tcBorders>
            <w:shd w:val="clear" w:color="auto" w:fill="auto"/>
            <w:textDirection w:val="btLr"/>
            <w:vAlign w:val="center"/>
            <w:hideMark/>
          </w:tcPr>
          <w:p w14:paraId="03FD6F71" w14:textId="77777777" w:rsidR="00AD5A09" w:rsidRPr="00AD5A09" w:rsidRDefault="00AD5A09" w:rsidP="00AD5A09">
            <w:pPr>
              <w:jc w:val="center"/>
            </w:pPr>
            <w:r w:rsidRPr="00AD5A09">
              <w:t>tanulói óraszám/ tanév</w:t>
            </w:r>
          </w:p>
        </w:tc>
        <w:tc>
          <w:tcPr>
            <w:tcW w:w="609" w:type="dxa"/>
            <w:gridSpan w:val="2"/>
            <w:tcBorders>
              <w:top w:val="nil"/>
              <w:left w:val="single" w:sz="8" w:space="0" w:color="auto"/>
              <w:bottom w:val="single" w:sz="8" w:space="0" w:color="auto"/>
              <w:right w:val="single" w:sz="4" w:space="0" w:color="auto"/>
            </w:tcBorders>
            <w:shd w:val="clear" w:color="auto" w:fill="auto"/>
            <w:textDirection w:val="btLr"/>
            <w:vAlign w:val="center"/>
            <w:hideMark/>
          </w:tcPr>
          <w:p w14:paraId="2CA8FAEC" w14:textId="77777777" w:rsidR="00AD5A09" w:rsidRPr="00AD5A09" w:rsidRDefault="00AD5A09" w:rsidP="00AD5A09">
            <w:pPr>
              <w:jc w:val="center"/>
              <w:rPr>
                <w:color w:val="FF0000"/>
              </w:rPr>
            </w:pPr>
            <w:r w:rsidRPr="00AD5A09">
              <w:rPr>
                <w:color w:val="FF0000"/>
              </w:rPr>
              <w:t>tantervi ajánlás</w:t>
            </w:r>
          </w:p>
        </w:tc>
        <w:tc>
          <w:tcPr>
            <w:tcW w:w="621" w:type="dxa"/>
            <w:gridSpan w:val="2"/>
            <w:tcBorders>
              <w:top w:val="nil"/>
              <w:left w:val="nil"/>
              <w:bottom w:val="single" w:sz="8" w:space="0" w:color="auto"/>
              <w:right w:val="single" w:sz="4" w:space="0" w:color="auto"/>
            </w:tcBorders>
            <w:shd w:val="clear" w:color="auto" w:fill="auto"/>
            <w:textDirection w:val="btLr"/>
            <w:vAlign w:val="center"/>
            <w:hideMark/>
          </w:tcPr>
          <w:p w14:paraId="69AF0467" w14:textId="77777777" w:rsidR="00AD5A09" w:rsidRPr="00AD5A09" w:rsidRDefault="00AD5A09" w:rsidP="00AD5A09">
            <w:pPr>
              <w:jc w:val="center"/>
              <w:rPr>
                <w:color w:val="3366FF"/>
              </w:rPr>
            </w:pPr>
            <w:r w:rsidRPr="00AD5A09">
              <w:rPr>
                <w:color w:val="3366FF"/>
              </w:rPr>
              <w:t>tanulói óraszám</w:t>
            </w:r>
          </w:p>
        </w:tc>
        <w:tc>
          <w:tcPr>
            <w:tcW w:w="627" w:type="dxa"/>
            <w:gridSpan w:val="2"/>
            <w:tcBorders>
              <w:top w:val="nil"/>
              <w:left w:val="nil"/>
              <w:bottom w:val="single" w:sz="8" w:space="0" w:color="auto"/>
              <w:right w:val="single" w:sz="8" w:space="0" w:color="auto"/>
            </w:tcBorders>
            <w:shd w:val="clear" w:color="auto" w:fill="auto"/>
            <w:textDirection w:val="btLr"/>
            <w:vAlign w:val="center"/>
            <w:hideMark/>
          </w:tcPr>
          <w:p w14:paraId="7A48C6FF" w14:textId="77777777" w:rsidR="00AD5A09" w:rsidRPr="00AD5A09" w:rsidRDefault="00AD5A09" w:rsidP="00AD5A09">
            <w:pPr>
              <w:jc w:val="center"/>
              <w:rPr>
                <w:color w:val="76933C"/>
              </w:rPr>
            </w:pPr>
            <w:r w:rsidRPr="00AD5A09">
              <w:rPr>
                <w:color w:val="76933C"/>
              </w:rPr>
              <w:t>tanári óraszám</w:t>
            </w:r>
          </w:p>
        </w:tc>
        <w:tc>
          <w:tcPr>
            <w:tcW w:w="603" w:type="dxa"/>
            <w:gridSpan w:val="2"/>
            <w:tcBorders>
              <w:top w:val="nil"/>
              <w:left w:val="single" w:sz="4" w:space="0" w:color="auto"/>
              <w:bottom w:val="single" w:sz="8" w:space="0" w:color="auto"/>
              <w:right w:val="single" w:sz="4" w:space="0" w:color="auto"/>
            </w:tcBorders>
            <w:shd w:val="clear" w:color="auto" w:fill="auto"/>
            <w:textDirection w:val="btLr"/>
            <w:vAlign w:val="center"/>
            <w:hideMark/>
          </w:tcPr>
          <w:p w14:paraId="55070DD6" w14:textId="77777777" w:rsidR="00AD5A09" w:rsidRPr="00AD5A09" w:rsidRDefault="00AD5A09" w:rsidP="00AD5A09">
            <w:pPr>
              <w:jc w:val="center"/>
            </w:pPr>
            <w:r w:rsidRPr="00AD5A09">
              <w:t>tanulói óraszám/ tanév</w:t>
            </w:r>
          </w:p>
        </w:tc>
        <w:tc>
          <w:tcPr>
            <w:tcW w:w="600" w:type="dxa"/>
            <w:gridSpan w:val="2"/>
            <w:tcBorders>
              <w:top w:val="nil"/>
              <w:left w:val="single" w:sz="8" w:space="0" w:color="auto"/>
              <w:bottom w:val="single" w:sz="8" w:space="0" w:color="auto"/>
              <w:right w:val="single" w:sz="4" w:space="0" w:color="auto"/>
            </w:tcBorders>
            <w:shd w:val="clear" w:color="auto" w:fill="auto"/>
            <w:textDirection w:val="btLr"/>
            <w:vAlign w:val="center"/>
            <w:hideMark/>
          </w:tcPr>
          <w:p w14:paraId="0AAAA57C" w14:textId="77777777" w:rsidR="00AD5A09" w:rsidRPr="00AD5A09" w:rsidRDefault="00AD5A09" w:rsidP="00AD5A09">
            <w:pPr>
              <w:jc w:val="center"/>
              <w:rPr>
                <w:color w:val="FF0000"/>
              </w:rPr>
            </w:pPr>
            <w:r w:rsidRPr="00AD5A09">
              <w:rPr>
                <w:color w:val="FF0000"/>
              </w:rPr>
              <w:t>tantervi ajánlás</w:t>
            </w:r>
          </w:p>
        </w:tc>
        <w:tc>
          <w:tcPr>
            <w:tcW w:w="600" w:type="dxa"/>
            <w:gridSpan w:val="2"/>
            <w:tcBorders>
              <w:top w:val="nil"/>
              <w:left w:val="nil"/>
              <w:bottom w:val="single" w:sz="8" w:space="0" w:color="auto"/>
              <w:right w:val="single" w:sz="4" w:space="0" w:color="auto"/>
            </w:tcBorders>
            <w:shd w:val="clear" w:color="auto" w:fill="auto"/>
            <w:textDirection w:val="btLr"/>
            <w:vAlign w:val="center"/>
            <w:hideMark/>
          </w:tcPr>
          <w:p w14:paraId="4F9B3840" w14:textId="77777777" w:rsidR="00AD5A09" w:rsidRPr="00AD5A09" w:rsidRDefault="00AD5A09" w:rsidP="00AD5A09">
            <w:pPr>
              <w:jc w:val="center"/>
              <w:rPr>
                <w:color w:val="3366FF"/>
              </w:rPr>
            </w:pPr>
            <w:r w:rsidRPr="00AD5A09">
              <w:rPr>
                <w:color w:val="3366FF"/>
              </w:rPr>
              <w:t>tanulói óraszám</w:t>
            </w:r>
          </w:p>
        </w:tc>
        <w:tc>
          <w:tcPr>
            <w:tcW w:w="630" w:type="dxa"/>
            <w:gridSpan w:val="3"/>
            <w:tcBorders>
              <w:top w:val="nil"/>
              <w:left w:val="nil"/>
              <w:bottom w:val="single" w:sz="8" w:space="0" w:color="auto"/>
              <w:right w:val="single" w:sz="8" w:space="0" w:color="auto"/>
            </w:tcBorders>
            <w:shd w:val="clear" w:color="auto" w:fill="auto"/>
            <w:textDirection w:val="btLr"/>
            <w:vAlign w:val="center"/>
            <w:hideMark/>
          </w:tcPr>
          <w:p w14:paraId="10C9BD8E" w14:textId="77777777" w:rsidR="00AD5A09" w:rsidRPr="00AD5A09" w:rsidRDefault="00AD5A09" w:rsidP="00AD5A09">
            <w:pPr>
              <w:jc w:val="center"/>
              <w:rPr>
                <w:color w:val="76933C"/>
              </w:rPr>
            </w:pPr>
            <w:r w:rsidRPr="00AD5A09">
              <w:rPr>
                <w:color w:val="76933C"/>
              </w:rPr>
              <w:t>tanári óraszám</w:t>
            </w:r>
          </w:p>
        </w:tc>
        <w:tc>
          <w:tcPr>
            <w:tcW w:w="600" w:type="dxa"/>
            <w:gridSpan w:val="2"/>
            <w:tcBorders>
              <w:top w:val="nil"/>
              <w:left w:val="single" w:sz="4" w:space="0" w:color="auto"/>
              <w:bottom w:val="single" w:sz="8" w:space="0" w:color="auto"/>
              <w:right w:val="single" w:sz="4" w:space="0" w:color="auto"/>
            </w:tcBorders>
            <w:shd w:val="clear" w:color="auto" w:fill="auto"/>
            <w:textDirection w:val="btLr"/>
            <w:vAlign w:val="center"/>
            <w:hideMark/>
          </w:tcPr>
          <w:p w14:paraId="26799CF2" w14:textId="77777777" w:rsidR="00AD5A09" w:rsidRPr="00AD5A09" w:rsidRDefault="00AD5A09" w:rsidP="00AD5A09">
            <w:pPr>
              <w:jc w:val="center"/>
            </w:pPr>
            <w:r w:rsidRPr="00AD5A09">
              <w:t>tanulói óraszám/ tanév</w:t>
            </w:r>
          </w:p>
        </w:tc>
      </w:tr>
      <w:tr w:rsidR="00AD5A09" w:rsidRPr="00AD5A09" w14:paraId="0EF5C3B6" w14:textId="77777777" w:rsidTr="00AD31A7">
        <w:trPr>
          <w:trHeight w:val="284"/>
        </w:trPr>
        <w:tc>
          <w:tcPr>
            <w:tcW w:w="2920" w:type="dxa"/>
            <w:tcBorders>
              <w:top w:val="nil"/>
              <w:left w:val="single" w:sz="8" w:space="0" w:color="auto"/>
              <w:bottom w:val="single" w:sz="8" w:space="0" w:color="auto"/>
              <w:right w:val="single" w:sz="8" w:space="0" w:color="auto"/>
            </w:tcBorders>
            <w:shd w:val="clear" w:color="auto" w:fill="auto"/>
            <w:noWrap/>
            <w:vAlign w:val="bottom"/>
            <w:hideMark/>
          </w:tcPr>
          <w:p w14:paraId="2544E1D3" w14:textId="77777777" w:rsidR="00AD5A09" w:rsidRPr="00AD5A09" w:rsidRDefault="00AD5A09" w:rsidP="00AD5A09">
            <w:r w:rsidRPr="00AD5A09">
              <w:t> </w:t>
            </w:r>
          </w:p>
        </w:tc>
        <w:tc>
          <w:tcPr>
            <w:tcW w:w="7380" w:type="dxa"/>
            <w:gridSpan w:val="25"/>
            <w:tcBorders>
              <w:top w:val="single" w:sz="8" w:space="0" w:color="auto"/>
              <w:left w:val="nil"/>
              <w:bottom w:val="nil"/>
              <w:right w:val="single" w:sz="8" w:space="0" w:color="000000"/>
            </w:tcBorders>
            <w:shd w:val="clear" w:color="auto" w:fill="auto"/>
            <w:vAlign w:val="center"/>
            <w:hideMark/>
          </w:tcPr>
          <w:p w14:paraId="5E982CA6" w14:textId="77777777" w:rsidR="00AD5A09" w:rsidRPr="00AD5A09" w:rsidRDefault="00AD5A09" w:rsidP="00AD5A09">
            <w:pPr>
              <w:jc w:val="center"/>
              <w:rPr>
                <w:b/>
                <w:bCs/>
              </w:rPr>
            </w:pPr>
            <w:r w:rsidRPr="00AD5A09">
              <w:rPr>
                <w:b/>
                <w:bCs/>
              </w:rPr>
              <w:t>óraszámok</w:t>
            </w:r>
          </w:p>
        </w:tc>
      </w:tr>
      <w:tr w:rsidR="00AD5A09" w:rsidRPr="00AD5A09" w14:paraId="4977CFF1" w14:textId="77777777" w:rsidTr="00AD31A7">
        <w:trPr>
          <w:trHeight w:val="284"/>
        </w:trPr>
        <w:tc>
          <w:tcPr>
            <w:tcW w:w="2920" w:type="dxa"/>
            <w:tcBorders>
              <w:top w:val="nil"/>
              <w:left w:val="single" w:sz="8" w:space="0" w:color="auto"/>
              <w:bottom w:val="nil"/>
              <w:right w:val="single" w:sz="8" w:space="0" w:color="auto"/>
            </w:tcBorders>
            <w:shd w:val="clear" w:color="auto" w:fill="auto"/>
            <w:noWrap/>
            <w:vAlign w:val="bottom"/>
            <w:hideMark/>
          </w:tcPr>
          <w:p w14:paraId="0561C3B6" w14:textId="77777777" w:rsidR="00AD5A09" w:rsidRPr="00AD5A09" w:rsidRDefault="00AD5A09" w:rsidP="00AD5A09">
            <w:r w:rsidRPr="00AD5A09">
              <w:t> </w:t>
            </w:r>
          </w:p>
        </w:tc>
        <w:tc>
          <w:tcPr>
            <w:tcW w:w="600" w:type="dxa"/>
            <w:tcBorders>
              <w:top w:val="single" w:sz="8" w:space="0" w:color="auto"/>
              <w:left w:val="nil"/>
              <w:bottom w:val="single" w:sz="8" w:space="0" w:color="auto"/>
              <w:right w:val="nil"/>
            </w:tcBorders>
            <w:shd w:val="clear" w:color="auto" w:fill="auto"/>
            <w:vAlign w:val="center"/>
            <w:hideMark/>
          </w:tcPr>
          <w:p w14:paraId="129DBF23" w14:textId="77777777" w:rsidR="00AD5A09" w:rsidRPr="00AD5A09" w:rsidRDefault="00AD5A09" w:rsidP="00AD5A09">
            <w:pPr>
              <w:jc w:val="center"/>
              <w:rPr>
                <w:b/>
                <w:bCs/>
              </w:rPr>
            </w:pPr>
            <w:r w:rsidRPr="00AD5A09">
              <w:rPr>
                <w:b/>
                <w:bCs/>
              </w:rPr>
              <w:t>36</w:t>
            </w:r>
          </w:p>
        </w:tc>
        <w:tc>
          <w:tcPr>
            <w:tcW w:w="623" w:type="dxa"/>
            <w:gridSpan w:val="2"/>
            <w:tcBorders>
              <w:top w:val="single" w:sz="8" w:space="0" w:color="auto"/>
              <w:left w:val="single" w:sz="8" w:space="0" w:color="auto"/>
              <w:bottom w:val="single" w:sz="8" w:space="0" w:color="auto"/>
              <w:right w:val="nil"/>
            </w:tcBorders>
            <w:shd w:val="clear" w:color="auto" w:fill="auto"/>
            <w:vAlign w:val="center"/>
            <w:hideMark/>
          </w:tcPr>
          <w:p w14:paraId="48BA6706" w14:textId="77777777" w:rsidR="00AD5A09" w:rsidRPr="00AD5A09" w:rsidRDefault="00AD5A09" w:rsidP="00AD5A09">
            <w:pPr>
              <w:jc w:val="center"/>
              <w:rPr>
                <w:b/>
                <w:bCs/>
              </w:rPr>
            </w:pPr>
            <w:r w:rsidRPr="00AD5A09">
              <w:rPr>
                <w:b/>
                <w:bCs/>
              </w:rPr>
              <w:t>36</w:t>
            </w:r>
          </w:p>
        </w:tc>
        <w:tc>
          <w:tcPr>
            <w:tcW w:w="640" w:type="dxa"/>
            <w:gridSpan w:val="3"/>
            <w:tcBorders>
              <w:top w:val="single" w:sz="8" w:space="0" w:color="auto"/>
              <w:left w:val="single" w:sz="8" w:space="0" w:color="auto"/>
              <w:bottom w:val="single" w:sz="8" w:space="0" w:color="auto"/>
              <w:right w:val="nil"/>
            </w:tcBorders>
            <w:shd w:val="clear" w:color="auto" w:fill="auto"/>
            <w:vAlign w:val="center"/>
            <w:hideMark/>
          </w:tcPr>
          <w:p w14:paraId="320F2BB2" w14:textId="77777777" w:rsidR="00AD5A09" w:rsidRPr="00AD5A09" w:rsidRDefault="00AD5A09" w:rsidP="00AD5A09">
            <w:pPr>
              <w:jc w:val="center"/>
              <w:rPr>
                <w:b/>
                <w:bCs/>
                <w:color w:val="76933C"/>
              </w:rPr>
            </w:pPr>
            <w:r w:rsidRPr="00AD5A09">
              <w:rPr>
                <w:b/>
                <w:bCs/>
                <w:color w:val="76933C"/>
              </w:rPr>
              <w:t>36</w:t>
            </w:r>
          </w:p>
        </w:tc>
        <w:tc>
          <w:tcPr>
            <w:tcW w:w="6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0C0F54" w14:textId="77777777" w:rsidR="00AD5A09" w:rsidRPr="00AD5A09" w:rsidRDefault="00AD5A09" w:rsidP="00AD5A09">
            <w:pPr>
              <w:jc w:val="center"/>
              <w:rPr>
                <w:b/>
                <w:bCs/>
              </w:rPr>
            </w:pPr>
            <w:r w:rsidRPr="00AD5A09">
              <w:rPr>
                <w:b/>
                <w:bCs/>
              </w:rPr>
              <w:t>36</w:t>
            </w:r>
          </w:p>
        </w:tc>
        <w:tc>
          <w:tcPr>
            <w:tcW w:w="609" w:type="dxa"/>
            <w:gridSpan w:val="2"/>
            <w:tcBorders>
              <w:top w:val="single" w:sz="4" w:space="0" w:color="auto"/>
              <w:left w:val="nil"/>
              <w:bottom w:val="single" w:sz="4" w:space="0" w:color="auto"/>
              <w:right w:val="single" w:sz="4" w:space="0" w:color="auto"/>
            </w:tcBorders>
            <w:shd w:val="clear" w:color="auto" w:fill="auto"/>
            <w:vAlign w:val="center"/>
            <w:hideMark/>
          </w:tcPr>
          <w:p w14:paraId="68B4BDD0" w14:textId="77777777" w:rsidR="00AD5A09" w:rsidRPr="00AD5A09" w:rsidRDefault="00AD5A09" w:rsidP="00AD5A09">
            <w:pPr>
              <w:jc w:val="center"/>
              <w:rPr>
                <w:b/>
                <w:bCs/>
              </w:rPr>
            </w:pPr>
            <w:r w:rsidRPr="00AD5A09">
              <w:rPr>
                <w:b/>
                <w:bCs/>
              </w:rPr>
              <w:t>36</w:t>
            </w:r>
          </w:p>
        </w:tc>
        <w:tc>
          <w:tcPr>
            <w:tcW w:w="621" w:type="dxa"/>
            <w:gridSpan w:val="2"/>
            <w:tcBorders>
              <w:top w:val="single" w:sz="4" w:space="0" w:color="auto"/>
              <w:left w:val="nil"/>
              <w:bottom w:val="single" w:sz="4" w:space="0" w:color="auto"/>
              <w:right w:val="single" w:sz="4" w:space="0" w:color="auto"/>
            </w:tcBorders>
            <w:shd w:val="clear" w:color="auto" w:fill="auto"/>
            <w:vAlign w:val="center"/>
            <w:hideMark/>
          </w:tcPr>
          <w:p w14:paraId="78E2CC85" w14:textId="77777777" w:rsidR="00AD5A09" w:rsidRPr="00AD5A09" w:rsidRDefault="00AD5A09" w:rsidP="00AD5A09">
            <w:pPr>
              <w:jc w:val="center"/>
              <w:rPr>
                <w:b/>
                <w:bCs/>
              </w:rPr>
            </w:pPr>
            <w:r w:rsidRPr="00AD5A09">
              <w:rPr>
                <w:b/>
                <w:bCs/>
              </w:rPr>
              <w:t>36</w:t>
            </w:r>
          </w:p>
        </w:tc>
        <w:tc>
          <w:tcPr>
            <w:tcW w:w="627" w:type="dxa"/>
            <w:gridSpan w:val="2"/>
            <w:tcBorders>
              <w:top w:val="single" w:sz="4" w:space="0" w:color="auto"/>
              <w:left w:val="nil"/>
              <w:bottom w:val="single" w:sz="4" w:space="0" w:color="auto"/>
              <w:right w:val="single" w:sz="4" w:space="0" w:color="auto"/>
            </w:tcBorders>
            <w:shd w:val="clear" w:color="auto" w:fill="auto"/>
            <w:vAlign w:val="center"/>
            <w:hideMark/>
          </w:tcPr>
          <w:p w14:paraId="2FCD031A" w14:textId="77777777" w:rsidR="00AD5A09" w:rsidRPr="00AD5A09" w:rsidRDefault="00AD5A09" w:rsidP="00AD5A09">
            <w:pPr>
              <w:jc w:val="center"/>
              <w:rPr>
                <w:b/>
                <w:bCs/>
              </w:rPr>
            </w:pPr>
            <w:r w:rsidRPr="00AD5A09">
              <w:rPr>
                <w:b/>
                <w:bCs/>
              </w:rPr>
              <w:t>36</w:t>
            </w:r>
          </w:p>
        </w:tc>
        <w:tc>
          <w:tcPr>
            <w:tcW w:w="603" w:type="dxa"/>
            <w:gridSpan w:val="2"/>
            <w:tcBorders>
              <w:top w:val="single" w:sz="4" w:space="0" w:color="auto"/>
              <w:left w:val="nil"/>
              <w:bottom w:val="single" w:sz="4" w:space="0" w:color="auto"/>
              <w:right w:val="single" w:sz="4" w:space="0" w:color="auto"/>
            </w:tcBorders>
            <w:shd w:val="clear" w:color="auto" w:fill="auto"/>
            <w:vAlign w:val="center"/>
            <w:hideMark/>
          </w:tcPr>
          <w:p w14:paraId="66FCCECA" w14:textId="77777777" w:rsidR="00AD5A09" w:rsidRPr="00AD5A09" w:rsidRDefault="00AD5A09" w:rsidP="00AD5A09">
            <w:pPr>
              <w:jc w:val="center"/>
              <w:rPr>
                <w:b/>
                <w:bCs/>
              </w:rPr>
            </w:pPr>
            <w:r w:rsidRPr="00AD5A09">
              <w:rPr>
                <w:b/>
                <w:bCs/>
              </w:rPr>
              <w:t>36</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14:paraId="0B960D21" w14:textId="77777777" w:rsidR="00AD5A09" w:rsidRPr="00AD5A09" w:rsidRDefault="00AD5A09" w:rsidP="00AD5A09">
            <w:pPr>
              <w:jc w:val="center"/>
              <w:rPr>
                <w:b/>
                <w:bCs/>
              </w:rPr>
            </w:pPr>
            <w:r w:rsidRPr="00AD5A09">
              <w:rPr>
                <w:b/>
                <w:bCs/>
              </w:rPr>
              <w:t>31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14:paraId="16825420" w14:textId="77777777" w:rsidR="00AD5A09" w:rsidRPr="00AD5A09" w:rsidRDefault="00AD5A09" w:rsidP="00AD5A09">
            <w:pPr>
              <w:jc w:val="center"/>
              <w:rPr>
                <w:b/>
                <w:bCs/>
              </w:rPr>
            </w:pPr>
            <w:r w:rsidRPr="00AD5A09">
              <w:rPr>
                <w:b/>
                <w:bCs/>
              </w:rPr>
              <w:t>31</w:t>
            </w:r>
          </w:p>
        </w:tc>
        <w:tc>
          <w:tcPr>
            <w:tcW w:w="630" w:type="dxa"/>
            <w:gridSpan w:val="3"/>
            <w:tcBorders>
              <w:top w:val="single" w:sz="4" w:space="0" w:color="auto"/>
              <w:left w:val="nil"/>
              <w:bottom w:val="single" w:sz="4" w:space="0" w:color="auto"/>
              <w:right w:val="single" w:sz="4" w:space="0" w:color="auto"/>
            </w:tcBorders>
            <w:shd w:val="clear" w:color="auto" w:fill="auto"/>
            <w:vAlign w:val="center"/>
            <w:hideMark/>
          </w:tcPr>
          <w:p w14:paraId="20E21EC0" w14:textId="77777777" w:rsidR="00AD5A09" w:rsidRPr="00AD5A09" w:rsidRDefault="00AD5A09" w:rsidP="00AD5A09">
            <w:pPr>
              <w:jc w:val="center"/>
              <w:rPr>
                <w:b/>
                <w:bCs/>
              </w:rPr>
            </w:pPr>
            <w:r w:rsidRPr="00AD5A09">
              <w:rPr>
                <w:b/>
                <w:bCs/>
              </w:rPr>
              <w:t>31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14:paraId="1DC27E66" w14:textId="77777777" w:rsidR="00AD5A09" w:rsidRPr="00AD5A09" w:rsidRDefault="00AD5A09" w:rsidP="00AD5A09">
            <w:pPr>
              <w:jc w:val="center"/>
              <w:rPr>
                <w:b/>
                <w:bCs/>
              </w:rPr>
            </w:pPr>
            <w:r w:rsidRPr="00AD5A09">
              <w:rPr>
                <w:b/>
                <w:bCs/>
              </w:rPr>
              <w:t>31</w:t>
            </w:r>
          </w:p>
        </w:tc>
      </w:tr>
      <w:tr w:rsidR="00AD31A7" w:rsidRPr="00AD5A09" w14:paraId="5527901B" w14:textId="77777777" w:rsidTr="00AD31A7">
        <w:trPr>
          <w:trHeight w:val="284"/>
        </w:trPr>
        <w:tc>
          <w:tcPr>
            <w:tcW w:w="2920" w:type="dxa"/>
            <w:tcBorders>
              <w:top w:val="single" w:sz="4" w:space="0" w:color="auto"/>
              <w:left w:val="single" w:sz="4" w:space="0" w:color="auto"/>
              <w:bottom w:val="single" w:sz="4" w:space="0" w:color="auto"/>
              <w:right w:val="single" w:sz="4" w:space="0" w:color="auto"/>
            </w:tcBorders>
            <w:shd w:val="clear" w:color="000000" w:fill="C5D9F1"/>
            <w:vAlign w:val="bottom"/>
            <w:hideMark/>
          </w:tcPr>
          <w:p w14:paraId="147135EF" w14:textId="77777777" w:rsidR="00AD5A09" w:rsidRPr="00AD5A09" w:rsidRDefault="00AD5A09" w:rsidP="00AD5A09">
            <w:pPr>
              <w:rPr>
                <w:color w:val="000000"/>
              </w:rPr>
            </w:pPr>
            <w:r w:rsidRPr="00AD5A09">
              <w:rPr>
                <w:color w:val="000000"/>
              </w:rPr>
              <w:t>Kommunikáció – magyar nyelv és irodalom</w:t>
            </w:r>
          </w:p>
        </w:tc>
        <w:tc>
          <w:tcPr>
            <w:tcW w:w="600" w:type="dxa"/>
            <w:tcBorders>
              <w:top w:val="nil"/>
              <w:left w:val="nil"/>
              <w:bottom w:val="single" w:sz="4" w:space="0" w:color="auto"/>
              <w:right w:val="single" w:sz="4" w:space="0" w:color="auto"/>
            </w:tcBorders>
            <w:shd w:val="clear" w:color="000000" w:fill="C5D9F1"/>
            <w:noWrap/>
            <w:vAlign w:val="center"/>
            <w:hideMark/>
          </w:tcPr>
          <w:p w14:paraId="562EBC15" w14:textId="77777777" w:rsidR="00AD5A09" w:rsidRPr="00AD5A09" w:rsidRDefault="00AD5A09" w:rsidP="00AD5A09">
            <w:pPr>
              <w:jc w:val="center"/>
              <w:rPr>
                <w:b/>
                <w:bCs/>
                <w:color w:val="FF0000"/>
              </w:rPr>
            </w:pPr>
            <w:r w:rsidRPr="00AD5A09">
              <w:rPr>
                <w:b/>
                <w:bCs/>
                <w:color w:val="FF0000"/>
              </w:rPr>
              <w:t>2</w:t>
            </w:r>
          </w:p>
        </w:tc>
        <w:tc>
          <w:tcPr>
            <w:tcW w:w="623"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59F25C8D" w14:textId="77777777" w:rsidR="00AD5A09" w:rsidRPr="00AD5A09" w:rsidRDefault="00AD5A09" w:rsidP="00AD5A09">
            <w:pPr>
              <w:jc w:val="center"/>
              <w:rPr>
                <w:b/>
                <w:bCs/>
                <w:color w:val="3366FF"/>
              </w:rPr>
            </w:pPr>
            <w:r w:rsidRPr="00AD5A09">
              <w:rPr>
                <w:b/>
                <w:bCs/>
                <w:color w:val="3366FF"/>
              </w:rPr>
              <w:t>3</w:t>
            </w:r>
          </w:p>
        </w:tc>
        <w:tc>
          <w:tcPr>
            <w:tcW w:w="640" w:type="dxa"/>
            <w:gridSpan w:val="3"/>
            <w:tcBorders>
              <w:top w:val="single" w:sz="4" w:space="0" w:color="auto"/>
              <w:left w:val="nil"/>
              <w:bottom w:val="single" w:sz="4" w:space="0" w:color="auto"/>
              <w:right w:val="single" w:sz="8" w:space="0" w:color="auto"/>
            </w:tcBorders>
            <w:shd w:val="clear" w:color="000000" w:fill="C5D9F1"/>
            <w:noWrap/>
            <w:vAlign w:val="center"/>
            <w:hideMark/>
          </w:tcPr>
          <w:p w14:paraId="41D56EC8" w14:textId="77777777" w:rsidR="00AD5A09" w:rsidRPr="00AD5A09" w:rsidRDefault="00AD5A09" w:rsidP="00AD5A09">
            <w:pPr>
              <w:jc w:val="center"/>
              <w:rPr>
                <w:b/>
                <w:bCs/>
                <w:color w:val="76933C"/>
              </w:rPr>
            </w:pPr>
            <w:r w:rsidRPr="00AD5A09">
              <w:rPr>
                <w:b/>
                <w:bCs/>
                <w:color w:val="76933C"/>
              </w:rPr>
              <w:t>3</w:t>
            </w:r>
          </w:p>
        </w:tc>
        <w:tc>
          <w:tcPr>
            <w:tcW w:w="627" w:type="dxa"/>
            <w:gridSpan w:val="2"/>
            <w:tcBorders>
              <w:top w:val="nil"/>
              <w:left w:val="nil"/>
              <w:bottom w:val="single" w:sz="4" w:space="0" w:color="auto"/>
              <w:right w:val="nil"/>
            </w:tcBorders>
            <w:shd w:val="clear" w:color="000000" w:fill="C5D9F1"/>
            <w:noWrap/>
            <w:vAlign w:val="center"/>
            <w:hideMark/>
          </w:tcPr>
          <w:p w14:paraId="3407B52A" w14:textId="77777777" w:rsidR="00AD5A09" w:rsidRPr="00AD5A09" w:rsidRDefault="00AD5A09" w:rsidP="00AD5A09">
            <w:pPr>
              <w:jc w:val="center"/>
            </w:pPr>
            <w:r w:rsidRPr="00AD5A09">
              <w:t>108</w:t>
            </w:r>
          </w:p>
        </w:tc>
        <w:tc>
          <w:tcPr>
            <w:tcW w:w="609"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26BDE32D" w14:textId="77777777" w:rsidR="00AD5A09" w:rsidRPr="00AD5A09" w:rsidRDefault="00AD5A09" w:rsidP="00AD5A09">
            <w:pPr>
              <w:jc w:val="center"/>
              <w:rPr>
                <w:b/>
                <w:bCs/>
                <w:color w:val="FF0000"/>
              </w:rPr>
            </w:pPr>
            <w:r w:rsidRPr="00AD5A09">
              <w:rPr>
                <w:b/>
                <w:bCs/>
                <w:color w:val="FF0000"/>
              </w:rPr>
              <w:t>1</w:t>
            </w:r>
          </w:p>
        </w:tc>
        <w:tc>
          <w:tcPr>
            <w:tcW w:w="621" w:type="dxa"/>
            <w:gridSpan w:val="2"/>
            <w:tcBorders>
              <w:top w:val="nil"/>
              <w:left w:val="nil"/>
              <w:bottom w:val="single" w:sz="4" w:space="0" w:color="auto"/>
              <w:right w:val="single" w:sz="4" w:space="0" w:color="auto"/>
            </w:tcBorders>
            <w:shd w:val="clear" w:color="000000" w:fill="C5D9F1"/>
            <w:noWrap/>
            <w:vAlign w:val="center"/>
            <w:hideMark/>
          </w:tcPr>
          <w:p w14:paraId="5DC103CC"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8" w:space="0" w:color="auto"/>
            </w:tcBorders>
            <w:shd w:val="clear" w:color="000000" w:fill="C5D9F1"/>
            <w:noWrap/>
            <w:vAlign w:val="center"/>
            <w:hideMark/>
          </w:tcPr>
          <w:p w14:paraId="50BB89C4"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C5D9F1"/>
            <w:noWrap/>
            <w:vAlign w:val="center"/>
            <w:hideMark/>
          </w:tcPr>
          <w:p w14:paraId="45A10A2E" w14:textId="77777777" w:rsidR="00AD5A09" w:rsidRPr="00AD5A09" w:rsidRDefault="00AD5A09" w:rsidP="00AD5A09">
            <w:pPr>
              <w:jc w:val="center"/>
            </w:pPr>
            <w:r w:rsidRPr="00AD5A09">
              <w:t>36</w:t>
            </w:r>
          </w:p>
        </w:tc>
        <w:tc>
          <w:tcPr>
            <w:tcW w:w="60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4E1068B7" w14:textId="77777777" w:rsidR="00AD5A09" w:rsidRPr="00AD5A09" w:rsidRDefault="00AD5A09" w:rsidP="00AD5A09">
            <w:pPr>
              <w:jc w:val="center"/>
              <w:rPr>
                <w:b/>
                <w:bCs/>
                <w:color w:val="FF0000"/>
              </w:rPr>
            </w:pPr>
            <w:r w:rsidRPr="00AD5A09">
              <w:rPr>
                <w:b/>
                <w:bCs/>
                <w:color w:val="FF0000"/>
              </w:rPr>
              <w:t>0</w:t>
            </w:r>
          </w:p>
        </w:tc>
        <w:tc>
          <w:tcPr>
            <w:tcW w:w="600" w:type="dxa"/>
            <w:gridSpan w:val="2"/>
            <w:tcBorders>
              <w:top w:val="nil"/>
              <w:left w:val="nil"/>
              <w:bottom w:val="single" w:sz="4" w:space="0" w:color="auto"/>
              <w:right w:val="single" w:sz="4" w:space="0" w:color="auto"/>
            </w:tcBorders>
            <w:shd w:val="clear" w:color="000000" w:fill="C5D9F1"/>
            <w:noWrap/>
            <w:vAlign w:val="center"/>
            <w:hideMark/>
          </w:tcPr>
          <w:p w14:paraId="668E24CC" w14:textId="77777777" w:rsidR="00AD5A09" w:rsidRPr="00AD5A09" w:rsidRDefault="00AD5A09" w:rsidP="00AD5A09">
            <w:pPr>
              <w:jc w:val="center"/>
              <w:rPr>
                <w:b/>
                <w:bCs/>
                <w:color w:val="3366FF"/>
              </w:rPr>
            </w:pPr>
            <w:r w:rsidRPr="00AD5A09">
              <w:rPr>
                <w:b/>
                <w:bCs/>
                <w:color w:val="3366FF"/>
              </w:rPr>
              <w:t>0</w:t>
            </w:r>
          </w:p>
        </w:tc>
        <w:tc>
          <w:tcPr>
            <w:tcW w:w="630" w:type="dxa"/>
            <w:gridSpan w:val="3"/>
            <w:tcBorders>
              <w:top w:val="nil"/>
              <w:left w:val="nil"/>
              <w:bottom w:val="single" w:sz="4" w:space="0" w:color="auto"/>
              <w:right w:val="nil"/>
            </w:tcBorders>
            <w:shd w:val="clear" w:color="000000" w:fill="C5D9F1"/>
            <w:noWrap/>
            <w:vAlign w:val="center"/>
            <w:hideMark/>
          </w:tcPr>
          <w:p w14:paraId="76268AA9" w14:textId="77777777" w:rsidR="00AD5A09" w:rsidRPr="00AD5A09" w:rsidRDefault="00AD5A09" w:rsidP="00AD5A09">
            <w:pPr>
              <w:jc w:val="center"/>
              <w:rPr>
                <w:b/>
                <w:bCs/>
                <w:color w:val="76933C"/>
              </w:rPr>
            </w:pPr>
            <w:r w:rsidRPr="00AD5A09">
              <w:rPr>
                <w:b/>
                <w:bCs/>
                <w:color w:val="76933C"/>
              </w:rPr>
              <w:t>0</w:t>
            </w:r>
          </w:p>
        </w:tc>
        <w:tc>
          <w:tcPr>
            <w:tcW w:w="60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3FA26C75" w14:textId="77777777" w:rsidR="00AD5A09" w:rsidRPr="00AD5A09" w:rsidRDefault="00AD5A09" w:rsidP="00AD5A09">
            <w:pPr>
              <w:jc w:val="center"/>
            </w:pPr>
            <w:r w:rsidRPr="00AD5A09">
              <w:t>0</w:t>
            </w:r>
          </w:p>
        </w:tc>
      </w:tr>
      <w:tr w:rsidR="00AD31A7" w:rsidRPr="00AD5A09" w14:paraId="607A5B9B"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69D04036" w14:textId="77777777" w:rsidR="00AD5A09" w:rsidRPr="00AD5A09" w:rsidRDefault="00AD5A09" w:rsidP="00AD5A09">
            <w:pPr>
              <w:rPr>
                <w:color w:val="000000"/>
              </w:rPr>
            </w:pPr>
            <w:r w:rsidRPr="00AD5A09">
              <w:rPr>
                <w:color w:val="000000"/>
              </w:rPr>
              <w:t>Idegen nyelv</w:t>
            </w:r>
          </w:p>
        </w:tc>
        <w:tc>
          <w:tcPr>
            <w:tcW w:w="600" w:type="dxa"/>
            <w:tcBorders>
              <w:top w:val="nil"/>
              <w:left w:val="nil"/>
              <w:bottom w:val="single" w:sz="4" w:space="0" w:color="auto"/>
              <w:right w:val="single" w:sz="4" w:space="0" w:color="auto"/>
            </w:tcBorders>
            <w:shd w:val="clear" w:color="000000" w:fill="C5D9F1"/>
            <w:noWrap/>
            <w:vAlign w:val="center"/>
            <w:hideMark/>
          </w:tcPr>
          <w:p w14:paraId="753C40BD" w14:textId="77777777" w:rsidR="00AD5A09" w:rsidRPr="00AD5A09" w:rsidRDefault="00AD5A09" w:rsidP="00AD5A09">
            <w:pPr>
              <w:jc w:val="center"/>
              <w:rPr>
                <w:b/>
                <w:bCs/>
                <w:color w:val="FF0000"/>
              </w:rPr>
            </w:pPr>
            <w:r w:rsidRPr="00AD5A09">
              <w:rPr>
                <w:b/>
                <w:bCs/>
                <w:color w:val="FF0000"/>
              </w:rPr>
              <w:t>2</w:t>
            </w:r>
          </w:p>
        </w:tc>
        <w:tc>
          <w:tcPr>
            <w:tcW w:w="623" w:type="dxa"/>
            <w:gridSpan w:val="2"/>
            <w:tcBorders>
              <w:top w:val="nil"/>
              <w:left w:val="nil"/>
              <w:bottom w:val="single" w:sz="4" w:space="0" w:color="auto"/>
              <w:right w:val="single" w:sz="4" w:space="0" w:color="auto"/>
            </w:tcBorders>
            <w:shd w:val="clear" w:color="000000" w:fill="C5D9F1"/>
            <w:noWrap/>
            <w:vAlign w:val="center"/>
            <w:hideMark/>
          </w:tcPr>
          <w:p w14:paraId="238C8CCC" w14:textId="77777777" w:rsidR="00AD5A09" w:rsidRPr="00AD5A09" w:rsidRDefault="00AD5A09" w:rsidP="00AD5A09">
            <w:pPr>
              <w:jc w:val="center"/>
              <w:rPr>
                <w:b/>
                <w:bCs/>
                <w:color w:val="3366FF"/>
              </w:rPr>
            </w:pPr>
            <w:r w:rsidRPr="00AD5A09">
              <w:rPr>
                <w:b/>
                <w:bCs/>
                <w:color w:val="3366FF"/>
              </w:rPr>
              <w:t>2</w:t>
            </w:r>
          </w:p>
        </w:tc>
        <w:tc>
          <w:tcPr>
            <w:tcW w:w="640" w:type="dxa"/>
            <w:gridSpan w:val="3"/>
            <w:tcBorders>
              <w:top w:val="nil"/>
              <w:left w:val="nil"/>
              <w:bottom w:val="single" w:sz="4" w:space="0" w:color="auto"/>
              <w:right w:val="single" w:sz="8" w:space="0" w:color="auto"/>
            </w:tcBorders>
            <w:shd w:val="clear" w:color="000000" w:fill="C5D9F1"/>
            <w:noWrap/>
            <w:vAlign w:val="center"/>
            <w:hideMark/>
          </w:tcPr>
          <w:p w14:paraId="62022495" w14:textId="77777777" w:rsidR="00AD5A09" w:rsidRPr="00AD5A09" w:rsidRDefault="00AD5A09" w:rsidP="00AD5A09">
            <w:pPr>
              <w:jc w:val="center"/>
              <w:rPr>
                <w:b/>
                <w:bCs/>
                <w:color w:val="76933C"/>
              </w:rPr>
            </w:pPr>
            <w:r w:rsidRPr="00AD5A09">
              <w:rPr>
                <w:b/>
                <w:bCs/>
                <w:color w:val="76933C"/>
              </w:rPr>
              <w:t>4</w:t>
            </w:r>
          </w:p>
        </w:tc>
        <w:tc>
          <w:tcPr>
            <w:tcW w:w="627" w:type="dxa"/>
            <w:gridSpan w:val="2"/>
            <w:tcBorders>
              <w:top w:val="nil"/>
              <w:left w:val="nil"/>
              <w:bottom w:val="single" w:sz="4" w:space="0" w:color="auto"/>
              <w:right w:val="nil"/>
            </w:tcBorders>
            <w:shd w:val="clear" w:color="000000" w:fill="C5D9F1"/>
            <w:noWrap/>
            <w:vAlign w:val="center"/>
            <w:hideMark/>
          </w:tcPr>
          <w:p w14:paraId="074243FF" w14:textId="77777777" w:rsidR="00AD5A09" w:rsidRPr="00AD5A09" w:rsidRDefault="00AD5A09" w:rsidP="00AD5A09">
            <w:pPr>
              <w:jc w:val="center"/>
            </w:pPr>
            <w:r w:rsidRPr="00AD5A09">
              <w:t>72</w:t>
            </w:r>
          </w:p>
        </w:tc>
        <w:tc>
          <w:tcPr>
            <w:tcW w:w="609"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14373547" w14:textId="77777777" w:rsidR="00AD5A09" w:rsidRPr="00AD5A09" w:rsidRDefault="00AD5A09" w:rsidP="00AD5A09">
            <w:pPr>
              <w:jc w:val="center"/>
              <w:rPr>
                <w:b/>
                <w:bCs/>
                <w:color w:val="FF0000"/>
              </w:rPr>
            </w:pPr>
            <w:r w:rsidRPr="00AD5A09">
              <w:rPr>
                <w:b/>
                <w:bCs/>
                <w:color w:val="FF0000"/>
              </w:rPr>
              <w:t>2</w:t>
            </w:r>
          </w:p>
        </w:tc>
        <w:tc>
          <w:tcPr>
            <w:tcW w:w="621" w:type="dxa"/>
            <w:gridSpan w:val="2"/>
            <w:tcBorders>
              <w:top w:val="nil"/>
              <w:left w:val="nil"/>
              <w:bottom w:val="single" w:sz="4" w:space="0" w:color="auto"/>
              <w:right w:val="single" w:sz="4" w:space="0" w:color="auto"/>
            </w:tcBorders>
            <w:shd w:val="clear" w:color="000000" w:fill="C5D9F1"/>
            <w:noWrap/>
            <w:vAlign w:val="center"/>
            <w:hideMark/>
          </w:tcPr>
          <w:p w14:paraId="25039BA4" w14:textId="77777777" w:rsidR="00AD5A09" w:rsidRPr="00AD5A09" w:rsidRDefault="00AD5A09" w:rsidP="00AD5A09">
            <w:pPr>
              <w:jc w:val="center"/>
              <w:rPr>
                <w:b/>
                <w:bCs/>
                <w:color w:val="3366FF"/>
              </w:rPr>
            </w:pPr>
            <w:r w:rsidRPr="00AD5A09">
              <w:rPr>
                <w:b/>
                <w:bCs/>
                <w:color w:val="3366FF"/>
              </w:rPr>
              <w:t>2</w:t>
            </w:r>
          </w:p>
        </w:tc>
        <w:tc>
          <w:tcPr>
            <w:tcW w:w="627" w:type="dxa"/>
            <w:gridSpan w:val="2"/>
            <w:tcBorders>
              <w:top w:val="nil"/>
              <w:left w:val="nil"/>
              <w:bottom w:val="single" w:sz="4" w:space="0" w:color="auto"/>
              <w:right w:val="single" w:sz="8" w:space="0" w:color="auto"/>
            </w:tcBorders>
            <w:shd w:val="clear" w:color="000000" w:fill="C5D9F1"/>
            <w:noWrap/>
            <w:vAlign w:val="center"/>
            <w:hideMark/>
          </w:tcPr>
          <w:p w14:paraId="1676BAEC" w14:textId="77777777" w:rsidR="00AD5A09" w:rsidRPr="00AD5A09" w:rsidRDefault="00AD5A09" w:rsidP="00AD5A09">
            <w:pPr>
              <w:jc w:val="center"/>
              <w:rPr>
                <w:b/>
                <w:bCs/>
                <w:color w:val="76933C"/>
              </w:rPr>
            </w:pPr>
            <w:r w:rsidRPr="00AD5A09">
              <w:rPr>
                <w:b/>
                <w:bCs/>
                <w:color w:val="76933C"/>
              </w:rPr>
              <w:t>4</w:t>
            </w:r>
          </w:p>
        </w:tc>
        <w:tc>
          <w:tcPr>
            <w:tcW w:w="603" w:type="dxa"/>
            <w:gridSpan w:val="2"/>
            <w:tcBorders>
              <w:top w:val="nil"/>
              <w:left w:val="nil"/>
              <w:bottom w:val="single" w:sz="4" w:space="0" w:color="auto"/>
              <w:right w:val="nil"/>
            </w:tcBorders>
            <w:shd w:val="clear" w:color="000000" w:fill="C5D9F1"/>
            <w:noWrap/>
            <w:vAlign w:val="center"/>
            <w:hideMark/>
          </w:tcPr>
          <w:p w14:paraId="63EDA921" w14:textId="77777777" w:rsidR="00AD5A09" w:rsidRPr="00AD5A09" w:rsidRDefault="00AD5A09" w:rsidP="00AD5A09">
            <w:pPr>
              <w:jc w:val="center"/>
            </w:pPr>
            <w:r w:rsidRPr="00AD5A09">
              <w:t>72</w:t>
            </w:r>
          </w:p>
        </w:tc>
        <w:tc>
          <w:tcPr>
            <w:tcW w:w="60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2F7E3613" w14:textId="77777777" w:rsidR="00AD5A09" w:rsidRPr="00AD5A09" w:rsidRDefault="00AD5A09" w:rsidP="00AD5A09">
            <w:pPr>
              <w:jc w:val="center"/>
              <w:rPr>
                <w:b/>
                <w:bCs/>
                <w:color w:val="FF0000"/>
              </w:rPr>
            </w:pPr>
            <w:r w:rsidRPr="00AD5A09">
              <w:rPr>
                <w:b/>
                <w:bCs/>
                <w:color w:val="FF0000"/>
              </w:rPr>
              <w:t>2</w:t>
            </w:r>
          </w:p>
        </w:tc>
        <w:tc>
          <w:tcPr>
            <w:tcW w:w="600" w:type="dxa"/>
            <w:gridSpan w:val="2"/>
            <w:tcBorders>
              <w:top w:val="nil"/>
              <w:left w:val="nil"/>
              <w:bottom w:val="single" w:sz="4" w:space="0" w:color="auto"/>
              <w:right w:val="single" w:sz="4" w:space="0" w:color="auto"/>
            </w:tcBorders>
            <w:shd w:val="clear" w:color="000000" w:fill="C5D9F1"/>
            <w:noWrap/>
            <w:vAlign w:val="center"/>
            <w:hideMark/>
          </w:tcPr>
          <w:p w14:paraId="17ED3DA3" w14:textId="77777777" w:rsidR="00AD5A09" w:rsidRPr="00AD5A09" w:rsidRDefault="00AD5A09" w:rsidP="00AD5A09">
            <w:pPr>
              <w:jc w:val="center"/>
              <w:rPr>
                <w:b/>
                <w:bCs/>
                <w:color w:val="3366FF"/>
              </w:rPr>
            </w:pPr>
            <w:r w:rsidRPr="00AD5A09">
              <w:rPr>
                <w:b/>
                <w:bCs/>
                <w:color w:val="3366FF"/>
              </w:rPr>
              <w:t>0</w:t>
            </w:r>
          </w:p>
        </w:tc>
        <w:tc>
          <w:tcPr>
            <w:tcW w:w="630" w:type="dxa"/>
            <w:gridSpan w:val="3"/>
            <w:tcBorders>
              <w:top w:val="nil"/>
              <w:left w:val="nil"/>
              <w:bottom w:val="single" w:sz="4" w:space="0" w:color="auto"/>
              <w:right w:val="nil"/>
            </w:tcBorders>
            <w:shd w:val="clear" w:color="000000" w:fill="C5D9F1"/>
            <w:noWrap/>
            <w:vAlign w:val="center"/>
            <w:hideMark/>
          </w:tcPr>
          <w:p w14:paraId="03625BAD" w14:textId="77777777" w:rsidR="00AD5A09" w:rsidRPr="00AD5A09" w:rsidRDefault="00AD5A09" w:rsidP="00AD5A09">
            <w:pPr>
              <w:jc w:val="center"/>
              <w:rPr>
                <w:b/>
                <w:bCs/>
                <w:color w:val="76933C"/>
              </w:rPr>
            </w:pPr>
            <w:r w:rsidRPr="00AD5A09">
              <w:rPr>
                <w:b/>
                <w:bCs/>
                <w:color w:val="76933C"/>
              </w:rPr>
              <w:t>0</w:t>
            </w:r>
          </w:p>
        </w:tc>
        <w:tc>
          <w:tcPr>
            <w:tcW w:w="60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6F63BDEF" w14:textId="77777777" w:rsidR="00AD5A09" w:rsidRPr="00AD5A09" w:rsidRDefault="00AD5A09" w:rsidP="00AD5A09">
            <w:pPr>
              <w:jc w:val="center"/>
            </w:pPr>
            <w:r w:rsidRPr="00AD5A09">
              <w:t>0</w:t>
            </w:r>
          </w:p>
        </w:tc>
      </w:tr>
      <w:tr w:rsidR="00AD31A7" w:rsidRPr="00AD5A09" w14:paraId="444FBA62"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511924CC" w14:textId="77777777" w:rsidR="00AD5A09" w:rsidRPr="00AD5A09" w:rsidRDefault="00AD5A09" w:rsidP="00AD5A09">
            <w:pPr>
              <w:rPr>
                <w:color w:val="000000"/>
              </w:rPr>
            </w:pPr>
            <w:r w:rsidRPr="00AD5A09">
              <w:rPr>
                <w:color w:val="000000"/>
              </w:rPr>
              <w:t>Matematika</w:t>
            </w:r>
          </w:p>
        </w:tc>
        <w:tc>
          <w:tcPr>
            <w:tcW w:w="600" w:type="dxa"/>
            <w:tcBorders>
              <w:top w:val="nil"/>
              <w:left w:val="nil"/>
              <w:bottom w:val="single" w:sz="4" w:space="0" w:color="auto"/>
              <w:right w:val="single" w:sz="4" w:space="0" w:color="auto"/>
            </w:tcBorders>
            <w:shd w:val="clear" w:color="000000" w:fill="C5D9F1"/>
            <w:noWrap/>
            <w:vAlign w:val="center"/>
            <w:hideMark/>
          </w:tcPr>
          <w:p w14:paraId="4CA577A2" w14:textId="77777777" w:rsidR="00AD5A09" w:rsidRPr="00AD5A09" w:rsidRDefault="00AD5A09" w:rsidP="00AD5A09">
            <w:pPr>
              <w:jc w:val="center"/>
              <w:rPr>
                <w:b/>
                <w:bCs/>
                <w:color w:val="FF0000"/>
              </w:rPr>
            </w:pPr>
            <w:r w:rsidRPr="00AD5A09">
              <w:rPr>
                <w:b/>
                <w:bCs/>
                <w:color w:val="FF0000"/>
              </w:rPr>
              <w:t>2</w:t>
            </w:r>
          </w:p>
        </w:tc>
        <w:tc>
          <w:tcPr>
            <w:tcW w:w="623" w:type="dxa"/>
            <w:gridSpan w:val="2"/>
            <w:tcBorders>
              <w:top w:val="nil"/>
              <w:left w:val="nil"/>
              <w:bottom w:val="single" w:sz="4" w:space="0" w:color="auto"/>
              <w:right w:val="single" w:sz="4" w:space="0" w:color="auto"/>
            </w:tcBorders>
            <w:shd w:val="clear" w:color="000000" w:fill="C5D9F1"/>
            <w:noWrap/>
            <w:vAlign w:val="center"/>
            <w:hideMark/>
          </w:tcPr>
          <w:p w14:paraId="02EB4D4F" w14:textId="77777777" w:rsidR="00AD5A09" w:rsidRPr="00AD5A09" w:rsidRDefault="00AD5A09" w:rsidP="00AD5A09">
            <w:pPr>
              <w:jc w:val="center"/>
              <w:rPr>
                <w:b/>
                <w:bCs/>
                <w:color w:val="3366FF"/>
              </w:rPr>
            </w:pPr>
            <w:r w:rsidRPr="00AD5A09">
              <w:rPr>
                <w:b/>
                <w:bCs/>
                <w:color w:val="3366FF"/>
              </w:rPr>
              <w:t>3</w:t>
            </w:r>
          </w:p>
        </w:tc>
        <w:tc>
          <w:tcPr>
            <w:tcW w:w="640" w:type="dxa"/>
            <w:gridSpan w:val="3"/>
            <w:tcBorders>
              <w:top w:val="nil"/>
              <w:left w:val="nil"/>
              <w:bottom w:val="single" w:sz="4" w:space="0" w:color="auto"/>
              <w:right w:val="single" w:sz="8" w:space="0" w:color="auto"/>
            </w:tcBorders>
            <w:shd w:val="clear" w:color="000000" w:fill="C5D9F1"/>
            <w:noWrap/>
            <w:vAlign w:val="center"/>
            <w:hideMark/>
          </w:tcPr>
          <w:p w14:paraId="18017FCE" w14:textId="77777777" w:rsidR="00AD5A09" w:rsidRPr="00AD5A09" w:rsidRDefault="00AD5A09" w:rsidP="00AD5A09">
            <w:pPr>
              <w:jc w:val="center"/>
              <w:rPr>
                <w:b/>
                <w:bCs/>
                <w:color w:val="76933C"/>
              </w:rPr>
            </w:pPr>
            <w:r w:rsidRPr="00AD5A09">
              <w:rPr>
                <w:b/>
                <w:bCs/>
                <w:color w:val="76933C"/>
              </w:rPr>
              <w:t>3</w:t>
            </w:r>
          </w:p>
        </w:tc>
        <w:tc>
          <w:tcPr>
            <w:tcW w:w="627" w:type="dxa"/>
            <w:gridSpan w:val="2"/>
            <w:tcBorders>
              <w:top w:val="nil"/>
              <w:left w:val="nil"/>
              <w:bottom w:val="single" w:sz="4" w:space="0" w:color="auto"/>
              <w:right w:val="nil"/>
            </w:tcBorders>
            <w:shd w:val="clear" w:color="000000" w:fill="C5D9F1"/>
            <w:noWrap/>
            <w:vAlign w:val="center"/>
            <w:hideMark/>
          </w:tcPr>
          <w:p w14:paraId="0C90CCD8" w14:textId="77777777" w:rsidR="00AD5A09" w:rsidRPr="00AD5A09" w:rsidRDefault="00AD5A09" w:rsidP="00AD5A09">
            <w:pPr>
              <w:jc w:val="center"/>
            </w:pPr>
            <w:r w:rsidRPr="00AD5A09">
              <w:t>108</w:t>
            </w:r>
          </w:p>
        </w:tc>
        <w:tc>
          <w:tcPr>
            <w:tcW w:w="609"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2A0F3E21" w14:textId="77777777" w:rsidR="00AD5A09" w:rsidRPr="00AD5A09" w:rsidRDefault="00AD5A09" w:rsidP="00AD5A09">
            <w:pPr>
              <w:jc w:val="center"/>
              <w:rPr>
                <w:b/>
                <w:bCs/>
                <w:color w:val="FF0000"/>
              </w:rPr>
            </w:pPr>
            <w:r w:rsidRPr="00AD5A09">
              <w:rPr>
                <w:b/>
                <w:bCs/>
                <w:color w:val="FF0000"/>
              </w:rPr>
              <w:t>1</w:t>
            </w:r>
          </w:p>
        </w:tc>
        <w:tc>
          <w:tcPr>
            <w:tcW w:w="621" w:type="dxa"/>
            <w:gridSpan w:val="2"/>
            <w:tcBorders>
              <w:top w:val="nil"/>
              <w:left w:val="nil"/>
              <w:bottom w:val="single" w:sz="4" w:space="0" w:color="auto"/>
              <w:right w:val="single" w:sz="4" w:space="0" w:color="auto"/>
            </w:tcBorders>
            <w:shd w:val="clear" w:color="000000" w:fill="C5D9F1"/>
            <w:noWrap/>
            <w:vAlign w:val="center"/>
            <w:hideMark/>
          </w:tcPr>
          <w:p w14:paraId="25CF52A7" w14:textId="77777777" w:rsidR="00AD5A09" w:rsidRPr="00AD5A09" w:rsidRDefault="00AD5A09" w:rsidP="00AD5A09">
            <w:pPr>
              <w:jc w:val="center"/>
              <w:rPr>
                <w:b/>
                <w:bCs/>
                <w:color w:val="3366FF"/>
              </w:rPr>
            </w:pPr>
            <w:r w:rsidRPr="00AD5A09">
              <w:rPr>
                <w:b/>
                <w:bCs/>
                <w:color w:val="3366FF"/>
              </w:rPr>
              <w:t>2</w:t>
            </w:r>
          </w:p>
        </w:tc>
        <w:tc>
          <w:tcPr>
            <w:tcW w:w="627" w:type="dxa"/>
            <w:gridSpan w:val="2"/>
            <w:tcBorders>
              <w:top w:val="nil"/>
              <w:left w:val="nil"/>
              <w:bottom w:val="single" w:sz="4" w:space="0" w:color="auto"/>
              <w:right w:val="single" w:sz="8" w:space="0" w:color="auto"/>
            </w:tcBorders>
            <w:shd w:val="clear" w:color="000000" w:fill="C5D9F1"/>
            <w:noWrap/>
            <w:vAlign w:val="center"/>
            <w:hideMark/>
          </w:tcPr>
          <w:p w14:paraId="1DA2A244" w14:textId="77777777" w:rsidR="00AD5A09" w:rsidRPr="00AD5A09" w:rsidRDefault="00AD5A09" w:rsidP="00AD5A09">
            <w:pPr>
              <w:jc w:val="center"/>
              <w:rPr>
                <w:b/>
                <w:bCs/>
                <w:color w:val="76933C"/>
              </w:rPr>
            </w:pPr>
            <w:r w:rsidRPr="00AD5A09">
              <w:rPr>
                <w:b/>
                <w:bCs/>
                <w:color w:val="76933C"/>
              </w:rPr>
              <w:t>2</w:t>
            </w:r>
          </w:p>
        </w:tc>
        <w:tc>
          <w:tcPr>
            <w:tcW w:w="603" w:type="dxa"/>
            <w:gridSpan w:val="2"/>
            <w:tcBorders>
              <w:top w:val="nil"/>
              <w:left w:val="nil"/>
              <w:bottom w:val="single" w:sz="4" w:space="0" w:color="auto"/>
              <w:right w:val="nil"/>
            </w:tcBorders>
            <w:shd w:val="clear" w:color="000000" w:fill="C5D9F1"/>
            <w:noWrap/>
            <w:vAlign w:val="center"/>
            <w:hideMark/>
          </w:tcPr>
          <w:p w14:paraId="0337DD21" w14:textId="77777777" w:rsidR="00AD5A09" w:rsidRPr="00AD5A09" w:rsidRDefault="00AD5A09" w:rsidP="00AD5A09">
            <w:pPr>
              <w:jc w:val="center"/>
            </w:pPr>
            <w:r w:rsidRPr="00AD5A09">
              <w:t>72</w:t>
            </w:r>
          </w:p>
        </w:tc>
        <w:tc>
          <w:tcPr>
            <w:tcW w:w="60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112AE6F9" w14:textId="77777777" w:rsidR="00AD5A09" w:rsidRPr="00AD5A09" w:rsidRDefault="00AD5A09" w:rsidP="00AD5A09">
            <w:pPr>
              <w:jc w:val="center"/>
              <w:rPr>
                <w:b/>
                <w:bCs/>
                <w:color w:val="FF0000"/>
              </w:rPr>
            </w:pPr>
            <w:r w:rsidRPr="00AD5A09">
              <w:rPr>
                <w:b/>
                <w:bCs/>
                <w:color w:val="FF0000"/>
              </w:rPr>
              <w:t>0</w:t>
            </w:r>
          </w:p>
        </w:tc>
        <w:tc>
          <w:tcPr>
            <w:tcW w:w="600" w:type="dxa"/>
            <w:gridSpan w:val="2"/>
            <w:tcBorders>
              <w:top w:val="nil"/>
              <w:left w:val="nil"/>
              <w:bottom w:val="single" w:sz="4" w:space="0" w:color="auto"/>
              <w:right w:val="single" w:sz="4" w:space="0" w:color="auto"/>
            </w:tcBorders>
            <w:shd w:val="clear" w:color="000000" w:fill="C5D9F1"/>
            <w:noWrap/>
            <w:vAlign w:val="center"/>
            <w:hideMark/>
          </w:tcPr>
          <w:p w14:paraId="35EBA9D7" w14:textId="77777777" w:rsidR="00AD5A09" w:rsidRPr="00AD5A09" w:rsidRDefault="00AD5A09" w:rsidP="00AD5A09">
            <w:pPr>
              <w:jc w:val="center"/>
              <w:rPr>
                <w:b/>
                <w:bCs/>
                <w:color w:val="3366FF"/>
              </w:rPr>
            </w:pPr>
            <w:r w:rsidRPr="00AD5A09">
              <w:rPr>
                <w:b/>
                <w:bCs/>
                <w:color w:val="3366FF"/>
              </w:rPr>
              <w:t>0</w:t>
            </w:r>
          </w:p>
        </w:tc>
        <w:tc>
          <w:tcPr>
            <w:tcW w:w="630" w:type="dxa"/>
            <w:gridSpan w:val="3"/>
            <w:tcBorders>
              <w:top w:val="nil"/>
              <w:left w:val="nil"/>
              <w:bottom w:val="single" w:sz="4" w:space="0" w:color="auto"/>
              <w:right w:val="nil"/>
            </w:tcBorders>
            <w:shd w:val="clear" w:color="000000" w:fill="C5D9F1"/>
            <w:noWrap/>
            <w:vAlign w:val="center"/>
            <w:hideMark/>
          </w:tcPr>
          <w:p w14:paraId="2CDF5D3F" w14:textId="77777777" w:rsidR="00AD5A09" w:rsidRPr="00AD5A09" w:rsidRDefault="00AD5A09" w:rsidP="00AD5A09">
            <w:pPr>
              <w:jc w:val="center"/>
              <w:rPr>
                <w:b/>
                <w:bCs/>
                <w:color w:val="76933C"/>
              </w:rPr>
            </w:pPr>
            <w:r w:rsidRPr="00AD5A09">
              <w:rPr>
                <w:b/>
                <w:bCs/>
                <w:color w:val="76933C"/>
              </w:rPr>
              <w:t>0</w:t>
            </w:r>
          </w:p>
        </w:tc>
        <w:tc>
          <w:tcPr>
            <w:tcW w:w="60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008FFF3" w14:textId="77777777" w:rsidR="00AD5A09" w:rsidRPr="00AD5A09" w:rsidRDefault="00AD5A09" w:rsidP="00AD5A09">
            <w:pPr>
              <w:jc w:val="center"/>
            </w:pPr>
            <w:r w:rsidRPr="00AD5A09">
              <w:t>0</w:t>
            </w:r>
          </w:p>
        </w:tc>
      </w:tr>
      <w:tr w:rsidR="00AD31A7" w:rsidRPr="00AD5A09" w14:paraId="2A535B45"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41AE28C7" w14:textId="77777777" w:rsidR="00AD5A09" w:rsidRPr="00AD5A09" w:rsidRDefault="00AD5A09" w:rsidP="00AD5A09">
            <w:pPr>
              <w:rPr>
                <w:color w:val="000000"/>
              </w:rPr>
            </w:pPr>
            <w:r w:rsidRPr="00AD5A09">
              <w:rPr>
                <w:color w:val="000000"/>
              </w:rPr>
              <w:t>Társadalomismeret</w:t>
            </w:r>
          </w:p>
        </w:tc>
        <w:tc>
          <w:tcPr>
            <w:tcW w:w="600" w:type="dxa"/>
            <w:tcBorders>
              <w:top w:val="nil"/>
              <w:left w:val="nil"/>
              <w:bottom w:val="single" w:sz="4" w:space="0" w:color="auto"/>
              <w:right w:val="single" w:sz="4" w:space="0" w:color="auto"/>
            </w:tcBorders>
            <w:shd w:val="clear" w:color="000000" w:fill="C5D9F1"/>
            <w:noWrap/>
            <w:vAlign w:val="center"/>
            <w:hideMark/>
          </w:tcPr>
          <w:p w14:paraId="515F38B4" w14:textId="77777777" w:rsidR="00AD5A09" w:rsidRPr="00AD5A09" w:rsidRDefault="00AD5A09" w:rsidP="00AD5A09">
            <w:pPr>
              <w:jc w:val="center"/>
              <w:rPr>
                <w:b/>
                <w:bCs/>
                <w:color w:val="FF0000"/>
              </w:rPr>
            </w:pPr>
            <w:r w:rsidRPr="00AD5A09">
              <w:rPr>
                <w:b/>
                <w:bCs/>
                <w:color w:val="FF0000"/>
              </w:rPr>
              <w:t>2</w:t>
            </w:r>
          </w:p>
        </w:tc>
        <w:tc>
          <w:tcPr>
            <w:tcW w:w="623" w:type="dxa"/>
            <w:gridSpan w:val="2"/>
            <w:tcBorders>
              <w:top w:val="nil"/>
              <w:left w:val="nil"/>
              <w:bottom w:val="single" w:sz="4" w:space="0" w:color="auto"/>
              <w:right w:val="single" w:sz="4" w:space="0" w:color="auto"/>
            </w:tcBorders>
            <w:shd w:val="clear" w:color="000000" w:fill="C5D9F1"/>
            <w:noWrap/>
            <w:vAlign w:val="center"/>
            <w:hideMark/>
          </w:tcPr>
          <w:p w14:paraId="4D0F2622" w14:textId="77777777" w:rsidR="00AD5A09" w:rsidRPr="00AD5A09" w:rsidRDefault="00AD5A09" w:rsidP="00AD5A09">
            <w:pPr>
              <w:jc w:val="center"/>
              <w:rPr>
                <w:b/>
                <w:bCs/>
                <w:color w:val="3366FF"/>
              </w:rPr>
            </w:pPr>
            <w:r w:rsidRPr="00AD5A09">
              <w:rPr>
                <w:b/>
                <w:bCs/>
                <w:color w:val="3366FF"/>
              </w:rPr>
              <w:t>2</w:t>
            </w:r>
          </w:p>
        </w:tc>
        <w:tc>
          <w:tcPr>
            <w:tcW w:w="640" w:type="dxa"/>
            <w:gridSpan w:val="3"/>
            <w:tcBorders>
              <w:top w:val="nil"/>
              <w:left w:val="nil"/>
              <w:bottom w:val="single" w:sz="4" w:space="0" w:color="auto"/>
              <w:right w:val="single" w:sz="8" w:space="0" w:color="auto"/>
            </w:tcBorders>
            <w:shd w:val="clear" w:color="000000" w:fill="C5D9F1"/>
            <w:noWrap/>
            <w:vAlign w:val="center"/>
            <w:hideMark/>
          </w:tcPr>
          <w:p w14:paraId="5936D0E6" w14:textId="77777777" w:rsidR="00AD5A09" w:rsidRPr="00AD5A09" w:rsidRDefault="00AD5A09" w:rsidP="00AD5A09">
            <w:pPr>
              <w:jc w:val="center"/>
              <w:rPr>
                <w:b/>
                <w:bCs/>
                <w:color w:val="76933C"/>
              </w:rPr>
            </w:pPr>
            <w:r w:rsidRPr="00AD5A09">
              <w:rPr>
                <w:b/>
                <w:bCs/>
                <w:color w:val="76933C"/>
              </w:rPr>
              <w:t>2</w:t>
            </w:r>
          </w:p>
        </w:tc>
        <w:tc>
          <w:tcPr>
            <w:tcW w:w="627" w:type="dxa"/>
            <w:gridSpan w:val="2"/>
            <w:tcBorders>
              <w:top w:val="nil"/>
              <w:left w:val="nil"/>
              <w:bottom w:val="single" w:sz="4" w:space="0" w:color="auto"/>
              <w:right w:val="nil"/>
            </w:tcBorders>
            <w:shd w:val="clear" w:color="000000" w:fill="C5D9F1"/>
            <w:noWrap/>
            <w:vAlign w:val="center"/>
            <w:hideMark/>
          </w:tcPr>
          <w:p w14:paraId="26F8ECA3" w14:textId="77777777" w:rsidR="00AD5A09" w:rsidRPr="00AD5A09" w:rsidRDefault="00AD5A09" w:rsidP="00AD5A09">
            <w:pPr>
              <w:jc w:val="center"/>
            </w:pPr>
            <w:r w:rsidRPr="00AD5A09">
              <w:t>72</w:t>
            </w:r>
          </w:p>
        </w:tc>
        <w:tc>
          <w:tcPr>
            <w:tcW w:w="609"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369ADDF7" w14:textId="77777777" w:rsidR="00AD5A09" w:rsidRPr="00AD5A09" w:rsidRDefault="00AD5A09" w:rsidP="00AD5A09">
            <w:pPr>
              <w:jc w:val="center"/>
              <w:rPr>
                <w:b/>
                <w:bCs/>
                <w:color w:val="FF0000"/>
              </w:rPr>
            </w:pPr>
            <w:r w:rsidRPr="00AD5A09">
              <w:rPr>
                <w:b/>
                <w:bCs/>
                <w:color w:val="FF0000"/>
              </w:rPr>
              <w:t>1</w:t>
            </w:r>
          </w:p>
        </w:tc>
        <w:tc>
          <w:tcPr>
            <w:tcW w:w="621" w:type="dxa"/>
            <w:gridSpan w:val="2"/>
            <w:tcBorders>
              <w:top w:val="nil"/>
              <w:left w:val="nil"/>
              <w:bottom w:val="single" w:sz="4" w:space="0" w:color="auto"/>
              <w:right w:val="single" w:sz="4" w:space="0" w:color="auto"/>
            </w:tcBorders>
            <w:shd w:val="clear" w:color="000000" w:fill="C5D9F1"/>
            <w:noWrap/>
            <w:vAlign w:val="center"/>
            <w:hideMark/>
          </w:tcPr>
          <w:p w14:paraId="6E4221C6"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8" w:space="0" w:color="auto"/>
            </w:tcBorders>
            <w:shd w:val="clear" w:color="000000" w:fill="C5D9F1"/>
            <w:noWrap/>
            <w:vAlign w:val="center"/>
            <w:hideMark/>
          </w:tcPr>
          <w:p w14:paraId="7A1688FC"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C5D9F1"/>
            <w:noWrap/>
            <w:vAlign w:val="center"/>
            <w:hideMark/>
          </w:tcPr>
          <w:p w14:paraId="4D9226A7" w14:textId="77777777" w:rsidR="00AD5A09" w:rsidRPr="00AD5A09" w:rsidRDefault="00AD5A09" w:rsidP="00AD5A09">
            <w:pPr>
              <w:jc w:val="center"/>
            </w:pPr>
            <w:r w:rsidRPr="00AD5A09">
              <w:t>36</w:t>
            </w:r>
          </w:p>
        </w:tc>
        <w:tc>
          <w:tcPr>
            <w:tcW w:w="60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7AE1BF4A" w14:textId="77777777" w:rsidR="00AD5A09" w:rsidRPr="00AD5A09" w:rsidRDefault="00AD5A09" w:rsidP="00AD5A09">
            <w:pPr>
              <w:jc w:val="center"/>
              <w:rPr>
                <w:b/>
                <w:bCs/>
                <w:color w:val="FF0000"/>
              </w:rPr>
            </w:pPr>
            <w:r w:rsidRPr="00AD5A09">
              <w:rPr>
                <w:b/>
                <w:bCs/>
                <w:color w:val="FF0000"/>
              </w:rPr>
              <w:t>0</w:t>
            </w:r>
          </w:p>
        </w:tc>
        <w:tc>
          <w:tcPr>
            <w:tcW w:w="600" w:type="dxa"/>
            <w:gridSpan w:val="2"/>
            <w:tcBorders>
              <w:top w:val="nil"/>
              <w:left w:val="nil"/>
              <w:bottom w:val="single" w:sz="4" w:space="0" w:color="auto"/>
              <w:right w:val="single" w:sz="4" w:space="0" w:color="auto"/>
            </w:tcBorders>
            <w:shd w:val="clear" w:color="000000" w:fill="C5D9F1"/>
            <w:noWrap/>
            <w:vAlign w:val="center"/>
            <w:hideMark/>
          </w:tcPr>
          <w:p w14:paraId="417465EE" w14:textId="77777777" w:rsidR="00AD5A09" w:rsidRPr="00AD5A09" w:rsidRDefault="00AD5A09" w:rsidP="00AD5A09">
            <w:pPr>
              <w:jc w:val="center"/>
              <w:rPr>
                <w:b/>
                <w:bCs/>
                <w:color w:val="3366FF"/>
              </w:rPr>
            </w:pPr>
            <w:r w:rsidRPr="00AD5A09">
              <w:rPr>
                <w:b/>
                <w:bCs/>
                <w:color w:val="3366FF"/>
              </w:rPr>
              <w:t>0</w:t>
            </w:r>
          </w:p>
        </w:tc>
        <w:tc>
          <w:tcPr>
            <w:tcW w:w="630" w:type="dxa"/>
            <w:gridSpan w:val="3"/>
            <w:tcBorders>
              <w:top w:val="nil"/>
              <w:left w:val="nil"/>
              <w:bottom w:val="single" w:sz="4" w:space="0" w:color="auto"/>
              <w:right w:val="nil"/>
            </w:tcBorders>
            <w:shd w:val="clear" w:color="000000" w:fill="C5D9F1"/>
            <w:noWrap/>
            <w:vAlign w:val="center"/>
            <w:hideMark/>
          </w:tcPr>
          <w:p w14:paraId="2977329B" w14:textId="77777777" w:rsidR="00AD5A09" w:rsidRPr="00AD5A09" w:rsidRDefault="00AD5A09" w:rsidP="00AD5A09">
            <w:pPr>
              <w:jc w:val="center"/>
              <w:rPr>
                <w:b/>
                <w:bCs/>
                <w:color w:val="76933C"/>
              </w:rPr>
            </w:pPr>
            <w:r w:rsidRPr="00AD5A09">
              <w:rPr>
                <w:b/>
                <w:bCs/>
                <w:color w:val="76933C"/>
              </w:rPr>
              <w:t>0</w:t>
            </w:r>
          </w:p>
        </w:tc>
        <w:tc>
          <w:tcPr>
            <w:tcW w:w="60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5CDD214C" w14:textId="77777777" w:rsidR="00AD5A09" w:rsidRPr="00AD5A09" w:rsidRDefault="00AD5A09" w:rsidP="00AD5A09">
            <w:pPr>
              <w:jc w:val="center"/>
            </w:pPr>
            <w:r w:rsidRPr="00AD5A09">
              <w:t>0</w:t>
            </w:r>
          </w:p>
        </w:tc>
      </w:tr>
      <w:tr w:rsidR="00AD31A7" w:rsidRPr="00AD5A09" w14:paraId="288E314E"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5AE126CE" w14:textId="77777777" w:rsidR="00AD5A09" w:rsidRPr="00AD5A09" w:rsidRDefault="00AD5A09" w:rsidP="00AD5A09">
            <w:pPr>
              <w:rPr>
                <w:color w:val="000000"/>
              </w:rPr>
            </w:pPr>
            <w:r w:rsidRPr="00AD5A09">
              <w:rPr>
                <w:color w:val="000000"/>
              </w:rPr>
              <w:t>Természetismeret (fizika)</w:t>
            </w:r>
          </w:p>
        </w:tc>
        <w:tc>
          <w:tcPr>
            <w:tcW w:w="600" w:type="dxa"/>
            <w:tcBorders>
              <w:top w:val="nil"/>
              <w:left w:val="nil"/>
              <w:bottom w:val="single" w:sz="4" w:space="0" w:color="auto"/>
              <w:right w:val="single" w:sz="4" w:space="0" w:color="auto"/>
            </w:tcBorders>
            <w:shd w:val="clear" w:color="000000" w:fill="C5D9F1"/>
            <w:noWrap/>
            <w:vAlign w:val="center"/>
            <w:hideMark/>
          </w:tcPr>
          <w:p w14:paraId="0A9A8448" w14:textId="77777777" w:rsidR="00AD5A09" w:rsidRPr="00AD5A09" w:rsidRDefault="00AD5A09" w:rsidP="00AD5A09">
            <w:pPr>
              <w:jc w:val="center"/>
              <w:rPr>
                <w:b/>
                <w:bCs/>
                <w:color w:val="FF0000"/>
              </w:rPr>
            </w:pPr>
            <w:r w:rsidRPr="00AD5A09">
              <w:rPr>
                <w:b/>
                <w:bCs/>
                <w:color w:val="FF0000"/>
              </w:rPr>
              <w:t>3</w:t>
            </w:r>
          </w:p>
        </w:tc>
        <w:tc>
          <w:tcPr>
            <w:tcW w:w="623" w:type="dxa"/>
            <w:gridSpan w:val="2"/>
            <w:tcBorders>
              <w:top w:val="nil"/>
              <w:left w:val="nil"/>
              <w:bottom w:val="single" w:sz="4" w:space="0" w:color="auto"/>
              <w:right w:val="single" w:sz="4" w:space="0" w:color="auto"/>
            </w:tcBorders>
            <w:shd w:val="clear" w:color="000000" w:fill="C5D9F1"/>
            <w:noWrap/>
            <w:vAlign w:val="center"/>
            <w:hideMark/>
          </w:tcPr>
          <w:p w14:paraId="64D170A8"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8" w:space="0" w:color="auto"/>
            </w:tcBorders>
            <w:shd w:val="clear" w:color="000000" w:fill="C5D9F1"/>
            <w:noWrap/>
            <w:vAlign w:val="center"/>
            <w:hideMark/>
          </w:tcPr>
          <w:p w14:paraId="51DBC734"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nil"/>
            </w:tcBorders>
            <w:shd w:val="clear" w:color="000000" w:fill="C5D9F1"/>
            <w:noWrap/>
            <w:vAlign w:val="center"/>
            <w:hideMark/>
          </w:tcPr>
          <w:p w14:paraId="7775FE7D" w14:textId="77777777" w:rsidR="00AD5A09" w:rsidRPr="00AD5A09" w:rsidRDefault="00AD5A09" w:rsidP="00AD5A09">
            <w:pPr>
              <w:jc w:val="center"/>
            </w:pPr>
            <w:r w:rsidRPr="00AD5A09">
              <w:t>36</w:t>
            </w:r>
          </w:p>
        </w:tc>
        <w:tc>
          <w:tcPr>
            <w:tcW w:w="609"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04B0F122" w14:textId="77777777" w:rsidR="00AD5A09" w:rsidRPr="00AD5A09" w:rsidRDefault="00AD5A09" w:rsidP="00AD5A09">
            <w:pPr>
              <w:jc w:val="center"/>
              <w:rPr>
                <w:b/>
                <w:bCs/>
                <w:color w:val="FF0000"/>
              </w:rPr>
            </w:pPr>
            <w:r w:rsidRPr="00AD5A09">
              <w:rPr>
                <w:b/>
                <w:bCs/>
                <w:color w:val="FF0000"/>
              </w:rPr>
              <w:t> </w:t>
            </w:r>
          </w:p>
        </w:tc>
        <w:tc>
          <w:tcPr>
            <w:tcW w:w="621" w:type="dxa"/>
            <w:gridSpan w:val="2"/>
            <w:tcBorders>
              <w:top w:val="nil"/>
              <w:left w:val="nil"/>
              <w:bottom w:val="single" w:sz="4" w:space="0" w:color="auto"/>
              <w:right w:val="single" w:sz="4" w:space="0" w:color="auto"/>
            </w:tcBorders>
            <w:shd w:val="clear" w:color="000000" w:fill="C5D9F1"/>
            <w:noWrap/>
            <w:vAlign w:val="center"/>
            <w:hideMark/>
          </w:tcPr>
          <w:p w14:paraId="131F523D"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8" w:space="0" w:color="auto"/>
            </w:tcBorders>
            <w:shd w:val="clear" w:color="000000" w:fill="C5D9F1"/>
            <w:noWrap/>
            <w:vAlign w:val="center"/>
            <w:hideMark/>
          </w:tcPr>
          <w:p w14:paraId="33A29A12"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C5D9F1"/>
            <w:noWrap/>
            <w:vAlign w:val="center"/>
            <w:hideMark/>
          </w:tcPr>
          <w:p w14:paraId="7FFD68F2" w14:textId="77777777" w:rsidR="00AD5A09" w:rsidRPr="00AD5A09" w:rsidRDefault="00AD5A09" w:rsidP="00AD5A09">
            <w:pPr>
              <w:jc w:val="center"/>
            </w:pPr>
            <w:r w:rsidRPr="00AD5A09">
              <w:t>36</w:t>
            </w:r>
          </w:p>
        </w:tc>
        <w:tc>
          <w:tcPr>
            <w:tcW w:w="60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37B005E6" w14:textId="77777777" w:rsidR="00AD5A09" w:rsidRPr="00AD5A09" w:rsidRDefault="00AD5A09" w:rsidP="00AD5A09">
            <w:pPr>
              <w:jc w:val="center"/>
              <w:rPr>
                <w:b/>
                <w:bCs/>
                <w:color w:val="FF0000"/>
              </w:rPr>
            </w:pPr>
            <w:r w:rsidRPr="00AD5A09">
              <w:rPr>
                <w:b/>
                <w:bCs/>
                <w:color w:val="FF0000"/>
              </w:rPr>
              <w:t>0</w:t>
            </w:r>
          </w:p>
        </w:tc>
        <w:tc>
          <w:tcPr>
            <w:tcW w:w="600" w:type="dxa"/>
            <w:gridSpan w:val="2"/>
            <w:tcBorders>
              <w:top w:val="nil"/>
              <w:left w:val="nil"/>
              <w:bottom w:val="single" w:sz="4" w:space="0" w:color="auto"/>
              <w:right w:val="single" w:sz="4" w:space="0" w:color="auto"/>
            </w:tcBorders>
            <w:shd w:val="clear" w:color="000000" w:fill="C5D9F1"/>
            <w:noWrap/>
            <w:vAlign w:val="center"/>
            <w:hideMark/>
          </w:tcPr>
          <w:p w14:paraId="76DF174D" w14:textId="77777777" w:rsidR="00AD5A09" w:rsidRPr="00AD5A09" w:rsidRDefault="00AD5A09" w:rsidP="00AD5A09">
            <w:pPr>
              <w:jc w:val="center"/>
              <w:rPr>
                <w:b/>
                <w:bCs/>
                <w:color w:val="3366FF"/>
              </w:rPr>
            </w:pPr>
            <w:r w:rsidRPr="00AD5A09">
              <w:rPr>
                <w:b/>
                <w:bCs/>
                <w:color w:val="3366FF"/>
              </w:rPr>
              <w:t>0</w:t>
            </w:r>
          </w:p>
        </w:tc>
        <w:tc>
          <w:tcPr>
            <w:tcW w:w="630" w:type="dxa"/>
            <w:gridSpan w:val="3"/>
            <w:tcBorders>
              <w:top w:val="nil"/>
              <w:left w:val="nil"/>
              <w:bottom w:val="single" w:sz="4" w:space="0" w:color="auto"/>
              <w:right w:val="nil"/>
            </w:tcBorders>
            <w:shd w:val="clear" w:color="000000" w:fill="C5D9F1"/>
            <w:noWrap/>
            <w:vAlign w:val="center"/>
            <w:hideMark/>
          </w:tcPr>
          <w:p w14:paraId="678DE180" w14:textId="77777777" w:rsidR="00AD5A09" w:rsidRPr="00AD5A09" w:rsidRDefault="00AD5A09" w:rsidP="00AD5A09">
            <w:pPr>
              <w:jc w:val="center"/>
              <w:rPr>
                <w:b/>
                <w:bCs/>
                <w:color w:val="76933C"/>
              </w:rPr>
            </w:pPr>
            <w:r w:rsidRPr="00AD5A09">
              <w:rPr>
                <w:b/>
                <w:bCs/>
                <w:color w:val="76933C"/>
              </w:rPr>
              <w:t>0</w:t>
            </w:r>
          </w:p>
        </w:tc>
        <w:tc>
          <w:tcPr>
            <w:tcW w:w="60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910E782" w14:textId="77777777" w:rsidR="00AD5A09" w:rsidRPr="00AD5A09" w:rsidRDefault="00AD5A09" w:rsidP="00AD5A09">
            <w:pPr>
              <w:jc w:val="center"/>
            </w:pPr>
            <w:r w:rsidRPr="00AD5A09">
              <w:t>0</w:t>
            </w:r>
          </w:p>
        </w:tc>
      </w:tr>
      <w:tr w:rsidR="00AD31A7" w:rsidRPr="00AD5A09" w14:paraId="5A97BF5D"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72065752" w14:textId="77777777" w:rsidR="00AD5A09" w:rsidRPr="00AD5A09" w:rsidRDefault="00AD5A09" w:rsidP="00AD5A09">
            <w:pPr>
              <w:rPr>
                <w:color w:val="000000"/>
              </w:rPr>
            </w:pPr>
            <w:r w:rsidRPr="00AD5A09">
              <w:rPr>
                <w:color w:val="000000"/>
              </w:rPr>
              <w:t>Természetismeret (kémia)</w:t>
            </w:r>
          </w:p>
        </w:tc>
        <w:tc>
          <w:tcPr>
            <w:tcW w:w="600" w:type="dxa"/>
            <w:tcBorders>
              <w:top w:val="nil"/>
              <w:left w:val="nil"/>
              <w:bottom w:val="single" w:sz="4" w:space="0" w:color="auto"/>
              <w:right w:val="single" w:sz="4" w:space="0" w:color="auto"/>
            </w:tcBorders>
            <w:shd w:val="clear" w:color="000000" w:fill="C5D9F1"/>
            <w:noWrap/>
            <w:vAlign w:val="center"/>
            <w:hideMark/>
          </w:tcPr>
          <w:p w14:paraId="7850EAC2"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nil"/>
              <w:left w:val="nil"/>
              <w:bottom w:val="single" w:sz="4" w:space="0" w:color="auto"/>
              <w:right w:val="single" w:sz="4" w:space="0" w:color="auto"/>
            </w:tcBorders>
            <w:shd w:val="clear" w:color="000000" w:fill="C5D9F1"/>
            <w:noWrap/>
            <w:vAlign w:val="center"/>
            <w:hideMark/>
          </w:tcPr>
          <w:p w14:paraId="534B0BFD"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8" w:space="0" w:color="auto"/>
            </w:tcBorders>
            <w:shd w:val="clear" w:color="000000" w:fill="C5D9F1"/>
            <w:noWrap/>
            <w:vAlign w:val="center"/>
            <w:hideMark/>
          </w:tcPr>
          <w:p w14:paraId="0117B7F7"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nil"/>
            </w:tcBorders>
            <w:shd w:val="clear" w:color="000000" w:fill="C5D9F1"/>
            <w:noWrap/>
            <w:vAlign w:val="center"/>
            <w:hideMark/>
          </w:tcPr>
          <w:p w14:paraId="05F9240C" w14:textId="77777777" w:rsidR="00AD5A09" w:rsidRPr="00AD5A09" w:rsidRDefault="00AD5A09" w:rsidP="00AD5A09">
            <w:pPr>
              <w:jc w:val="center"/>
            </w:pPr>
            <w:r w:rsidRPr="00AD5A09">
              <w:t>36</w:t>
            </w:r>
          </w:p>
        </w:tc>
        <w:tc>
          <w:tcPr>
            <w:tcW w:w="609"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41E8A55F" w14:textId="77777777" w:rsidR="00AD5A09" w:rsidRPr="00AD5A09" w:rsidRDefault="00AD5A09" w:rsidP="00AD5A09">
            <w:pPr>
              <w:jc w:val="center"/>
              <w:rPr>
                <w:b/>
                <w:bCs/>
                <w:color w:val="FF0000"/>
              </w:rPr>
            </w:pPr>
            <w:r w:rsidRPr="00AD5A09">
              <w:rPr>
                <w:b/>
                <w:bCs/>
                <w:color w:val="FF0000"/>
              </w:rPr>
              <w:t> </w:t>
            </w:r>
          </w:p>
        </w:tc>
        <w:tc>
          <w:tcPr>
            <w:tcW w:w="621" w:type="dxa"/>
            <w:gridSpan w:val="2"/>
            <w:tcBorders>
              <w:top w:val="nil"/>
              <w:left w:val="nil"/>
              <w:bottom w:val="single" w:sz="4" w:space="0" w:color="auto"/>
              <w:right w:val="single" w:sz="4" w:space="0" w:color="auto"/>
            </w:tcBorders>
            <w:shd w:val="clear" w:color="000000" w:fill="C5D9F1"/>
            <w:noWrap/>
            <w:vAlign w:val="center"/>
            <w:hideMark/>
          </w:tcPr>
          <w:p w14:paraId="151CF7A7" w14:textId="77777777" w:rsidR="00AD5A09" w:rsidRPr="00AD5A09" w:rsidRDefault="00AD5A09" w:rsidP="00AD5A09">
            <w:pPr>
              <w:jc w:val="center"/>
              <w:rPr>
                <w:b/>
                <w:bCs/>
                <w:color w:val="3366FF"/>
              </w:rPr>
            </w:pPr>
            <w:r w:rsidRPr="00AD5A09">
              <w:rPr>
                <w:b/>
                <w:bCs/>
                <w:color w:val="3366FF"/>
              </w:rPr>
              <w:t> </w:t>
            </w:r>
          </w:p>
        </w:tc>
        <w:tc>
          <w:tcPr>
            <w:tcW w:w="627" w:type="dxa"/>
            <w:gridSpan w:val="2"/>
            <w:tcBorders>
              <w:top w:val="nil"/>
              <w:left w:val="nil"/>
              <w:bottom w:val="single" w:sz="4" w:space="0" w:color="auto"/>
              <w:right w:val="single" w:sz="8" w:space="0" w:color="auto"/>
            </w:tcBorders>
            <w:shd w:val="clear" w:color="000000" w:fill="C5D9F1"/>
            <w:noWrap/>
            <w:vAlign w:val="center"/>
            <w:hideMark/>
          </w:tcPr>
          <w:p w14:paraId="1355767F" w14:textId="77777777" w:rsidR="00AD5A09" w:rsidRPr="00AD5A09" w:rsidRDefault="00AD5A09" w:rsidP="00AD5A09">
            <w:pPr>
              <w:jc w:val="center"/>
              <w:rPr>
                <w:b/>
                <w:bCs/>
                <w:color w:val="76933C"/>
              </w:rPr>
            </w:pPr>
            <w:r w:rsidRPr="00AD5A09">
              <w:rPr>
                <w:b/>
                <w:bCs/>
                <w:color w:val="76933C"/>
              </w:rPr>
              <w:t> </w:t>
            </w:r>
          </w:p>
        </w:tc>
        <w:tc>
          <w:tcPr>
            <w:tcW w:w="603" w:type="dxa"/>
            <w:gridSpan w:val="2"/>
            <w:tcBorders>
              <w:top w:val="nil"/>
              <w:left w:val="nil"/>
              <w:bottom w:val="single" w:sz="4" w:space="0" w:color="auto"/>
              <w:right w:val="nil"/>
            </w:tcBorders>
            <w:shd w:val="clear" w:color="000000" w:fill="C5D9F1"/>
            <w:noWrap/>
            <w:vAlign w:val="center"/>
            <w:hideMark/>
          </w:tcPr>
          <w:p w14:paraId="50AF9BC9" w14:textId="77777777" w:rsidR="00AD5A09" w:rsidRPr="00AD5A09" w:rsidRDefault="00AD5A09" w:rsidP="00AD5A09">
            <w:pPr>
              <w:jc w:val="center"/>
            </w:pPr>
            <w:r w:rsidRPr="00AD5A09">
              <w:t>0</w:t>
            </w:r>
          </w:p>
        </w:tc>
        <w:tc>
          <w:tcPr>
            <w:tcW w:w="60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7BF849F4"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nil"/>
              <w:left w:val="nil"/>
              <w:bottom w:val="single" w:sz="4" w:space="0" w:color="auto"/>
              <w:right w:val="single" w:sz="4" w:space="0" w:color="auto"/>
            </w:tcBorders>
            <w:shd w:val="clear" w:color="000000" w:fill="C5D9F1"/>
            <w:noWrap/>
            <w:vAlign w:val="center"/>
            <w:hideMark/>
          </w:tcPr>
          <w:p w14:paraId="7F3A10F8"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single" w:sz="4" w:space="0" w:color="auto"/>
              <w:right w:val="nil"/>
            </w:tcBorders>
            <w:shd w:val="clear" w:color="000000" w:fill="C5D9F1"/>
            <w:noWrap/>
            <w:vAlign w:val="center"/>
            <w:hideMark/>
          </w:tcPr>
          <w:p w14:paraId="71A9F9B2"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20DD0865" w14:textId="77777777" w:rsidR="00AD5A09" w:rsidRPr="00AD5A09" w:rsidRDefault="00AD5A09" w:rsidP="00AD5A09">
            <w:pPr>
              <w:jc w:val="center"/>
            </w:pPr>
            <w:r w:rsidRPr="00AD5A09">
              <w:t>0</w:t>
            </w:r>
          </w:p>
        </w:tc>
      </w:tr>
      <w:tr w:rsidR="00AD31A7" w:rsidRPr="00AD5A09" w14:paraId="114D406E"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0A95473A" w14:textId="77777777" w:rsidR="00AD5A09" w:rsidRPr="00AD5A09" w:rsidRDefault="00AD5A09" w:rsidP="00AD5A09">
            <w:pPr>
              <w:rPr>
                <w:color w:val="000000"/>
              </w:rPr>
            </w:pPr>
            <w:r w:rsidRPr="00AD5A09">
              <w:rPr>
                <w:color w:val="000000"/>
              </w:rPr>
              <w:t>Testnevelés és sport</w:t>
            </w:r>
          </w:p>
        </w:tc>
        <w:tc>
          <w:tcPr>
            <w:tcW w:w="600" w:type="dxa"/>
            <w:tcBorders>
              <w:top w:val="nil"/>
              <w:left w:val="nil"/>
              <w:bottom w:val="single" w:sz="4" w:space="0" w:color="auto"/>
              <w:right w:val="single" w:sz="4" w:space="0" w:color="auto"/>
            </w:tcBorders>
            <w:shd w:val="clear" w:color="000000" w:fill="C5D9F1"/>
            <w:noWrap/>
            <w:vAlign w:val="center"/>
            <w:hideMark/>
          </w:tcPr>
          <w:p w14:paraId="1BDA39E4" w14:textId="77777777" w:rsidR="00AD5A09" w:rsidRPr="00AD5A09" w:rsidRDefault="00AD5A09" w:rsidP="00AD5A09">
            <w:pPr>
              <w:jc w:val="center"/>
              <w:rPr>
                <w:b/>
                <w:bCs/>
                <w:color w:val="FF0000"/>
              </w:rPr>
            </w:pPr>
            <w:r w:rsidRPr="00AD5A09">
              <w:rPr>
                <w:b/>
                <w:bCs/>
                <w:color w:val="FF0000"/>
              </w:rPr>
              <w:t>5</w:t>
            </w:r>
          </w:p>
        </w:tc>
        <w:tc>
          <w:tcPr>
            <w:tcW w:w="623" w:type="dxa"/>
            <w:gridSpan w:val="2"/>
            <w:tcBorders>
              <w:top w:val="nil"/>
              <w:left w:val="nil"/>
              <w:bottom w:val="single" w:sz="4" w:space="0" w:color="auto"/>
              <w:right w:val="single" w:sz="4" w:space="0" w:color="auto"/>
            </w:tcBorders>
            <w:shd w:val="clear" w:color="000000" w:fill="C5D9F1"/>
            <w:noWrap/>
            <w:vAlign w:val="center"/>
            <w:hideMark/>
          </w:tcPr>
          <w:p w14:paraId="1DEB8DB0" w14:textId="77777777" w:rsidR="00AD5A09" w:rsidRPr="00AD5A09" w:rsidRDefault="00AD5A09" w:rsidP="00AD5A09">
            <w:pPr>
              <w:jc w:val="center"/>
              <w:rPr>
                <w:b/>
                <w:bCs/>
                <w:color w:val="3366FF"/>
              </w:rPr>
            </w:pPr>
            <w:r w:rsidRPr="00AD5A09">
              <w:rPr>
                <w:b/>
                <w:bCs/>
                <w:color w:val="3366FF"/>
              </w:rPr>
              <w:t>3</w:t>
            </w:r>
          </w:p>
        </w:tc>
        <w:tc>
          <w:tcPr>
            <w:tcW w:w="640" w:type="dxa"/>
            <w:gridSpan w:val="3"/>
            <w:tcBorders>
              <w:top w:val="nil"/>
              <w:left w:val="nil"/>
              <w:bottom w:val="single" w:sz="4" w:space="0" w:color="auto"/>
              <w:right w:val="single" w:sz="8" w:space="0" w:color="auto"/>
            </w:tcBorders>
            <w:shd w:val="clear" w:color="000000" w:fill="C5D9F1"/>
            <w:noWrap/>
            <w:vAlign w:val="center"/>
            <w:hideMark/>
          </w:tcPr>
          <w:p w14:paraId="70A752B4" w14:textId="77777777" w:rsidR="00AD5A09" w:rsidRPr="00AD5A09" w:rsidRDefault="00AD5A09" w:rsidP="00AD5A09">
            <w:pPr>
              <w:jc w:val="center"/>
              <w:rPr>
                <w:b/>
                <w:bCs/>
                <w:color w:val="76933C"/>
              </w:rPr>
            </w:pPr>
            <w:r w:rsidRPr="00AD5A09">
              <w:rPr>
                <w:b/>
                <w:bCs/>
                <w:color w:val="76933C"/>
              </w:rPr>
              <w:t>3</w:t>
            </w:r>
          </w:p>
        </w:tc>
        <w:tc>
          <w:tcPr>
            <w:tcW w:w="627" w:type="dxa"/>
            <w:gridSpan w:val="2"/>
            <w:tcBorders>
              <w:top w:val="nil"/>
              <w:left w:val="nil"/>
              <w:bottom w:val="single" w:sz="4" w:space="0" w:color="auto"/>
              <w:right w:val="nil"/>
            </w:tcBorders>
            <w:shd w:val="clear" w:color="000000" w:fill="C5D9F1"/>
            <w:noWrap/>
            <w:vAlign w:val="center"/>
            <w:hideMark/>
          </w:tcPr>
          <w:p w14:paraId="5E1CC551" w14:textId="77777777" w:rsidR="00AD5A09" w:rsidRPr="00AD5A09" w:rsidRDefault="00AD5A09" w:rsidP="00AD5A09">
            <w:pPr>
              <w:jc w:val="center"/>
            </w:pPr>
            <w:r w:rsidRPr="00AD5A09">
              <w:t>108</w:t>
            </w:r>
          </w:p>
        </w:tc>
        <w:tc>
          <w:tcPr>
            <w:tcW w:w="609"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10CA8D12" w14:textId="77777777" w:rsidR="00AD5A09" w:rsidRPr="00AD5A09" w:rsidRDefault="00AD5A09" w:rsidP="00AD5A09">
            <w:pPr>
              <w:jc w:val="center"/>
              <w:rPr>
                <w:b/>
                <w:bCs/>
                <w:color w:val="FF0000"/>
              </w:rPr>
            </w:pPr>
            <w:r w:rsidRPr="00AD5A09">
              <w:rPr>
                <w:b/>
                <w:bCs/>
                <w:color w:val="FF0000"/>
              </w:rPr>
              <w:t>5</w:t>
            </w:r>
          </w:p>
        </w:tc>
        <w:tc>
          <w:tcPr>
            <w:tcW w:w="621" w:type="dxa"/>
            <w:gridSpan w:val="2"/>
            <w:tcBorders>
              <w:top w:val="nil"/>
              <w:left w:val="nil"/>
              <w:bottom w:val="single" w:sz="4" w:space="0" w:color="auto"/>
              <w:right w:val="single" w:sz="4" w:space="0" w:color="auto"/>
            </w:tcBorders>
            <w:shd w:val="clear" w:color="000000" w:fill="C5D9F1"/>
            <w:noWrap/>
            <w:vAlign w:val="center"/>
            <w:hideMark/>
          </w:tcPr>
          <w:p w14:paraId="45929A72" w14:textId="77777777" w:rsidR="00AD5A09" w:rsidRPr="00AD5A09" w:rsidRDefault="00AD5A09" w:rsidP="00AD5A09">
            <w:pPr>
              <w:jc w:val="center"/>
              <w:rPr>
                <w:b/>
                <w:bCs/>
                <w:color w:val="3366FF"/>
              </w:rPr>
            </w:pPr>
            <w:r w:rsidRPr="00AD5A09">
              <w:rPr>
                <w:b/>
                <w:bCs/>
                <w:color w:val="3366FF"/>
              </w:rPr>
              <w:t>3</w:t>
            </w:r>
          </w:p>
        </w:tc>
        <w:tc>
          <w:tcPr>
            <w:tcW w:w="627" w:type="dxa"/>
            <w:gridSpan w:val="2"/>
            <w:tcBorders>
              <w:top w:val="nil"/>
              <w:left w:val="nil"/>
              <w:bottom w:val="single" w:sz="4" w:space="0" w:color="auto"/>
              <w:right w:val="single" w:sz="8" w:space="0" w:color="auto"/>
            </w:tcBorders>
            <w:shd w:val="clear" w:color="000000" w:fill="C5D9F1"/>
            <w:noWrap/>
            <w:vAlign w:val="center"/>
            <w:hideMark/>
          </w:tcPr>
          <w:p w14:paraId="243BD604" w14:textId="77777777" w:rsidR="00AD5A09" w:rsidRPr="00AD5A09" w:rsidRDefault="00AD5A09" w:rsidP="00AD5A09">
            <w:pPr>
              <w:jc w:val="center"/>
              <w:rPr>
                <w:b/>
                <w:bCs/>
                <w:color w:val="76933C"/>
              </w:rPr>
            </w:pPr>
            <w:r w:rsidRPr="00AD5A09">
              <w:rPr>
                <w:b/>
                <w:bCs/>
                <w:color w:val="76933C"/>
              </w:rPr>
              <w:t>3</w:t>
            </w:r>
          </w:p>
        </w:tc>
        <w:tc>
          <w:tcPr>
            <w:tcW w:w="603" w:type="dxa"/>
            <w:gridSpan w:val="2"/>
            <w:tcBorders>
              <w:top w:val="nil"/>
              <w:left w:val="nil"/>
              <w:bottom w:val="single" w:sz="4" w:space="0" w:color="auto"/>
              <w:right w:val="nil"/>
            </w:tcBorders>
            <w:shd w:val="clear" w:color="000000" w:fill="C5D9F1"/>
            <w:noWrap/>
            <w:vAlign w:val="center"/>
            <w:hideMark/>
          </w:tcPr>
          <w:p w14:paraId="268E1FB0" w14:textId="77777777" w:rsidR="00AD5A09" w:rsidRPr="00AD5A09" w:rsidRDefault="00AD5A09" w:rsidP="00AD5A09">
            <w:pPr>
              <w:jc w:val="center"/>
            </w:pPr>
            <w:r w:rsidRPr="00AD5A09">
              <w:t>108</w:t>
            </w:r>
          </w:p>
        </w:tc>
        <w:tc>
          <w:tcPr>
            <w:tcW w:w="60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35625A4F" w14:textId="77777777" w:rsidR="00AD5A09" w:rsidRPr="00AD5A09" w:rsidRDefault="00AD5A09" w:rsidP="00AD5A09">
            <w:pPr>
              <w:jc w:val="center"/>
              <w:rPr>
                <w:b/>
                <w:bCs/>
                <w:color w:val="FF0000"/>
              </w:rPr>
            </w:pPr>
            <w:r w:rsidRPr="00AD5A09">
              <w:rPr>
                <w:b/>
                <w:bCs/>
                <w:color w:val="FF0000"/>
              </w:rPr>
              <w:t>5</w:t>
            </w:r>
          </w:p>
        </w:tc>
        <w:tc>
          <w:tcPr>
            <w:tcW w:w="600" w:type="dxa"/>
            <w:gridSpan w:val="2"/>
            <w:tcBorders>
              <w:top w:val="nil"/>
              <w:left w:val="nil"/>
              <w:bottom w:val="single" w:sz="4" w:space="0" w:color="auto"/>
              <w:right w:val="single" w:sz="4" w:space="0" w:color="auto"/>
            </w:tcBorders>
            <w:shd w:val="clear" w:color="000000" w:fill="C5D9F1"/>
            <w:noWrap/>
            <w:vAlign w:val="center"/>
            <w:hideMark/>
          </w:tcPr>
          <w:p w14:paraId="192F6B75" w14:textId="77777777" w:rsidR="00AD5A09" w:rsidRPr="00AD5A09" w:rsidRDefault="00AD5A09" w:rsidP="00AD5A09">
            <w:pPr>
              <w:jc w:val="center"/>
              <w:rPr>
                <w:b/>
                <w:bCs/>
                <w:color w:val="3366FF"/>
              </w:rPr>
            </w:pPr>
            <w:r w:rsidRPr="00AD5A09">
              <w:rPr>
                <w:b/>
                <w:bCs/>
                <w:color w:val="3366FF"/>
              </w:rPr>
              <w:t>2</w:t>
            </w:r>
          </w:p>
        </w:tc>
        <w:tc>
          <w:tcPr>
            <w:tcW w:w="630" w:type="dxa"/>
            <w:gridSpan w:val="3"/>
            <w:tcBorders>
              <w:top w:val="nil"/>
              <w:left w:val="nil"/>
              <w:bottom w:val="single" w:sz="4" w:space="0" w:color="auto"/>
              <w:right w:val="nil"/>
            </w:tcBorders>
            <w:shd w:val="clear" w:color="000000" w:fill="C5D9F1"/>
            <w:noWrap/>
            <w:vAlign w:val="center"/>
            <w:hideMark/>
          </w:tcPr>
          <w:p w14:paraId="4B3A2A6A" w14:textId="77777777" w:rsidR="00AD5A09" w:rsidRPr="00AD5A09" w:rsidRDefault="00AD5A09" w:rsidP="00AD5A09">
            <w:pPr>
              <w:jc w:val="center"/>
              <w:rPr>
                <w:b/>
                <w:bCs/>
                <w:color w:val="76933C"/>
              </w:rPr>
            </w:pPr>
            <w:r w:rsidRPr="00AD5A09">
              <w:rPr>
                <w:b/>
                <w:bCs/>
                <w:color w:val="76933C"/>
              </w:rPr>
              <w:t>2</w:t>
            </w:r>
          </w:p>
        </w:tc>
        <w:tc>
          <w:tcPr>
            <w:tcW w:w="60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17A0638" w14:textId="77777777" w:rsidR="00AD5A09" w:rsidRPr="00AD5A09" w:rsidRDefault="00AD5A09" w:rsidP="00AD5A09">
            <w:pPr>
              <w:jc w:val="center"/>
            </w:pPr>
            <w:r w:rsidRPr="00AD5A09">
              <w:t>62</w:t>
            </w:r>
          </w:p>
        </w:tc>
      </w:tr>
      <w:tr w:rsidR="00AD31A7" w:rsidRPr="00AD5A09" w14:paraId="24C0C6E5"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5BAD6445" w14:textId="77777777" w:rsidR="00AD5A09" w:rsidRPr="00AD5A09" w:rsidRDefault="00AD5A09" w:rsidP="00AD5A09">
            <w:pPr>
              <w:rPr>
                <w:color w:val="000000"/>
              </w:rPr>
            </w:pPr>
            <w:r w:rsidRPr="00AD5A09">
              <w:rPr>
                <w:color w:val="000000"/>
              </w:rPr>
              <w:t>Osztályközösség-építés</w:t>
            </w:r>
          </w:p>
        </w:tc>
        <w:tc>
          <w:tcPr>
            <w:tcW w:w="600" w:type="dxa"/>
            <w:tcBorders>
              <w:top w:val="nil"/>
              <w:left w:val="nil"/>
              <w:bottom w:val="single" w:sz="4" w:space="0" w:color="auto"/>
              <w:right w:val="single" w:sz="4" w:space="0" w:color="auto"/>
            </w:tcBorders>
            <w:shd w:val="clear" w:color="000000" w:fill="C5D9F1"/>
            <w:noWrap/>
            <w:vAlign w:val="center"/>
            <w:hideMark/>
          </w:tcPr>
          <w:p w14:paraId="25ECA0A1" w14:textId="77777777" w:rsidR="00AD5A09" w:rsidRPr="00AD5A09" w:rsidRDefault="00AD5A09" w:rsidP="00AD5A09">
            <w:pPr>
              <w:jc w:val="center"/>
              <w:rPr>
                <w:b/>
                <w:bCs/>
                <w:color w:val="FF0000"/>
              </w:rPr>
            </w:pPr>
            <w:r w:rsidRPr="00AD5A09">
              <w:rPr>
                <w:b/>
                <w:bCs/>
                <w:color w:val="FF0000"/>
              </w:rPr>
              <w:t>1</w:t>
            </w:r>
          </w:p>
        </w:tc>
        <w:tc>
          <w:tcPr>
            <w:tcW w:w="623" w:type="dxa"/>
            <w:gridSpan w:val="2"/>
            <w:tcBorders>
              <w:top w:val="nil"/>
              <w:left w:val="nil"/>
              <w:bottom w:val="single" w:sz="4" w:space="0" w:color="auto"/>
              <w:right w:val="single" w:sz="4" w:space="0" w:color="auto"/>
            </w:tcBorders>
            <w:shd w:val="clear" w:color="000000" w:fill="C5D9F1"/>
            <w:noWrap/>
            <w:vAlign w:val="center"/>
            <w:hideMark/>
          </w:tcPr>
          <w:p w14:paraId="01DB1A1B"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8" w:space="0" w:color="auto"/>
            </w:tcBorders>
            <w:shd w:val="clear" w:color="000000" w:fill="C5D9F1"/>
            <w:noWrap/>
            <w:vAlign w:val="center"/>
            <w:hideMark/>
          </w:tcPr>
          <w:p w14:paraId="4D853A93"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nil"/>
            </w:tcBorders>
            <w:shd w:val="clear" w:color="000000" w:fill="C5D9F1"/>
            <w:noWrap/>
            <w:vAlign w:val="center"/>
            <w:hideMark/>
          </w:tcPr>
          <w:p w14:paraId="0B24FF29" w14:textId="77777777" w:rsidR="00AD5A09" w:rsidRPr="00AD5A09" w:rsidRDefault="00AD5A09" w:rsidP="00AD5A09">
            <w:pPr>
              <w:jc w:val="center"/>
            </w:pPr>
            <w:r w:rsidRPr="00AD5A09">
              <w:t>36</w:t>
            </w:r>
          </w:p>
        </w:tc>
        <w:tc>
          <w:tcPr>
            <w:tcW w:w="609"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255D85A3" w14:textId="77777777" w:rsidR="00AD5A09" w:rsidRPr="00AD5A09" w:rsidRDefault="00AD5A09" w:rsidP="00AD5A09">
            <w:pPr>
              <w:jc w:val="center"/>
              <w:rPr>
                <w:b/>
                <w:bCs/>
                <w:color w:val="FF0000"/>
              </w:rPr>
            </w:pPr>
            <w:r w:rsidRPr="00AD5A09">
              <w:rPr>
                <w:b/>
                <w:bCs/>
                <w:color w:val="FF0000"/>
              </w:rPr>
              <w:t>1</w:t>
            </w:r>
          </w:p>
        </w:tc>
        <w:tc>
          <w:tcPr>
            <w:tcW w:w="621" w:type="dxa"/>
            <w:gridSpan w:val="2"/>
            <w:tcBorders>
              <w:top w:val="nil"/>
              <w:left w:val="nil"/>
              <w:bottom w:val="single" w:sz="4" w:space="0" w:color="auto"/>
              <w:right w:val="single" w:sz="4" w:space="0" w:color="auto"/>
            </w:tcBorders>
            <w:shd w:val="clear" w:color="000000" w:fill="C5D9F1"/>
            <w:noWrap/>
            <w:vAlign w:val="center"/>
            <w:hideMark/>
          </w:tcPr>
          <w:p w14:paraId="0FDC8B78"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8" w:space="0" w:color="auto"/>
            </w:tcBorders>
            <w:shd w:val="clear" w:color="000000" w:fill="C5D9F1"/>
            <w:noWrap/>
            <w:vAlign w:val="center"/>
            <w:hideMark/>
          </w:tcPr>
          <w:p w14:paraId="1ADF387D"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C5D9F1"/>
            <w:noWrap/>
            <w:vAlign w:val="center"/>
            <w:hideMark/>
          </w:tcPr>
          <w:p w14:paraId="0086C83D" w14:textId="77777777" w:rsidR="00AD5A09" w:rsidRPr="00AD5A09" w:rsidRDefault="00AD5A09" w:rsidP="00AD5A09">
            <w:pPr>
              <w:jc w:val="center"/>
            </w:pPr>
            <w:r w:rsidRPr="00AD5A09">
              <w:t>36</w:t>
            </w:r>
          </w:p>
        </w:tc>
        <w:tc>
          <w:tcPr>
            <w:tcW w:w="600" w:type="dxa"/>
            <w:gridSpan w:val="2"/>
            <w:tcBorders>
              <w:top w:val="nil"/>
              <w:left w:val="single" w:sz="8" w:space="0" w:color="auto"/>
              <w:bottom w:val="nil"/>
              <w:right w:val="single" w:sz="4" w:space="0" w:color="auto"/>
            </w:tcBorders>
            <w:shd w:val="clear" w:color="000000" w:fill="C5D9F1"/>
            <w:noWrap/>
            <w:vAlign w:val="center"/>
            <w:hideMark/>
          </w:tcPr>
          <w:p w14:paraId="4DBC81CF" w14:textId="77777777" w:rsidR="00AD5A09" w:rsidRPr="00AD5A09" w:rsidRDefault="00AD5A09" w:rsidP="00AD5A09">
            <w:pPr>
              <w:jc w:val="center"/>
              <w:rPr>
                <w:b/>
                <w:bCs/>
                <w:color w:val="FF0000"/>
              </w:rPr>
            </w:pPr>
            <w:r w:rsidRPr="00AD5A09">
              <w:rPr>
                <w:b/>
                <w:bCs/>
                <w:color w:val="FF0000"/>
              </w:rPr>
              <w:t>1</w:t>
            </w:r>
          </w:p>
        </w:tc>
        <w:tc>
          <w:tcPr>
            <w:tcW w:w="600" w:type="dxa"/>
            <w:gridSpan w:val="2"/>
            <w:tcBorders>
              <w:top w:val="nil"/>
              <w:left w:val="nil"/>
              <w:bottom w:val="nil"/>
              <w:right w:val="single" w:sz="4" w:space="0" w:color="auto"/>
            </w:tcBorders>
            <w:shd w:val="clear" w:color="000000" w:fill="C5D9F1"/>
            <w:noWrap/>
            <w:vAlign w:val="center"/>
            <w:hideMark/>
          </w:tcPr>
          <w:p w14:paraId="53CCBE23" w14:textId="77777777" w:rsidR="00AD5A09" w:rsidRPr="00AD5A09" w:rsidRDefault="00AD5A09" w:rsidP="00AD5A09">
            <w:pPr>
              <w:jc w:val="center"/>
              <w:rPr>
                <w:b/>
                <w:bCs/>
                <w:color w:val="3366FF"/>
              </w:rPr>
            </w:pPr>
            <w:r w:rsidRPr="00AD5A09">
              <w:rPr>
                <w:b/>
                <w:bCs/>
                <w:color w:val="3366FF"/>
              </w:rPr>
              <w:t>1</w:t>
            </w:r>
          </w:p>
        </w:tc>
        <w:tc>
          <w:tcPr>
            <w:tcW w:w="630" w:type="dxa"/>
            <w:gridSpan w:val="3"/>
            <w:tcBorders>
              <w:top w:val="nil"/>
              <w:left w:val="nil"/>
              <w:bottom w:val="nil"/>
              <w:right w:val="nil"/>
            </w:tcBorders>
            <w:shd w:val="clear" w:color="000000" w:fill="C5D9F1"/>
            <w:noWrap/>
            <w:vAlign w:val="center"/>
            <w:hideMark/>
          </w:tcPr>
          <w:p w14:paraId="70A72525" w14:textId="77777777" w:rsidR="00AD5A09" w:rsidRPr="00AD5A09" w:rsidRDefault="00AD5A09" w:rsidP="00AD5A09">
            <w:pPr>
              <w:jc w:val="center"/>
              <w:rPr>
                <w:b/>
                <w:bCs/>
                <w:color w:val="76933C"/>
              </w:rPr>
            </w:pPr>
            <w:r w:rsidRPr="00AD5A09">
              <w:rPr>
                <w:b/>
                <w:bCs/>
                <w:color w:val="76933C"/>
              </w:rPr>
              <w:t>1</w:t>
            </w:r>
          </w:p>
        </w:tc>
        <w:tc>
          <w:tcPr>
            <w:tcW w:w="60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5748F3E0" w14:textId="77777777" w:rsidR="00AD5A09" w:rsidRPr="00AD5A09" w:rsidRDefault="00AD5A09" w:rsidP="00AD5A09">
            <w:pPr>
              <w:jc w:val="center"/>
            </w:pPr>
            <w:r w:rsidRPr="00AD5A09">
              <w:t>31</w:t>
            </w:r>
          </w:p>
        </w:tc>
      </w:tr>
      <w:tr w:rsidR="00AD31A7" w:rsidRPr="00AD5A09" w14:paraId="0E671084"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C5D9F1"/>
            <w:vAlign w:val="bottom"/>
            <w:hideMark/>
          </w:tcPr>
          <w:p w14:paraId="129B15F6" w14:textId="77777777" w:rsidR="00AD5A09" w:rsidRPr="00AD5A09" w:rsidRDefault="00AD5A09" w:rsidP="00AD5A09">
            <w:pPr>
              <w:rPr>
                <w:color w:val="000000"/>
              </w:rPr>
            </w:pPr>
            <w:r w:rsidRPr="00AD5A09">
              <w:rPr>
                <w:color w:val="000000"/>
              </w:rPr>
              <w:t>Tanulásmódszertan</w:t>
            </w:r>
          </w:p>
        </w:tc>
        <w:tc>
          <w:tcPr>
            <w:tcW w:w="600" w:type="dxa"/>
            <w:tcBorders>
              <w:top w:val="nil"/>
              <w:left w:val="nil"/>
              <w:bottom w:val="single" w:sz="4" w:space="0" w:color="auto"/>
              <w:right w:val="single" w:sz="4" w:space="0" w:color="auto"/>
            </w:tcBorders>
            <w:shd w:val="clear" w:color="000000" w:fill="C5D9F1"/>
            <w:noWrap/>
            <w:vAlign w:val="center"/>
            <w:hideMark/>
          </w:tcPr>
          <w:p w14:paraId="62A63EE1"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nil"/>
              <w:left w:val="nil"/>
              <w:bottom w:val="single" w:sz="4" w:space="0" w:color="auto"/>
              <w:right w:val="single" w:sz="4" w:space="0" w:color="auto"/>
            </w:tcBorders>
            <w:shd w:val="clear" w:color="000000" w:fill="C5D9F1"/>
            <w:noWrap/>
            <w:vAlign w:val="center"/>
            <w:hideMark/>
          </w:tcPr>
          <w:p w14:paraId="1EC726A4"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4" w:space="0" w:color="auto"/>
            </w:tcBorders>
            <w:shd w:val="clear" w:color="000000" w:fill="C5D9F1"/>
            <w:noWrap/>
            <w:vAlign w:val="center"/>
            <w:hideMark/>
          </w:tcPr>
          <w:p w14:paraId="59222071"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nil"/>
            </w:tcBorders>
            <w:shd w:val="clear" w:color="000000" w:fill="C5D9F1"/>
            <w:noWrap/>
            <w:vAlign w:val="center"/>
            <w:hideMark/>
          </w:tcPr>
          <w:p w14:paraId="0D43781B" w14:textId="77777777" w:rsidR="00AD5A09" w:rsidRPr="00AD5A09" w:rsidRDefault="00AD5A09" w:rsidP="00AD5A09">
            <w:pPr>
              <w:jc w:val="center"/>
            </w:pPr>
            <w:r w:rsidRPr="00AD5A09">
              <w:t>36</w:t>
            </w:r>
          </w:p>
        </w:tc>
        <w:tc>
          <w:tcPr>
            <w:tcW w:w="609" w:type="dxa"/>
            <w:gridSpan w:val="2"/>
            <w:tcBorders>
              <w:top w:val="nil"/>
              <w:left w:val="nil"/>
              <w:bottom w:val="single" w:sz="4" w:space="0" w:color="auto"/>
              <w:right w:val="single" w:sz="4" w:space="0" w:color="auto"/>
            </w:tcBorders>
            <w:shd w:val="clear" w:color="000000" w:fill="C5D9F1"/>
            <w:noWrap/>
            <w:vAlign w:val="center"/>
            <w:hideMark/>
          </w:tcPr>
          <w:p w14:paraId="70634A3F" w14:textId="77777777" w:rsidR="00AD5A09" w:rsidRPr="00AD5A09" w:rsidRDefault="00AD5A09" w:rsidP="00AD5A09">
            <w:pPr>
              <w:jc w:val="center"/>
              <w:rPr>
                <w:b/>
                <w:bCs/>
                <w:color w:val="FF0000"/>
              </w:rPr>
            </w:pPr>
            <w:r w:rsidRPr="00AD5A09">
              <w:rPr>
                <w:b/>
                <w:bCs/>
                <w:color w:val="FF0000"/>
              </w:rPr>
              <w:t> </w:t>
            </w:r>
          </w:p>
        </w:tc>
        <w:tc>
          <w:tcPr>
            <w:tcW w:w="621" w:type="dxa"/>
            <w:gridSpan w:val="2"/>
            <w:tcBorders>
              <w:top w:val="nil"/>
              <w:left w:val="nil"/>
              <w:bottom w:val="single" w:sz="4" w:space="0" w:color="auto"/>
              <w:right w:val="single" w:sz="4" w:space="0" w:color="auto"/>
            </w:tcBorders>
            <w:shd w:val="clear" w:color="000000" w:fill="C5D9F1"/>
            <w:noWrap/>
            <w:vAlign w:val="center"/>
            <w:hideMark/>
          </w:tcPr>
          <w:p w14:paraId="2C2433B2" w14:textId="77777777" w:rsidR="00AD5A09" w:rsidRPr="00AD5A09" w:rsidRDefault="00AD5A09" w:rsidP="00AD5A09">
            <w:pPr>
              <w:jc w:val="center"/>
              <w:rPr>
                <w:b/>
                <w:bCs/>
                <w:color w:val="3366FF"/>
              </w:rPr>
            </w:pPr>
            <w:r w:rsidRPr="00AD5A09">
              <w:rPr>
                <w:b/>
                <w:bCs/>
                <w:color w:val="3366FF"/>
              </w:rPr>
              <w:t> </w:t>
            </w:r>
          </w:p>
        </w:tc>
        <w:tc>
          <w:tcPr>
            <w:tcW w:w="627" w:type="dxa"/>
            <w:gridSpan w:val="2"/>
            <w:tcBorders>
              <w:top w:val="nil"/>
              <w:left w:val="nil"/>
              <w:bottom w:val="single" w:sz="4" w:space="0" w:color="auto"/>
              <w:right w:val="nil"/>
            </w:tcBorders>
            <w:shd w:val="clear" w:color="000000" w:fill="C5D9F1"/>
            <w:noWrap/>
            <w:vAlign w:val="center"/>
            <w:hideMark/>
          </w:tcPr>
          <w:p w14:paraId="03E00138" w14:textId="77777777" w:rsidR="00AD5A09" w:rsidRPr="00AD5A09" w:rsidRDefault="00AD5A09" w:rsidP="00AD5A09">
            <w:pPr>
              <w:jc w:val="center"/>
              <w:rPr>
                <w:b/>
                <w:bCs/>
                <w:color w:val="76933C"/>
              </w:rPr>
            </w:pPr>
            <w:r w:rsidRPr="00AD5A09">
              <w:rPr>
                <w:b/>
                <w:bCs/>
                <w:color w:val="76933C"/>
              </w:rPr>
              <w:t> </w:t>
            </w:r>
          </w:p>
        </w:tc>
        <w:tc>
          <w:tcPr>
            <w:tcW w:w="603" w:type="dxa"/>
            <w:gridSpan w:val="2"/>
            <w:tcBorders>
              <w:top w:val="nil"/>
              <w:left w:val="nil"/>
              <w:bottom w:val="single" w:sz="4" w:space="0" w:color="auto"/>
              <w:right w:val="nil"/>
            </w:tcBorders>
            <w:shd w:val="clear" w:color="000000" w:fill="C5D9F1"/>
            <w:noWrap/>
            <w:vAlign w:val="center"/>
            <w:hideMark/>
          </w:tcPr>
          <w:p w14:paraId="439B74BF" w14:textId="77777777" w:rsidR="00AD5A09" w:rsidRPr="00AD5A09" w:rsidRDefault="00AD5A09" w:rsidP="00AD5A09">
            <w:pPr>
              <w:jc w:val="center"/>
            </w:pPr>
            <w:r w:rsidRPr="00AD5A09">
              <w:t> </w:t>
            </w:r>
          </w:p>
        </w:tc>
        <w:tc>
          <w:tcPr>
            <w:tcW w:w="600" w:type="dxa"/>
            <w:gridSpan w:val="2"/>
            <w:tcBorders>
              <w:top w:val="single" w:sz="4" w:space="0" w:color="auto"/>
              <w:left w:val="nil"/>
              <w:bottom w:val="nil"/>
              <w:right w:val="single" w:sz="4" w:space="0" w:color="auto"/>
            </w:tcBorders>
            <w:shd w:val="clear" w:color="000000" w:fill="C5D9F1"/>
            <w:noWrap/>
            <w:vAlign w:val="center"/>
            <w:hideMark/>
          </w:tcPr>
          <w:p w14:paraId="3DDA8E17"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single" w:sz="4" w:space="0" w:color="auto"/>
              <w:left w:val="nil"/>
              <w:bottom w:val="nil"/>
              <w:right w:val="single" w:sz="4" w:space="0" w:color="auto"/>
            </w:tcBorders>
            <w:shd w:val="clear" w:color="000000" w:fill="C5D9F1"/>
            <w:noWrap/>
            <w:vAlign w:val="center"/>
            <w:hideMark/>
          </w:tcPr>
          <w:p w14:paraId="0489E5DF"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single" w:sz="4" w:space="0" w:color="auto"/>
              <w:left w:val="nil"/>
              <w:bottom w:val="nil"/>
              <w:right w:val="nil"/>
            </w:tcBorders>
            <w:shd w:val="clear" w:color="000000" w:fill="C5D9F1"/>
            <w:noWrap/>
            <w:vAlign w:val="center"/>
            <w:hideMark/>
          </w:tcPr>
          <w:p w14:paraId="39444380"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0ADE54C7" w14:textId="77777777" w:rsidR="00AD5A09" w:rsidRPr="00AD5A09" w:rsidRDefault="00AD5A09" w:rsidP="00AD5A09">
            <w:pPr>
              <w:jc w:val="center"/>
            </w:pPr>
            <w:r w:rsidRPr="00AD5A09">
              <w:t> </w:t>
            </w:r>
          </w:p>
        </w:tc>
      </w:tr>
      <w:tr w:rsidR="00AD31A7" w:rsidRPr="00AD5A09" w14:paraId="76EE6CE0" w14:textId="77777777" w:rsidTr="00AD31A7">
        <w:trPr>
          <w:trHeight w:val="284"/>
        </w:trPr>
        <w:tc>
          <w:tcPr>
            <w:tcW w:w="2920" w:type="dxa"/>
            <w:tcBorders>
              <w:top w:val="single" w:sz="8" w:space="0" w:color="auto"/>
              <w:left w:val="single" w:sz="8" w:space="0" w:color="auto"/>
              <w:bottom w:val="single" w:sz="8" w:space="0" w:color="auto"/>
              <w:right w:val="nil"/>
            </w:tcBorders>
            <w:shd w:val="clear" w:color="000000" w:fill="D8E4BC"/>
            <w:vAlign w:val="center"/>
            <w:hideMark/>
          </w:tcPr>
          <w:p w14:paraId="22F1509A" w14:textId="77777777" w:rsidR="00AD5A09" w:rsidRPr="00AD5A09" w:rsidRDefault="00AD5A09" w:rsidP="00AD5A09">
            <w:pPr>
              <w:rPr>
                <w:color w:val="000000"/>
              </w:rPr>
            </w:pPr>
            <w:r w:rsidRPr="00AD5A09">
              <w:rPr>
                <w:color w:val="000000"/>
              </w:rPr>
              <w:t>Munkahelyi egészség és biztonság</w:t>
            </w:r>
          </w:p>
        </w:tc>
        <w:tc>
          <w:tcPr>
            <w:tcW w:w="600" w:type="dxa"/>
            <w:tcBorders>
              <w:top w:val="nil"/>
              <w:left w:val="single" w:sz="4" w:space="0" w:color="auto"/>
              <w:bottom w:val="single" w:sz="4" w:space="0" w:color="auto"/>
              <w:right w:val="single" w:sz="4" w:space="0" w:color="auto"/>
            </w:tcBorders>
            <w:shd w:val="clear" w:color="000000" w:fill="D8E4BC"/>
            <w:noWrap/>
            <w:vAlign w:val="center"/>
            <w:hideMark/>
          </w:tcPr>
          <w:p w14:paraId="1EADE3B6" w14:textId="77777777" w:rsidR="00AD5A09" w:rsidRPr="00AD5A09" w:rsidRDefault="00AD5A09" w:rsidP="00AD5A09">
            <w:pPr>
              <w:jc w:val="center"/>
              <w:rPr>
                <w:b/>
                <w:bCs/>
                <w:color w:val="FF0000"/>
              </w:rPr>
            </w:pPr>
            <w:r w:rsidRPr="00AD5A09">
              <w:rPr>
                <w:b/>
                <w:bCs/>
                <w:color w:val="FF0000"/>
              </w:rPr>
              <w:t>0,5</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100586B3"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3F0D42BD"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7AC631F6" w14:textId="77777777" w:rsidR="00AD5A09" w:rsidRPr="00AD5A09" w:rsidRDefault="00AD5A09" w:rsidP="00AD5A09">
            <w:pPr>
              <w:jc w:val="center"/>
            </w:pPr>
            <w:r w:rsidRPr="00AD5A09">
              <w:t>36</w:t>
            </w:r>
          </w:p>
        </w:tc>
        <w:tc>
          <w:tcPr>
            <w:tcW w:w="609" w:type="dxa"/>
            <w:gridSpan w:val="2"/>
            <w:tcBorders>
              <w:top w:val="nil"/>
              <w:left w:val="nil"/>
              <w:bottom w:val="single" w:sz="4" w:space="0" w:color="auto"/>
              <w:right w:val="single" w:sz="4" w:space="0" w:color="auto"/>
            </w:tcBorders>
            <w:shd w:val="clear" w:color="000000" w:fill="D8E4BC"/>
            <w:noWrap/>
            <w:vAlign w:val="center"/>
            <w:hideMark/>
          </w:tcPr>
          <w:p w14:paraId="20779A63" w14:textId="77777777" w:rsidR="00AD5A09" w:rsidRPr="00AD5A09" w:rsidRDefault="00AD5A09" w:rsidP="00AD5A09">
            <w:pPr>
              <w:jc w:val="center"/>
              <w:rPr>
                <w:color w:val="FF0000"/>
              </w:rPr>
            </w:pPr>
            <w:r w:rsidRPr="00AD5A09">
              <w:rPr>
                <w:color w:val="FF0000"/>
              </w:rPr>
              <w:t> </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276A90B9" w14:textId="77777777" w:rsidR="00AD5A09" w:rsidRPr="00AD5A09" w:rsidRDefault="00AD5A09" w:rsidP="00AD5A09">
            <w:pPr>
              <w:jc w:val="center"/>
              <w:rPr>
                <w:color w:val="3366FF"/>
              </w:rPr>
            </w:pPr>
            <w:r w:rsidRPr="00AD5A09">
              <w:rPr>
                <w:color w:val="3366FF"/>
              </w:rPr>
              <w:t> </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3E3ECAFF" w14:textId="77777777" w:rsidR="00AD5A09" w:rsidRPr="00AD5A09" w:rsidRDefault="00AD5A09" w:rsidP="00AD5A09">
            <w:pPr>
              <w:jc w:val="center"/>
              <w:rPr>
                <w:color w:val="76933C"/>
              </w:rPr>
            </w:pPr>
            <w:r w:rsidRPr="00AD5A09">
              <w:rPr>
                <w:color w:val="76933C"/>
              </w:rPr>
              <w:t> </w:t>
            </w:r>
          </w:p>
        </w:tc>
        <w:tc>
          <w:tcPr>
            <w:tcW w:w="603" w:type="dxa"/>
            <w:gridSpan w:val="2"/>
            <w:tcBorders>
              <w:top w:val="nil"/>
              <w:left w:val="nil"/>
              <w:bottom w:val="single" w:sz="4" w:space="0" w:color="auto"/>
              <w:right w:val="single" w:sz="4" w:space="0" w:color="auto"/>
            </w:tcBorders>
            <w:shd w:val="clear" w:color="000000" w:fill="D8E4BC"/>
            <w:noWrap/>
            <w:vAlign w:val="center"/>
            <w:hideMark/>
          </w:tcPr>
          <w:p w14:paraId="09FE5E8C" w14:textId="77777777" w:rsidR="00AD5A09" w:rsidRPr="00AD5A09" w:rsidRDefault="00AD5A09" w:rsidP="00AD5A09">
            <w:pPr>
              <w:jc w:val="center"/>
            </w:pPr>
            <w:r w:rsidRPr="00AD5A09">
              <w:t> </w:t>
            </w:r>
          </w:p>
        </w:tc>
        <w:tc>
          <w:tcPr>
            <w:tcW w:w="60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7E7DE664" w14:textId="77777777" w:rsidR="00AD5A09" w:rsidRPr="00AD5A09" w:rsidRDefault="00AD5A09" w:rsidP="00AD5A09">
            <w:pPr>
              <w:jc w:val="center"/>
              <w:rPr>
                <w:color w:val="FF0000"/>
              </w:rPr>
            </w:pPr>
            <w:r w:rsidRPr="00AD5A09">
              <w:rPr>
                <w:color w:val="FF0000"/>
              </w:rPr>
              <w:t> </w:t>
            </w:r>
          </w:p>
        </w:tc>
        <w:tc>
          <w:tcPr>
            <w:tcW w:w="600" w:type="dxa"/>
            <w:gridSpan w:val="2"/>
            <w:tcBorders>
              <w:top w:val="single" w:sz="4" w:space="0" w:color="auto"/>
              <w:left w:val="nil"/>
              <w:bottom w:val="single" w:sz="4" w:space="0" w:color="auto"/>
              <w:right w:val="single" w:sz="4" w:space="0" w:color="auto"/>
            </w:tcBorders>
            <w:shd w:val="clear" w:color="000000" w:fill="D8E4BC"/>
            <w:noWrap/>
            <w:vAlign w:val="center"/>
            <w:hideMark/>
          </w:tcPr>
          <w:p w14:paraId="3EFC79BF" w14:textId="77777777" w:rsidR="00AD5A09" w:rsidRPr="00AD5A09" w:rsidRDefault="00AD5A09" w:rsidP="00AD5A09">
            <w:pPr>
              <w:jc w:val="center"/>
              <w:rPr>
                <w:color w:val="3366FF"/>
              </w:rPr>
            </w:pPr>
            <w:r w:rsidRPr="00AD5A09">
              <w:rPr>
                <w:color w:val="3366FF"/>
              </w:rPr>
              <w:t> </w:t>
            </w:r>
          </w:p>
        </w:tc>
        <w:tc>
          <w:tcPr>
            <w:tcW w:w="630" w:type="dxa"/>
            <w:gridSpan w:val="3"/>
            <w:tcBorders>
              <w:top w:val="single" w:sz="4" w:space="0" w:color="auto"/>
              <w:left w:val="nil"/>
              <w:bottom w:val="single" w:sz="4" w:space="0" w:color="auto"/>
              <w:right w:val="single" w:sz="4" w:space="0" w:color="auto"/>
            </w:tcBorders>
            <w:shd w:val="clear" w:color="000000" w:fill="D8E4BC"/>
            <w:noWrap/>
            <w:vAlign w:val="center"/>
            <w:hideMark/>
          </w:tcPr>
          <w:p w14:paraId="76D7721E" w14:textId="77777777" w:rsidR="00AD5A09" w:rsidRPr="00AD5A09" w:rsidRDefault="00AD5A09" w:rsidP="00AD5A09">
            <w:pPr>
              <w:jc w:val="center"/>
              <w:rPr>
                <w:color w:val="76933C"/>
              </w:rPr>
            </w:pPr>
            <w:r w:rsidRPr="00AD5A09">
              <w:rPr>
                <w:color w:val="76933C"/>
              </w:rPr>
              <w:t> </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4241F204" w14:textId="77777777" w:rsidR="00AD5A09" w:rsidRPr="00AD5A09" w:rsidRDefault="00AD5A09" w:rsidP="00AD5A09">
            <w:pPr>
              <w:jc w:val="center"/>
            </w:pPr>
            <w:r w:rsidRPr="00AD5A09">
              <w:t> </w:t>
            </w:r>
          </w:p>
        </w:tc>
      </w:tr>
      <w:tr w:rsidR="00AD31A7" w:rsidRPr="00AD5A09" w14:paraId="797ABC88" w14:textId="77777777" w:rsidTr="00AD31A7">
        <w:trPr>
          <w:trHeight w:val="284"/>
        </w:trPr>
        <w:tc>
          <w:tcPr>
            <w:tcW w:w="2920" w:type="dxa"/>
            <w:tcBorders>
              <w:top w:val="single" w:sz="4" w:space="0" w:color="auto"/>
              <w:left w:val="single" w:sz="4" w:space="0" w:color="auto"/>
              <w:bottom w:val="single" w:sz="4" w:space="0" w:color="auto"/>
              <w:right w:val="single" w:sz="4" w:space="0" w:color="auto"/>
            </w:tcBorders>
            <w:shd w:val="clear" w:color="000000" w:fill="D8E4BC"/>
            <w:vAlign w:val="bottom"/>
            <w:hideMark/>
          </w:tcPr>
          <w:p w14:paraId="33D3BD05" w14:textId="77777777" w:rsidR="00AD5A09" w:rsidRPr="00AD5A09" w:rsidRDefault="00AD5A09" w:rsidP="00AD5A09">
            <w:r w:rsidRPr="00AD5A09">
              <w:t xml:space="preserve">Foglalkoztatás </w:t>
            </w:r>
            <w:proofErr w:type="gramStart"/>
            <w:r w:rsidRPr="00AD5A09">
              <w:t>II  (</w:t>
            </w:r>
            <w:proofErr w:type="gramEnd"/>
            <w:r w:rsidRPr="00AD5A09">
              <w:t>jogi)</w:t>
            </w:r>
          </w:p>
        </w:tc>
        <w:tc>
          <w:tcPr>
            <w:tcW w:w="600" w:type="dxa"/>
            <w:tcBorders>
              <w:top w:val="nil"/>
              <w:left w:val="nil"/>
              <w:bottom w:val="single" w:sz="4" w:space="0" w:color="auto"/>
              <w:right w:val="single" w:sz="4" w:space="0" w:color="auto"/>
            </w:tcBorders>
            <w:shd w:val="clear" w:color="000000" w:fill="D8E4BC"/>
            <w:noWrap/>
            <w:vAlign w:val="center"/>
            <w:hideMark/>
          </w:tcPr>
          <w:p w14:paraId="5D07352B"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788F8FFB" w14:textId="77777777" w:rsidR="00AD5A09" w:rsidRPr="00AD5A09" w:rsidRDefault="00AD5A09" w:rsidP="00AD5A09">
            <w:pPr>
              <w:jc w:val="center"/>
              <w:rPr>
                <w:b/>
                <w:bCs/>
                <w:color w:val="3366FF"/>
              </w:rPr>
            </w:pPr>
            <w:r w:rsidRPr="00AD5A09">
              <w:rPr>
                <w:b/>
                <w:bCs/>
                <w:color w:val="3366FF"/>
              </w:rPr>
              <w:t> </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36937676" w14:textId="77777777" w:rsidR="00AD5A09" w:rsidRPr="00AD5A09" w:rsidRDefault="00AD5A09" w:rsidP="00AD5A09">
            <w:pPr>
              <w:jc w:val="center"/>
              <w:rPr>
                <w:b/>
                <w:bCs/>
                <w:color w:val="76933C"/>
              </w:rPr>
            </w:pPr>
            <w:r w:rsidRPr="00AD5A09">
              <w:rPr>
                <w:b/>
                <w:bCs/>
                <w:color w:val="76933C"/>
              </w:rPr>
              <w:t> </w:t>
            </w:r>
          </w:p>
        </w:tc>
        <w:tc>
          <w:tcPr>
            <w:tcW w:w="627" w:type="dxa"/>
            <w:gridSpan w:val="2"/>
            <w:tcBorders>
              <w:top w:val="nil"/>
              <w:left w:val="nil"/>
              <w:bottom w:val="single" w:sz="4" w:space="0" w:color="auto"/>
              <w:right w:val="nil"/>
            </w:tcBorders>
            <w:shd w:val="clear" w:color="000000" w:fill="D8E4BC"/>
            <w:noWrap/>
            <w:vAlign w:val="center"/>
            <w:hideMark/>
          </w:tcPr>
          <w:p w14:paraId="52346475" w14:textId="77777777" w:rsidR="00AD5A09" w:rsidRPr="00AD5A09" w:rsidRDefault="00AD5A09" w:rsidP="00AD5A09">
            <w:pPr>
              <w:jc w:val="center"/>
            </w:pPr>
            <w:r w:rsidRPr="00AD5A09">
              <w:t>0</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3EFEC34E" w14:textId="77777777" w:rsidR="00AD5A09" w:rsidRPr="00AD5A09" w:rsidRDefault="00AD5A09" w:rsidP="00AD5A09">
            <w:pPr>
              <w:jc w:val="center"/>
              <w:rPr>
                <w:b/>
                <w:bCs/>
                <w:color w:val="FF0000"/>
              </w:rPr>
            </w:pPr>
            <w:r w:rsidRPr="00AD5A09">
              <w:rPr>
                <w:b/>
                <w:bCs/>
                <w:color w:val="FF0000"/>
              </w:rPr>
              <w:t> </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4E976944" w14:textId="77777777" w:rsidR="00AD5A09" w:rsidRPr="00AD5A09" w:rsidRDefault="00AD5A09" w:rsidP="00AD5A09">
            <w:pPr>
              <w:jc w:val="center"/>
              <w:rPr>
                <w:b/>
                <w:bCs/>
                <w:color w:val="3366FF"/>
              </w:rPr>
            </w:pPr>
            <w:r w:rsidRPr="00AD5A09">
              <w:rPr>
                <w:b/>
                <w:bCs/>
                <w:color w:val="3366FF"/>
              </w:rPr>
              <w:t> </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21AE3F0E" w14:textId="77777777" w:rsidR="00AD5A09" w:rsidRPr="00AD5A09" w:rsidRDefault="00AD5A09" w:rsidP="00AD5A09">
            <w:pPr>
              <w:jc w:val="center"/>
              <w:rPr>
                <w:b/>
                <w:bCs/>
                <w:color w:val="76933C"/>
              </w:rPr>
            </w:pPr>
            <w:r w:rsidRPr="00AD5A09">
              <w:rPr>
                <w:b/>
                <w:bCs/>
                <w:color w:val="76933C"/>
              </w:rPr>
              <w:t> </w:t>
            </w:r>
          </w:p>
        </w:tc>
        <w:tc>
          <w:tcPr>
            <w:tcW w:w="603" w:type="dxa"/>
            <w:gridSpan w:val="2"/>
            <w:tcBorders>
              <w:top w:val="nil"/>
              <w:left w:val="nil"/>
              <w:bottom w:val="single" w:sz="4" w:space="0" w:color="auto"/>
              <w:right w:val="nil"/>
            </w:tcBorders>
            <w:shd w:val="clear" w:color="000000" w:fill="D8E4BC"/>
            <w:noWrap/>
            <w:vAlign w:val="center"/>
            <w:hideMark/>
          </w:tcPr>
          <w:p w14:paraId="34B5BE66" w14:textId="77777777" w:rsidR="00AD5A09" w:rsidRPr="00AD5A09" w:rsidRDefault="00AD5A09" w:rsidP="00AD5A09">
            <w:pPr>
              <w:jc w:val="center"/>
            </w:pPr>
            <w:r w:rsidRPr="00AD5A09">
              <w:t>0</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3B561F61" w14:textId="77777777" w:rsidR="00AD5A09" w:rsidRPr="00AD5A09" w:rsidRDefault="00AD5A09" w:rsidP="00AD5A09">
            <w:pPr>
              <w:jc w:val="center"/>
              <w:rPr>
                <w:b/>
                <w:bCs/>
                <w:color w:val="FF0000"/>
              </w:rPr>
            </w:pPr>
            <w:r w:rsidRPr="00AD5A09">
              <w:rPr>
                <w:b/>
                <w:bCs/>
                <w:color w:val="FF0000"/>
              </w:rPr>
              <w:t>0,5</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71FE9B49" w14:textId="77777777" w:rsidR="00AD5A09" w:rsidRPr="00AD5A09" w:rsidRDefault="00AD5A09" w:rsidP="00AD5A09">
            <w:pPr>
              <w:jc w:val="center"/>
              <w:rPr>
                <w:b/>
                <w:bCs/>
                <w:color w:val="3366FF"/>
              </w:rPr>
            </w:pPr>
            <w:r w:rsidRPr="00AD5A09">
              <w:rPr>
                <w:b/>
                <w:bCs/>
                <w:color w:val="3366FF"/>
              </w:rPr>
              <w:t>1</w:t>
            </w:r>
          </w:p>
        </w:tc>
        <w:tc>
          <w:tcPr>
            <w:tcW w:w="630" w:type="dxa"/>
            <w:gridSpan w:val="3"/>
            <w:tcBorders>
              <w:top w:val="nil"/>
              <w:left w:val="nil"/>
              <w:bottom w:val="single" w:sz="4" w:space="0" w:color="auto"/>
              <w:right w:val="nil"/>
            </w:tcBorders>
            <w:shd w:val="clear" w:color="000000" w:fill="D8E4BC"/>
            <w:noWrap/>
            <w:vAlign w:val="center"/>
            <w:hideMark/>
          </w:tcPr>
          <w:p w14:paraId="4F98318F" w14:textId="77777777" w:rsidR="00AD5A09" w:rsidRPr="00AD5A09" w:rsidRDefault="00AD5A09" w:rsidP="00AD5A09">
            <w:pPr>
              <w:jc w:val="center"/>
              <w:rPr>
                <w:b/>
                <w:bCs/>
                <w:color w:val="76933C"/>
              </w:rPr>
            </w:pPr>
            <w:r w:rsidRPr="00AD5A09">
              <w:rPr>
                <w:b/>
                <w:bCs/>
                <w:color w:val="76933C"/>
              </w:rPr>
              <w:t>1</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1CB22679" w14:textId="77777777" w:rsidR="00AD5A09" w:rsidRPr="00AD5A09" w:rsidRDefault="00AD5A09" w:rsidP="00AD5A09">
            <w:pPr>
              <w:jc w:val="center"/>
            </w:pPr>
            <w:r w:rsidRPr="00AD5A09">
              <w:t>31</w:t>
            </w:r>
          </w:p>
        </w:tc>
      </w:tr>
      <w:tr w:rsidR="00AD31A7" w:rsidRPr="00AD5A09" w14:paraId="4B819595"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749F9FAB" w14:textId="77777777" w:rsidR="00AD5A09" w:rsidRPr="00AD5A09" w:rsidRDefault="00AD5A09" w:rsidP="00AD5A09">
            <w:r w:rsidRPr="00AD5A09">
              <w:t>Foglalkoztatás (szakmai Idegen nyelv)</w:t>
            </w:r>
          </w:p>
        </w:tc>
        <w:tc>
          <w:tcPr>
            <w:tcW w:w="600" w:type="dxa"/>
            <w:tcBorders>
              <w:top w:val="nil"/>
              <w:left w:val="nil"/>
              <w:bottom w:val="single" w:sz="4" w:space="0" w:color="auto"/>
              <w:right w:val="single" w:sz="4" w:space="0" w:color="auto"/>
            </w:tcBorders>
            <w:shd w:val="clear" w:color="000000" w:fill="D8E4BC"/>
            <w:noWrap/>
            <w:vAlign w:val="center"/>
            <w:hideMark/>
          </w:tcPr>
          <w:p w14:paraId="2ABD637A"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3E9DF8A4" w14:textId="77777777" w:rsidR="00AD5A09" w:rsidRPr="00AD5A09" w:rsidRDefault="00AD5A09" w:rsidP="00AD5A09">
            <w:pPr>
              <w:jc w:val="center"/>
              <w:rPr>
                <w:b/>
                <w:bCs/>
                <w:color w:val="3366FF"/>
              </w:rPr>
            </w:pPr>
            <w:r w:rsidRPr="00AD5A09">
              <w:rPr>
                <w:b/>
                <w:bCs/>
                <w:color w:val="3366FF"/>
              </w:rPr>
              <w:t> </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4D5883B1" w14:textId="77777777" w:rsidR="00AD5A09" w:rsidRPr="00AD5A09" w:rsidRDefault="00AD5A09" w:rsidP="00AD5A09">
            <w:pPr>
              <w:jc w:val="center"/>
              <w:rPr>
                <w:b/>
                <w:bCs/>
                <w:color w:val="76933C"/>
              </w:rPr>
            </w:pPr>
            <w:r w:rsidRPr="00AD5A09">
              <w:rPr>
                <w:b/>
                <w:bCs/>
                <w:color w:val="76933C"/>
              </w:rPr>
              <w:t> </w:t>
            </w:r>
          </w:p>
        </w:tc>
        <w:tc>
          <w:tcPr>
            <w:tcW w:w="627" w:type="dxa"/>
            <w:gridSpan w:val="2"/>
            <w:tcBorders>
              <w:top w:val="nil"/>
              <w:left w:val="nil"/>
              <w:bottom w:val="single" w:sz="4" w:space="0" w:color="auto"/>
              <w:right w:val="nil"/>
            </w:tcBorders>
            <w:shd w:val="clear" w:color="000000" w:fill="D8E4BC"/>
            <w:noWrap/>
            <w:vAlign w:val="center"/>
            <w:hideMark/>
          </w:tcPr>
          <w:p w14:paraId="57C10E84" w14:textId="77777777" w:rsidR="00AD5A09" w:rsidRPr="00AD5A09" w:rsidRDefault="00AD5A09" w:rsidP="00AD5A09">
            <w:pPr>
              <w:jc w:val="center"/>
            </w:pPr>
            <w:r w:rsidRPr="00AD5A09">
              <w:t>0</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2456C967" w14:textId="77777777" w:rsidR="00AD5A09" w:rsidRPr="00AD5A09" w:rsidRDefault="00AD5A09" w:rsidP="00AD5A09">
            <w:pPr>
              <w:jc w:val="center"/>
              <w:rPr>
                <w:b/>
                <w:bCs/>
                <w:color w:val="FF0000"/>
              </w:rPr>
            </w:pPr>
            <w:r w:rsidRPr="00AD5A09">
              <w:rPr>
                <w:b/>
                <w:bCs/>
                <w:color w:val="FF0000"/>
              </w:rPr>
              <w:t> </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30793A07" w14:textId="77777777" w:rsidR="00AD5A09" w:rsidRPr="00AD5A09" w:rsidRDefault="00AD5A09" w:rsidP="00AD5A09">
            <w:pPr>
              <w:jc w:val="center"/>
              <w:rPr>
                <w:b/>
                <w:bCs/>
                <w:color w:val="3366FF"/>
              </w:rPr>
            </w:pPr>
            <w:r w:rsidRPr="00AD5A09">
              <w:rPr>
                <w:b/>
                <w:bCs/>
                <w:color w:val="3366FF"/>
              </w:rPr>
              <w:t> </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35B3EE91" w14:textId="77777777" w:rsidR="00AD5A09" w:rsidRPr="00AD5A09" w:rsidRDefault="00AD5A09" w:rsidP="00AD5A09">
            <w:pPr>
              <w:jc w:val="center"/>
              <w:rPr>
                <w:b/>
                <w:bCs/>
                <w:color w:val="76933C"/>
              </w:rPr>
            </w:pPr>
            <w:r w:rsidRPr="00AD5A09">
              <w:rPr>
                <w:b/>
                <w:bCs/>
                <w:color w:val="76933C"/>
              </w:rPr>
              <w:t> </w:t>
            </w:r>
          </w:p>
        </w:tc>
        <w:tc>
          <w:tcPr>
            <w:tcW w:w="603" w:type="dxa"/>
            <w:gridSpan w:val="2"/>
            <w:tcBorders>
              <w:top w:val="nil"/>
              <w:left w:val="nil"/>
              <w:bottom w:val="single" w:sz="4" w:space="0" w:color="auto"/>
              <w:right w:val="nil"/>
            </w:tcBorders>
            <w:shd w:val="clear" w:color="000000" w:fill="D8E4BC"/>
            <w:noWrap/>
            <w:vAlign w:val="center"/>
            <w:hideMark/>
          </w:tcPr>
          <w:p w14:paraId="52D40A37" w14:textId="77777777" w:rsidR="00AD5A09" w:rsidRPr="00AD5A09" w:rsidRDefault="00AD5A09" w:rsidP="00AD5A09">
            <w:pPr>
              <w:jc w:val="center"/>
            </w:pPr>
            <w:r w:rsidRPr="00AD5A09">
              <w:t>0</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2B98BC25" w14:textId="77777777" w:rsidR="00AD5A09" w:rsidRPr="00AD5A09" w:rsidRDefault="00AD5A09" w:rsidP="00AD5A09">
            <w:pPr>
              <w:jc w:val="center"/>
              <w:rPr>
                <w:b/>
                <w:bCs/>
                <w:color w:val="FF0000"/>
              </w:rPr>
            </w:pPr>
            <w:r w:rsidRPr="00AD5A09">
              <w:rPr>
                <w:b/>
                <w:bCs/>
                <w:color w:val="FF0000"/>
              </w:rPr>
              <w:t>2</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1D769AF4" w14:textId="77777777" w:rsidR="00AD5A09" w:rsidRPr="00AD5A09" w:rsidRDefault="00AD5A09" w:rsidP="00AD5A09">
            <w:pPr>
              <w:jc w:val="center"/>
              <w:rPr>
                <w:b/>
                <w:bCs/>
                <w:color w:val="3366FF"/>
              </w:rPr>
            </w:pPr>
            <w:r w:rsidRPr="00AD5A09">
              <w:rPr>
                <w:b/>
                <w:bCs/>
                <w:color w:val="3366FF"/>
              </w:rPr>
              <w:t>2</w:t>
            </w:r>
          </w:p>
        </w:tc>
        <w:tc>
          <w:tcPr>
            <w:tcW w:w="630" w:type="dxa"/>
            <w:gridSpan w:val="3"/>
            <w:tcBorders>
              <w:top w:val="nil"/>
              <w:left w:val="nil"/>
              <w:bottom w:val="single" w:sz="4" w:space="0" w:color="auto"/>
              <w:right w:val="nil"/>
            </w:tcBorders>
            <w:shd w:val="clear" w:color="000000" w:fill="D8E4BC"/>
            <w:noWrap/>
            <w:vAlign w:val="center"/>
            <w:hideMark/>
          </w:tcPr>
          <w:p w14:paraId="6A234F5D" w14:textId="77777777" w:rsidR="00AD5A09" w:rsidRPr="00AD5A09" w:rsidRDefault="00AD5A09" w:rsidP="00AD5A09">
            <w:pPr>
              <w:jc w:val="center"/>
              <w:rPr>
                <w:b/>
                <w:bCs/>
                <w:color w:val="76933C"/>
              </w:rPr>
            </w:pPr>
            <w:r w:rsidRPr="00AD5A09">
              <w:rPr>
                <w:b/>
                <w:bCs/>
                <w:color w:val="76933C"/>
              </w:rPr>
              <w:t>4</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67A8A2FC" w14:textId="77777777" w:rsidR="00AD5A09" w:rsidRPr="00AD5A09" w:rsidRDefault="00AD5A09" w:rsidP="00AD5A09">
            <w:pPr>
              <w:jc w:val="center"/>
            </w:pPr>
            <w:r w:rsidRPr="00AD5A09">
              <w:t>62</w:t>
            </w:r>
          </w:p>
        </w:tc>
      </w:tr>
      <w:tr w:rsidR="00AD31A7" w:rsidRPr="00AD5A09" w14:paraId="6D0B19A6"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45544E85" w14:textId="77777777" w:rsidR="00AD5A09" w:rsidRPr="00AD5A09" w:rsidRDefault="00AD5A09" w:rsidP="00AD5A09">
            <w:pPr>
              <w:rPr>
                <w:color w:val="000000"/>
              </w:rPr>
            </w:pPr>
            <w:r w:rsidRPr="00AD5A09">
              <w:rPr>
                <w:color w:val="000000"/>
              </w:rPr>
              <w:t>Ruhaipari anyag- és áruismeret</w:t>
            </w:r>
          </w:p>
        </w:tc>
        <w:tc>
          <w:tcPr>
            <w:tcW w:w="600" w:type="dxa"/>
            <w:tcBorders>
              <w:top w:val="nil"/>
              <w:left w:val="nil"/>
              <w:bottom w:val="single" w:sz="4" w:space="0" w:color="auto"/>
              <w:right w:val="single" w:sz="4" w:space="0" w:color="auto"/>
            </w:tcBorders>
            <w:shd w:val="clear" w:color="000000" w:fill="D8E4BC"/>
            <w:noWrap/>
            <w:vAlign w:val="center"/>
            <w:hideMark/>
          </w:tcPr>
          <w:p w14:paraId="4E55128A" w14:textId="77777777" w:rsidR="00AD5A09" w:rsidRPr="00AD5A09" w:rsidRDefault="00AD5A09" w:rsidP="00AD5A09">
            <w:pPr>
              <w:jc w:val="center"/>
              <w:rPr>
                <w:b/>
                <w:bCs/>
                <w:color w:val="FF0000"/>
              </w:rPr>
            </w:pPr>
            <w:r w:rsidRPr="00AD5A09">
              <w:rPr>
                <w:b/>
                <w:bCs/>
                <w:color w:val="FF0000"/>
              </w:rPr>
              <w:t>1</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30B52A40" w14:textId="77777777" w:rsidR="00AD5A09" w:rsidRPr="00AD5A09" w:rsidRDefault="00AD5A09" w:rsidP="00AD5A09">
            <w:pPr>
              <w:jc w:val="center"/>
              <w:rPr>
                <w:b/>
                <w:bCs/>
                <w:color w:val="3366FF"/>
              </w:rPr>
            </w:pPr>
            <w:r w:rsidRPr="00AD5A09">
              <w:rPr>
                <w:b/>
                <w:bCs/>
                <w:color w:val="3366FF"/>
              </w:rPr>
              <w:t>2</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3122A53B" w14:textId="77777777" w:rsidR="00AD5A09" w:rsidRPr="00AD5A09" w:rsidRDefault="00AD5A09" w:rsidP="00AD5A09">
            <w:pPr>
              <w:jc w:val="center"/>
              <w:rPr>
                <w:b/>
                <w:bCs/>
                <w:color w:val="76933C"/>
              </w:rPr>
            </w:pPr>
            <w:r w:rsidRPr="00AD5A09">
              <w:rPr>
                <w:b/>
                <w:bCs/>
                <w:color w:val="76933C"/>
              </w:rPr>
              <w:t>2</w:t>
            </w:r>
          </w:p>
        </w:tc>
        <w:tc>
          <w:tcPr>
            <w:tcW w:w="627" w:type="dxa"/>
            <w:gridSpan w:val="2"/>
            <w:tcBorders>
              <w:top w:val="nil"/>
              <w:left w:val="nil"/>
              <w:bottom w:val="single" w:sz="4" w:space="0" w:color="auto"/>
              <w:right w:val="nil"/>
            </w:tcBorders>
            <w:shd w:val="clear" w:color="000000" w:fill="D8E4BC"/>
            <w:noWrap/>
            <w:vAlign w:val="center"/>
            <w:hideMark/>
          </w:tcPr>
          <w:p w14:paraId="192982F5" w14:textId="77777777" w:rsidR="00AD5A09" w:rsidRPr="00AD5A09" w:rsidRDefault="00AD5A09" w:rsidP="00AD5A09">
            <w:pPr>
              <w:jc w:val="center"/>
            </w:pPr>
            <w:r w:rsidRPr="00AD5A09">
              <w:t>72</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68919F28" w14:textId="77777777" w:rsidR="00AD5A09" w:rsidRPr="00AD5A09" w:rsidRDefault="00AD5A09" w:rsidP="00AD5A09">
            <w:pPr>
              <w:jc w:val="center"/>
              <w:rPr>
                <w:b/>
                <w:bCs/>
                <w:color w:val="FF0000"/>
              </w:rPr>
            </w:pPr>
            <w:r w:rsidRPr="00AD5A09">
              <w:rPr>
                <w:b/>
                <w:bCs/>
                <w:color w:val="FF0000"/>
              </w:rPr>
              <w:t>0,5</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3593BD8A"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7FDB2235"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D8E4BC"/>
            <w:noWrap/>
            <w:vAlign w:val="center"/>
            <w:hideMark/>
          </w:tcPr>
          <w:p w14:paraId="14BC4B9C" w14:textId="77777777" w:rsidR="00AD5A09" w:rsidRPr="00AD5A09" w:rsidRDefault="00AD5A09" w:rsidP="00AD5A09">
            <w:pPr>
              <w:jc w:val="center"/>
            </w:pPr>
            <w:r w:rsidRPr="00AD5A09">
              <w:t>36</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16AD58FF" w14:textId="77777777" w:rsidR="00AD5A09" w:rsidRPr="00AD5A09" w:rsidRDefault="00AD5A09" w:rsidP="00AD5A09">
            <w:pPr>
              <w:jc w:val="center"/>
              <w:rPr>
                <w:b/>
                <w:bCs/>
                <w:color w:val="FF0000"/>
              </w:rPr>
            </w:pPr>
            <w:r w:rsidRPr="00AD5A09">
              <w:rPr>
                <w:b/>
                <w:bCs/>
                <w:color w:val="FF0000"/>
              </w:rPr>
              <w:t>0,5</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133BE064" w14:textId="77777777" w:rsidR="00AD5A09" w:rsidRPr="00AD5A09" w:rsidRDefault="00AD5A09" w:rsidP="00AD5A09">
            <w:pPr>
              <w:jc w:val="center"/>
              <w:rPr>
                <w:b/>
                <w:bCs/>
                <w:color w:val="3366FF"/>
              </w:rPr>
            </w:pPr>
            <w:r w:rsidRPr="00AD5A09">
              <w:rPr>
                <w:b/>
                <w:bCs/>
                <w:color w:val="3366FF"/>
              </w:rPr>
              <w:t>1</w:t>
            </w:r>
          </w:p>
        </w:tc>
        <w:tc>
          <w:tcPr>
            <w:tcW w:w="630" w:type="dxa"/>
            <w:gridSpan w:val="3"/>
            <w:tcBorders>
              <w:top w:val="nil"/>
              <w:left w:val="nil"/>
              <w:bottom w:val="single" w:sz="4" w:space="0" w:color="auto"/>
              <w:right w:val="nil"/>
            </w:tcBorders>
            <w:shd w:val="clear" w:color="000000" w:fill="D8E4BC"/>
            <w:noWrap/>
            <w:vAlign w:val="center"/>
            <w:hideMark/>
          </w:tcPr>
          <w:p w14:paraId="7B1C272E" w14:textId="77777777" w:rsidR="00AD5A09" w:rsidRPr="00AD5A09" w:rsidRDefault="00AD5A09" w:rsidP="00AD5A09">
            <w:pPr>
              <w:jc w:val="center"/>
              <w:rPr>
                <w:b/>
                <w:bCs/>
                <w:color w:val="76933C"/>
              </w:rPr>
            </w:pPr>
            <w:r w:rsidRPr="00AD5A09">
              <w:rPr>
                <w:b/>
                <w:bCs/>
                <w:color w:val="76933C"/>
              </w:rPr>
              <w:t>1</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0217FB2A" w14:textId="77777777" w:rsidR="00AD5A09" w:rsidRPr="00AD5A09" w:rsidRDefault="00AD5A09" w:rsidP="00AD5A09">
            <w:pPr>
              <w:jc w:val="center"/>
            </w:pPr>
            <w:r w:rsidRPr="00AD5A09">
              <w:t>31</w:t>
            </w:r>
          </w:p>
        </w:tc>
      </w:tr>
      <w:tr w:rsidR="00AD31A7" w:rsidRPr="00AD5A09" w14:paraId="5E51EE4D"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5DE3F9A1" w14:textId="77777777" w:rsidR="00AD5A09" w:rsidRPr="00AD5A09" w:rsidRDefault="00AD5A09" w:rsidP="00AD5A09">
            <w:pPr>
              <w:rPr>
                <w:color w:val="000000"/>
              </w:rPr>
            </w:pPr>
            <w:r w:rsidRPr="00AD5A09">
              <w:rPr>
                <w:color w:val="000000"/>
              </w:rPr>
              <w:t>Ruhaipari gyártás-előkészítés</w:t>
            </w:r>
          </w:p>
        </w:tc>
        <w:tc>
          <w:tcPr>
            <w:tcW w:w="600" w:type="dxa"/>
            <w:tcBorders>
              <w:top w:val="nil"/>
              <w:left w:val="nil"/>
              <w:bottom w:val="single" w:sz="4" w:space="0" w:color="auto"/>
              <w:right w:val="single" w:sz="4" w:space="0" w:color="auto"/>
            </w:tcBorders>
            <w:shd w:val="clear" w:color="000000" w:fill="D8E4BC"/>
            <w:noWrap/>
            <w:vAlign w:val="center"/>
            <w:hideMark/>
          </w:tcPr>
          <w:p w14:paraId="0DEC7DDE" w14:textId="77777777" w:rsidR="00AD5A09" w:rsidRPr="00AD5A09" w:rsidRDefault="00AD5A09" w:rsidP="00AD5A09">
            <w:pPr>
              <w:jc w:val="center"/>
              <w:rPr>
                <w:b/>
                <w:bCs/>
                <w:color w:val="FF0000"/>
              </w:rPr>
            </w:pPr>
            <w:r w:rsidRPr="00AD5A09">
              <w:rPr>
                <w:b/>
                <w:bCs/>
                <w:color w:val="FF0000"/>
              </w:rPr>
              <w:t>0,5</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44A56219"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17B1389E"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nil"/>
            </w:tcBorders>
            <w:shd w:val="clear" w:color="000000" w:fill="D8E4BC"/>
            <w:noWrap/>
            <w:vAlign w:val="center"/>
            <w:hideMark/>
          </w:tcPr>
          <w:p w14:paraId="04D5CF95" w14:textId="77777777" w:rsidR="00AD5A09" w:rsidRPr="00AD5A09" w:rsidRDefault="00AD5A09" w:rsidP="00AD5A09">
            <w:pPr>
              <w:jc w:val="center"/>
            </w:pPr>
            <w:r w:rsidRPr="00AD5A09">
              <w:t>36</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198933DD" w14:textId="77777777" w:rsidR="00AD5A09" w:rsidRPr="00AD5A09" w:rsidRDefault="00AD5A09" w:rsidP="00AD5A09">
            <w:pPr>
              <w:jc w:val="center"/>
              <w:rPr>
                <w:b/>
                <w:bCs/>
                <w:color w:val="FF0000"/>
              </w:rPr>
            </w:pPr>
            <w:r w:rsidRPr="00AD5A09">
              <w:rPr>
                <w:b/>
                <w:bCs/>
                <w:color w:val="FF0000"/>
              </w:rPr>
              <w:t>0,5</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3F97699F"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2EBBC56A"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D8E4BC"/>
            <w:noWrap/>
            <w:vAlign w:val="center"/>
            <w:hideMark/>
          </w:tcPr>
          <w:p w14:paraId="74914660" w14:textId="77777777" w:rsidR="00AD5A09" w:rsidRPr="00AD5A09" w:rsidRDefault="00AD5A09" w:rsidP="00AD5A09">
            <w:pPr>
              <w:jc w:val="center"/>
            </w:pPr>
            <w:r w:rsidRPr="00AD5A09">
              <w:t>36</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0445CD09" w14:textId="77777777" w:rsidR="00AD5A09" w:rsidRPr="00AD5A09" w:rsidRDefault="00AD5A09" w:rsidP="00AD5A09">
            <w:pPr>
              <w:jc w:val="center"/>
              <w:rPr>
                <w:b/>
                <w:bCs/>
                <w:color w:val="FF0000"/>
              </w:rPr>
            </w:pPr>
            <w:r w:rsidRPr="00AD5A09">
              <w:rPr>
                <w:b/>
                <w:bCs/>
                <w:color w:val="FF0000"/>
              </w:rPr>
              <w:t>1</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04D78500"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single" w:sz="4" w:space="0" w:color="auto"/>
              <w:right w:val="nil"/>
            </w:tcBorders>
            <w:shd w:val="clear" w:color="000000" w:fill="D8E4BC"/>
            <w:noWrap/>
            <w:vAlign w:val="center"/>
            <w:hideMark/>
          </w:tcPr>
          <w:p w14:paraId="5B16035A"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768B6FEE" w14:textId="77777777" w:rsidR="00AD5A09" w:rsidRPr="00AD5A09" w:rsidRDefault="00AD5A09" w:rsidP="00AD5A09">
            <w:pPr>
              <w:jc w:val="center"/>
            </w:pPr>
            <w:r w:rsidRPr="00AD5A09">
              <w:t>0</w:t>
            </w:r>
          </w:p>
        </w:tc>
      </w:tr>
      <w:tr w:rsidR="00AD31A7" w:rsidRPr="00AD5A09" w14:paraId="4501306A"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082FEF18" w14:textId="77777777" w:rsidR="00AD5A09" w:rsidRPr="00AD5A09" w:rsidRDefault="00AD5A09" w:rsidP="00AD5A09">
            <w:pPr>
              <w:rPr>
                <w:color w:val="000000"/>
              </w:rPr>
            </w:pPr>
            <w:r w:rsidRPr="00AD5A09">
              <w:rPr>
                <w:color w:val="000000"/>
              </w:rPr>
              <w:t>Szakrajz</w:t>
            </w:r>
          </w:p>
        </w:tc>
        <w:tc>
          <w:tcPr>
            <w:tcW w:w="600" w:type="dxa"/>
            <w:tcBorders>
              <w:top w:val="nil"/>
              <w:left w:val="nil"/>
              <w:bottom w:val="single" w:sz="4" w:space="0" w:color="auto"/>
              <w:right w:val="single" w:sz="4" w:space="0" w:color="auto"/>
            </w:tcBorders>
            <w:shd w:val="clear" w:color="000000" w:fill="D8E4BC"/>
            <w:noWrap/>
            <w:vAlign w:val="center"/>
            <w:hideMark/>
          </w:tcPr>
          <w:p w14:paraId="31F42D82" w14:textId="77777777" w:rsidR="00AD5A09" w:rsidRPr="00AD5A09" w:rsidRDefault="00AD5A09" w:rsidP="00AD5A09">
            <w:pPr>
              <w:jc w:val="center"/>
              <w:rPr>
                <w:b/>
                <w:bCs/>
                <w:color w:val="FF0000"/>
              </w:rPr>
            </w:pPr>
            <w:r w:rsidRPr="00AD5A09">
              <w:rPr>
                <w:b/>
                <w:bCs/>
                <w:color w:val="FF0000"/>
              </w:rPr>
              <w:t>1</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7F829A22"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505FF63F"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nil"/>
            </w:tcBorders>
            <w:shd w:val="clear" w:color="000000" w:fill="D8E4BC"/>
            <w:noWrap/>
            <w:vAlign w:val="center"/>
            <w:hideMark/>
          </w:tcPr>
          <w:p w14:paraId="0C76BE4F" w14:textId="77777777" w:rsidR="00AD5A09" w:rsidRPr="00AD5A09" w:rsidRDefault="00AD5A09" w:rsidP="00AD5A09">
            <w:pPr>
              <w:jc w:val="center"/>
            </w:pPr>
            <w:r w:rsidRPr="00AD5A09">
              <w:t>36</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426F93FF" w14:textId="77777777" w:rsidR="00AD5A09" w:rsidRPr="00AD5A09" w:rsidRDefault="00AD5A09" w:rsidP="00AD5A09">
            <w:pPr>
              <w:jc w:val="center"/>
              <w:rPr>
                <w:b/>
                <w:bCs/>
                <w:color w:val="FF0000"/>
              </w:rPr>
            </w:pPr>
            <w:r w:rsidRPr="00AD5A09">
              <w:rPr>
                <w:b/>
                <w:bCs/>
                <w:color w:val="FF0000"/>
              </w:rPr>
              <w:t>1</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4D8D796C"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477811A1"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D8E4BC"/>
            <w:noWrap/>
            <w:vAlign w:val="center"/>
            <w:hideMark/>
          </w:tcPr>
          <w:p w14:paraId="64492ED1" w14:textId="77777777" w:rsidR="00AD5A09" w:rsidRPr="00AD5A09" w:rsidRDefault="00AD5A09" w:rsidP="00AD5A09">
            <w:pPr>
              <w:jc w:val="center"/>
            </w:pPr>
            <w:r w:rsidRPr="00AD5A09">
              <w:t>36</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66960641"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247ACEE5"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single" w:sz="4" w:space="0" w:color="auto"/>
              <w:right w:val="nil"/>
            </w:tcBorders>
            <w:shd w:val="clear" w:color="000000" w:fill="D8E4BC"/>
            <w:noWrap/>
            <w:vAlign w:val="center"/>
            <w:hideMark/>
          </w:tcPr>
          <w:p w14:paraId="165FF485"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7A34572C" w14:textId="77777777" w:rsidR="00AD5A09" w:rsidRPr="00AD5A09" w:rsidRDefault="00AD5A09" w:rsidP="00AD5A09">
            <w:pPr>
              <w:jc w:val="center"/>
            </w:pPr>
            <w:r w:rsidRPr="00AD5A09">
              <w:t>0</w:t>
            </w:r>
          </w:p>
        </w:tc>
      </w:tr>
      <w:tr w:rsidR="00AD31A7" w:rsidRPr="00AD5A09" w14:paraId="1E354C7F"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59AB2F0B" w14:textId="77777777" w:rsidR="00AD5A09" w:rsidRPr="00AD5A09" w:rsidRDefault="00AD5A09" w:rsidP="00AD5A09">
            <w:pPr>
              <w:rPr>
                <w:color w:val="000000"/>
              </w:rPr>
            </w:pPr>
            <w:r w:rsidRPr="00AD5A09">
              <w:rPr>
                <w:color w:val="000000"/>
              </w:rPr>
              <w:t>Textiltermékek szabásminta készítése</w:t>
            </w:r>
          </w:p>
        </w:tc>
        <w:tc>
          <w:tcPr>
            <w:tcW w:w="600" w:type="dxa"/>
            <w:tcBorders>
              <w:top w:val="nil"/>
              <w:left w:val="nil"/>
              <w:bottom w:val="single" w:sz="4" w:space="0" w:color="auto"/>
              <w:right w:val="single" w:sz="4" w:space="0" w:color="auto"/>
            </w:tcBorders>
            <w:shd w:val="clear" w:color="000000" w:fill="D8E4BC"/>
            <w:noWrap/>
            <w:vAlign w:val="center"/>
            <w:hideMark/>
          </w:tcPr>
          <w:p w14:paraId="17389F5A" w14:textId="77777777" w:rsidR="00AD5A09" w:rsidRPr="00AD5A09" w:rsidRDefault="00AD5A09" w:rsidP="00AD5A09">
            <w:pPr>
              <w:jc w:val="center"/>
              <w:rPr>
                <w:b/>
                <w:bCs/>
                <w:color w:val="FF0000"/>
              </w:rPr>
            </w:pPr>
            <w:r w:rsidRPr="00AD5A09">
              <w:rPr>
                <w:b/>
                <w:bCs/>
                <w:color w:val="FF0000"/>
              </w:rPr>
              <w:t>1</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7245F7D0" w14:textId="77777777" w:rsidR="00AD5A09" w:rsidRPr="00AD5A09" w:rsidRDefault="00AD5A09" w:rsidP="00AD5A09">
            <w:pPr>
              <w:jc w:val="center"/>
              <w:rPr>
                <w:b/>
                <w:bCs/>
                <w:color w:val="3366FF"/>
              </w:rPr>
            </w:pPr>
            <w:r w:rsidRPr="00AD5A09">
              <w:rPr>
                <w:b/>
                <w:bCs/>
                <w:color w:val="3366FF"/>
              </w:rPr>
              <w:t>2</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0140E8A4" w14:textId="77777777" w:rsidR="00AD5A09" w:rsidRPr="00AD5A09" w:rsidRDefault="00AD5A09" w:rsidP="00AD5A09">
            <w:pPr>
              <w:jc w:val="center"/>
              <w:rPr>
                <w:b/>
                <w:bCs/>
                <w:color w:val="76933C"/>
              </w:rPr>
            </w:pPr>
            <w:r w:rsidRPr="00AD5A09">
              <w:rPr>
                <w:b/>
                <w:bCs/>
                <w:color w:val="76933C"/>
              </w:rPr>
              <w:t>2</w:t>
            </w:r>
          </w:p>
        </w:tc>
        <w:tc>
          <w:tcPr>
            <w:tcW w:w="627" w:type="dxa"/>
            <w:gridSpan w:val="2"/>
            <w:tcBorders>
              <w:top w:val="nil"/>
              <w:left w:val="nil"/>
              <w:bottom w:val="single" w:sz="4" w:space="0" w:color="auto"/>
              <w:right w:val="nil"/>
            </w:tcBorders>
            <w:shd w:val="clear" w:color="000000" w:fill="D8E4BC"/>
            <w:noWrap/>
            <w:vAlign w:val="center"/>
            <w:hideMark/>
          </w:tcPr>
          <w:p w14:paraId="32299BA5" w14:textId="77777777" w:rsidR="00AD5A09" w:rsidRPr="00AD5A09" w:rsidRDefault="00AD5A09" w:rsidP="00AD5A09">
            <w:pPr>
              <w:jc w:val="center"/>
            </w:pPr>
            <w:r w:rsidRPr="00AD5A09">
              <w:t>72</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0144C809" w14:textId="77777777" w:rsidR="00AD5A09" w:rsidRPr="00AD5A09" w:rsidRDefault="00AD5A09" w:rsidP="00AD5A09">
            <w:pPr>
              <w:jc w:val="center"/>
              <w:rPr>
                <w:b/>
                <w:bCs/>
                <w:color w:val="FF0000"/>
              </w:rPr>
            </w:pPr>
            <w:r w:rsidRPr="00AD5A09">
              <w:rPr>
                <w:b/>
                <w:bCs/>
                <w:color w:val="FF0000"/>
              </w:rPr>
              <w:t>2</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46BABE00"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0517D518"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D8E4BC"/>
            <w:noWrap/>
            <w:vAlign w:val="center"/>
            <w:hideMark/>
          </w:tcPr>
          <w:p w14:paraId="7E569AD5" w14:textId="77777777" w:rsidR="00AD5A09" w:rsidRPr="00AD5A09" w:rsidRDefault="00AD5A09" w:rsidP="00AD5A09">
            <w:pPr>
              <w:jc w:val="center"/>
            </w:pPr>
            <w:r w:rsidRPr="00AD5A09">
              <w:t>36</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5B7EE885"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2EAB1BFF"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single" w:sz="4" w:space="0" w:color="auto"/>
              <w:right w:val="nil"/>
            </w:tcBorders>
            <w:shd w:val="clear" w:color="000000" w:fill="D8E4BC"/>
            <w:noWrap/>
            <w:vAlign w:val="center"/>
            <w:hideMark/>
          </w:tcPr>
          <w:p w14:paraId="755DCBC4"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2A5F1F02" w14:textId="77777777" w:rsidR="00AD5A09" w:rsidRPr="00AD5A09" w:rsidRDefault="00AD5A09" w:rsidP="00AD5A09">
            <w:pPr>
              <w:jc w:val="center"/>
            </w:pPr>
            <w:r w:rsidRPr="00AD5A09">
              <w:t>0</w:t>
            </w:r>
          </w:p>
        </w:tc>
      </w:tr>
      <w:tr w:rsidR="00AD31A7" w:rsidRPr="00AD5A09" w14:paraId="3E415089"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7DC46386" w14:textId="77777777" w:rsidR="00AD5A09" w:rsidRPr="00AD5A09" w:rsidRDefault="00AD5A09" w:rsidP="00AD5A09">
            <w:pPr>
              <w:rPr>
                <w:color w:val="000000"/>
              </w:rPr>
            </w:pPr>
            <w:r w:rsidRPr="00AD5A09">
              <w:rPr>
                <w:color w:val="000000"/>
              </w:rPr>
              <w:t>Ruhaipari gépek üzemeltetése</w:t>
            </w:r>
          </w:p>
        </w:tc>
        <w:tc>
          <w:tcPr>
            <w:tcW w:w="600" w:type="dxa"/>
            <w:tcBorders>
              <w:top w:val="nil"/>
              <w:left w:val="nil"/>
              <w:bottom w:val="single" w:sz="4" w:space="0" w:color="auto"/>
              <w:right w:val="single" w:sz="4" w:space="0" w:color="auto"/>
            </w:tcBorders>
            <w:shd w:val="clear" w:color="000000" w:fill="D8E4BC"/>
            <w:noWrap/>
            <w:vAlign w:val="center"/>
            <w:hideMark/>
          </w:tcPr>
          <w:p w14:paraId="722AFF24" w14:textId="77777777" w:rsidR="00AD5A09" w:rsidRPr="00AD5A09" w:rsidRDefault="00AD5A09" w:rsidP="00AD5A09">
            <w:pPr>
              <w:jc w:val="center"/>
              <w:rPr>
                <w:b/>
                <w:bCs/>
                <w:color w:val="FF0000"/>
              </w:rPr>
            </w:pPr>
            <w:r w:rsidRPr="00AD5A09">
              <w:rPr>
                <w:b/>
                <w:bCs/>
                <w:color w:val="FF0000"/>
              </w:rPr>
              <w:t>0,5</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768B04D5"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4E4549DA"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nil"/>
            </w:tcBorders>
            <w:shd w:val="clear" w:color="000000" w:fill="D8E4BC"/>
            <w:noWrap/>
            <w:vAlign w:val="center"/>
            <w:hideMark/>
          </w:tcPr>
          <w:p w14:paraId="532F0E61" w14:textId="77777777" w:rsidR="00AD5A09" w:rsidRPr="00AD5A09" w:rsidRDefault="00AD5A09" w:rsidP="00AD5A09">
            <w:pPr>
              <w:jc w:val="center"/>
            </w:pPr>
            <w:r w:rsidRPr="00AD5A09">
              <w:t>36</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4F478571" w14:textId="77777777" w:rsidR="00AD5A09" w:rsidRPr="00AD5A09" w:rsidRDefault="00AD5A09" w:rsidP="00AD5A09">
            <w:pPr>
              <w:jc w:val="center"/>
              <w:rPr>
                <w:b/>
                <w:bCs/>
                <w:color w:val="FF0000"/>
              </w:rPr>
            </w:pPr>
            <w:r w:rsidRPr="00AD5A09">
              <w:rPr>
                <w:b/>
                <w:bCs/>
                <w:color w:val="FF0000"/>
              </w:rPr>
              <w:t>0,5</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05D7109A" w14:textId="77777777" w:rsidR="00AD5A09" w:rsidRPr="00AD5A09" w:rsidRDefault="00AD5A09" w:rsidP="00AD5A09">
            <w:pPr>
              <w:jc w:val="center"/>
              <w:rPr>
                <w:b/>
                <w:bCs/>
                <w:color w:val="3366FF"/>
              </w:rPr>
            </w:pPr>
            <w:r w:rsidRPr="00AD5A09">
              <w:rPr>
                <w:b/>
                <w:bCs/>
                <w:color w:val="3366FF"/>
              </w:rPr>
              <w:t> </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26A4A18A" w14:textId="77777777" w:rsidR="00AD5A09" w:rsidRPr="00AD5A09" w:rsidRDefault="00AD5A09" w:rsidP="00AD5A09">
            <w:pPr>
              <w:jc w:val="center"/>
              <w:rPr>
                <w:b/>
                <w:bCs/>
                <w:color w:val="76933C"/>
              </w:rPr>
            </w:pPr>
            <w:r w:rsidRPr="00AD5A09">
              <w:rPr>
                <w:b/>
                <w:bCs/>
                <w:color w:val="76933C"/>
              </w:rPr>
              <w:t> </w:t>
            </w:r>
          </w:p>
        </w:tc>
        <w:tc>
          <w:tcPr>
            <w:tcW w:w="603" w:type="dxa"/>
            <w:gridSpan w:val="2"/>
            <w:tcBorders>
              <w:top w:val="nil"/>
              <w:left w:val="nil"/>
              <w:bottom w:val="single" w:sz="4" w:space="0" w:color="auto"/>
              <w:right w:val="nil"/>
            </w:tcBorders>
            <w:shd w:val="clear" w:color="000000" w:fill="D8E4BC"/>
            <w:noWrap/>
            <w:vAlign w:val="center"/>
            <w:hideMark/>
          </w:tcPr>
          <w:p w14:paraId="14D5EA73" w14:textId="77777777" w:rsidR="00AD5A09" w:rsidRPr="00AD5A09" w:rsidRDefault="00AD5A09" w:rsidP="00AD5A09">
            <w:pPr>
              <w:jc w:val="center"/>
            </w:pPr>
            <w:r w:rsidRPr="00AD5A09">
              <w:t>0</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6D9003E8"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48F2DC15"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single" w:sz="4" w:space="0" w:color="auto"/>
              <w:right w:val="nil"/>
            </w:tcBorders>
            <w:shd w:val="clear" w:color="000000" w:fill="D8E4BC"/>
            <w:noWrap/>
            <w:vAlign w:val="center"/>
            <w:hideMark/>
          </w:tcPr>
          <w:p w14:paraId="27F1F4C3"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08479C3C" w14:textId="77777777" w:rsidR="00AD5A09" w:rsidRPr="00AD5A09" w:rsidRDefault="00AD5A09" w:rsidP="00AD5A09">
            <w:pPr>
              <w:jc w:val="center"/>
            </w:pPr>
            <w:r w:rsidRPr="00AD5A09">
              <w:t>0</w:t>
            </w:r>
          </w:p>
        </w:tc>
      </w:tr>
      <w:tr w:rsidR="00AD31A7" w:rsidRPr="00AD5A09" w14:paraId="18357A21"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6ABB6E16" w14:textId="77777777" w:rsidR="00AD5A09" w:rsidRPr="00AD5A09" w:rsidRDefault="00AD5A09" w:rsidP="00AD5A09">
            <w:pPr>
              <w:rPr>
                <w:color w:val="000000"/>
              </w:rPr>
            </w:pPr>
            <w:r w:rsidRPr="00AD5A09">
              <w:rPr>
                <w:color w:val="000000"/>
              </w:rPr>
              <w:t>Textiltermékek gyártástechnológiája</w:t>
            </w:r>
          </w:p>
        </w:tc>
        <w:tc>
          <w:tcPr>
            <w:tcW w:w="600" w:type="dxa"/>
            <w:tcBorders>
              <w:top w:val="nil"/>
              <w:left w:val="nil"/>
              <w:bottom w:val="single" w:sz="4" w:space="0" w:color="auto"/>
              <w:right w:val="single" w:sz="4" w:space="0" w:color="auto"/>
            </w:tcBorders>
            <w:shd w:val="clear" w:color="000000" w:fill="D8E4BC"/>
            <w:noWrap/>
            <w:vAlign w:val="center"/>
            <w:hideMark/>
          </w:tcPr>
          <w:p w14:paraId="337B256C" w14:textId="77777777" w:rsidR="00AD5A09" w:rsidRPr="00AD5A09" w:rsidRDefault="00AD5A09" w:rsidP="00AD5A09">
            <w:pPr>
              <w:jc w:val="center"/>
              <w:rPr>
                <w:b/>
                <w:bCs/>
                <w:color w:val="FF0000"/>
              </w:rPr>
            </w:pPr>
            <w:r w:rsidRPr="00AD5A09">
              <w:rPr>
                <w:b/>
                <w:bCs/>
                <w:color w:val="FF0000"/>
              </w:rPr>
              <w:t>1</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16577B80"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35299A1E"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nil"/>
            </w:tcBorders>
            <w:shd w:val="clear" w:color="000000" w:fill="D8E4BC"/>
            <w:noWrap/>
            <w:vAlign w:val="center"/>
            <w:hideMark/>
          </w:tcPr>
          <w:p w14:paraId="180A48B8" w14:textId="77777777" w:rsidR="00AD5A09" w:rsidRPr="00AD5A09" w:rsidRDefault="00AD5A09" w:rsidP="00AD5A09">
            <w:pPr>
              <w:jc w:val="center"/>
            </w:pPr>
            <w:r w:rsidRPr="00AD5A09">
              <w:t>36</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5D9469D3" w14:textId="77777777" w:rsidR="00AD5A09" w:rsidRPr="00AD5A09" w:rsidRDefault="00AD5A09" w:rsidP="00AD5A09">
            <w:pPr>
              <w:jc w:val="center"/>
              <w:rPr>
                <w:b/>
                <w:bCs/>
                <w:color w:val="FF0000"/>
              </w:rPr>
            </w:pPr>
            <w:r w:rsidRPr="00AD5A09">
              <w:rPr>
                <w:b/>
                <w:bCs/>
                <w:color w:val="FF0000"/>
              </w:rPr>
              <w:t> </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21AC9939" w14:textId="77777777" w:rsidR="00AD5A09" w:rsidRPr="00AD5A09" w:rsidRDefault="00AD5A09" w:rsidP="00AD5A09">
            <w:pPr>
              <w:jc w:val="center"/>
              <w:rPr>
                <w:b/>
                <w:bCs/>
                <w:color w:val="3366FF"/>
              </w:rPr>
            </w:pPr>
            <w:r w:rsidRPr="00AD5A09">
              <w:rPr>
                <w:b/>
                <w:bCs/>
                <w:color w:val="3366FF"/>
              </w:rPr>
              <w:t> </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757EE3D0" w14:textId="77777777" w:rsidR="00AD5A09" w:rsidRPr="00AD5A09" w:rsidRDefault="00AD5A09" w:rsidP="00AD5A09">
            <w:pPr>
              <w:jc w:val="center"/>
              <w:rPr>
                <w:b/>
                <w:bCs/>
                <w:color w:val="76933C"/>
              </w:rPr>
            </w:pPr>
            <w:r w:rsidRPr="00AD5A09">
              <w:rPr>
                <w:b/>
                <w:bCs/>
                <w:color w:val="76933C"/>
              </w:rPr>
              <w:t> </w:t>
            </w:r>
          </w:p>
        </w:tc>
        <w:tc>
          <w:tcPr>
            <w:tcW w:w="603" w:type="dxa"/>
            <w:gridSpan w:val="2"/>
            <w:tcBorders>
              <w:top w:val="nil"/>
              <w:left w:val="nil"/>
              <w:bottom w:val="single" w:sz="4" w:space="0" w:color="auto"/>
              <w:right w:val="nil"/>
            </w:tcBorders>
            <w:shd w:val="clear" w:color="000000" w:fill="D8E4BC"/>
            <w:noWrap/>
            <w:vAlign w:val="center"/>
            <w:hideMark/>
          </w:tcPr>
          <w:p w14:paraId="1FF6A70A" w14:textId="77777777" w:rsidR="00AD5A09" w:rsidRPr="00AD5A09" w:rsidRDefault="00AD5A09" w:rsidP="00AD5A09">
            <w:pPr>
              <w:jc w:val="center"/>
            </w:pPr>
            <w:r w:rsidRPr="00AD5A09">
              <w:t>0</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5472E381"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568EA088"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single" w:sz="4" w:space="0" w:color="auto"/>
              <w:right w:val="nil"/>
            </w:tcBorders>
            <w:shd w:val="clear" w:color="000000" w:fill="D8E4BC"/>
            <w:noWrap/>
            <w:vAlign w:val="center"/>
            <w:hideMark/>
          </w:tcPr>
          <w:p w14:paraId="38B164FD"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087C00C0" w14:textId="77777777" w:rsidR="00AD5A09" w:rsidRPr="00AD5A09" w:rsidRDefault="00AD5A09" w:rsidP="00AD5A09">
            <w:pPr>
              <w:jc w:val="center"/>
            </w:pPr>
            <w:r w:rsidRPr="00AD5A09">
              <w:t>0</w:t>
            </w:r>
          </w:p>
        </w:tc>
      </w:tr>
      <w:tr w:rsidR="00AD31A7" w:rsidRPr="00AD5A09" w14:paraId="0B99F049"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569AF630" w14:textId="77777777" w:rsidR="00AD5A09" w:rsidRPr="00AD5A09" w:rsidRDefault="00AD5A09" w:rsidP="00AD5A09">
            <w:pPr>
              <w:rPr>
                <w:color w:val="000000"/>
              </w:rPr>
            </w:pPr>
            <w:r w:rsidRPr="00AD5A09">
              <w:rPr>
                <w:color w:val="000000"/>
              </w:rPr>
              <w:t>Lakás</w:t>
            </w:r>
            <w:proofErr w:type="gramStart"/>
            <w:r w:rsidRPr="00AD5A09">
              <w:rPr>
                <w:color w:val="000000"/>
              </w:rPr>
              <w:t>textíliák</w:t>
            </w:r>
            <w:proofErr w:type="gramEnd"/>
            <w:r w:rsidRPr="00AD5A09">
              <w:rPr>
                <w:color w:val="000000"/>
              </w:rPr>
              <w:t xml:space="preserve"> gyártástechnológiája</w:t>
            </w:r>
          </w:p>
        </w:tc>
        <w:tc>
          <w:tcPr>
            <w:tcW w:w="600" w:type="dxa"/>
            <w:tcBorders>
              <w:top w:val="nil"/>
              <w:left w:val="nil"/>
              <w:bottom w:val="single" w:sz="4" w:space="0" w:color="auto"/>
              <w:right w:val="single" w:sz="4" w:space="0" w:color="auto"/>
            </w:tcBorders>
            <w:shd w:val="clear" w:color="000000" w:fill="D8E4BC"/>
            <w:noWrap/>
            <w:vAlign w:val="center"/>
            <w:hideMark/>
          </w:tcPr>
          <w:p w14:paraId="11E3841B" w14:textId="77777777" w:rsidR="00AD5A09" w:rsidRPr="00AD5A09" w:rsidRDefault="00AD5A09" w:rsidP="00AD5A09">
            <w:pPr>
              <w:jc w:val="center"/>
              <w:rPr>
                <w:b/>
                <w:bCs/>
                <w:color w:val="FF0000"/>
              </w:rPr>
            </w:pPr>
            <w:r w:rsidRPr="00AD5A09">
              <w:rPr>
                <w:b/>
                <w:bCs/>
                <w:color w:val="FF0000"/>
              </w:rPr>
              <w:t>1</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604FAC2A" w14:textId="77777777" w:rsidR="00AD5A09" w:rsidRPr="00AD5A09" w:rsidRDefault="00AD5A09" w:rsidP="00AD5A09">
            <w:pPr>
              <w:jc w:val="center"/>
              <w:rPr>
                <w:b/>
                <w:bCs/>
                <w:color w:val="3366FF"/>
              </w:rPr>
            </w:pPr>
            <w:r w:rsidRPr="00AD5A09">
              <w:rPr>
                <w:b/>
                <w:bCs/>
                <w:color w:val="3366FF"/>
              </w:rPr>
              <w:t>1</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6B8CB57A" w14:textId="77777777" w:rsidR="00AD5A09" w:rsidRPr="00AD5A09" w:rsidRDefault="00AD5A09" w:rsidP="00AD5A09">
            <w:pPr>
              <w:jc w:val="center"/>
              <w:rPr>
                <w:b/>
                <w:bCs/>
                <w:color w:val="76933C"/>
              </w:rPr>
            </w:pPr>
            <w:r w:rsidRPr="00AD5A09">
              <w:rPr>
                <w:b/>
                <w:bCs/>
                <w:color w:val="76933C"/>
              </w:rPr>
              <w:t>1</w:t>
            </w:r>
          </w:p>
        </w:tc>
        <w:tc>
          <w:tcPr>
            <w:tcW w:w="627" w:type="dxa"/>
            <w:gridSpan w:val="2"/>
            <w:tcBorders>
              <w:top w:val="nil"/>
              <w:left w:val="nil"/>
              <w:bottom w:val="single" w:sz="4" w:space="0" w:color="auto"/>
              <w:right w:val="nil"/>
            </w:tcBorders>
            <w:shd w:val="clear" w:color="000000" w:fill="D8E4BC"/>
            <w:noWrap/>
            <w:vAlign w:val="center"/>
            <w:hideMark/>
          </w:tcPr>
          <w:p w14:paraId="101AEA95" w14:textId="77777777" w:rsidR="00AD5A09" w:rsidRPr="00AD5A09" w:rsidRDefault="00AD5A09" w:rsidP="00AD5A09">
            <w:pPr>
              <w:jc w:val="center"/>
            </w:pPr>
            <w:r w:rsidRPr="00AD5A09">
              <w:t>36</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73A600E9" w14:textId="77777777" w:rsidR="00AD5A09" w:rsidRPr="00AD5A09" w:rsidRDefault="00AD5A09" w:rsidP="00AD5A09">
            <w:pPr>
              <w:jc w:val="center"/>
              <w:rPr>
                <w:b/>
                <w:bCs/>
                <w:color w:val="FF0000"/>
              </w:rPr>
            </w:pPr>
            <w:r w:rsidRPr="00AD5A09">
              <w:rPr>
                <w:b/>
                <w:bCs/>
                <w:color w:val="FF0000"/>
              </w:rPr>
              <w:t> </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427DDFFC" w14:textId="77777777" w:rsidR="00AD5A09" w:rsidRPr="00AD5A09" w:rsidRDefault="00AD5A09" w:rsidP="00AD5A09">
            <w:pPr>
              <w:jc w:val="center"/>
              <w:rPr>
                <w:b/>
                <w:bCs/>
                <w:color w:val="3366FF"/>
              </w:rPr>
            </w:pPr>
            <w:r w:rsidRPr="00AD5A09">
              <w:rPr>
                <w:b/>
                <w:bCs/>
                <w:color w:val="3366FF"/>
              </w:rPr>
              <w:t> </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72068B67" w14:textId="77777777" w:rsidR="00AD5A09" w:rsidRPr="00AD5A09" w:rsidRDefault="00AD5A09" w:rsidP="00AD5A09">
            <w:pPr>
              <w:jc w:val="center"/>
              <w:rPr>
                <w:b/>
                <w:bCs/>
                <w:color w:val="76933C"/>
              </w:rPr>
            </w:pPr>
            <w:r w:rsidRPr="00AD5A09">
              <w:rPr>
                <w:b/>
                <w:bCs/>
                <w:color w:val="76933C"/>
              </w:rPr>
              <w:t> </w:t>
            </w:r>
          </w:p>
        </w:tc>
        <w:tc>
          <w:tcPr>
            <w:tcW w:w="603" w:type="dxa"/>
            <w:gridSpan w:val="2"/>
            <w:tcBorders>
              <w:top w:val="nil"/>
              <w:left w:val="nil"/>
              <w:bottom w:val="single" w:sz="4" w:space="0" w:color="auto"/>
              <w:right w:val="nil"/>
            </w:tcBorders>
            <w:shd w:val="clear" w:color="000000" w:fill="D8E4BC"/>
            <w:noWrap/>
            <w:vAlign w:val="center"/>
            <w:hideMark/>
          </w:tcPr>
          <w:p w14:paraId="001EEBDA" w14:textId="77777777" w:rsidR="00AD5A09" w:rsidRPr="00AD5A09" w:rsidRDefault="00AD5A09" w:rsidP="00AD5A09">
            <w:pPr>
              <w:jc w:val="center"/>
            </w:pPr>
            <w:r w:rsidRPr="00AD5A09">
              <w:t>0</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3D4AC05E"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77C2BC80"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single" w:sz="4" w:space="0" w:color="auto"/>
              <w:right w:val="nil"/>
            </w:tcBorders>
            <w:shd w:val="clear" w:color="000000" w:fill="D8E4BC"/>
            <w:noWrap/>
            <w:vAlign w:val="center"/>
            <w:hideMark/>
          </w:tcPr>
          <w:p w14:paraId="04C66760"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4A787E81" w14:textId="77777777" w:rsidR="00AD5A09" w:rsidRPr="00AD5A09" w:rsidRDefault="00AD5A09" w:rsidP="00AD5A09">
            <w:pPr>
              <w:jc w:val="center"/>
            </w:pPr>
            <w:r w:rsidRPr="00AD5A09">
              <w:t>0</w:t>
            </w:r>
          </w:p>
        </w:tc>
      </w:tr>
      <w:tr w:rsidR="00AD31A7" w:rsidRPr="00AD5A09" w14:paraId="28FB2B48"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2BA3D6B2" w14:textId="77777777" w:rsidR="00AD5A09" w:rsidRPr="00AD5A09" w:rsidRDefault="00AD5A09" w:rsidP="00AD5A09">
            <w:pPr>
              <w:rPr>
                <w:color w:val="000000"/>
              </w:rPr>
            </w:pPr>
            <w:r w:rsidRPr="00AD5A09">
              <w:rPr>
                <w:color w:val="000000"/>
              </w:rPr>
              <w:t>Női ruhák szerkesztése, modellezése</w:t>
            </w:r>
          </w:p>
        </w:tc>
        <w:tc>
          <w:tcPr>
            <w:tcW w:w="600" w:type="dxa"/>
            <w:tcBorders>
              <w:top w:val="nil"/>
              <w:left w:val="nil"/>
              <w:bottom w:val="single" w:sz="4" w:space="0" w:color="auto"/>
              <w:right w:val="single" w:sz="4" w:space="0" w:color="auto"/>
            </w:tcBorders>
            <w:shd w:val="clear" w:color="000000" w:fill="D8E4BC"/>
            <w:noWrap/>
            <w:vAlign w:val="center"/>
            <w:hideMark/>
          </w:tcPr>
          <w:p w14:paraId="47702AA7"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35212727" w14:textId="77777777" w:rsidR="00AD5A09" w:rsidRPr="00AD5A09" w:rsidRDefault="00AD5A09" w:rsidP="00AD5A09">
            <w:pPr>
              <w:jc w:val="center"/>
              <w:rPr>
                <w:b/>
                <w:bCs/>
                <w:color w:val="3366FF"/>
              </w:rPr>
            </w:pPr>
            <w:r w:rsidRPr="00AD5A09">
              <w:rPr>
                <w:b/>
                <w:bCs/>
                <w:color w:val="3366FF"/>
              </w:rPr>
              <w:t> </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53E7DEE1" w14:textId="77777777" w:rsidR="00AD5A09" w:rsidRPr="00AD5A09" w:rsidRDefault="00AD5A09" w:rsidP="00AD5A09">
            <w:pPr>
              <w:jc w:val="center"/>
              <w:rPr>
                <w:b/>
                <w:bCs/>
                <w:color w:val="76933C"/>
              </w:rPr>
            </w:pPr>
            <w:r w:rsidRPr="00AD5A09">
              <w:rPr>
                <w:b/>
                <w:bCs/>
                <w:color w:val="76933C"/>
              </w:rPr>
              <w:t> </w:t>
            </w:r>
          </w:p>
        </w:tc>
        <w:tc>
          <w:tcPr>
            <w:tcW w:w="627" w:type="dxa"/>
            <w:gridSpan w:val="2"/>
            <w:tcBorders>
              <w:top w:val="nil"/>
              <w:left w:val="nil"/>
              <w:bottom w:val="single" w:sz="4" w:space="0" w:color="auto"/>
              <w:right w:val="nil"/>
            </w:tcBorders>
            <w:shd w:val="clear" w:color="000000" w:fill="D8E4BC"/>
            <w:noWrap/>
            <w:vAlign w:val="center"/>
            <w:hideMark/>
          </w:tcPr>
          <w:p w14:paraId="015E442B" w14:textId="77777777" w:rsidR="00AD5A09" w:rsidRPr="00AD5A09" w:rsidRDefault="00AD5A09" w:rsidP="00AD5A09">
            <w:pPr>
              <w:jc w:val="center"/>
            </w:pPr>
            <w:r w:rsidRPr="00AD5A09">
              <w:t>0</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1869E4B7" w14:textId="77777777" w:rsidR="00AD5A09" w:rsidRPr="00AD5A09" w:rsidRDefault="00AD5A09" w:rsidP="00AD5A09">
            <w:pPr>
              <w:jc w:val="center"/>
              <w:rPr>
                <w:b/>
                <w:bCs/>
                <w:color w:val="FF0000"/>
              </w:rPr>
            </w:pPr>
            <w:r w:rsidRPr="00AD5A09">
              <w:rPr>
                <w:b/>
                <w:bCs/>
                <w:color w:val="FF0000"/>
              </w:rPr>
              <w:t>1</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3177F1B6"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61809F0E"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D8E4BC"/>
            <w:noWrap/>
            <w:vAlign w:val="center"/>
            <w:hideMark/>
          </w:tcPr>
          <w:p w14:paraId="1E62CCAB" w14:textId="77777777" w:rsidR="00AD5A09" w:rsidRPr="00AD5A09" w:rsidRDefault="00AD5A09" w:rsidP="00AD5A09">
            <w:pPr>
              <w:jc w:val="center"/>
            </w:pPr>
            <w:r w:rsidRPr="00AD5A09">
              <w:t>36</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4F527F8E" w14:textId="77777777" w:rsidR="00AD5A09" w:rsidRPr="00AD5A09" w:rsidRDefault="00AD5A09" w:rsidP="00AD5A09">
            <w:pPr>
              <w:jc w:val="center"/>
              <w:rPr>
                <w:b/>
                <w:bCs/>
                <w:color w:val="FF0000"/>
              </w:rPr>
            </w:pPr>
            <w:r w:rsidRPr="00AD5A09">
              <w:rPr>
                <w:b/>
                <w:bCs/>
                <w:color w:val="FF0000"/>
              </w:rPr>
              <w:t>1</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2AF456B6" w14:textId="77777777" w:rsidR="00AD5A09" w:rsidRPr="00AD5A09" w:rsidRDefault="00AD5A09" w:rsidP="00AD5A09">
            <w:pPr>
              <w:jc w:val="center"/>
              <w:rPr>
                <w:b/>
                <w:bCs/>
                <w:color w:val="3366FF"/>
              </w:rPr>
            </w:pPr>
            <w:r w:rsidRPr="00AD5A09">
              <w:rPr>
                <w:b/>
                <w:bCs/>
                <w:color w:val="3366FF"/>
              </w:rPr>
              <w:t>1</w:t>
            </w:r>
          </w:p>
        </w:tc>
        <w:tc>
          <w:tcPr>
            <w:tcW w:w="630" w:type="dxa"/>
            <w:gridSpan w:val="3"/>
            <w:tcBorders>
              <w:top w:val="nil"/>
              <w:left w:val="nil"/>
              <w:bottom w:val="single" w:sz="4" w:space="0" w:color="auto"/>
              <w:right w:val="nil"/>
            </w:tcBorders>
            <w:shd w:val="clear" w:color="000000" w:fill="D8E4BC"/>
            <w:noWrap/>
            <w:vAlign w:val="center"/>
            <w:hideMark/>
          </w:tcPr>
          <w:p w14:paraId="7AAF3BB6" w14:textId="77777777" w:rsidR="00AD5A09" w:rsidRPr="00AD5A09" w:rsidRDefault="00AD5A09" w:rsidP="00AD5A09">
            <w:pPr>
              <w:jc w:val="center"/>
              <w:rPr>
                <w:b/>
                <w:bCs/>
                <w:color w:val="76933C"/>
              </w:rPr>
            </w:pPr>
            <w:r w:rsidRPr="00AD5A09">
              <w:rPr>
                <w:b/>
                <w:bCs/>
                <w:color w:val="76933C"/>
              </w:rPr>
              <w:t>1</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2F92ACC7" w14:textId="77777777" w:rsidR="00AD5A09" w:rsidRPr="00AD5A09" w:rsidRDefault="00AD5A09" w:rsidP="00AD5A09">
            <w:pPr>
              <w:jc w:val="center"/>
            </w:pPr>
            <w:r w:rsidRPr="00AD5A09">
              <w:t>31</w:t>
            </w:r>
          </w:p>
        </w:tc>
      </w:tr>
      <w:tr w:rsidR="00AD31A7" w:rsidRPr="00AD5A09" w14:paraId="12FDB73B"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46B82C97" w14:textId="77777777" w:rsidR="00AD5A09" w:rsidRPr="00AD5A09" w:rsidRDefault="00AD5A09" w:rsidP="00AD5A09">
            <w:pPr>
              <w:rPr>
                <w:color w:val="000000"/>
              </w:rPr>
            </w:pPr>
            <w:r w:rsidRPr="00AD5A09">
              <w:rPr>
                <w:color w:val="000000"/>
              </w:rPr>
              <w:t>Női ruhakészítés gyártás-technológiája</w:t>
            </w:r>
          </w:p>
        </w:tc>
        <w:tc>
          <w:tcPr>
            <w:tcW w:w="600" w:type="dxa"/>
            <w:tcBorders>
              <w:top w:val="nil"/>
              <w:left w:val="nil"/>
              <w:bottom w:val="single" w:sz="4" w:space="0" w:color="auto"/>
              <w:right w:val="single" w:sz="4" w:space="0" w:color="auto"/>
            </w:tcBorders>
            <w:shd w:val="clear" w:color="000000" w:fill="D8E4BC"/>
            <w:noWrap/>
            <w:vAlign w:val="center"/>
            <w:hideMark/>
          </w:tcPr>
          <w:p w14:paraId="229388FB"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10FABCC9" w14:textId="77777777" w:rsidR="00AD5A09" w:rsidRPr="00AD5A09" w:rsidRDefault="00AD5A09" w:rsidP="00AD5A09">
            <w:pPr>
              <w:jc w:val="center"/>
              <w:rPr>
                <w:b/>
                <w:bCs/>
                <w:color w:val="3366FF"/>
              </w:rPr>
            </w:pPr>
            <w:r w:rsidRPr="00AD5A09">
              <w:rPr>
                <w:b/>
                <w:bCs/>
                <w:color w:val="3366FF"/>
              </w:rPr>
              <w:t> </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7E2915F3" w14:textId="77777777" w:rsidR="00AD5A09" w:rsidRPr="00AD5A09" w:rsidRDefault="00AD5A09" w:rsidP="00AD5A09">
            <w:pPr>
              <w:jc w:val="center"/>
              <w:rPr>
                <w:b/>
                <w:bCs/>
                <w:color w:val="76933C"/>
              </w:rPr>
            </w:pPr>
            <w:r w:rsidRPr="00AD5A09">
              <w:rPr>
                <w:b/>
                <w:bCs/>
                <w:color w:val="76933C"/>
              </w:rPr>
              <w:t> </w:t>
            </w:r>
          </w:p>
        </w:tc>
        <w:tc>
          <w:tcPr>
            <w:tcW w:w="627" w:type="dxa"/>
            <w:gridSpan w:val="2"/>
            <w:tcBorders>
              <w:top w:val="nil"/>
              <w:left w:val="nil"/>
              <w:bottom w:val="single" w:sz="4" w:space="0" w:color="auto"/>
              <w:right w:val="nil"/>
            </w:tcBorders>
            <w:shd w:val="clear" w:color="000000" w:fill="D8E4BC"/>
            <w:noWrap/>
            <w:vAlign w:val="center"/>
            <w:hideMark/>
          </w:tcPr>
          <w:p w14:paraId="093C0E8E" w14:textId="77777777" w:rsidR="00AD5A09" w:rsidRPr="00AD5A09" w:rsidRDefault="00AD5A09" w:rsidP="00AD5A09">
            <w:pPr>
              <w:jc w:val="center"/>
            </w:pPr>
            <w:r w:rsidRPr="00AD5A09">
              <w:t>0</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60071A0D" w14:textId="77777777" w:rsidR="00AD5A09" w:rsidRPr="00AD5A09" w:rsidRDefault="00AD5A09" w:rsidP="00AD5A09">
            <w:pPr>
              <w:jc w:val="center"/>
              <w:rPr>
                <w:b/>
                <w:bCs/>
                <w:color w:val="FF0000"/>
              </w:rPr>
            </w:pPr>
            <w:r w:rsidRPr="00AD5A09">
              <w:rPr>
                <w:b/>
                <w:bCs/>
                <w:color w:val="FF0000"/>
              </w:rPr>
              <w:t>2</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0B7F54F8" w14:textId="77777777" w:rsidR="00AD5A09" w:rsidRPr="00AD5A09" w:rsidRDefault="00AD5A09" w:rsidP="00AD5A09">
            <w:pPr>
              <w:jc w:val="center"/>
              <w:rPr>
                <w:b/>
                <w:bCs/>
                <w:color w:val="3366FF"/>
              </w:rPr>
            </w:pPr>
            <w:r w:rsidRPr="00AD5A09">
              <w:rPr>
                <w:b/>
                <w:bCs/>
                <w:color w:val="3366FF"/>
              </w:rPr>
              <w:t>2</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2EEB6551" w14:textId="77777777" w:rsidR="00AD5A09" w:rsidRPr="00AD5A09" w:rsidRDefault="00AD5A09" w:rsidP="00AD5A09">
            <w:pPr>
              <w:jc w:val="center"/>
              <w:rPr>
                <w:b/>
                <w:bCs/>
                <w:color w:val="76933C"/>
              </w:rPr>
            </w:pPr>
            <w:r w:rsidRPr="00AD5A09">
              <w:rPr>
                <w:b/>
                <w:bCs/>
                <w:color w:val="76933C"/>
              </w:rPr>
              <w:t>2</w:t>
            </w:r>
          </w:p>
        </w:tc>
        <w:tc>
          <w:tcPr>
            <w:tcW w:w="603" w:type="dxa"/>
            <w:gridSpan w:val="2"/>
            <w:tcBorders>
              <w:top w:val="nil"/>
              <w:left w:val="nil"/>
              <w:bottom w:val="single" w:sz="4" w:space="0" w:color="auto"/>
              <w:right w:val="nil"/>
            </w:tcBorders>
            <w:shd w:val="clear" w:color="000000" w:fill="D8E4BC"/>
            <w:noWrap/>
            <w:vAlign w:val="center"/>
            <w:hideMark/>
          </w:tcPr>
          <w:p w14:paraId="179AA93F" w14:textId="77777777" w:rsidR="00AD5A09" w:rsidRPr="00AD5A09" w:rsidRDefault="00AD5A09" w:rsidP="00AD5A09">
            <w:pPr>
              <w:jc w:val="center"/>
            </w:pPr>
            <w:r w:rsidRPr="00AD5A09">
              <w:t>72</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235BA10B" w14:textId="77777777" w:rsidR="00AD5A09" w:rsidRPr="00AD5A09" w:rsidRDefault="00AD5A09" w:rsidP="00AD5A09">
            <w:pPr>
              <w:jc w:val="center"/>
              <w:rPr>
                <w:b/>
                <w:bCs/>
                <w:color w:val="FF0000"/>
              </w:rPr>
            </w:pPr>
            <w:r w:rsidRPr="00AD5A09">
              <w:rPr>
                <w:b/>
                <w:bCs/>
                <w:color w:val="FF0000"/>
              </w:rPr>
              <w:t>2</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0D3DDD98" w14:textId="77777777" w:rsidR="00AD5A09" w:rsidRPr="00AD5A09" w:rsidRDefault="00AD5A09" w:rsidP="00AD5A09">
            <w:pPr>
              <w:jc w:val="center"/>
              <w:rPr>
                <w:b/>
                <w:bCs/>
                <w:color w:val="3366FF"/>
              </w:rPr>
            </w:pPr>
            <w:r w:rsidRPr="00AD5A09">
              <w:rPr>
                <w:b/>
                <w:bCs/>
                <w:color w:val="3366FF"/>
              </w:rPr>
              <w:t>2</w:t>
            </w:r>
          </w:p>
        </w:tc>
        <w:tc>
          <w:tcPr>
            <w:tcW w:w="630" w:type="dxa"/>
            <w:gridSpan w:val="3"/>
            <w:tcBorders>
              <w:top w:val="nil"/>
              <w:left w:val="nil"/>
              <w:bottom w:val="single" w:sz="4" w:space="0" w:color="auto"/>
              <w:right w:val="nil"/>
            </w:tcBorders>
            <w:shd w:val="clear" w:color="000000" w:fill="D8E4BC"/>
            <w:noWrap/>
            <w:vAlign w:val="center"/>
            <w:hideMark/>
          </w:tcPr>
          <w:p w14:paraId="196AC558" w14:textId="77777777" w:rsidR="00AD5A09" w:rsidRPr="00AD5A09" w:rsidRDefault="00AD5A09" w:rsidP="00AD5A09">
            <w:pPr>
              <w:jc w:val="center"/>
              <w:rPr>
                <w:b/>
                <w:bCs/>
                <w:color w:val="76933C"/>
              </w:rPr>
            </w:pPr>
            <w:r w:rsidRPr="00AD5A09">
              <w:rPr>
                <w:b/>
                <w:bCs/>
                <w:color w:val="76933C"/>
              </w:rPr>
              <w:t>2</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3021927E" w14:textId="77777777" w:rsidR="00AD5A09" w:rsidRPr="00AD5A09" w:rsidRDefault="00AD5A09" w:rsidP="00AD5A09">
            <w:pPr>
              <w:jc w:val="center"/>
            </w:pPr>
            <w:r w:rsidRPr="00AD5A09">
              <w:t>62</w:t>
            </w:r>
          </w:p>
        </w:tc>
      </w:tr>
      <w:tr w:rsidR="00AD31A7" w:rsidRPr="00AD5A09" w14:paraId="3FBB00E0" w14:textId="77777777" w:rsidTr="00AD31A7">
        <w:trPr>
          <w:trHeight w:val="284"/>
        </w:trPr>
        <w:tc>
          <w:tcPr>
            <w:tcW w:w="2920" w:type="dxa"/>
            <w:tcBorders>
              <w:top w:val="nil"/>
              <w:left w:val="single" w:sz="4" w:space="0" w:color="auto"/>
              <w:bottom w:val="single" w:sz="4" w:space="0" w:color="auto"/>
              <w:right w:val="single" w:sz="4" w:space="0" w:color="auto"/>
            </w:tcBorders>
            <w:shd w:val="clear" w:color="000000" w:fill="D8E4BC"/>
            <w:vAlign w:val="bottom"/>
            <w:hideMark/>
          </w:tcPr>
          <w:p w14:paraId="2A6B028A" w14:textId="77777777" w:rsidR="00AD5A09" w:rsidRPr="00AD5A09" w:rsidRDefault="00AD5A09" w:rsidP="00AD5A09">
            <w:pPr>
              <w:rPr>
                <w:color w:val="000000"/>
              </w:rPr>
            </w:pPr>
            <w:r w:rsidRPr="00AD5A09">
              <w:rPr>
                <w:color w:val="000000"/>
              </w:rPr>
              <w:t>Női ruhák értékesítése</w:t>
            </w:r>
          </w:p>
        </w:tc>
        <w:tc>
          <w:tcPr>
            <w:tcW w:w="600" w:type="dxa"/>
            <w:tcBorders>
              <w:top w:val="nil"/>
              <w:left w:val="nil"/>
              <w:bottom w:val="single" w:sz="4" w:space="0" w:color="auto"/>
              <w:right w:val="single" w:sz="4" w:space="0" w:color="auto"/>
            </w:tcBorders>
            <w:shd w:val="clear" w:color="000000" w:fill="D8E4BC"/>
            <w:noWrap/>
            <w:vAlign w:val="center"/>
            <w:hideMark/>
          </w:tcPr>
          <w:p w14:paraId="664D3322"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nil"/>
              <w:left w:val="nil"/>
              <w:bottom w:val="single" w:sz="4" w:space="0" w:color="auto"/>
              <w:right w:val="single" w:sz="4" w:space="0" w:color="auto"/>
            </w:tcBorders>
            <w:shd w:val="clear" w:color="000000" w:fill="D8E4BC"/>
            <w:noWrap/>
            <w:vAlign w:val="center"/>
            <w:hideMark/>
          </w:tcPr>
          <w:p w14:paraId="3AAF98BC" w14:textId="77777777" w:rsidR="00AD5A09" w:rsidRPr="00AD5A09" w:rsidRDefault="00AD5A09" w:rsidP="00AD5A09">
            <w:pPr>
              <w:jc w:val="center"/>
              <w:rPr>
                <w:b/>
                <w:bCs/>
                <w:color w:val="3366FF"/>
              </w:rPr>
            </w:pPr>
            <w:r w:rsidRPr="00AD5A09">
              <w:rPr>
                <w:b/>
                <w:bCs/>
                <w:color w:val="3366FF"/>
              </w:rPr>
              <w:t> </w:t>
            </w:r>
          </w:p>
        </w:tc>
        <w:tc>
          <w:tcPr>
            <w:tcW w:w="640" w:type="dxa"/>
            <w:gridSpan w:val="3"/>
            <w:tcBorders>
              <w:top w:val="nil"/>
              <w:left w:val="nil"/>
              <w:bottom w:val="single" w:sz="4" w:space="0" w:color="auto"/>
              <w:right w:val="single" w:sz="4" w:space="0" w:color="auto"/>
            </w:tcBorders>
            <w:shd w:val="clear" w:color="000000" w:fill="D8E4BC"/>
            <w:noWrap/>
            <w:vAlign w:val="center"/>
            <w:hideMark/>
          </w:tcPr>
          <w:p w14:paraId="7D834806" w14:textId="77777777" w:rsidR="00AD5A09" w:rsidRPr="00AD5A09" w:rsidRDefault="00AD5A09" w:rsidP="00AD5A09">
            <w:pPr>
              <w:jc w:val="center"/>
              <w:rPr>
                <w:b/>
                <w:bCs/>
                <w:color w:val="76933C"/>
              </w:rPr>
            </w:pPr>
            <w:r w:rsidRPr="00AD5A09">
              <w:rPr>
                <w:b/>
                <w:bCs/>
                <w:color w:val="76933C"/>
              </w:rPr>
              <w:t> </w:t>
            </w:r>
          </w:p>
        </w:tc>
        <w:tc>
          <w:tcPr>
            <w:tcW w:w="627" w:type="dxa"/>
            <w:gridSpan w:val="2"/>
            <w:tcBorders>
              <w:top w:val="nil"/>
              <w:left w:val="nil"/>
              <w:bottom w:val="single" w:sz="4" w:space="0" w:color="auto"/>
              <w:right w:val="nil"/>
            </w:tcBorders>
            <w:shd w:val="clear" w:color="000000" w:fill="D8E4BC"/>
            <w:noWrap/>
            <w:vAlign w:val="center"/>
            <w:hideMark/>
          </w:tcPr>
          <w:p w14:paraId="306F0551" w14:textId="77777777" w:rsidR="00AD5A09" w:rsidRPr="00AD5A09" w:rsidRDefault="00AD5A09" w:rsidP="00AD5A09">
            <w:pPr>
              <w:jc w:val="center"/>
            </w:pPr>
            <w:r w:rsidRPr="00AD5A09">
              <w:t> </w:t>
            </w:r>
          </w:p>
        </w:tc>
        <w:tc>
          <w:tcPr>
            <w:tcW w:w="609"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2E2BC713" w14:textId="77777777" w:rsidR="00AD5A09" w:rsidRPr="00AD5A09" w:rsidRDefault="00AD5A09" w:rsidP="00AD5A09">
            <w:pPr>
              <w:jc w:val="center"/>
              <w:rPr>
                <w:b/>
                <w:bCs/>
                <w:color w:val="FF0000"/>
              </w:rPr>
            </w:pPr>
            <w:r w:rsidRPr="00AD5A09">
              <w:rPr>
                <w:b/>
                <w:bCs/>
                <w:color w:val="FF0000"/>
              </w:rPr>
              <w:t>0,5</w:t>
            </w:r>
          </w:p>
        </w:tc>
        <w:tc>
          <w:tcPr>
            <w:tcW w:w="621" w:type="dxa"/>
            <w:gridSpan w:val="2"/>
            <w:tcBorders>
              <w:top w:val="nil"/>
              <w:left w:val="nil"/>
              <w:bottom w:val="single" w:sz="4" w:space="0" w:color="auto"/>
              <w:right w:val="single" w:sz="4" w:space="0" w:color="auto"/>
            </w:tcBorders>
            <w:shd w:val="clear" w:color="000000" w:fill="D8E4BC"/>
            <w:noWrap/>
            <w:vAlign w:val="center"/>
            <w:hideMark/>
          </w:tcPr>
          <w:p w14:paraId="6080E4CA" w14:textId="77777777" w:rsidR="00AD5A09" w:rsidRPr="00AD5A09" w:rsidRDefault="00AD5A09" w:rsidP="00AD5A09">
            <w:pPr>
              <w:jc w:val="center"/>
              <w:rPr>
                <w:b/>
                <w:bCs/>
                <w:color w:val="3366FF"/>
              </w:rPr>
            </w:pPr>
            <w:r w:rsidRPr="00AD5A09">
              <w:rPr>
                <w:b/>
                <w:bCs/>
                <w:color w:val="3366FF"/>
              </w:rPr>
              <w:t>0</w:t>
            </w:r>
          </w:p>
        </w:tc>
        <w:tc>
          <w:tcPr>
            <w:tcW w:w="627" w:type="dxa"/>
            <w:gridSpan w:val="2"/>
            <w:tcBorders>
              <w:top w:val="nil"/>
              <w:left w:val="nil"/>
              <w:bottom w:val="single" w:sz="4" w:space="0" w:color="auto"/>
              <w:right w:val="single" w:sz="4" w:space="0" w:color="auto"/>
            </w:tcBorders>
            <w:shd w:val="clear" w:color="000000" w:fill="D8E4BC"/>
            <w:noWrap/>
            <w:vAlign w:val="center"/>
            <w:hideMark/>
          </w:tcPr>
          <w:p w14:paraId="4BD5FEC3" w14:textId="77777777" w:rsidR="00AD5A09" w:rsidRPr="00AD5A09" w:rsidRDefault="00AD5A09" w:rsidP="00AD5A09">
            <w:pPr>
              <w:jc w:val="center"/>
              <w:rPr>
                <w:b/>
                <w:bCs/>
                <w:color w:val="76933C"/>
              </w:rPr>
            </w:pPr>
            <w:r w:rsidRPr="00AD5A09">
              <w:rPr>
                <w:b/>
                <w:bCs/>
                <w:color w:val="76933C"/>
              </w:rPr>
              <w:t>0</w:t>
            </w:r>
          </w:p>
        </w:tc>
        <w:tc>
          <w:tcPr>
            <w:tcW w:w="603" w:type="dxa"/>
            <w:gridSpan w:val="2"/>
            <w:tcBorders>
              <w:top w:val="nil"/>
              <w:left w:val="nil"/>
              <w:bottom w:val="single" w:sz="4" w:space="0" w:color="auto"/>
              <w:right w:val="nil"/>
            </w:tcBorders>
            <w:shd w:val="clear" w:color="000000" w:fill="D8E4BC"/>
            <w:noWrap/>
            <w:vAlign w:val="center"/>
            <w:hideMark/>
          </w:tcPr>
          <w:p w14:paraId="6B9B4F76" w14:textId="77777777" w:rsidR="00AD5A09" w:rsidRPr="00AD5A09" w:rsidRDefault="00AD5A09" w:rsidP="00AD5A09">
            <w:pPr>
              <w:jc w:val="center"/>
            </w:pPr>
            <w:r w:rsidRPr="00AD5A09">
              <w:t>0</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40444CCA" w14:textId="77777777" w:rsidR="00AD5A09" w:rsidRPr="00AD5A09" w:rsidRDefault="00AD5A09" w:rsidP="00AD5A09">
            <w:pPr>
              <w:jc w:val="center"/>
              <w:rPr>
                <w:b/>
                <w:bCs/>
                <w:color w:val="FF0000"/>
              </w:rPr>
            </w:pPr>
            <w:r w:rsidRPr="00AD5A09">
              <w:rPr>
                <w:b/>
                <w:bCs/>
                <w:color w:val="FF0000"/>
              </w:rPr>
              <w:t>0,5</w:t>
            </w:r>
          </w:p>
        </w:tc>
        <w:tc>
          <w:tcPr>
            <w:tcW w:w="600" w:type="dxa"/>
            <w:gridSpan w:val="2"/>
            <w:tcBorders>
              <w:top w:val="nil"/>
              <w:left w:val="nil"/>
              <w:bottom w:val="single" w:sz="4" w:space="0" w:color="auto"/>
              <w:right w:val="single" w:sz="4" w:space="0" w:color="auto"/>
            </w:tcBorders>
            <w:shd w:val="clear" w:color="000000" w:fill="D8E4BC"/>
            <w:noWrap/>
            <w:vAlign w:val="center"/>
            <w:hideMark/>
          </w:tcPr>
          <w:p w14:paraId="1742C304" w14:textId="77777777" w:rsidR="00AD5A09" w:rsidRPr="00AD5A09" w:rsidRDefault="00AD5A09" w:rsidP="00AD5A09">
            <w:pPr>
              <w:jc w:val="center"/>
              <w:rPr>
                <w:b/>
                <w:bCs/>
                <w:color w:val="3366FF"/>
              </w:rPr>
            </w:pPr>
            <w:r w:rsidRPr="00AD5A09">
              <w:rPr>
                <w:b/>
                <w:bCs/>
                <w:color w:val="3366FF"/>
              </w:rPr>
              <w:t>1</w:t>
            </w:r>
          </w:p>
        </w:tc>
        <w:tc>
          <w:tcPr>
            <w:tcW w:w="630" w:type="dxa"/>
            <w:gridSpan w:val="3"/>
            <w:tcBorders>
              <w:top w:val="nil"/>
              <w:left w:val="nil"/>
              <w:bottom w:val="single" w:sz="4" w:space="0" w:color="auto"/>
              <w:right w:val="nil"/>
            </w:tcBorders>
            <w:shd w:val="clear" w:color="000000" w:fill="D8E4BC"/>
            <w:noWrap/>
            <w:vAlign w:val="center"/>
            <w:hideMark/>
          </w:tcPr>
          <w:p w14:paraId="77403DED" w14:textId="77777777" w:rsidR="00AD5A09" w:rsidRPr="00AD5A09" w:rsidRDefault="00AD5A09" w:rsidP="00AD5A09">
            <w:pPr>
              <w:jc w:val="center"/>
              <w:rPr>
                <w:b/>
                <w:bCs/>
                <w:color w:val="76933C"/>
              </w:rPr>
            </w:pPr>
            <w:r w:rsidRPr="00AD5A09">
              <w:rPr>
                <w:b/>
                <w:bCs/>
                <w:color w:val="76933C"/>
              </w:rPr>
              <w:t>1</w:t>
            </w:r>
          </w:p>
        </w:tc>
        <w:tc>
          <w:tcPr>
            <w:tcW w:w="60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7694A641" w14:textId="77777777" w:rsidR="00AD5A09" w:rsidRPr="00AD5A09" w:rsidRDefault="00AD5A09" w:rsidP="00AD5A09">
            <w:pPr>
              <w:jc w:val="center"/>
            </w:pPr>
            <w:r w:rsidRPr="00AD5A09">
              <w:t>31</w:t>
            </w:r>
          </w:p>
        </w:tc>
      </w:tr>
      <w:tr w:rsidR="00AD31A7" w:rsidRPr="00AD5A09" w14:paraId="46A76F03" w14:textId="77777777" w:rsidTr="00AD31A7">
        <w:trPr>
          <w:trHeight w:val="284"/>
        </w:trPr>
        <w:tc>
          <w:tcPr>
            <w:tcW w:w="2920" w:type="dxa"/>
            <w:tcBorders>
              <w:top w:val="nil"/>
              <w:left w:val="nil"/>
              <w:bottom w:val="nil"/>
              <w:right w:val="nil"/>
            </w:tcBorders>
            <w:shd w:val="clear" w:color="000000" w:fill="FCD5B4"/>
            <w:noWrap/>
            <w:vAlign w:val="bottom"/>
            <w:hideMark/>
          </w:tcPr>
          <w:p w14:paraId="041D758F" w14:textId="77777777" w:rsidR="00AD5A09" w:rsidRPr="00AD5A09" w:rsidRDefault="00AD5A09" w:rsidP="00AD5A09">
            <w:pPr>
              <w:rPr>
                <w:color w:val="000000"/>
              </w:rPr>
            </w:pPr>
            <w:r w:rsidRPr="00AD5A09">
              <w:rPr>
                <w:color w:val="000000"/>
              </w:rPr>
              <w:t>Anyagvizsgálatok gyakorlat</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79339CCD"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nil"/>
              <w:left w:val="nil"/>
              <w:bottom w:val="single" w:sz="4" w:space="0" w:color="auto"/>
              <w:right w:val="single" w:sz="4" w:space="0" w:color="auto"/>
            </w:tcBorders>
            <w:shd w:val="clear" w:color="000000" w:fill="FCD5B4"/>
            <w:noWrap/>
            <w:vAlign w:val="center"/>
            <w:hideMark/>
          </w:tcPr>
          <w:p w14:paraId="4C136AF8" w14:textId="77777777" w:rsidR="00AD5A09" w:rsidRPr="00AD5A09" w:rsidRDefault="00AD5A09" w:rsidP="00AD5A09">
            <w:pPr>
              <w:jc w:val="center"/>
              <w:rPr>
                <w:b/>
                <w:bCs/>
                <w:color w:val="3366FF"/>
              </w:rPr>
            </w:pPr>
            <w:r w:rsidRPr="00AD5A09">
              <w:rPr>
                <w:b/>
                <w:bCs/>
                <w:color w:val="3366FF"/>
              </w:rPr>
              <w:t> </w:t>
            </w:r>
          </w:p>
        </w:tc>
        <w:tc>
          <w:tcPr>
            <w:tcW w:w="640" w:type="dxa"/>
            <w:gridSpan w:val="3"/>
            <w:tcBorders>
              <w:top w:val="nil"/>
              <w:left w:val="nil"/>
              <w:bottom w:val="single" w:sz="4" w:space="0" w:color="auto"/>
              <w:right w:val="single" w:sz="4" w:space="0" w:color="auto"/>
            </w:tcBorders>
            <w:shd w:val="clear" w:color="000000" w:fill="FCD5B4"/>
            <w:noWrap/>
            <w:vAlign w:val="center"/>
            <w:hideMark/>
          </w:tcPr>
          <w:p w14:paraId="1FFB87BC" w14:textId="77777777" w:rsidR="00AD5A09" w:rsidRPr="00AD5A09" w:rsidRDefault="00AD5A09" w:rsidP="00AD5A09">
            <w:pPr>
              <w:jc w:val="center"/>
              <w:rPr>
                <w:b/>
                <w:bCs/>
                <w:color w:val="76933C"/>
              </w:rPr>
            </w:pPr>
            <w:r w:rsidRPr="00AD5A09">
              <w:rPr>
                <w:b/>
                <w:bCs/>
                <w:color w:val="76933C"/>
              </w:rPr>
              <w:t> </w:t>
            </w:r>
          </w:p>
        </w:tc>
        <w:tc>
          <w:tcPr>
            <w:tcW w:w="627" w:type="dxa"/>
            <w:gridSpan w:val="2"/>
            <w:tcBorders>
              <w:top w:val="nil"/>
              <w:left w:val="nil"/>
              <w:bottom w:val="single" w:sz="4" w:space="0" w:color="auto"/>
              <w:right w:val="nil"/>
            </w:tcBorders>
            <w:shd w:val="clear" w:color="000000" w:fill="FCD5B4"/>
            <w:noWrap/>
            <w:vAlign w:val="center"/>
            <w:hideMark/>
          </w:tcPr>
          <w:p w14:paraId="0F92F065" w14:textId="77777777" w:rsidR="00AD5A09" w:rsidRPr="00AD5A09" w:rsidRDefault="00AD5A09" w:rsidP="00AD5A09">
            <w:pPr>
              <w:jc w:val="center"/>
            </w:pPr>
            <w:r w:rsidRPr="00AD5A09">
              <w:t>0</w:t>
            </w:r>
          </w:p>
        </w:tc>
        <w:tc>
          <w:tcPr>
            <w:tcW w:w="609"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131D15E8" w14:textId="77777777" w:rsidR="00AD5A09" w:rsidRPr="00AD5A09" w:rsidRDefault="00AD5A09" w:rsidP="00AD5A09">
            <w:pPr>
              <w:jc w:val="center"/>
              <w:rPr>
                <w:b/>
                <w:bCs/>
                <w:color w:val="FF0000"/>
              </w:rPr>
            </w:pPr>
            <w:r w:rsidRPr="00AD5A09">
              <w:rPr>
                <w:b/>
                <w:bCs/>
                <w:color w:val="FF0000"/>
              </w:rPr>
              <w:t>0,5</w:t>
            </w:r>
          </w:p>
        </w:tc>
        <w:tc>
          <w:tcPr>
            <w:tcW w:w="621" w:type="dxa"/>
            <w:gridSpan w:val="2"/>
            <w:tcBorders>
              <w:top w:val="nil"/>
              <w:left w:val="nil"/>
              <w:bottom w:val="single" w:sz="4" w:space="0" w:color="auto"/>
              <w:right w:val="single" w:sz="4" w:space="0" w:color="auto"/>
            </w:tcBorders>
            <w:shd w:val="clear" w:color="000000" w:fill="FCD5B4"/>
            <w:noWrap/>
            <w:vAlign w:val="center"/>
            <w:hideMark/>
          </w:tcPr>
          <w:p w14:paraId="5DDE1622"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4" w:space="0" w:color="auto"/>
            </w:tcBorders>
            <w:shd w:val="clear" w:color="000000" w:fill="FCD5B4"/>
            <w:noWrap/>
            <w:vAlign w:val="center"/>
            <w:hideMark/>
          </w:tcPr>
          <w:p w14:paraId="2C0400AD"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FCD5B4"/>
            <w:noWrap/>
            <w:vAlign w:val="center"/>
            <w:hideMark/>
          </w:tcPr>
          <w:p w14:paraId="309ABD06" w14:textId="77777777" w:rsidR="00AD5A09" w:rsidRPr="00AD5A09" w:rsidRDefault="00AD5A09" w:rsidP="00AD5A09">
            <w:pPr>
              <w:jc w:val="center"/>
            </w:pPr>
            <w:r w:rsidRPr="00AD5A09">
              <w:t>36</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3B52504B" w14:textId="77777777" w:rsidR="00AD5A09" w:rsidRPr="00AD5A09" w:rsidRDefault="00AD5A09" w:rsidP="00AD5A09">
            <w:pPr>
              <w:jc w:val="center"/>
              <w:rPr>
                <w:b/>
                <w:bCs/>
                <w:color w:val="FF0000"/>
              </w:rPr>
            </w:pPr>
            <w:r w:rsidRPr="00AD5A09">
              <w:rPr>
                <w:b/>
                <w:bCs/>
                <w:color w:val="FF0000"/>
              </w:rPr>
              <w:t>0,5</w:t>
            </w:r>
          </w:p>
        </w:tc>
        <w:tc>
          <w:tcPr>
            <w:tcW w:w="600" w:type="dxa"/>
            <w:gridSpan w:val="2"/>
            <w:tcBorders>
              <w:top w:val="nil"/>
              <w:left w:val="nil"/>
              <w:bottom w:val="single" w:sz="4" w:space="0" w:color="auto"/>
              <w:right w:val="single" w:sz="4" w:space="0" w:color="auto"/>
            </w:tcBorders>
            <w:shd w:val="clear" w:color="000000" w:fill="FCD5B4"/>
            <w:noWrap/>
            <w:vAlign w:val="center"/>
            <w:hideMark/>
          </w:tcPr>
          <w:p w14:paraId="5FDF212A" w14:textId="77777777" w:rsidR="00AD5A09" w:rsidRPr="00AD5A09" w:rsidRDefault="00AD5A09" w:rsidP="00AD5A09">
            <w:pPr>
              <w:jc w:val="center"/>
              <w:rPr>
                <w:b/>
                <w:bCs/>
                <w:color w:val="3366FF"/>
              </w:rPr>
            </w:pPr>
            <w:r w:rsidRPr="00AD5A09">
              <w:rPr>
                <w:b/>
                <w:bCs/>
                <w:color w:val="3366FF"/>
              </w:rPr>
              <w:t>0</w:t>
            </w:r>
          </w:p>
        </w:tc>
        <w:tc>
          <w:tcPr>
            <w:tcW w:w="630" w:type="dxa"/>
            <w:gridSpan w:val="3"/>
            <w:tcBorders>
              <w:top w:val="nil"/>
              <w:left w:val="nil"/>
              <w:bottom w:val="single" w:sz="4" w:space="0" w:color="auto"/>
              <w:right w:val="nil"/>
            </w:tcBorders>
            <w:shd w:val="clear" w:color="000000" w:fill="FCD5B4"/>
            <w:noWrap/>
            <w:vAlign w:val="center"/>
            <w:hideMark/>
          </w:tcPr>
          <w:p w14:paraId="0E0832E2" w14:textId="77777777" w:rsidR="00AD5A09" w:rsidRPr="00AD5A09" w:rsidRDefault="00AD5A09" w:rsidP="00AD5A09">
            <w:pPr>
              <w:jc w:val="center"/>
              <w:rPr>
                <w:b/>
                <w:bCs/>
                <w:color w:val="76933C"/>
              </w:rPr>
            </w:pPr>
            <w:r w:rsidRPr="00AD5A09">
              <w:rPr>
                <w:b/>
                <w:bCs/>
                <w:color w:val="76933C"/>
              </w:rPr>
              <w:t>0</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6B94CDC8" w14:textId="77777777" w:rsidR="00AD5A09" w:rsidRPr="00AD5A09" w:rsidRDefault="00AD5A09" w:rsidP="00AD5A09">
            <w:pPr>
              <w:jc w:val="center"/>
            </w:pPr>
            <w:r w:rsidRPr="00AD5A09">
              <w:t>0</w:t>
            </w:r>
          </w:p>
        </w:tc>
      </w:tr>
      <w:tr w:rsidR="00AD31A7" w:rsidRPr="00AD5A09" w14:paraId="440DC1C9" w14:textId="77777777" w:rsidTr="00AD31A7">
        <w:trPr>
          <w:trHeight w:val="284"/>
        </w:trPr>
        <w:tc>
          <w:tcPr>
            <w:tcW w:w="2920" w:type="dxa"/>
            <w:tcBorders>
              <w:top w:val="single" w:sz="4" w:space="0" w:color="auto"/>
              <w:left w:val="single" w:sz="4" w:space="0" w:color="auto"/>
              <w:bottom w:val="single" w:sz="4" w:space="0" w:color="auto"/>
              <w:right w:val="single" w:sz="4" w:space="0" w:color="auto"/>
            </w:tcBorders>
            <w:shd w:val="clear" w:color="000000" w:fill="FCD5B4"/>
            <w:vAlign w:val="bottom"/>
            <w:hideMark/>
          </w:tcPr>
          <w:p w14:paraId="205A9B96" w14:textId="77777777" w:rsidR="00AD5A09" w:rsidRPr="00AD5A09" w:rsidRDefault="00AD5A09" w:rsidP="00AD5A09">
            <w:r w:rsidRPr="00AD5A09">
              <w:t>Szakrajz gyakorlat</w:t>
            </w:r>
          </w:p>
        </w:tc>
        <w:tc>
          <w:tcPr>
            <w:tcW w:w="600" w:type="dxa"/>
            <w:tcBorders>
              <w:top w:val="nil"/>
              <w:left w:val="nil"/>
              <w:bottom w:val="single" w:sz="4" w:space="0" w:color="auto"/>
              <w:right w:val="single" w:sz="4" w:space="0" w:color="auto"/>
            </w:tcBorders>
            <w:shd w:val="clear" w:color="000000" w:fill="FCD5B4"/>
            <w:noWrap/>
            <w:vAlign w:val="center"/>
            <w:hideMark/>
          </w:tcPr>
          <w:p w14:paraId="4F0F86A2" w14:textId="77777777" w:rsidR="00AD5A09" w:rsidRPr="00AD5A09" w:rsidRDefault="00AD5A09" w:rsidP="00AD5A09">
            <w:pPr>
              <w:jc w:val="center"/>
              <w:rPr>
                <w:b/>
                <w:bCs/>
                <w:color w:val="FF0000"/>
              </w:rPr>
            </w:pPr>
            <w:r w:rsidRPr="00AD5A09">
              <w:rPr>
                <w:b/>
                <w:bCs/>
                <w:color w:val="FF0000"/>
              </w:rPr>
              <w:t>0,5</w:t>
            </w:r>
          </w:p>
        </w:tc>
        <w:tc>
          <w:tcPr>
            <w:tcW w:w="623" w:type="dxa"/>
            <w:gridSpan w:val="2"/>
            <w:tcBorders>
              <w:top w:val="nil"/>
              <w:left w:val="nil"/>
              <w:bottom w:val="single" w:sz="4" w:space="0" w:color="auto"/>
              <w:right w:val="single" w:sz="4" w:space="0" w:color="auto"/>
            </w:tcBorders>
            <w:shd w:val="clear" w:color="000000" w:fill="FCD5B4"/>
            <w:noWrap/>
            <w:vAlign w:val="center"/>
            <w:hideMark/>
          </w:tcPr>
          <w:p w14:paraId="21ACD716" w14:textId="77777777" w:rsidR="00AD5A09" w:rsidRPr="00AD5A09" w:rsidRDefault="00990881" w:rsidP="00AD5A09">
            <w:pPr>
              <w:jc w:val="center"/>
              <w:rPr>
                <w:b/>
                <w:bCs/>
                <w:color w:val="3366FF"/>
              </w:rPr>
            </w:pPr>
            <w:r w:rsidRPr="00AD31A7">
              <w:rPr>
                <w:b/>
                <w:bCs/>
                <w:color w:val="3366FF"/>
              </w:rPr>
              <w:t>1</w:t>
            </w:r>
          </w:p>
        </w:tc>
        <w:tc>
          <w:tcPr>
            <w:tcW w:w="640" w:type="dxa"/>
            <w:gridSpan w:val="3"/>
            <w:tcBorders>
              <w:top w:val="nil"/>
              <w:left w:val="nil"/>
              <w:bottom w:val="single" w:sz="4" w:space="0" w:color="auto"/>
              <w:right w:val="single" w:sz="4" w:space="0" w:color="auto"/>
            </w:tcBorders>
            <w:shd w:val="clear" w:color="000000" w:fill="FCD5B4"/>
            <w:noWrap/>
            <w:vAlign w:val="center"/>
            <w:hideMark/>
          </w:tcPr>
          <w:p w14:paraId="7EC41F7C" w14:textId="77777777" w:rsidR="00AD5A09" w:rsidRPr="00AD5A09" w:rsidRDefault="00990881" w:rsidP="00AD5A09">
            <w:pPr>
              <w:jc w:val="center"/>
              <w:rPr>
                <w:b/>
                <w:bCs/>
                <w:color w:val="76933C"/>
              </w:rPr>
            </w:pPr>
            <w:r w:rsidRPr="00AD31A7">
              <w:rPr>
                <w:b/>
                <w:bCs/>
                <w:color w:val="76933C"/>
              </w:rPr>
              <w:t>1</w:t>
            </w:r>
          </w:p>
        </w:tc>
        <w:tc>
          <w:tcPr>
            <w:tcW w:w="627" w:type="dxa"/>
            <w:gridSpan w:val="2"/>
            <w:tcBorders>
              <w:top w:val="nil"/>
              <w:left w:val="nil"/>
              <w:bottom w:val="single" w:sz="4" w:space="0" w:color="auto"/>
              <w:right w:val="nil"/>
            </w:tcBorders>
            <w:shd w:val="clear" w:color="000000" w:fill="FCD5B4"/>
            <w:noWrap/>
            <w:vAlign w:val="center"/>
            <w:hideMark/>
          </w:tcPr>
          <w:p w14:paraId="44F8D69A" w14:textId="77777777" w:rsidR="00AD5A09" w:rsidRPr="00AD5A09" w:rsidRDefault="00AD5A09" w:rsidP="00AD5A09">
            <w:pPr>
              <w:jc w:val="center"/>
            </w:pPr>
            <w:r w:rsidRPr="00AD5A09">
              <w:t>72</w:t>
            </w:r>
          </w:p>
        </w:tc>
        <w:tc>
          <w:tcPr>
            <w:tcW w:w="609"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194DA3D8" w14:textId="77777777" w:rsidR="00AD5A09" w:rsidRPr="00AD5A09" w:rsidRDefault="00AD5A09" w:rsidP="00AD5A09">
            <w:pPr>
              <w:jc w:val="center"/>
              <w:rPr>
                <w:b/>
                <w:bCs/>
                <w:color w:val="FF0000"/>
              </w:rPr>
            </w:pPr>
            <w:r w:rsidRPr="00AD5A09">
              <w:rPr>
                <w:b/>
                <w:bCs/>
                <w:color w:val="FF0000"/>
              </w:rPr>
              <w:t>1,5</w:t>
            </w:r>
          </w:p>
        </w:tc>
        <w:tc>
          <w:tcPr>
            <w:tcW w:w="621" w:type="dxa"/>
            <w:gridSpan w:val="2"/>
            <w:tcBorders>
              <w:top w:val="nil"/>
              <w:left w:val="nil"/>
              <w:bottom w:val="single" w:sz="4" w:space="0" w:color="auto"/>
              <w:right w:val="single" w:sz="4" w:space="0" w:color="auto"/>
            </w:tcBorders>
            <w:shd w:val="clear" w:color="000000" w:fill="FCD5B4"/>
            <w:noWrap/>
            <w:vAlign w:val="center"/>
            <w:hideMark/>
          </w:tcPr>
          <w:p w14:paraId="52935D66" w14:textId="77777777" w:rsidR="00AD5A09" w:rsidRPr="00AD5A09" w:rsidRDefault="00AD5A09" w:rsidP="00AD5A09">
            <w:pPr>
              <w:jc w:val="center"/>
              <w:rPr>
                <w:b/>
                <w:bCs/>
                <w:color w:val="3366FF"/>
              </w:rPr>
            </w:pPr>
            <w:r w:rsidRPr="00AD5A09">
              <w:rPr>
                <w:b/>
                <w:bCs/>
                <w:color w:val="3366FF"/>
              </w:rPr>
              <w:t>0</w:t>
            </w:r>
          </w:p>
        </w:tc>
        <w:tc>
          <w:tcPr>
            <w:tcW w:w="627" w:type="dxa"/>
            <w:gridSpan w:val="2"/>
            <w:tcBorders>
              <w:top w:val="nil"/>
              <w:left w:val="nil"/>
              <w:bottom w:val="single" w:sz="4" w:space="0" w:color="auto"/>
              <w:right w:val="single" w:sz="4" w:space="0" w:color="auto"/>
            </w:tcBorders>
            <w:shd w:val="clear" w:color="000000" w:fill="FCD5B4"/>
            <w:noWrap/>
            <w:vAlign w:val="center"/>
            <w:hideMark/>
          </w:tcPr>
          <w:p w14:paraId="7A72FA47" w14:textId="77777777" w:rsidR="00AD5A09" w:rsidRPr="00AD5A09" w:rsidRDefault="00AD5A09" w:rsidP="00AD5A09">
            <w:pPr>
              <w:jc w:val="center"/>
              <w:rPr>
                <w:b/>
                <w:bCs/>
                <w:color w:val="76933C"/>
              </w:rPr>
            </w:pPr>
            <w:r w:rsidRPr="00AD5A09">
              <w:rPr>
                <w:b/>
                <w:bCs/>
                <w:color w:val="76933C"/>
              </w:rPr>
              <w:t>0</w:t>
            </w:r>
          </w:p>
        </w:tc>
        <w:tc>
          <w:tcPr>
            <w:tcW w:w="603" w:type="dxa"/>
            <w:gridSpan w:val="2"/>
            <w:tcBorders>
              <w:top w:val="nil"/>
              <w:left w:val="nil"/>
              <w:bottom w:val="single" w:sz="4" w:space="0" w:color="auto"/>
              <w:right w:val="nil"/>
            </w:tcBorders>
            <w:shd w:val="clear" w:color="000000" w:fill="FCD5B4"/>
            <w:noWrap/>
            <w:vAlign w:val="center"/>
            <w:hideMark/>
          </w:tcPr>
          <w:p w14:paraId="27F86909" w14:textId="77777777" w:rsidR="00AD5A09" w:rsidRPr="00AD5A09" w:rsidRDefault="00AD5A09" w:rsidP="00AD5A09">
            <w:pPr>
              <w:jc w:val="center"/>
            </w:pPr>
            <w:r w:rsidRPr="00AD5A09">
              <w:t>0</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7FE23FD4"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nil"/>
              <w:left w:val="nil"/>
              <w:bottom w:val="single" w:sz="4" w:space="0" w:color="auto"/>
              <w:right w:val="single" w:sz="4" w:space="0" w:color="auto"/>
            </w:tcBorders>
            <w:shd w:val="clear" w:color="000000" w:fill="FCD5B4"/>
            <w:noWrap/>
            <w:vAlign w:val="center"/>
            <w:hideMark/>
          </w:tcPr>
          <w:p w14:paraId="25B7A5BF"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single" w:sz="4" w:space="0" w:color="auto"/>
              <w:right w:val="nil"/>
            </w:tcBorders>
            <w:shd w:val="clear" w:color="000000" w:fill="FCD5B4"/>
            <w:noWrap/>
            <w:vAlign w:val="center"/>
            <w:hideMark/>
          </w:tcPr>
          <w:p w14:paraId="115E6270"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6CF31231" w14:textId="77777777" w:rsidR="00AD5A09" w:rsidRPr="00AD5A09" w:rsidRDefault="00AD5A09" w:rsidP="00AD5A09">
            <w:pPr>
              <w:jc w:val="center"/>
            </w:pPr>
            <w:r w:rsidRPr="00AD5A09">
              <w:t>0</w:t>
            </w:r>
          </w:p>
        </w:tc>
      </w:tr>
      <w:tr w:rsidR="00AD31A7" w:rsidRPr="00AD5A09" w14:paraId="5FEA02D6" w14:textId="77777777" w:rsidTr="00AD31A7">
        <w:trPr>
          <w:trHeight w:val="284"/>
        </w:trPr>
        <w:tc>
          <w:tcPr>
            <w:tcW w:w="2920" w:type="dxa"/>
            <w:tcBorders>
              <w:top w:val="nil"/>
              <w:left w:val="nil"/>
              <w:bottom w:val="nil"/>
              <w:right w:val="nil"/>
            </w:tcBorders>
            <w:shd w:val="clear" w:color="000000" w:fill="FCD5B4"/>
            <w:vAlign w:val="bottom"/>
            <w:hideMark/>
          </w:tcPr>
          <w:p w14:paraId="5ED009B8" w14:textId="77777777" w:rsidR="00AD5A09" w:rsidRPr="00AD5A09" w:rsidRDefault="00AD5A09" w:rsidP="00AD5A09">
            <w:pPr>
              <w:rPr>
                <w:color w:val="000000"/>
              </w:rPr>
            </w:pPr>
            <w:r w:rsidRPr="00AD5A09">
              <w:rPr>
                <w:color w:val="000000"/>
              </w:rPr>
              <w:t>Számítógépes ruhaipari gyártás-előkészítés gyakorlat</w:t>
            </w:r>
          </w:p>
        </w:tc>
        <w:tc>
          <w:tcPr>
            <w:tcW w:w="600" w:type="dxa"/>
            <w:tcBorders>
              <w:top w:val="nil"/>
              <w:left w:val="single" w:sz="4" w:space="0" w:color="auto"/>
              <w:bottom w:val="single" w:sz="4" w:space="0" w:color="auto"/>
              <w:right w:val="single" w:sz="4" w:space="0" w:color="auto"/>
            </w:tcBorders>
            <w:shd w:val="clear" w:color="000000" w:fill="FCD5B4"/>
            <w:noWrap/>
            <w:vAlign w:val="center"/>
            <w:hideMark/>
          </w:tcPr>
          <w:p w14:paraId="6E11BF8B" w14:textId="77777777" w:rsidR="00AD5A09" w:rsidRPr="00AD5A09" w:rsidRDefault="00AD5A09" w:rsidP="00AD5A09">
            <w:pPr>
              <w:jc w:val="center"/>
              <w:rPr>
                <w:b/>
                <w:bCs/>
                <w:color w:val="FF0000"/>
              </w:rPr>
            </w:pPr>
            <w:r w:rsidRPr="00AD5A09">
              <w:rPr>
                <w:b/>
                <w:bCs/>
                <w:color w:val="FF0000"/>
              </w:rPr>
              <w:t>0,5</w:t>
            </w:r>
          </w:p>
        </w:tc>
        <w:tc>
          <w:tcPr>
            <w:tcW w:w="623" w:type="dxa"/>
            <w:gridSpan w:val="2"/>
            <w:tcBorders>
              <w:top w:val="nil"/>
              <w:left w:val="nil"/>
              <w:bottom w:val="single" w:sz="4" w:space="0" w:color="auto"/>
              <w:right w:val="single" w:sz="4" w:space="0" w:color="auto"/>
            </w:tcBorders>
            <w:shd w:val="clear" w:color="000000" w:fill="FCD5B4"/>
            <w:noWrap/>
            <w:vAlign w:val="center"/>
            <w:hideMark/>
          </w:tcPr>
          <w:p w14:paraId="39EE2052" w14:textId="77777777" w:rsidR="00AD5A09" w:rsidRPr="00AD5A09" w:rsidRDefault="00AD5A09" w:rsidP="00AD5A09">
            <w:pPr>
              <w:jc w:val="center"/>
              <w:rPr>
                <w:b/>
                <w:bCs/>
                <w:color w:val="3366FF"/>
              </w:rPr>
            </w:pPr>
            <w:r w:rsidRPr="00AD5A09">
              <w:rPr>
                <w:b/>
                <w:bCs/>
                <w:color w:val="3366FF"/>
              </w:rPr>
              <w:t> </w:t>
            </w:r>
          </w:p>
        </w:tc>
        <w:tc>
          <w:tcPr>
            <w:tcW w:w="640" w:type="dxa"/>
            <w:gridSpan w:val="3"/>
            <w:tcBorders>
              <w:top w:val="nil"/>
              <w:left w:val="nil"/>
              <w:bottom w:val="single" w:sz="4" w:space="0" w:color="auto"/>
              <w:right w:val="single" w:sz="4" w:space="0" w:color="auto"/>
            </w:tcBorders>
            <w:shd w:val="clear" w:color="000000" w:fill="FCD5B4"/>
            <w:noWrap/>
            <w:vAlign w:val="center"/>
            <w:hideMark/>
          </w:tcPr>
          <w:p w14:paraId="7F5AC81F" w14:textId="77777777" w:rsidR="00AD5A09" w:rsidRPr="00AD5A09" w:rsidRDefault="00AD5A09" w:rsidP="00AD5A09">
            <w:pPr>
              <w:jc w:val="center"/>
              <w:rPr>
                <w:b/>
                <w:bCs/>
                <w:color w:val="76933C"/>
              </w:rPr>
            </w:pPr>
            <w:r w:rsidRPr="00AD5A09">
              <w:rPr>
                <w:b/>
                <w:bCs/>
                <w:color w:val="76933C"/>
              </w:rPr>
              <w:t> </w:t>
            </w:r>
          </w:p>
        </w:tc>
        <w:tc>
          <w:tcPr>
            <w:tcW w:w="627" w:type="dxa"/>
            <w:gridSpan w:val="2"/>
            <w:tcBorders>
              <w:top w:val="nil"/>
              <w:left w:val="nil"/>
              <w:bottom w:val="single" w:sz="4" w:space="0" w:color="auto"/>
              <w:right w:val="nil"/>
            </w:tcBorders>
            <w:shd w:val="clear" w:color="000000" w:fill="FCD5B4"/>
            <w:noWrap/>
            <w:vAlign w:val="center"/>
            <w:hideMark/>
          </w:tcPr>
          <w:p w14:paraId="58BC4166" w14:textId="77777777" w:rsidR="00AD5A09" w:rsidRPr="00AD5A09" w:rsidRDefault="00AD5A09" w:rsidP="00AD5A09">
            <w:pPr>
              <w:jc w:val="center"/>
            </w:pPr>
            <w:r w:rsidRPr="00AD5A09">
              <w:t>0</w:t>
            </w:r>
          </w:p>
        </w:tc>
        <w:tc>
          <w:tcPr>
            <w:tcW w:w="609"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4925D4E0" w14:textId="77777777" w:rsidR="00AD5A09" w:rsidRPr="00AD5A09" w:rsidRDefault="00AD5A09" w:rsidP="00AD5A09">
            <w:pPr>
              <w:jc w:val="center"/>
              <w:rPr>
                <w:b/>
                <w:bCs/>
                <w:color w:val="FF0000"/>
              </w:rPr>
            </w:pPr>
            <w:r w:rsidRPr="00AD5A09">
              <w:rPr>
                <w:b/>
                <w:bCs/>
                <w:color w:val="FF0000"/>
              </w:rPr>
              <w:t>0,5</w:t>
            </w:r>
          </w:p>
        </w:tc>
        <w:tc>
          <w:tcPr>
            <w:tcW w:w="621" w:type="dxa"/>
            <w:gridSpan w:val="2"/>
            <w:tcBorders>
              <w:top w:val="nil"/>
              <w:left w:val="nil"/>
              <w:bottom w:val="single" w:sz="4" w:space="0" w:color="auto"/>
              <w:right w:val="single" w:sz="4" w:space="0" w:color="auto"/>
            </w:tcBorders>
            <w:shd w:val="clear" w:color="000000" w:fill="FCD5B4"/>
            <w:noWrap/>
            <w:vAlign w:val="center"/>
            <w:hideMark/>
          </w:tcPr>
          <w:p w14:paraId="4B6461A7"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nil"/>
              <w:left w:val="nil"/>
              <w:bottom w:val="single" w:sz="4" w:space="0" w:color="auto"/>
              <w:right w:val="single" w:sz="4" w:space="0" w:color="auto"/>
            </w:tcBorders>
            <w:shd w:val="clear" w:color="000000" w:fill="FCD5B4"/>
            <w:noWrap/>
            <w:vAlign w:val="center"/>
            <w:hideMark/>
          </w:tcPr>
          <w:p w14:paraId="65031A0F"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FCD5B4"/>
            <w:noWrap/>
            <w:vAlign w:val="center"/>
            <w:hideMark/>
          </w:tcPr>
          <w:p w14:paraId="430B9BD9" w14:textId="77777777" w:rsidR="00AD5A09" w:rsidRPr="00AD5A09" w:rsidRDefault="00AD5A09" w:rsidP="00AD5A09">
            <w:pPr>
              <w:jc w:val="center"/>
            </w:pPr>
            <w:r w:rsidRPr="00AD5A09">
              <w:t>36</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2F66AAFA" w14:textId="77777777" w:rsidR="00AD5A09" w:rsidRPr="00AD5A09" w:rsidRDefault="00AD5A09" w:rsidP="00AD5A09">
            <w:pPr>
              <w:jc w:val="center"/>
              <w:rPr>
                <w:b/>
                <w:bCs/>
                <w:color w:val="FF0000"/>
              </w:rPr>
            </w:pPr>
            <w:r w:rsidRPr="00AD5A09">
              <w:rPr>
                <w:b/>
                <w:bCs/>
                <w:color w:val="FF0000"/>
              </w:rPr>
              <w:t>0,5</w:t>
            </w:r>
          </w:p>
        </w:tc>
        <w:tc>
          <w:tcPr>
            <w:tcW w:w="600" w:type="dxa"/>
            <w:gridSpan w:val="2"/>
            <w:tcBorders>
              <w:top w:val="nil"/>
              <w:left w:val="nil"/>
              <w:bottom w:val="single" w:sz="4" w:space="0" w:color="auto"/>
              <w:right w:val="single" w:sz="4" w:space="0" w:color="auto"/>
            </w:tcBorders>
            <w:shd w:val="clear" w:color="000000" w:fill="FCD5B4"/>
            <w:noWrap/>
            <w:vAlign w:val="center"/>
            <w:hideMark/>
          </w:tcPr>
          <w:p w14:paraId="10B9F5D1" w14:textId="77777777" w:rsidR="00AD5A09" w:rsidRPr="00AD5A09" w:rsidRDefault="00AD5A09" w:rsidP="00AD5A09">
            <w:pPr>
              <w:jc w:val="center"/>
              <w:rPr>
                <w:b/>
                <w:bCs/>
                <w:color w:val="3366FF"/>
              </w:rPr>
            </w:pPr>
            <w:r w:rsidRPr="00AD5A09">
              <w:rPr>
                <w:b/>
                <w:bCs/>
                <w:color w:val="3366FF"/>
              </w:rPr>
              <w:t>1</w:t>
            </w:r>
          </w:p>
        </w:tc>
        <w:tc>
          <w:tcPr>
            <w:tcW w:w="630" w:type="dxa"/>
            <w:gridSpan w:val="3"/>
            <w:tcBorders>
              <w:top w:val="nil"/>
              <w:left w:val="nil"/>
              <w:bottom w:val="single" w:sz="4" w:space="0" w:color="auto"/>
              <w:right w:val="nil"/>
            </w:tcBorders>
            <w:shd w:val="clear" w:color="000000" w:fill="FCD5B4"/>
            <w:noWrap/>
            <w:vAlign w:val="center"/>
            <w:hideMark/>
          </w:tcPr>
          <w:p w14:paraId="491800DB" w14:textId="77777777" w:rsidR="00AD5A09" w:rsidRPr="00AD5A09" w:rsidRDefault="00AD5A09" w:rsidP="00AD5A09">
            <w:pPr>
              <w:jc w:val="center"/>
              <w:rPr>
                <w:b/>
                <w:bCs/>
                <w:color w:val="76933C"/>
              </w:rPr>
            </w:pPr>
            <w:r w:rsidRPr="00AD5A09">
              <w:rPr>
                <w:b/>
                <w:bCs/>
                <w:color w:val="76933C"/>
              </w:rPr>
              <w:t>1</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38E5B8A9" w14:textId="77777777" w:rsidR="00AD5A09" w:rsidRPr="00AD5A09" w:rsidRDefault="00AD5A09" w:rsidP="00AD5A09">
            <w:pPr>
              <w:jc w:val="center"/>
            </w:pPr>
            <w:r w:rsidRPr="00AD5A09">
              <w:t>31</w:t>
            </w:r>
          </w:p>
        </w:tc>
      </w:tr>
      <w:tr w:rsidR="00AD31A7" w:rsidRPr="00AD5A09" w14:paraId="04E0A651" w14:textId="77777777" w:rsidTr="00AD31A7">
        <w:trPr>
          <w:trHeight w:val="284"/>
        </w:trPr>
        <w:tc>
          <w:tcPr>
            <w:tcW w:w="2920" w:type="dxa"/>
            <w:tcBorders>
              <w:top w:val="single" w:sz="4" w:space="0" w:color="auto"/>
              <w:left w:val="single" w:sz="4" w:space="0" w:color="auto"/>
              <w:bottom w:val="single" w:sz="4" w:space="0" w:color="auto"/>
              <w:right w:val="single" w:sz="4" w:space="0" w:color="auto"/>
            </w:tcBorders>
            <w:shd w:val="clear" w:color="000000" w:fill="FCD5B4"/>
            <w:vAlign w:val="bottom"/>
            <w:hideMark/>
          </w:tcPr>
          <w:p w14:paraId="2F7BA49C" w14:textId="77777777" w:rsidR="00AD5A09" w:rsidRPr="00AD5A09" w:rsidRDefault="00AD5A09" w:rsidP="00AD5A09">
            <w:r w:rsidRPr="00AD5A09">
              <w:t>Textiltermékek készítése gyakorlat</w:t>
            </w:r>
          </w:p>
        </w:tc>
        <w:tc>
          <w:tcPr>
            <w:tcW w:w="600" w:type="dxa"/>
            <w:tcBorders>
              <w:top w:val="nil"/>
              <w:left w:val="nil"/>
              <w:bottom w:val="single" w:sz="4" w:space="0" w:color="auto"/>
              <w:right w:val="single" w:sz="4" w:space="0" w:color="auto"/>
            </w:tcBorders>
            <w:shd w:val="clear" w:color="000000" w:fill="FCD5B4"/>
            <w:noWrap/>
            <w:vAlign w:val="center"/>
            <w:hideMark/>
          </w:tcPr>
          <w:p w14:paraId="3566B87C" w14:textId="77777777" w:rsidR="00AD5A09" w:rsidRPr="00AD5A09" w:rsidRDefault="00AD5A09" w:rsidP="00AD5A09">
            <w:pPr>
              <w:jc w:val="center"/>
              <w:rPr>
                <w:b/>
                <w:bCs/>
                <w:color w:val="FF0000"/>
              </w:rPr>
            </w:pPr>
            <w:r w:rsidRPr="00AD5A09">
              <w:rPr>
                <w:b/>
                <w:bCs/>
                <w:color w:val="FF0000"/>
              </w:rPr>
              <w:t>4</w:t>
            </w:r>
          </w:p>
        </w:tc>
        <w:tc>
          <w:tcPr>
            <w:tcW w:w="623" w:type="dxa"/>
            <w:gridSpan w:val="2"/>
            <w:tcBorders>
              <w:top w:val="nil"/>
              <w:left w:val="nil"/>
              <w:bottom w:val="single" w:sz="4" w:space="0" w:color="auto"/>
              <w:right w:val="single" w:sz="4" w:space="0" w:color="auto"/>
            </w:tcBorders>
            <w:shd w:val="clear" w:color="000000" w:fill="FCD5B4"/>
            <w:noWrap/>
            <w:vAlign w:val="center"/>
            <w:hideMark/>
          </w:tcPr>
          <w:p w14:paraId="40C02F49" w14:textId="77777777" w:rsidR="00AD5A09" w:rsidRPr="00AD5A09" w:rsidRDefault="00AD5A09" w:rsidP="00AD5A09">
            <w:pPr>
              <w:jc w:val="center"/>
              <w:rPr>
                <w:b/>
                <w:bCs/>
                <w:color w:val="3366FF"/>
              </w:rPr>
            </w:pPr>
            <w:r w:rsidRPr="00AD5A09">
              <w:rPr>
                <w:b/>
                <w:bCs/>
                <w:color w:val="3366FF"/>
              </w:rPr>
              <w:t>4</w:t>
            </w:r>
          </w:p>
        </w:tc>
        <w:tc>
          <w:tcPr>
            <w:tcW w:w="640" w:type="dxa"/>
            <w:gridSpan w:val="3"/>
            <w:tcBorders>
              <w:top w:val="nil"/>
              <w:left w:val="nil"/>
              <w:bottom w:val="single" w:sz="4" w:space="0" w:color="auto"/>
              <w:right w:val="single" w:sz="4" w:space="0" w:color="auto"/>
            </w:tcBorders>
            <w:shd w:val="clear" w:color="000000" w:fill="FCD5B4"/>
            <w:noWrap/>
            <w:vAlign w:val="center"/>
            <w:hideMark/>
          </w:tcPr>
          <w:p w14:paraId="27E2CCE0" w14:textId="77777777" w:rsidR="00AD5A09" w:rsidRPr="00AD5A09" w:rsidRDefault="00AD5A09" w:rsidP="00AD5A09">
            <w:pPr>
              <w:jc w:val="center"/>
              <w:rPr>
                <w:b/>
                <w:bCs/>
                <w:color w:val="76933C"/>
              </w:rPr>
            </w:pPr>
            <w:r w:rsidRPr="00AD5A09">
              <w:rPr>
                <w:b/>
                <w:bCs/>
                <w:color w:val="76933C"/>
              </w:rPr>
              <w:t>4</w:t>
            </w:r>
          </w:p>
        </w:tc>
        <w:tc>
          <w:tcPr>
            <w:tcW w:w="627" w:type="dxa"/>
            <w:gridSpan w:val="2"/>
            <w:tcBorders>
              <w:top w:val="nil"/>
              <w:left w:val="nil"/>
              <w:bottom w:val="single" w:sz="4" w:space="0" w:color="auto"/>
              <w:right w:val="nil"/>
            </w:tcBorders>
            <w:shd w:val="clear" w:color="000000" w:fill="FCD5B4"/>
            <w:noWrap/>
            <w:vAlign w:val="center"/>
            <w:hideMark/>
          </w:tcPr>
          <w:p w14:paraId="42DA808C" w14:textId="77777777" w:rsidR="00AD5A09" w:rsidRPr="00AD5A09" w:rsidRDefault="00AD5A09" w:rsidP="00AD5A09">
            <w:pPr>
              <w:jc w:val="center"/>
            </w:pPr>
            <w:r w:rsidRPr="00AD5A09">
              <w:t>144</w:t>
            </w:r>
          </w:p>
        </w:tc>
        <w:tc>
          <w:tcPr>
            <w:tcW w:w="609"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53824629" w14:textId="77777777" w:rsidR="00AD5A09" w:rsidRPr="00AD5A09" w:rsidRDefault="00AD5A09" w:rsidP="00AD5A09">
            <w:pPr>
              <w:jc w:val="center"/>
              <w:rPr>
                <w:b/>
                <w:bCs/>
                <w:color w:val="FF0000"/>
              </w:rPr>
            </w:pPr>
            <w:r w:rsidRPr="00AD5A09">
              <w:rPr>
                <w:b/>
                <w:bCs/>
                <w:color w:val="FF0000"/>
              </w:rPr>
              <w:t> </w:t>
            </w:r>
          </w:p>
        </w:tc>
        <w:tc>
          <w:tcPr>
            <w:tcW w:w="621" w:type="dxa"/>
            <w:gridSpan w:val="2"/>
            <w:tcBorders>
              <w:top w:val="nil"/>
              <w:left w:val="nil"/>
              <w:bottom w:val="single" w:sz="4" w:space="0" w:color="auto"/>
              <w:right w:val="single" w:sz="4" w:space="0" w:color="auto"/>
            </w:tcBorders>
            <w:shd w:val="clear" w:color="000000" w:fill="FCD5B4"/>
            <w:noWrap/>
            <w:vAlign w:val="center"/>
            <w:hideMark/>
          </w:tcPr>
          <w:p w14:paraId="47CA81CA" w14:textId="77777777" w:rsidR="00AD5A09" w:rsidRPr="00AD5A09" w:rsidRDefault="00AD5A09" w:rsidP="00AD5A09">
            <w:pPr>
              <w:jc w:val="center"/>
              <w:rPr>
                <w:b/>
                <w:bCs/>
                <w:color w:val="3366FF"/>
              </w:rPr>
            </w:pPr>
            <w:r w:rsidRPr="00AD5A09">
              <w:rPr>
                <w:b/>
                <w:bCs/>
                <w:color w:val="3366FF"/>
              </w:rPr>
              <w:t> </w:t>
            </w:r>
          </w:p>
        </w:tc>
        <w:tc>
          <w:tcPr>
            <w:tcW w:w="627" w:type="dxa"/>
            <w:gridSpan w:val="2"/>
            <w:tcBorders>
              <w:top w:val="nil"/>
              <w:left w:val="nil"/>
              <w:bottom w:val="single" w:sz="4" w:space="0" w:color="auto"/>
              <w:right w:val="single" w:sz="4" w:space="0" w:color="auto"/>
            </w:tcBorders>
            <w:shd w:val="clear" w:color="000000" w:fill="FCD5B4"/>
            <w:noWrap/>
            <w:vAlign w:val="center"/>
            <w:hideMark/>
          </w:tcPr>
          <w:p w14:paraId="3EE1F5A1" w14:textId="77777777" w:rsidR="00AD5A09" w:rsidRPr="00AD5A09" w:rsidRDefault="00AD5A09" w:rsidP="00AD5A09">
            <w:pPr>
              <w:jc w:val="center"/>
              <w:rPr>
                <w:b/>
                <w:bCs/>
                <w:color w:val="76933C"/>
              </w:rPr>
            </w:pPr>
            <w:r w:rsidRPr="00AD5A09">
              <w:rPr>
                <w:b/>
                <w:bCs/>
                <w:color w:val="76933C"/>
              </w:rPr>
              <w:t> </w:t>
            </w:r>
          </w:p>
        </w:tc>
        <w:tc>
          <w:tcPr>
            <w:tcW w:w="603" w:type="dxa"/>
            <w:gridSpan w:val="2"/>
            <w:tcBorders>
              <w:top w:val="nil"/>
              <w:left w:val="nil"/>
              <w:bottom w:val="single" w:sz="4" w:space="0" w:color="auto"/>
              <w:right w:val="nil"/>
            </w:tcBorders>
            <w:shd w:val="clear" w:color="000000" w:fill="FCD5B4"/>
            <w:noWrap/>
            <w:vAlign w:val="center"/>
            <w:hideMark/>
          </w:tcPr>
          <w:p w14:paraId="7D98F3C2" w14:textId="77777777" w:rsidR="00AD5A09" w:rsidRPr="00AD5A09" w:rsidRDefault="00AD5A09" w:rsidP="00AD5A09">
            <w:pPr>
              <w:jc w:val="center"/>
            </w:pPr>
            <w:r w:rsidRPr="00AD5A09">
              <w:t>0</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6FCC443F"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nil"/>
              <w:left w:val="nil"/>
              <w:bottom w:val="single" w:sz="4" w:space="0" w:color="auto"/>
              <w:right w:val="single" w:sz="4" w:space="0" w:color="auto"/>
            </w:tcBorders>
            <w:shd w:val="clear" w:color="000000" w:fill="FCD5B4"/>
            <w:noWrap/>
            <w:vAlign w:val="center"/>
            <w:hideMark/>
          </w:tcPr>
          <w:p w14:paraId="0A631EF3"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single" w:sz="4" w:space="0" w:color="auto"/>
              <w:right w:val="nil"/>
            </w:tcBorders>
            <w:shd w:val="clear" w:color="000000" w:fill="FCD5B4"/>
            <w:noWrap/>
            <w:vAlign w:val="center"/>
            <w:hideMark/>
          </w:tcPr>
          <w:p w14:paraId="17A6FFB6"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7CAC9BC4" w14:textId="77777777" w:rsidR="00AD5A09" w:rsidRPr="00AD5A09" w:rsidRDefault="00AD5A09" w:rsidP="00AD5A09">
            <w:pPr>
              <w:jc w:val="center"/>
            </w:pPr>
            <w:r w:rsidRPr="00AD5A09">
              <w:t>0</w:t>
            </w:r>
          </w:p>
        </w:tc>
      </w:tr>
      <w:tr w:rsidR="00AD31A7" w:rsidRPr="00AD5A09" w14:paraId="05BADC8D" w14:textId="77777777" w:rsidTr="00AD31A7">
        <w:trPr>
          <w:trHeight w:val="284"/>
        </w:trPr>
        <w:tc>
          <w:tcPr>
            <w:tcW w:w="2920" w:type="dxa"/>
            <w:tcBorders>
              <w:top w:val="nil"/>
              <w:left w:val="single" w:sz="4" w:space="0" w:color="auto"/>
              <w:bottom w:val="nil"/>
              <w:right w:val="single" w:sz="4" w:space="0" w:color="auto"/>
            </w:tcBorders>
            <w:shd w:val="clear" w:color="000000" w:fill="FCD5B4"/>
            <w:vAlign w:val="bottom"/>
            <w:hideMark/>
          </w:tcPr>
          <w:p w14:paraId="39592B7F" w14:textId="77777777" w:rsidR="00AD5A09" w:rsidRPr="00AD5A09" w:rsidRDefault="00AD5A09" w:rsidP="00AD5A09">
            <w:r w:rsidRPr="00AD5A09">
              <w:t>Lakás</w:t>
            </w:r>
            <w:proofErr w:type="gramStart"/>
            <w:r w:rsidRPr="00AD5A09">
              <w:t>textíliák</w:t>
            </w:r>
            <w:proofErr w:type="gramEnd"/>
            <w:r w:rsidRPr="00AD5A09">
              <w:t xml:space="preserve"> készítése, javítása gyakorlat</w:t>
            </w:r>
          </w:p>
        </w:tc>
        <w:tc>
          <w:tcPr>
            <w:tcW w:w="600" w:type="dxa"/>
            <w:tcBorders>
              <w:top w:val="nil"/>
              <w:left w:val="nil"/>
              <w:bottom w:val="nil"/>
              <w:right w:val="single" w:sz="4" w:space="0" w:color="auto"/>
            </w:tcBorders>
            <w:shd w:val="clear" w:color="000000" w:fill="FCD5B4"/>
            <w:noWrap/>
            <w:vAlign w:val="center"/>
            <w:hideMark/>
          </w:tcPr>
          <w:p w14:paraId="2CE67836" w14:textId="77777777" w:rsidR="00AD5A09" w:rsidRPr="00AD5A09" w:rsidRDefault="00AD5A09" w:rsidP="00AD5A09">
            <w:pPr>
              <w:jc w:val="center"/>
              <w:rPr>
                <w:b/>
                <w:bCs/>
                <w:color w:val="FF0000"/>
              </w:rPr>
            </w:pPr>
            <w:r w:rsidRPr="00AD5A09">
              <w:rPr>
                <w:b/>
                <w:bCs/>
                <w:color w:val="FF0000"/>
              </w:rPr>
              <w:t>3</w:t>
            </w:r>
          </w:p>
        </w:tc>
        <w:tc>
          <w:tcPr>
            <w:tcW w:w="623" w:type="dxa"/>
            <w:gridSpan w:val="2"/>
            <w:tcBorders>
              <w:top w:val="nil"/>
              <w:left w:val="nil"/>
              <w:bottom w:val="nil"/>
              <w:right w:val="single" w:sz="4" w:space="0" w:color="auto"/>
            </w:tcBorders>
            <w:shd w:val="clear" w:color="000000" w:fill="FCD5B4"/>
            <w:noWrap/>
            <w:vAlign w:val="center"/>
            <w:hideMark/>
          </w:tcPr>
          <w:p w14:paraId="209E77A0" w14:textId="77777777" w:rsidR="00AD5A09" w:rsidRPr="00AD5A09" w:rsidRDefault="00990881" w:rsidP="00AD5A09">
            <w:pPr>
              <w:jc w:val="center"/>
              <w:rPr>
                <w:b/>
                <w:bCs/>
                <w:color w:val="3366FF"/>
              </w:rPr>
            </w:pPr>
            <w:r w:rsidRPr="00AD31A7">
              <w:rPr>
                <w:b/>
                <w:bCs/>
                <w:color w:val="3366FF"/>
              </w:rPr>
              <w:t>3</w:t>
            </w:r>
          </w:p>
        </w:tc>
        <w:tc>
          <w:tcPr>
            <w:tcW w:w="640" w:type="dxa"/>
            <w:gridSpan w:val="3"/>
            <w:tcBorders>
              <w:top w:val="nil"/>
              <w:left w:val="nil"/>
              <w:bottom w:val="nil"/>
              <w:right w:val="single" w:sz="4" w:space="0" w:color="auto"/>
            </w:tcBorders>
            <w:shd w:val="clear" w:color="000000" w:fill="FCD5B4"/>
            <w:noWrap/>
            <w:vAlign w:val="center"/>
            <w:hideMark/>
          </w:tcPr>
          <w:p w14:paraId="7A5FFDF4" w14:textId="77777777" w:rsidR="00AD5A09" w:rsidRPr="00AD5A09" w:rsidRDefault="00990881" w:rsidP="00AD5A09">
            <w:pPr>
              <w:jc w:val="center"/>
              <w:rPr>
                <w:b/>
                <w:bCs/>
                <w:color w:val="76933C"/>
              </w:rPr>
            </w:pPr>
            <w:r w:rsidRPr="00AD31A7">
              <w:rPr>
                <w:b/>
                <w:bCs/>
                <w:color w:val="76933C"/>
              </w:rPr>
              <w:t>3</w:t>
            </w:r>
          </w:p>
        </w:tc>
        <w:tc>
          <w:tcPr>
            <w:tcW w:w="627" w:type="dxa"/>
            <w:gridSpan w:val="2"/>
            <w:tcBorders>
              <w:top w:val="nil"/>
              <w:left w:val="nil"/>
              <w:bottom w:val="single" w:sz="4" w:space="0" w:color="auto"/>
              <w:right w:val="nil"/>
            </w:tcBorders>
            <w:shd w:val="clear" w:color="000000" w:fill="FCD5B4"/>
            <w:noWrap/>
            <w:vAlign w:val="center"/>
            <w:hideMark/>
          </w:tcPr>
          <w:p w14:paraId="4F9E68C2" w14:textId="77777777" w:rsidR="00AD5A09" w:rsidRPr="00AD5A09" w:rsidRDefault="00AD5A09" w:rsidP="00AD5A09">
            <w:pPr>
              <w:jc w:val="center"/>
            </w:pPr>
            <w:r w:rsidRPr="00AD5A09">
              <w:t>108</w:t>
            </w:r>
          </w:p>
        </w:tc>
        <w:tc>
          <w:tcPr>
            <w:tcW w:w="609" w:type="dxa"/>
            <w:gridSpan w:val="2"/>
            <w:tcBorders>
              <w:top w:val="nil"/>
              <w:left w:val="single" w:sz="4" w:space="0" w:color="auto"/>
              <w:bottom w:val="nil"/>
              <w:right w:val="single" w:sz="4" w:space="0" w:color="auto"/>
            </w:tcBorders>
            <w:shd w:val="clear" w:color="000000" w:fill="FCD5B4"/>
            <w:noWrap/>
            <w:vAlign w:val="center"/>
            <w:hideMark/>
          </w:tcPr>
          <w:p w14:paraId="0B25C2B5" w14:textId="77777777" w:rsidR="00AD5A09" w:rsidRPr="00AD5A09" w:rsidRDefault="00AD5A09" w:rsidP="00AD5A09">
            <w:pPr>
              <w:jc w:val="center"/>
              <w:rPr>
                <w:b/>
                <w:bCs/>
                <w:color w:val="FF0000"/>
              </w:rPr>
            </w:pPr>
            <w:r w:rsidRPr="00AD5A09">
              <w:rPr>
                <w:b/>
                <w:bCs/>
                <w:color w:val="FF0000"/>
              </w:rPr>
              <w:t> </w:t>
            </w:r>
          </w:p>
        </w:tc>
        <w:tc>
          <w:tcPr>
            <w:tcW w:w="621" w:type="dxa"/>
            <w:gridSpan w:val="2"/>
            <w:tcBorders>
              <w:top w:val="nil"/>
              <w:left w:val="nil"/>
              <w:bottom w:val="nil"/>
              <w:right w:val="single" w:sz="4" w:space="0" w:color="auto"/>
            </w:tcBorders>
            <w:shd w:val="clear" w:color="000000" w:fill="FCD5B4"/>
            <w:noWrap/>
            <w:vAlign w:val="center"/>
            <w:hideMark/>
          </w:tcPr>
          <w:p w14:paraId="42AB4044" w14:textId="77777777" w:rsidR="00AD5A09" w:rsidRPr="00AD5A09" w:rsidRDefault="00AD5A09" w:rsidP="00AD5A09">
            <w:pPr>
              <w:jc w:val="center"/>
              <w:rPr>
                <w:b/>
                <w:bCs/>
                <w:color w:val="3366FF"/>
              </w:rPr>
            </w:pPr>
            <w:r w:rsidRPr="00AD5A09">
              <w:rPr>
                <w:b/>
                <w:bCs/>
                <w:color w:val="3366FF"/>
              </w:rPr>
              <w:t> </w:t>
            </w:r>
          </w:p>
        </w:tc>
        <w:tc>
          <w:tcPr>
            <w:tcW w:w="627" w:type="dxa"/>
            <w:gridSpan w:val="2"/>
            <w:tcBorders>
              <w:top w:val="nil"/>
              <w:left w:val="nil"/>
              <w:bottom w:val="nil"/>
              <w:right w:val="single" w:sz="4" w:space="0" w:color="auto"/>
            </w:tcBorders>
            <w:shd w:val="clear" w:color="000000" w:fill="FCD5B4"/>
            <w:noWrap/>
            <w:vAlign w:val="center"/>
            <w:hideMark/>
          </w:tcPr>
          <w:p w14:paraId="3ECD587B" w14:textId="77777777" w:rsidR="00AD5A09" w:rsidRPr="00AD5A09" w:rsidRDefault="00AD5A09" w:rsidP="00AD5A09">
            <w:pPr>
              <w:jc w:val="center"/>
              <w:rPr>
                <w:b/>
                <w:bCs/>
                <w:color w:val="76933C"/>
              </w:rPr>
            </w:pPr>
            <w:r w:rsidRPr="00AD5A09">
              <w:rPr>
                <w:b/>
                <w:bCs/>
                <w:color w:val="76933C"/>
              </w:rPr>
              <w:t> </w:t>
            </w:r>
          </w:p>
        </w:tc>
        <w:tc>
          <w:tcPr>
            <w:tcW w:w="603" w:type="dxa"/>
            <w:gridSpan w:val="2"/>
            <w:tcBorders>
              <w:top w:val="nil"/>
              <w:left w:val="nil"/>
              <w:bottom w:val="single" w:sz="4" w:space="0" w:color="auto"/>
              <w:right w:val="nil"/>
            </w:tcBorders>
            <w:shd w:val="clear" w:color="000000" w:fill="FCD5B4"/>
            <w:noWrap/>
            <w:vAlign w:val="center"/>
            <w:hideMark/>
          </w:tcPr>
          <w:p w14:paraId="66C8301C" w14:textId="77777777" w:rsidR="00AD5A09" w:rsidRPr="00AD5A09" w:rsidRDefault="00AD5A09" w:rsidP="00AD5A09">
            <w:pPr>
              <w:jc w:val="center"/>
            </w:pPr>
            <w:r w:rsidRPr="00AD5A09">
              <w:t>0</w:t>
            </w:r>
          </w:p>
        </w:tc>
        <w:tc>
          <w:tcPr>
            <w:tcW w:w="600" w:type="dxa"/>
            <w:gridSpan w:val="2"/>
            <w:tcBorders>
              <w:top w:val="nil"/>
              <w:left w:val="single" w:sz="4" w:space="0" w:color="auto"/>
              <w:bottom w:val="nil"/>
              <w:right w:val="single" w:sz="4" w:space="0" w:color="auto"/>
            </w:tcBorders>
            <w:shd w:val="clear" w:color="000000" w:fill="FCD5B4"/>
            <w:noWrap/>
            <w:vAlign w:val="center"/>
            <w:hideMark/>
          </w:tcPr>
          <w:p w14:paraId="28EAA2AD"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nil"/>
              <w:left w:val="nil"/>
              <w:bottom w:val="nil"/>
              <w:right w:val="single" w:sz="4" w:space="0" w:color="auto"/>
            </w:tcBorders>
            <w:shd w:val="clear" w:color="000000" w:fill="FCD5B4"/>
            <w:noWrap/>
            <w:vAlign w:val="center"/>
            <w:hideMark/>
          </w:tcPr>
          <w:p w14:paraId="4C6F8E07"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nil"/>
              <w:left w:val="nil"/>
              <w:bottom w:val="nil"/>
              <w:right w:val="nil"/>
            </w:tcBorders>
            <w:shd w:val="clear" w:color="000000" w:fill="FCD5B4"/>
            <w:noWrap/>
            <w:vAlign w:val="center"/>
            <w:hideMark/>
          </w:tcPr>
          <w:p w14:paraId="6EA891CF" w14:textId="77777777" w:rsidR="00AD5A09" w:rsidRPr="00AD5A09" w:rsidRDefault="00AD5A09" w:rsidP="00AD5A09">
            <w:pPr>
              <w:jc w:val="center"/>
              <w:rPr>
                <w:b/>
                <w:bCs/>
                <w:color w:val="76933C"/>
              </w:rPr>
            </w:pPr>
            <w:r w:rsidRPr="00AD5A09">
              <w:rPr>
                <w:b/>
                <w:bCs/>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53EEA849" w14:textId="77777777" w:rsidR="00AD5A09" w:rsidRPr="00AD5A09" w:rsidRDefault="00AD5A09" w:rsidP="00AD5A09">
            <w:pPr>
              <w:jc w:val="center"/>
            </w:pPr>
            <w:r w:rsidRPr="00AD5A09">
              <w:t>0</w:t>
            </w:r>
          </w:p>
        </w:tc>
      </w:tr>
      <w:tr w:rsidR="00AD31A7" w:rsidRPr="00AD5A09" w14:paraId="25FA1FCB" w14:textId="77777777" w:rsidTr="00AD31A7">
        <w:trPr>
          <w:trHeight w:val="284"/>
        </w:trPr>
        <w:tc>
          <w:tcPr>
            <w:tcW w:w="2920" w:type="dxa"/>
            <w:tcBorders>
              <w:top w:val="single" w:sz="4" w:space="0" w:color="auto"/>
              <w:left w:val="single" w:sz="4" w:space="0" w:color="auto"/>
              <w:bottom w:val="nil"/>
              <w:right w:val="single" w:sz="4" w:space="0" w:color="auto"/>
            </w:tcBorders>
            <w:shd w:val="clear" w:color="000000" w:fill="FCD5B4"/>
            <w:vAlign w:val="bottom"/>
            <w:hideMark/>
          </w:tcPr>
          <w:p w14:paraId="6CABD381" w14:textId="77777777" w:rsidR="00AD5A09" w:rsidRPr="00AD5A09" w:rsidRDefault="00AD5A09" w:rsidP="00AD5A09">
            <w:r w:rsidRPr="00AD5A09">
              <w:lastRenderedPageBreak/>
              <w:t>Női ruhák szerkesztése, modellezése gyakorlat</w:t>
            </w:r>
          </w:p>
        </w:tc>
        <w:tc>
          <w:tcPr>
            <w:tcW w:w="600" w:type="dxa"/>
            <w:tcBorders>
              <w:top w:val="single" w:sz="4" w:space="0" w:color="auto"/>
              <w:left w:val="nil"/>
              <w:bottom w:val="nil"/>
              <w:right w:val="single" w:sz="4" w:space="0" w:color="auto"/>
            </w:tcBorders>
            <w:shd w:val="clear" w:color="000000" w:fill="FCD5B4"/>
            <w:noWrap/>
            <w:vAlign w:val="center"/>
            <w:hideMark/>
          </w:tcPr>
          <w:p w14:paraId="16DDE43E"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single" w:sz="4" w:space="0" w:color="auto"/>
              <w:left w:val="nil"/>
              <w:bottom w:val="nil"/>
              <w:right w:val="single" w:sz="4" w:space="0" w:color="auto"/>
            </w:tcBorders>
            <w:shd w:val="clear" w:color="000000" w:fill="FCD5B4"/>
            <w:noWrap/>
            <w:vAlign w:val="center"/>
            <w:hideMark/>
          </w:tcPr>
          <w:p w14:paraId="5989D30C" w14:textId="77777777" w:rsidR="00AD5A09" w:rsidRPr="00AD5A09" w:rsidRDefault="00AD5A09" w:rsidP="00AD5A09">
            <w:pPr>
              <w:jc w:val="center"/>
              <w:rPr>
                <w:b/>
                <w:bCs/>
                <w:color w:val="3366FF"/>
              </w:rPr>
            </w:pPr>
            <w:r w:rsidRPr="00AD5A09">
              <w:rPr>
                <w:b/>
                <w:bCs/>
                <w:color w:val="3366FF"/>
              </w:rPr>
              <w:t> </w:t>
            </w:r>
          </w:p>
        </w:tc>
        <w:tc>
          <w:tcPr>
            <w:tcW w:w="640" w:type="dxa"/>
            <w:gridSpan w:val="3"/>
            <w:tcBorders>
              <w:top w:val="single" w:sz="4" w:space="0" w:color="auto"/>
              <w:left w:val="nil"/>
              <w:bottom w:val="nil"/>
              <w:right w:val="single" w:sz="4" w:space="0" w:color="auto"/>
            </w:tcBorders>
            <w:shd w:val="clear" w:color="000000" w:fill="FCD5B4"/>
            <w:noWrap/>
            <w:vAlign w:val="center"/>
            <w:hideMark/>
          </w:tcPr>
          <w:p w14:paraId="177259DD" w14:textId="77777777" w:rsidR="00AD5A09" w:rsidRPr="00AD5A09" w:rsidRDefault="00AD5A09" w:rsidP="00AD5A09">
            <w:pPr>
              <w:jc w:val="center"/>
              <w:rPr>
                <w:b/>
                <w:bCs/>
                <w:color w:val="76933C"/>
              </w:rPr>
            </w:pPr>
            <w:r w:rsidRPr="00AD5A09">
              <w:rPr>
                <w:b/>
                <w:bCs/>
                <w:color w:val="76933C"/>
              </w:rPr>
              <w:t> </w:t>
            </w:r>
          </w:p>
        </w:tc>
        <w:tc>
          <w:tcPr>
            <w:tcW w:w="627" w:type="dxa"/>
            <w:gridSpan w:val="2"/>
            <w:tcBorders>
              <w:top w:val="nil"/>
              <w:left w:val="nil"/>
              <w:bottom w:val="single" w:sz="4" w:space="0" w:color="auto"/>
              <w:right w:val="nil"/>
            </w:tcBorders>
            <w:shd w:val="clear" w:color="000000" w:fill="FCD5B4"/>
            <w:noWrap/>
            <w:vAlign w:val="center"/>
            <w:hideMark/>
          </w:tcPr>
          <w:p w14:paraId="18EE3959" w14:textId="77777777" w:rsidR="00AD5A09" w:rsidRPr="00AD5A09" w:rsidRDefault="00AD5A09" w:rsidP="00AD5A09">
            <w:pPr>
              <w:jc w:val="center"/>
            </w:pPr>
            <w:r w:rsidRPr="00AD5A09">
              <w:t>0</w:t>
            </w:r>
          </w:p>
        </w:tc>
        <w:tc>
          <w:tcPr>
            <w:tcW w:w="609" w:type="dxa"/>
            <w:gridSpan w:val="2"/>
            <w:tcBorders>
              <w:top w:val="single" w:sz="4" w:space="0" w:color="auto"/>
              <w:left w:val="single" w:sz="4" w:space="0" w:color="auto"/>
              <w:bottom w:val="nil"/>
              <w:right w:val="single" w:sz="4" w:space="0" w:color="auto"/>
            </w:tcBorders>
            <w:shd w:val="clear" w:color="000000" w:fill="FCD5B4"/>
            <w:noWrap/>
            <w:vAlign w:val="center"/>
            <w:hideMark/>
          </w:tcPr>
          <w:p w14:paraId="061AB871" w14:textId="77777777" w:rsidR="00AD5A09" w:rsidRPr="00AD5A09" w:rsidRDefault="00AD5A09" w:rsidP="00AD5A09">
            <w:pPr>
              <w:jc w:val="center"/>
              <w:rPr>
                <w:b/>
                <w:bCs/>
                <w:color w:val="FF0000"/>
              </w:rPr>
            </w:pPr>
            <w:r w:rsidRPr="00AD5A09">
              <w:rPr>
                <w:b/>
                <w:bCs/>
                <w:color w:val="FF0000"/>
              </w:rPr>
              <w:t>1,5</w:t>
            </w:r>
          </w:p>
        </w:tc>
        <w:tc>
          <w:tcPr>
            <w:tcW w:w="621" w:type="dxa"/>
            <w:gridSpan w:val="2"/>
            <w:tcBorders>
              <w:top w:val="single" w:sz="4" w:space="0" w:color="auto"/>
              <w:left w:val="nil"/>
              <w:bottom w:val="nil"/>
              <w:right w:val="single" w:sz="4" w:space="0" w:color="auto"/>
            </w:tcBorders>
            <w:shd w:val="clear" w:color="000000" w:fill="FCD5B4"/>
            <w:noWrap/>
            <w:vAlign w:val="center"/>
            <w:hideMark/>
          </w:tcPr>
          <w:p w14:paraId="4A2287DD" w14:textId="77777777" w:rsidR="00AD5A09" w:rsidRPr="00AD5A09" w:rsidRDefault="00AD5A09" w:rsidP="00AD5A09">
            <w:pPr>
              <w:jc w:val="center"/>
              <w:rPr>
                <w:b/>
                <w:bCs/>
                <w:color w:val="3366FF"/>
              </w:rPr>
            </w:pPr>
            <w:r w:rsidRPr="00AD5A09">
              <w:rPr>
                <w:b/>
                <w:bCs/>
                <w:color w:val="3366FF"/>
              </w:rPr>
              <w:t>1</w:t>
            </w:r>
          </w:p>
        </w:tc>
        <w:tc>
          <w:tcPr>
            <w:tcW w:w="627" w:type="dxa"/>
            <w:gridSpan w:val="2"/>
            <w:tcBorders>
              <w:top w:val="single" w:sz="4" w:space="0" w:color="auto"/>
              <w:left w:val="nil"/>
              <w:bottom w:val="nil"/>
              <w:right w:val="single" w:sz="4" w:space="0" w:color="auto"/>
            </w:tcBorders>
            <w:shd w:val="clear" w:color="000000" w:fill="FCD5B4"/>
            <w:noWrap/>
            <w:vAlign w:val="center"/>
            <w:hideMark/>
          </w:tcPr>
          <w:p w14:paraId="29C307B2" w14:textId="77777777" w:rsidR="00AD5A09" w:rsidRPr="00AD5A09" w:rsidRDefault="00AD5A09" w:rsidP="00AD5A09">
            <w:pPr>
              <w:jc w:val="center"/>
              <w:rPr>
                <w:b/>
                <w:bCs/>
                <w:color w:val="76933C"/>
              </w:rPr>
            </w:pPr>
            <w:r w:rsidRPr="00AD5A09">
              <w:rPr>
                <w:b/>
                <w:bCs/>
                <w:color w:val="76933C"/>
              </w:rPr>
              <w:t>1</w:t>
            </w:r>
          </w:p>
        </w:tc>
        <w:tc>
          <w:tcPr>
            <w:tcW w:w="603" w:type="dxa"/>
            <w:gridSpan w:val="2"/>
            <w:tcBorders>
              <w:top w:val="nil"/>
              <w:left w:val="nil"/>
              <w:bottom w:val="single" w:sz="4" w:space="0" w:color="auto"/>
              <w:right w:val="nil"/>
            </w:tcBorders>
            <w:shd w:val="clear" w:color="000000" w:fill="FCD5B4"/>
            <w:noWrap/>
            <w:vAlign w:val="center"/>
            <w:hideMark/>
          </w:tcPr>
          <w:p w14:paraId="3A0B0C69" w14:textId="77777777" w:rsidR="00AD5A09" w:rsidRPr="00AD5A09" w:rsidRDefault="00AD5A09" w:rsidP="00AD5A09">
            <w:pPr>
              <w:jc w:val="center"/>
            </w:pPr>
            <w:r w:rsidRPr="00AD5A09">
              <w:t>36</w:t>
            </w:r>
          </w:p>
        </w:tc>
        <w:tc>
          <w:tcPr>
            <w:tcW w:w="600" w:type="dxa"/>
            <w:gridSpan w:val="2"/>
            <w:tcBorders>
              <w:top w:val="single" w:sz="4" w:space="0" w:color="auto"/>
              <w:left w:val="single" w:sz="4" w:space="0" w:color="auto"/>
              <w:bottom w:val="nil"/>
              <w:right w:val="single" w:sz="4" w:space="0" w:color="auto"/>
            </w:tcBorders>
            <w:shd w:val="clear" w:color="000000" w:fill="FCD5B4"/>
            <w:noWrap/>
            <w:vAlign w:val="center"/>
            <w:hideMark/>
          </w:tcPr>
          <w:p w14:paraId="54E7DC54" w14:textId="77777777" w:rsidR="00AD5A09" w:rsidRPr="00AD5A09" w:rsidRDefault="00AD5A09" w:rsidP="00AD5A09">
            <w:pPr>
              <w:jc w:val="center"/>
              <w:rPr>
                <w:b/>
                <w:bCs/>
                <w:color w:val="FF0000"/>
              </w:rPr>
            </w:pPr>
            <w:r w:rsidRPr="00AD5A09">
              <w:rPr>
                <w:b/>
                <w:bCs/>
                <w:color w:val="FF0000"/>
              </w:rPr>
              <w:t>2</w:t>
            </w:r>
          </w:p>
        </w:tc>
        <w:tc>
          <w:tcPr>
            <w:tcW w:w="600" w:type="dxa"/>
            <w:gridSpan w:val="2"/>
            <w:tcBorders>
              <w:top w:val="single" w:sz="4" w:space="0" w:color="auto"/>
              <w:left w:val="nil"/>
              <w:bottom w:val="nil"/>
              <w:right w:val="single" w:sz="4" w:space="0" w:color="auto"/>
            </w:tcBorders>
            <w:shd w:val="clear" w:color="000000" w:fill="FCD5B4"/>
            <w:noWrap/>
            <w:vAlign w:val="center"/>
            <w:hideMark/>
          </w:tcPr>
          <w:p w14:paraId="5DFC6798" w14:textId="77777777" w:rsidR="00AD5A09" w:rsidRPr="00AD5A09" w:rsidRDefault="00AD5A09" w:rsidP="00AD5A09">
            <w:pPr>
              <w:jc w:val="center"/>
              <w:rPr>
                <w:b/>
                <w:bCs/>
                <w:color w:val="3366FF"/>
              </w:rPr>
            </w:pPr>
            <w:r w:rsidRPr="00AD5A09">
              <w:rPr>
                <w:b/>
                <w:bCs/>
                <w:color w:val="3366FF"/>
              </w:rPr>
              <w:t>2</w:t>
            </w:r>
          </w:p>
        </w:tc>
        <w:tc>
          <w:tcPr>
            <w:tcW w:w="630" w:type="dxa"/>
            <w:gridSpan w:val="3"/>
            <w:tcBorders>
              <w:top w:val="single" w:sz="4" w:space="0" w:color="auto"/>
              <w:left w:val="nil"/>
              <w:bottom w:val="nil"/>
              <w:right w:val="nil"/>
            </w:tcBorders>
            <w:shd w:val="clear" w:color="000000" w:fill="FCD5B4"/>
            <w:noWrap/>
            <w:vAlign w:val="center"/>
            <w:hideMark/>
          </w:tcPr>
          <w:p w14:paraId="371F0D55" w14:textId="77777777" w:rsidR="00AD5A09" w:rsidRPr="00AD5A09" w:rsidRDefault="00AD5A09" w:rsidP="00AD5A09">
            <w:pPr>
              <w:jc w:val="center"/>
              <w:rPr>
                <w:b/>
                <w:bCs/>
                <w:color w:val="76933C"/>
              </w:rPr>
            </w:pPr>
            <w:r w:rsidRPr="00AD5A09">
              <w:rPr>
                <w:b/>
                <w:bCs/>
                <w:color w:val="76933C"/>
              </w:rPr>
              <w:t>2</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3D4F4AEC" w14:textId="77777777" w:rsidR="00AD5A09" w:rsidRPr="00AD5A09" w:rsidRDefault="00AD5A09" w:rsidP="00AD5A09">
            <w:pPr>
              <w:jc w:val="center"/>
            </w:pPr>
            <w:r w:rsidRPr="00AD5A09">
              <w:t>62</w:t>
            </w:r>
          </w:p>
        </w:tc>
      </w:tr>
      <w:tr w:rsidR="00AD31A7" w:rsidRPr="00AD5A09" w14:paraId="57EB9EE9" w14:textId="77777777" w:rsidTr="00AD31A7">
        <w:trPr>
          <w:trHeight w:val="284"/>
        </w:trPr>
        <w:tc>
          <w:tcPr>
            <w:tcW w:w="2920" w:type="dxa"/>
            <w:tcBorders>
              <w:top w:val="single" w:sz="4" w:space="0" w:color="auto"/>
              <w:left w:val="single" w:sz="4" w:space="0" w:color="auto"/>
              <w:bottom w:val="nil"/>
              <w:right w:val="single" w:sz="4" w:space="0" w:color="auto"/>
            </w:tcBorders>
            <w:shd w:val="clear" w:color="000000" w:fill="FCD5B4"/>
            <w:vAlign w:val="bottom"/>
            <w:hideMark/>
          </w:tcPr>
          <w:p w14:paraId="07A28358" w14:textId="77777777" w:rsidR="00AD5A09" w:rsidRPr="00AD5A09" w:rsidRDefault="00AD5A09" w:rsidP="00AD5A09">
            <w:r w:rsidRPr="00AD5A09">
              <w:t>Női ruhák készítése gyakorlat</w:t>
            </w:r>
          </w:p>
        </w:tc>
        <w:tc>
          <w:tcPr>
            <w:tcW w:w="600" w:type="dxa"/>
            <w:tcBorders>
              <w:top w:val="single" w:sz="4" w:space="0" w:color="auto"/>
              <w:left w:val="nil"/>
              <w:bottom w:val="nil"/>
              <w:right w:val="single" w:sz="4" w:space="0" w:color="auto"/>
            </w:tcBorders>
            <w:shd w:val="clear" w:color="000000" w:fill="FCD5B4"/>
            <w:noWrap/>
            <w:vAlign w:val="center"/>
            <w:hideMark/>
          </w:tcPr>
          <w:p w14:paraId="00957D39" w14:textId="77777777" w:rsidR="00AD5A09" w:rsidRPr="00AD5A09" w:rsidRDefault="00AD5A09" w:rsidP="00AD5A09">
            <w:pPr>
              <w:jc w:val="center"/>
              <w:rPr>
                <w:b/>
                <w:bCs/>
                <w:color w:val="FF0000"/>
              </w:rPr>
            </w:pPr>
            <w:r w:rsidRPr="00AD5A09">
              <w:rPr>
                <w:b/>
                <w:bCs/>
                <w:color w:val="FF0000"/>
              </w:rPr>
              <w:t> </w:t>
            </w:r>
          </w:p>
        </w:tc>
        <w:tc>
          <w:tcPr>
            <w:tcW w:w="623" w:type="dxa"/>
            <w:gridSpan w:val="2"/>
            <w:tcBorders>
              <w:top w:val="single" w:sz="4" w:space="0" w:color="auto"/>
              <w:left w:val="nil"/>
              <w:bottom w:val="nil"/>
              <w:right w:val="single" w:sz="4" w:space="0" w:color="auto"/>
            </w:tcBorders>
            <w:shd w:val="clear" w:color="000000" w:fill="FCD5B4"/>
            <w:noWrap/>
            <w:vAlign w:val="center"/>
            <w:hideMark/>
          </w:tcPr>
          <w:p w14:paraId="01F1944E" w14:textId="77777777" w:rsidR="00AD5A09" w:rsidRPr="00AD5A09" w:rsidRDefault="00AD5A09" w:rsidP="00AD5A09">
            <w:pPr>
              <w:jc w:val="center"/>
              <w:rPr>
                <w:b/>
                <w:bCs/>
                <w:color w:val="3366FF"/>
              </w:rPr>
            </w:pPr>
            <w:r w:rsidRPr="00AD5A09">
              <w:rPr>
                <w:b/>
                <w:bCs/>
                <w:color w:val="3366FF"/>
              </w:rPr>
              <w:t> </w:t>
            </w:r>
          </w:p>
        </w:tc>
        <w:tc>
          <w:tcPr>
            <w:tcW w:w="640" w:type="dxa"/>
            <w:gridSpan w:val="3"/>
            <w:tcBorders>
              <w:top w:val="single" w:sz="4" w:space="0" w:color="auto"/>
              <w:left w:val="nil"/>
              <w:bottom w:val="nil"/>
              <w:right w:val="single" w:sz="4" w:space="0" w:color="auto"/>
            </w:tcBorders>
            <w:shd w:val="clear" w:color="000000" w:fill="FCD5B4"/>
            <w:noWrap/>
            <w:vAlign w:val="center"/>
            <w:hideMark/>
          </w:tcPr>
          <w:p w14:paraId="2BD32857" w14:textId="77777777" w:rsidR="00AD5A09" w:rsidRPr="00AD5A09" w:rsidRDefault="00AD5A09" w:rsidP="00AD5A09">
            <w:pPr>
              <w:jc w:val="center"/>
              <w:rPr>
                <w:b/>
                <w:bCs/>
                <w:color w:val="76933C"/>
              </w:rPr>
            </w:pPr>
            <w:r w:rsidRPr="00AD5A09">
              <w:rPr>
                <w:b/>
                <w:bCs/>
                <w:color w:val="76933C"/>
              </w:rPr>
              <w:t> </w:t>
            </w:r>
          </w:p>
        </w:tc>
        <w:tc>
          <w:tcPr>
            <w:tcW w:w="627" w:type="dxa"/>
            <w:gridSpan w:val="2"/>
            <w:tcBorders>
              <w:top w:val="nil"/>
              <w:left w:val="nil"/>
              <w:bottom w:val="single" w:sz="4" w:space="0" w:color="auto"/>
              <w:right w:val="nil"/>
            </w:tcBorders>
            <w:shd w:val="clear" w:color="000000" w:fill="FCD5B4"/>
            <w:noWrap/>
            <w:vAlign w:val="center"/>
            <w:hideMark/>
          </w:tcPr>
          <w:p w14:paraId="5EBF52D4" w14:textId="77777777" w:rsidR="00AD5A09" w:rsidRPr="00AD5A09" w:rsidRDefault="00AD5A09" w:rsidP="00AD5A09">
            <w:pPr>
              <w:jc w:val="center"/>
            </w:pPr>
            <w:r w:rsidRPr="00AD5A09">
              <w:t> </w:t>
            </w:r>
          </w:p>
        </w:tc>
        <w:tc>
          <w:tcPr>
            <w:tcW w:w="609" w:type="dxa"/>
            <w:gridSpan w:val="2"/>
            <w:tcBorders>
              <w:top w:val="single" w:sz="4" w:space="0" w:color="auto"/>
              <w:left w:val="single" w:sz="4" w:space="0" w:color="auto"/>
              <w:bottom w:val="nil"/>
              <w:right w:val="single" w:sz="4" w:space="0" w:color="auto"/>
            </w:tcBorders>
            <w:shd w:val="clear" w:color="000000" w:fill="FCD5B4"/>
            <w:noWrap/>
            <w:vAlign w:val="center"/>
            <w:hideMark/>
          </w:tcPr>
          <w:p w14:paraId="6CD96990" w14:textId="77777777" w:rsidR="00AD5A09" w:rsidRPr="00AD5A09" w:rsidRDefault="00AD5A09" w:rsidP="00AD5A09">
            <w:pPr>
              <w:jc w:val="center"/>
              <w:rPr>
                <w:b/>
                <w:bCs/>
                <w:color w:val="FF0000"/>
              </w:rPr>
            </w:pPr>
            <w:r w:rsidRPr="00AD5A09">
              <w:rPr>
                <w:b/>
                <w:bCs/>
                <w:color w:val="FF0000"/>
              </w:rPr>
              <w:t>13</w:t>
            </w:r>
          </w:p>
        </w:tc>
        <w:tc>
          <w:tcPr>
            <w:tcW w:w="621" w:type="dxa"/>
            <w:gridSpan w:val="2"/>
            <w:tcBorders>
              <w:top w:val="single" w:sz="4" w:space="0" w:color="auto"/>
              <w:left w:val="nil"/>
              <w:bottom w:val="nil"/>
              <w:right w:val="single" w:sz="4" w:space="0" w:color="auto"/>
            </w:tcBorders>
            <w:shd w:val="clear" w:color="000000" w:fill="FCD5B4"/>
            <w:noWrap/>
            <w:vAlign w:val="center"/>
            <w:hideMark/>
          </w:tcPr>
          <w:p w14:paraId="6BB3BA09" w14:textId="77777777" w:rsidR="00AD5A09" w:rsidRPr="00AD5A09" w:rsidRDefault="00AD5A09" w:rsidP="00AD5A09">
            <w:pPr>
              <w:jc w:val="center"/>
              <w:rPr>
                <w:b/>
                <w:bCs/>
                <w:color w:val="3366FF"/>
              </w:rPr>
            </w:pPr>
            <w:r w:rsidRPr="00AD5A09">
              <w:rPr>
                <w:b/>
                <w:bCs/>
                <w:color w:val="3366FF"/>
              </w:rPr>
              <w:t>14</w:t>
            </w:r>
          </w:p>
        </w:tc>
        <w:tc>
          <w:tcPr>
            <w:tcW w:w="627" w:type="dxa"/>
            <w:gridSpan w:val="2"/>
            <w:tcBorders>
              <w:top w:val="single" w:sz="4" w:space="0" w:color="auto"/>
              <w:left w:val="nil"/>
              <w:bottom w:val="nil"/>
              <w:right w:val="single" w:sz="4" w:space="0" w:color="auto"/>
            </w:tcBorders>
            <w:shd w:val="clear" w:color="000000" w:fill="FCD5B4"/>
            <w:noWrap/>
            <w:vAlign w:val="center"/>
            <w:hideMark/>
          </w:tcPr>
          <w:p w14:paraId="68F4EDDE" w14:textId="77777777" w:rsidR="00AD5A09" w:rsidRPr="00AD5A09" w:rsidRDefault="00AD5A09" w:rsidP="00AD5A09">
            <w:pPr>
              <w:jc w:val="center"/>
              <w:rPr>
                <w:b/>
                <w:bCs/>
                <w:color w:val="76933C"/>
              </w:rPr>
            </w:pPr>
            <w:r w:rsidRPr="00AD5A09">
              <w:rPr>
                <w:b/>
                <w:bCs/>
                <w:color w:val="76933C"/>
              </w:rPr>
              <w:t>14</w:t>
            </w:r>
          </w:p>
        </w:tc>
        <w:tc>
          <w:tcPr>
            <w:tcW w:w="603" w:type="dxa"/>
            <w:gridSpan w:val="2"/>
            <w:tcBorders>
              <w:top w:val="nil"/>
              <w:left w:val="nil"/>
              <w:bottom w:val="single" w:sz="4" w:space="0" w:color="auto"/>
              <w:right w:val="nil"/>
            </w:tcBorders>
            <w:shd w:val="clear" w:color="000000" w:fill="FCD5B4"/>
            <w:noWrap/>
            <w:vAlign w:val="center"/>
            <w:hideMark/>
          </w:tcPr>
          <w:p w14:paraId="17564E91" w14:textId="77777777" w:rsidR="00AD5A09" w:rsidRPr="00AD5A09" w:rsidRDefault="00AD5A09" w:rsidP="00AD5A09">
            <w:pPr>
              <w:jc w:val="center"/>
            </w:pPr>
            <w:r w:rsidRPr="00AD5A09">
              <w:t>504</w:t>
            </w:r>
          </w:p>
        </w:tc>
        <w:tc>
          <w:tcPr>
            <w:tcW w:w="600" w:type="dxa"/>
            <w:gridSpan w:val="2"/>
            <w:tcBorders>
              <w:top w:val="single" w:sz="4" w:space="0" w:color="auto"/>
              <w:left w:val="single" w:sz="4" w:space="0" w:color="auto"/>
              <w:bottom w:val="nil"/>
              <w:right w:val="single" w:sz="4" w:space="0" w:color="auto"/>
            </w:tcBorders>
            <w:shd w:val="clear" w:color="000000" w:fill="FCD5B4"/>
            <w:noWrap/>
            <w:vAlign w:val="center"/>
            <w:hideMark/>
          </w:tcPr>
          <w:p w14:paraId="6510E03F" w14:textId="77777777" w:rsidR="00AD5A09" w:rsidRPr="00AD5A09" w:rsidRDefault="00AD5A09" w:rsidP="00AD5A09">
            <w:pPr>
              <w:jc w:val="center"/>
              <w:rPr>
                <w:b/>
                <w:bCs/>
                <w:color w:val="FF0000"/>
              </w:rPr>
            </w:pPr>
            <w:r w:rsidRPr="00AD5A09">
              <w:rPr>
                <w:b/>
                <w:bCs/>
                <w:color w:val="FF0000"/>
              </w:rPr>
              <w:t>12,5</w:t>
            </w:r>
          </w:p>
        </w:tc>
        <w:tc>
          <w:tcPr>
            <w:tcW w:w="600" w:type="dxa"/>
            <w:gridSpan w:val="2"/>
            <w:tcBorders>
              <w:top w:val="single" w:sz="4" w:space="0" w:color="auto"/>
              <w:left w:val="nil"/>
              <w:bottom w:val="nil"/>
              <w:right w:val="single" w:sz="4" w:space="0" w:color="auto"/>
            </w:tcBorders>
            <w:shd w:val="clear" w:color="000000" w:fill="FCD5B4"/>
            <w:noWrap/>
            <w:vAlign w:val="center"/>
            <w:hideMark/>
          </w:tcPr>
          <w:p w14:paraId="5377CD57" w14:textId="77777777" w:rsidR="00AD5A09" w:rsidRPr="00AD5A09" w:rsidRDefault="00AD5A09" w:rsidP="00AD5A09">
            <w:pPr>
              <w:jc w:val="center"/>
              <w:rPr>
                <w:b/>
                <w:bCs/>
                <w:color w:val="3366FF"/>
              </w:rPr>
            </w:pPr>
            <w:r w:rsidRPr="00AD5A09">
              <w:rPr>
                <w:b/>
                <w:bCs/>
                <w:color w:val="3366FF"/>
              </w:rPr>
              <w:t>21</w:t>
            </w:r>
          </w:p>
        </w:tc>
        <w:tc>
          <w:tcPr>
            <w:tcW w:w="630" w:type="dxa"/>
            <w:gridSpan w:val="3"/>
            <w:tcBorders>
              <w:top w:val="single" w:sz="4" w:space="0" w:color="auto"/>
              <w:left w:val="nil"/>
              <w:bottom w:val="nil"/>
              <w:right w:val="nil"/>
            </w:tcBorders>
            <w:shd w:val="clear" w:color="000000" w:fill="FCD5B4"/>
            <w:noWrap/>
            <w:vAlign w:val="center"/>
            <w:hideMark/>
          </w:tcPr>
          <w:p w14:paraId="360D777F" w14:textId="77777777" w:rsidR="00AD5A09" w:rsidRPr="00AD5A09" w:rsidRDefault="00AD5A09" w:rsidP="00AD5A09">
            <w:pPr>
              <w:jc w:val="center"/>
              <w:rPr>
                <w:b/>
                <w:bCs/>
                <w:color w:val="76933C"/>
              </w:rPr>
            </w:pPr>
            <w:r w:rsidRPr="00AD5A09">
              <w:rPr>
                <w:b/>
                <w:bCs/>
                <w:color w:val="76933C"/>
              </w:rPr>
              <w:t>21</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3DAE0466" w14:textId="77777777" w:rsidR="00AD5A09" w:rsidRPr="00AD5A09" w:rsidRDefault="00AD5A09" w:rsidP="00AD5A09">
            <w:pPr>
              <w:jc w:val="center"/>
            </w:pPr>
            <w:r w:rsidRPr="00AD5A09">
              <w:t>651</w:t>
            </w:r>
          </w:p>
        </w:tc>
      </w:tr>
      <w:tr w:rsidR="00AD31A7" w:rsidRPr="00AD31A7" w14:paraId="14402AE8" w14:textId="77777777" w:rsidTr="00AD31A7">
        <w:trPr>
          <w:trHeight w:val="284"/>
        </w:trPr>
        <w:tc>
          <w:tcPr>
            <w:tcW w:w="2920" w:type="dxa"/>
            <w:tcBorders>
              <w:top w:val="single" w:sz="4" w:space="0" w:color="auto"/>
              <w:left w:val="single" w:sz="4" w:space="0" w:color="auto"/>
              <w:bottom w:val="nil"/>
              <w:right w:val="single" w:sz="4" w:space="0" w:color="auto"/>
            </w:tcBorders>
            <w:shd w:val="clear" w:color="000000" w:fill="FCD5B4"/>
            <w:vAlign w:val="bottom"/>
            <w:hideMark/>
          </w:tcPr>
          <w:p w14:paraId="053C3307" w14:textId="77777777" w:rsidR="00AD5A09" w:rsidRPr="00AD5A09" w:rsidRDefault="00AD5A09" w:rsidP="00AD5A09">
            <w:pPr>
              <w:rPr>
                <w:color w:val="000000"/>
              </w:rPr>
            </w:pPr>
            <w:r w:rsidRPr="00AD5A09">
              <w:rPr>
                <w:color w:val="000000"/>
              </w:rPr>
              <w:t>Nyári gyakorlat</w:t>
            </w:r>
          </w:p>
        </w:tc>
        <w:tc>
          <w:tcPr>
            <w:tcW w:w="600" w:type="dxa"/>
            <w:tcBorders>
              <w:top w:val="single" w:sz="4" w:space="0" w:color="auto"/>
              <w:left w:val="nil"/>
              <w:bottom w:val="nil"/>
              <w:right w:val="single" w:sz="4" w:space="0" w:color="auto"/>
            </w:tcBorders>
            <w:shd w:val="clear" w:color="000000" w:fill="FCD5B4"/>
            <w:noWrap/>
            <w:vAlign w:val="center"/>
            <w:hideMark/>
          </w:tcPr>
          <w:p w14:paraId="717E59F9" w14:textId="77777777" w:rsidR="00AD5A09" w:rsidRPr="00AD5A09" w:rsidRDefault="00AD5A09" w:rsidP="00AD5A09">
            <w:pPr>
              <w:jc w:val="center"/>
              <w:rPr>
                <w:b/>
                <w:bCs/>
                <w:color w:val="FF0000"/>
              </w:rPr>
            </w:pPr>
            <w:r w:rsidRPr="00AD5A09">
              <w:rPr>
                <w:b/>
                <w:bCs/>
                <w:color w:val="FF0000"/>
              </w:rPr>
              <w:t>140</w:t>
            </w:r>
          </w:p>
        </w:tc>
        <w:tc>
          <w:tcPr>
            <w:tcW w:w="623" w:type="dxa"/>
            <w:gridSpan w:val="2"/>
            <w:tcBorders>
              <w:top w:val="single" w:sz="4" w:space="0" w:color="auto"/>
              <w:left w:val="nil"/>
              <w:bottom w:val="nil"/>
              <w:right w:val="single" w:sz="4" w:space="0" w:color="auto"/>
            </w:tcBorders>
            <w:shd w:val="clear" w:color="000000" w:fill="FCD5B4"/>
            <w:noWrap/>
            <w:vAlign w:val="center"/>
            <w:hideMark/>
          </w:tcPr>
          <w:p w14:paraId="174E9BC6" w14:textId="77777777" w:rsidR="00AD5A09" w:rsidRPr="00AD5A09" w:rsidRDefault="00AD5A09" w:rsidP="00AD5A09">
            <w:pPr>
              <w:jc w:val="center"/>
              <w:rPr>
                <w:b/>
                <w:bCs/>
                <w:color w:val="3366FF"/>
              </w:rPr>
            </w:pPr>
            <w:r w:rsidRPr="00AD5A09">
              <w:rPr>
                <w:b/>
                <w:bCs/>
                <w:color w:val="3366FF"/>
              </w:rPr>
              <w:t>140</w:t>
            </w:r>
          </w:p>
        </w:tc>
        <w:tc>
          <w:tcPr>
            <w:tcW w:w="640" w:type="dxa"/>
            <w:gridSpan w:val="3"/>
            <w:tcBorders>
              <w:top w:val="single" w:sz="4" w:space="0" w:color="auto"/>
              <w:left w:val="nil"/>
              <w:bottom w:val="nil"/>
              <w:right w:val="single" w:sz="4" w:space="0" w:color="auto"/>
            </w:tcBorders>
            <w:shd w:val="clear" w:color="000000" w:fill="FCD5B4"/>
            <w:noWrap/>
            <w:vAlign w:val="center"/>
            <w:hideMark/>
          </w:tcPr>
          <w:p w14:paraId="3DBAA736" w14:textId="77777777" w:rsidR="00AD5A09" w:rsidRPr="00AD5A09" w:rsidRDefault="00AD5A09" w:rsidP="00AD5A09">
            <w:pPr>
              <w:jc w:val="center"/>
              <w:rPr>
                <w:b/>
                <w:bCs/>
                <w:color w:val="76933C"/>
              </w:rPr>
            </w:pPr>
            <w:r w:rsidRPr="00AD5A09">
              <w:rPr>
                <w:b/>
                <w:bCs/>
                <w:color w:val="76933C"/>
              </w:rPr>
              <w:t>140</w:t>
            </w:r>
          </w:p>
        </w:tc>
        <w:tc>
          <w:tcPr>
            <w:tcW w:w="627" w:type="dxa"/>
            <w:gridSpan w:val="2"/>
            <w:tcBorders>
              <w:top w:val="nil"/>
              <w:left w:val="nil"/>
              <w:bottom w:val="single" w:sz="4" w:space="0" w:color="auto"/>
              <w:right w:val="nil"/>
            </w:tcBorders>
            <w:shd w:val="clear" w:color="000000" w:fill="FCD5B4"/>
            <w:noWrap/>
            <w:vAlign w:val="center"/>
            <w:hideMark/>
          </w:tcPr>
          <w:p w14:paraId="3CADA9DE" w14:textId="77777777" w:rsidR="00AD5A09" w:rsidRPr="00AD5A09" w:rsidRDefault="00AD5A09" w:rsidP="00AD5A09">
            <w:pPr>
              <w:jc w:val="center"/>
            </w:pPr>
            <w:r w:rsidRPr="00AD5A09">
              <w:t>140</w:t>
            </w:r>
          </w:p>
        </w:tc>
        <w:tc>
          <w:tcPr>
            <w:tcW w:w="609" w:type="dxa"/>
            <w:gridSpan w:val="2"/>
            <w:tcBorders>
              <w:top w:val="single" w:sz="4" w:space="0" w:color="auto"/>
              <w:left w:val="single" w:sz="4" w:space="0" w:color="auto"/>
              <w:bottom w:val="nil"/>
              <w:right w:val="single" w:sz="4" w:space="0" w:color="auto"/>
            </w:tcBorders>
            <w:shd w:val="clear" w:color="000000" w:fill="FCD5B4"/>
            <w:noWrap/>
            <w:vAlign w:val="center"/>
            <w:hideMark/>
          </w:tcPr>
          <w:p w14:paraId="6D5A8F06" w14:textId="77777777" w:rsidR="00AD5A09" w:rsidRPr="00AD5A09" w:rsidRDefault="00AD5A09" w:rsidP="00AD5A09">
            <w:pPr>
              <w:jc w:val="center"/>
              <w:rPr>
                <w:b/>
                <w:bCs/>
                <w:color w:val="FF0000"/>
              </w:rPr>
            </w:pPr>
            <w:r w:rsidRPr="00AD5A09">
              <w:rPr>
                <w:b/>
                <w:bCs/>
                <w:color w:val="FF0000"/>
              </w:rPr>
              <w:t>140</w:t>
            </w:r>
          </w:p>
        </w:tc>
        <w:tc>
          <w:tcPr>
            <w:tcW w:w="621" w:type="dxa"/>
            <w:gridSpan w:val="2"/>
            <w:tcBorders>
              <w:top w:val="single" w:sz="4" w:space="0" w:color="auto"/>
              <w:left w:val="nil"/>
              <w:bottom w:val="nil"/>
              <w:right w:val="single" w:sz="4" w:space="0" w:color="auto"/>
            </w:tcBorders>
            <w:shd w:val="clear" w:color="000000" w:fill="FCD5B4"/>
            <w:noWrap/>
            <w:vAlign w:val="center"/>
            <w:hideMark/>
          </w:tcPr>
          <w:p w14:paraId="462DD02A" w14:textId="77777777" w:rsidR="00AD5A09" w:rsidRPr="00AD5A09" w:rsidRDefault="00AD5A09" w:rsidP="00AD5A09">
            <w:pPr>
              <w:jc w:val="center"/>
              <w:rPr>
                <w:b/>
                <w:bCs/>
                <w:color w:val="3366FF"/>
              </w:rPr>
            </w:pPr>
            <w:r w:rsidRPr="00AD5A09">
              <w:rPr>
                <w:b/>
                <w:bCs/>
                <w:color w:val="3366FF"/>
              </w:rPr>
              <w:t>140</w:t>
            </w:r>
          </w:p>
        </w:tc>
        <w:tc>
          <w:tcPr>
            <w:tcW w:w="627" w:type="dxa"/>
            <w:gridSpan w:val="2"/>
            <w:tcBorders>
              <w:top w:val="single" w:sz="4" w:space="0" w:color="auto"/>
              <w:left w:val="nil"/>
              <w:bottom w:val="nil"/>
              <w:right w:val="single" w:sz="4" w:space="0" w:color="auto"/>
            </w:tcBorders>
            <w:shd w:val="clear" w:color="000000" w:fill="FCD5B4"/>
            <w:noWrap/>
            <w:vAlign w:val="center"/>
            <w:hideMark/>
          </w:tcPr>
          <w:p w14:paraId="6697C62E" w14:textId="77777777" w:rsidR="00AD5A09" w:rsidRPr="00AD5A09" w:rsidRDefault="00AD5A09" w:rsidP="00AD5A09">
            <w:pPr>
              <w:jc w:val="center"/>
              <w:rPr>
                <w:b/>
                <w:bCs/>
                <w:color w:val="76933C"/>
              </w:rPr>
            </w:pPr>
            <w:r w:rsidRPr="00AD5A09">
              <w:rPr>
                <w:b/>
                <w:bCs/>
                <w:color w:val="76933C"/>
              </w:rPr>
              <w:t>140</w:t>
            </w:r>
          </w:p>
        </w:tc>
        <w:tc>
          <w:tcPr>
            <w:tcW w:w="603" w:type="dxa"/>
            <w:gridSpan w:val="2"/>
            <w:tcBorders>
              <w:top w:val="nil"/>
              <w:left w:val="nil"/>
              <w:bottom w:val="nil"/>
              <w:right w:val="nil"/>
            </w:tcBorders>
            <w:shd w:val="clear" w:color="000000" w:fill="FCD5B4"/>
            <w:noWrap/>
            <w:vAlign w:val="center"/>
            <w:hideMark/>
          </w:tcPr>
          <w:p w14:paraId="679AB444" w14:textId="77777777" w:rsidR="00AD5A09" w:rsidRPr="00AD5A09" w:rsidRDefault="00AD5A09" w:rsidP="00AD5A09">
            <w:pPr>
              <w:jc w:val="center"/>
            </w:pPr>
            <w:r w:rsidRPr="00AD5A09">
              <w:t>140</w:t>
            </w:r>
          </w:p>
        </w:tc>
        <w:tc>
          <w:tcPr>
            <w:tcW w:w="600" w:type="dxa"/>
            <w:gridSpan w:val="2"/>
            <w:tcBorders>
              <w:top w:val="single" w:sz="4" w:space="0" w:color="auto"/>
              <w:left w:val="single" w:sz="4" w:space="0" w:color="auto"/>
              <w:bottom w:val="nil"/>
              <w:right w:val="single" w:sz="4" w:space="0" w:color="auto"/>
            </w:tcBorders>
            <w:shd w:val="clear" w:color="000000" w:fill="FCD5B4"/>
            <w:noWrap/>
            <w:vAlign w:val="center"/>
            <w:hideMark/>
          </w:tcPr>
          <w:p w14:paraId="35028193" w14:textId="77777777" w:rsidR="00AD5A09" w:rsidRPr="00AD5A09" w:rsidRDefault="00AD5A09" w:rsidP="00AD5A09">
            <w:pPr>
              <w:jc w:val="center"/>
              <w:rPr>
                <w:b/>
                <w:bCs/>
                <w:color w:val="FF0000"/>
              </w:rPr>
            </w:pPr>
            <w:r w:rsidRPr="00AD5A09">
              <w:rPr>
                <w:b/>
                <w:bCs/>
                <w:color w:val="FF0000"/>
              </w:rPr>
              <w:t> </w:t>
            </w:r>
          </w:p>
        </w:tc>
        <w:tc>
          <w:tcPr>
            <w:tcW w:w="600" w:type="dxa"/>
            <w:gridSpan w:val="2"/>
            <w:tcBorders>
              <w:top w:val="single" w:sz="4" w:space="0" w:color="auto"/>
              <w:left w:val="nil"/>
              <w:bottom w:val="nil"/>
              <w:right w:val="single" w:sz="4" w:space="0" w:color="auto"/>
            </w:tcBorders>
            <w:shd w:val="clear" w:color="000000" w:fill="FCD5B4"/>
            <w:noWrap/>
            <w:vAlign w:val="center"/>
            <w:hideMark/>
          </w:tcPr>
          <w:p w14:paraId="3C31BB52" w14:textId="77777777" w:rsidR="00AD5A09" w:rsidRPr="00AD5A09" w:rsidRDefault="00AD5A09" w:rsidP="00AD5A09">
            <w:pPr>
              <w:jc w:val="center"/>
              <w:rPr>
                <w:b/>
                <w:bCs/>
                <w:color w:val="3366FF"/>
              </w:rPr>
            </w:pPr>
            <w:r w:rsidRPr="00AD5A09">
              <w:rPr>
                <w:b/>
                <w:bCs/>
                <w:color w:val="3366FF"/>
              </w:rPr>
              <w:t> </w:t>
            </w:r>
          </w:p>
        </w:tc>
        <w:tc>
          <w:tcPr>
            <w:tcW w:w="630" w:type="dxa"/>
            <w:gridSpan w:val="3"/>
            <w:tcBorders>
              <w:top w:val="single" w:sz="4" w:space="0" w:color="auto"/>
              <w:left w:val="nil"/>
              <w:bottom w:val="nil"/>
              <w:right w:val="nil"/>
            </w:tcBorders>
            <w:shd w:val="clear" w:color="000000" w:fill="FCD5B4"/>
            <w:vAlign w:val="center"/>
            <w:hideMark/>
          </w:tcPr>
          <w:p w14:paraId="5AEC073D" w14:textId="77777777" w:rsidR="00AD5A09" w:rsidRPr="00AD5A09" w:rsidRDefault="00AD5A09" w:rsidP="00AD5A09">
            <w:pPr>
              <w:jc w:val="center"/>
              <w:rPr>
                <w:color w:val="76933C"/>
              </w:rPr>
            </w:pPr>
            <w:r w:rsidRPr="00AD5A09">
              <w:rPr>
                <w:color w:val="76933C"/>
              </w:rPr>
              <w:t> </w:t>
            </w:r>
          </w:p>
        </w:tc>
        <w:tc>
          <w:tcPr>
            <w:tcW w:w="60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2BDE8FD2" w14:textId="77777777" w:rsidR="00AD5A09" w:rsidRPr="00AD5A09" w:rsidRDefault="00AD5A09" w:rsidP="00AD5A09">
            <w:pPr>
              <w:jc w:val="center"/>
            </w:pPr>
            <w:r w:rsidRPr="00AD5A09">
              <w:t>0</w:t>
            </w:r>
          </w:p>
        </w:tc>
      </w:tr>
      <w:tr w:rsidR="00AD5A09" w:rsidRPr="00AD5A09" w14:paraId="11D45D0B" w14:textId="77777777" w:rsidTr="00AD31A7">
        <w:trPr>
          <w:trHeight w:val="284"/>
        </w:trPr>
        <w:tc>
          <w:tcPr>
            <w:tcW w:w="2920" w:type="dxa"/>
            <w:tcBorders>
              <w:top w:val="nil"/>
              <w:left w:val="single" w:sz="4" w:space="0" w:color="auto"/>
              <w:bottom w:val="single" w:sz="4" w:space="0" w:color="auto"/>
              <w:right w:val="nil"/>
            </w:tcBorders>
            <w:shd w:val="clear" w:color="auto" w:fill="auto"/>
            <w:vAlign w:val="bottom"/>
            <w:hideMark/>
          </w:tcPr>
          <w:p w14:paraId="7CBAC1EC" w14:textId="77777777" w:rsidR="00AD5A09" w:rsidRPr="00AD5A09" w:rsidRDefault="00AD5A09" w:rsidP="00AD5A09">
            <w:pPr>
              <w:rPr>
                <w:color w:val="000000"/>
              </w:rPr>
            </w:pPr>
            <w:r w:rsidRPr="00AD5A09">
              <w:rPr>
                <w:color w:val="000000"/>
              </w:rPr>
              <w:t>heti óraszám összesen nyári gyakorlat nélkül</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3AE6B0E" w14:textId="77777777" w:rsidR="00AD5A09" w:rsidRPr="00AD5A09" w:rsidRDefault="00AD5A09" w:rsidP="00AD5A09">
            <w:pPr>
              <w:jc w:val="center"/>
              <w:rPr>
                <w:b/>
                <w:bCs/>
                <w:color w:val="FF0000"/>
              </w:rPr>
            </w:pPr>
            <w:r w:rsidRPr="00AD5A09">
              <w:rPr>
                <w:b/>
                <w:bCs/>
                <w:color w:val="FF0000"/>
              </w:rPr>
              <w:t>31,5</w:t>
            </w:r>
          </w:p>
        </w:tc>
        <w:tc>
          <w:tcPr>
            <w:tcW w:w="623" w:type="dxa"/>
            <w:gridSpan w:val="2"/>
            <w:tcBorders>
              <w:top w:val="nil"/>
              <w:left w:val="nil"/>
              <w:bottom w:val="single" w:sz="4" w:space="0" w:color="auto"/>
              <w:right w:val="single" w:sz="4" w:space="0" w:color="auto"/>
            </w:tcBorders>
            <w:shd w:val="clear" w:color="auto" w:fill="auto"/>
            <w:noWrap/>
            <w:vAlign w:val="center"/>
            <w:hideMark/>
          </w:tcPr>
          <w:p w14:paraId="754DB659" w14:textId="77777777" w:rsidR="00AD5A09" w:rsidRPr="00AD5A09" w:rsidRDefault="00AD5A09" w:rsidP="00AD5A09">
            <w:pPr>
              <w:jc w:val="center"/>
              <w:rPr>
                <w:b/>
                <w:bCs/>
                <w:color w:val="3366FF"/>
              </w:rPr>
            </w:pPr>
            <w:r w:rsidRPr="00AD31A7">
              <w:rPr>
                <w:b/>
                <w:bCs/>
                <w:color w:val="3366FF"/>
              </w:rPr>
              <w:t>35</w:t>
            </w:r>
          </w:p>
        </w:tc>
        <w:tc>
          <w:tcPr>
            <w:tcW w:w="640" w:type="dxa"/>
            <w:gridSpan w:val="3"/>
            <w:tcBorders>
              <w:top w:val="nil"/>
              <w:left w:val="nil"/>
              <w:bottom w:val="single" w:sz="4" w:space="0" w:color="auto"/>
              <w:right w:val="single" w:sz="4" w:space="0" w:color="auto"/>
            </w:tcBorders>
            <w:shd w:val="clear" w:color="auto" w:fill="auto"/>
            <w:noWrap/>
            <w:vAlign w:val="center"/>
            <w:hideMark/>
          </w:tcPr>
          <w:p w14:paraId="4159725D" w14:textId="77777777" w:rsidR="00AD5A09" w:rsidRPr="00AD5A09" w:rsidRDefault="00AD5A09" w:rsidP="00AD5A09">
            <w:pPr>
              <w:jc w:val="center"/>
              <w:rPr>
                <w:b/>
                <w:bCs/>
                <w:color w:val="76933C"/>
              </w:rPr>
            </w:pPr>
            <w:r w:rsidRPr="00AD5A09">
              <w:rPr>
                <w:b/>
                <w:bCs/>
                <w:color w:val="76933C"/>
              </w:rPr>
              <w:t>38,0</w:t>
            </w:r>
          </w:p>
        </w:tc>
        <w:tc>
          <w:tcPr>
            <w:tcW w:w="627" w:type="dxa"/>
            <w:gridSpan w:val="2"/>
            <w:tcBorders>
              <w:top w:val="nil"/>
              <w:left w:val="nil"/>
              <w:bottom w:val="single" w:sz="4" w:space="0" w:color="auto"/>
              <w:right w:val="single" w:sz="4" w:space="0" w:color="auto"/>
            </w:tcBorders>
            <w:shd w:val="clear" w:color="auto" w:fill="auto"/>
            <w:noWrap/>
            <w:vAlign w:val="center"/>
            <w:hideMark/>
          </w:tcPr>
          <w:p w14:paraId="1F852158" w14:textId="77777777" w:rsidR="00AD5A09" w:rsidRPr="00AD5A09" w:rsidRDefault="00AD5A09" w:rsidP="00AD5A09">
            <w:pPr>
              <w:jc w:val="center"/>
            </w:pPr>
            <w:r w:rsidRPr="00AD5A09">
              <w:t>1296</w:t>
            </w:r>
          </w:p>
        </w:tc>
        <w:tc>
          <w:tcPr>
            <w:tcW w:w="609" w:type="dxa"/>
            <w:gridSpan w:val="2"/>
            <w:tcBorders>
              <w:top w:val="nil"/>
              <w:left w:val="nil"/>
              <w:bottom w:val="single" w:sz="4" w:space="0" w:color="auto"/>
              <w:right w:val="single" w:sz="4" w:space="0" w:color="auto"/>
            </w:tcBorders>
            <w:shd w:val="clear" w:color="auto" w:fill="auto"/>
            <w:noWrap/>
            <w:vAlign w:val="center"/>
            <w:hideMark/>
          </w:tcPr>
          <w:p w14:paraId="515CF25A" w14:textId="77777777" w:rsidR="00AD5A09" w:rsidRPr="00AD5A09" w:rsidRDefault="00AD5A09" w:rsidP="00AD5A09">
            <w:pPr>
              <w:jc w:val="center"/>
              <w:rPr>
                <w:b/>
                <w:bCs/>
                <w:color w:val="FF0000"/>
              </w:rPr>
            </w:pPr>
            <w:r w:rsidRPr="00AD5A09">
              <w:rPr>
                <w:b/>
                <w:bCs/>
                <w:color w:val="FF0000"/>
              </w:rPr>
              <w:t>36,0</w:t>
            </w:r>
          </w:p>
        </w:tc>
        <w:tc>
          <w:tcPr>
            <w:tcW w:w="621" w:type="dxa"/>
            <w:gridSpan w:val="2"/>
            <w:tcBorders>
              <w:top w:val="nil"/>
              <w:left w:val="nil"/>
              <w:bottom w:val="single" w:sz="4" w:space="0" w:color="auto"/>
              <w:right w:val="single" w:sz="4" w:space="0" w:color="auto"/>
            </w:tcBorders>
            <w:shd w:val="clear" w:color="auto" w:fill="auto"/>
            <w:noWrap/>
            <w:vAlign w:val="center"/>
            <w:hideMark/>
          </w:tcPr>
          <w:p w14:paraId="75CA482D" w14:textId="77777777" w:rsidR="00AD5A09" w:rsidRPr="00AD5A09" w:rsidRDefault="00AD5A09" w:rsidP="00AD5A09">
            <w:pPr>
              <w:jc w:val="center"/>
              <w:rPr>
                <w:b/>
                <w:bCs/>
                <w:color w:val="3366FF"/>
              </w:rPr>
            </w:pPr>
            <w:r w:rsidRPr="00AD5A09">
              <w:rPr>
                <w:b/>
                <w:bCs/>
                <w:color w:val="3366FF"/>
              </w:rPr>
              <w:t>35</w:t>
            </w:r>
          </w:p>
        </w:tc>
        <w:tc>
          <w:tcPr>
            <w:tcW w:w="627" w:type="dxa"/>
            <w:gridSpan w:val="2"/>
            <w:tcBorders>
              <w:top w:val="nil"/>
              <w:left w:val="nil"/>
              <w:bottom w:val="single" w:sz="4" w:space="0" w:color="auto"/>
              <w:right w:val="single" w:sz="4" w:space="0" w:color="auto"/>
            </w:tcBorders>
            <w:shd w:val="clear" w:color="auto" w:fill="auto"/>
            <w:noWrap/>
            <w:vAlign w:val="center"/>
            <w:hideMark/>
          </w:tcPr>
          <w:p w14:paraId="6C3FCC3F" w14:textId="77777777" w:rsidR="00AD5A09" w:rsidRPr="00AD5A09" w:rsidRDefault="00AD5A09" w:rsidP="00AD5A09">
            <w:pPr>
              <w:jc w:val="center"/>
              <w:rPr>
                <w:b/>
                <w:bCs/>
                <w:color w:val="76933C"/>
              </w:rPr>
            </w:pPr>
            <w:r w:rsidRPr="00AD5A09">
              <w:rPr>
                <w:b/>
                <w:bCs/>
                <w:color w:val="76933C"/>
              </w:rPr>
              <w:t>37,0</w:t>
            </w:r>
          </w:p>
        </w:tc>
        <w:tc>
          <w:tcPr>
            <w:tcW w:w="603" w:type="dxa"/>
            <w:gridSpan w:val="2"/>
            <w:tcBorders>
              <w:top w:val="nil"/>
              <w:left w:val="nil"/>
              <w:bottom w:val="single" w:sz="4" w:space="0" w:color="auto"/>
              <w:right w:val="single" w:sz="4" w:space="0" w:color="auto"/>
            </w:tcBorders>
            <w:shd w:val="clear" w:color="auto" w:fill="auto"/>
            <w:noWrap/>
            <w:vAlign w:val="center"/>
            <w:hideMark/>
          </w:tcPr>
          <w:p w14:paraId="668B8E49" w14:textId="77777777" w:rsidR="00AD5A09" w:rsidRPr="00AD5A09" w:rsidRDefault="00AD5A09" w:rsidP="00AD5A09">
            <w:pPr>
              <w:jc w:val="center"/>
            </w:pPr>
            <w:r w:rsidRPr="00AD5A09">
              <w:t>1260</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12DE7B09" w14:textId="77777777" w:rsidR="00AD5A09" w:rsidRPr="00AD5A09" w:rsidRDefault="00AD5A09" w:rsidP="00AD5A09">
            <w:pPr>
              <w:jc w:val="center"/>
              <w:rPr>
                <w:b/>
                <w:bCs/>
                <w:color w:val="FF0000"/>
              </w:rPr>
            </w:pPr>
            <w:r w:rsidRPr="00AD5A09">
              <w:rPr>
                <w:b/>
                <w:bCs/>
                <w:color w:val="FF0000"/>
              </w:rPr>
              <w:t>31,0</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7C22CD0D" w14:textId="77777777" w:rsidR="00AD5A09" w:rsidRPr="00AD5A09" w:rsidRDefault="00AD5A09" w:rsidP="00AD5A09">
            <w:pPr>
              <w:jc w:val="center"/>
              <w:rPr>
                <w:b/>
                <w:bCs/>
                <w:color w:val="3366FF"/>
              </w:rPr>
            </w:pPr>
            <w:r w:rsidRPr="00AD5A09">
              <w:rPr>
                <w:b/>
                <w:bCs/>
                <w:color w:val="3366FF"/>
              </w:rPr>
              <w:t>35</w:t>
            </w:r>
          </w:p>
        </w:tc>
        <w:tc>
          <w:tcPr>
            <w:tcW w:w="630" w:type="dxa"/>
            <w:gridSpan w:val="3"/>
            <w:tcBorders>
              <w:top w:val="nil"/>
              <w:left w:val="nil"/>
              <w:bottom w:val="single" w:sz="4" w:space="0" w:color="auto"/>
              <w:right w:val="single" w:sz="4" w:space="0" w:color="auto"/>
            </w:tcBorders>
            <w:shd w:val="clear" w:color="auto" w:fill="auto"/>
            <w:noWrap/>
            <w:vAlign w:val="center"/>
            <w:hideMark/>
          </w:tcPr>
          <w:p w14:paraId="5E21622F" w14:textId="77777777" w:rsidR="00AD5A09" w:rsidRPr="00AD5A09" w:rsidRDefault="00AD5A09" w:rsidP="00AD5A09">
            <w:pPr>
              <w:jc w:val="center"/>
              <w:rPr>
                <w:b/>
                <w:bCs/>
                <w:color w:val="76933C"/>
              </w:rPr>
            </w:pPr>
            <w:r w:rsidRPr="00AD5A09">
              <w:rPr>
                <w:b/>
                <w:bCs/>
                <w:color w:val="76933C"/>
              </w:rPr>
              <w:t>37,0</w:t>
            </w:r>
          </w:p>
        </w:tc>
        <w:tc>
          <w:tcPr>
            <w:tcW w:w="600" w:type="dxa"/>
            <w:gridSpan w:val="2"/>
            <w:tcBorders>
              <w:top w:val="nil"/>
              <w:left w:val="nil"/>
              <w:bottom w:val="single" w:sz="4" w:space="0" w:color="auto"/>
              <w:right w:val="single" w:sz="4" w:space="0" w:color="auto"/>
            </w:tcBorders>
            <w:shd w:val="clear" w:color="auto" w:fill="auto"/>
            <w:noWrap/>
            <w:vAlign w:val="center"/>
            <w:hideMark/>
          </w:tcPr>
          <w:p w14:paraId="41C085A8" w14:textId="77777777" w:rsidR="00AD5A09" w:rsidRPr="00AD5A09" w:rsidRDefault="00AD5A09" w:rsidP="00AD5A09">
            <w:pPr>
              <w:jc w:val="center"/>
            </w:pPr>
            <w:r w:rsidRPr="00AD5A09">
              <w:t>1085</w:t>
            </w:r>
          </w:p>
        </w:tc>
      </w:tr>
      <w:tr w:rsidR="00036ED9" w:rsidRPr="00AD31A7" w14:paraId="3DC8B86B" w14:textId="77777777" w:rsidTr="00AD31A7">
        <w:trPr>
          <w:gridAfter w:val="1"/>
          <w:wAfter w:w="80" w:type="dxa"/>
          <w:trHeight w:val="276"/>
        </w:trPr>
        <w:tc>
          <w:tcPr>
            <w:tcW w:w="10220" w:type="dxa"/>
            <w:gridSpan w:val="25"/>
            <w:tcBorders>
              <w:top w:val="single" w:sz="8" w:space="0" w:color="auto"/>
              <w:left w:val="nil"/>
              <w:bottom w:val="single" w:sz="8" w:space="0" w:color="auto"/>
              <w:right w:val="nil"/>
            </w:tcBorders>
            <w:shd w:val="clear" w:color="auto" w:fill="auto"/>
            <w:noWrap/>
            <w:vAlign w:val="bottom"/>
          </w:tcPr>
          <w:p w14:paraId="1B022EC3" w14:textId="77777777" w:rsidR="00036ED9" w:rsidRPr="00AD31A7" w:rsidRDefault="00036ED9" w:rsidP="00AD31A7">
            <w:pPr>
              <w:jc w:val="center"/>
            </w:pPr>
          </w:p>
        </w:tc>
      </w:tr>
      <w:tr w:rsidR="00036ED9" w:rsidRPr="00AD31A7" w14:paraId="3AC4D138" w14:textId="77777777" w:rsidTr="00AD31A7">
        <w:trPr>
          <w:gridAfter w:val="1"/>
          <w:wAfter w:w="80" w:type="dxa"/>
          <w:trHeight w:val="276"/>
        </w:trPr>
        <w:tc>
          <w:tcPr>
            <w:tcW w:w="10220" w:type="dxa"/>
            <w:gridSpan w:val="25"/>
            <w:tcBorders>
              <w:top w:val="single" w:sz="8" w:space="0" w:color="auto"/>
              <w:left w:val="nil"/>
              <w:bottom w:val="single" w:sz="8" w:space="0" w:color="auto"/>
              <w:right w:val="nil"/>
            </w:tcBorders>
            <w:shd w:val="clear" w:color="auto" w:fill="auto"/>
            <w:noWrap/>
            <w:vAlign w:val="bottom"/>
          </w:tcPr>
          <w:p w14:paraId="5857C8F2" w14:textId="77777777" w:rsidR="00036ED9" w:rsidRPr="00AD31A7" w:rsidRDefault="00036ED9" w:rsidP="00AD31A7">
            <w:pPr>
              <w:jc w:val="center"/>
            </w:pPr>
          </w:p>
        </w:tc>
      </w:tr>
      <w:tr w:rsidR="00AD31A7" w:rsidRPr="00AD31A7" w14:paraId="786797AD" w14:textId="77777777" w:rsidTr="00AD31A7">
        <w:trPr>
          <w:gridAfter w:val="1"/>
          <w:wAfter w:w="80" w:type="dxa"/>
          <w:trHeight w:val="276"/>
        </w:trPr>
        <w:tc>
          <w:tcPr>
            <w:tcW w:w="10220" w:type="dxa"/>
            <w:gridSpan w:val="25"/>
            <w:tcBorders>
              <w:top w:val="single" w:sz="8" w:space="0" w:color="auto"/>
              <w:left w:val="nil"/>
              <w:bottom w:val="single" w:sz="8" w:space="0" w:color="auto"/>
              <w:right w:val="nil"/>
            </w:tcBorders>
            <w:shd w:val="clear" w:color="auto" w:fill="auto"/>
            <w:noWrap/>
            <w:vAlign w:val="bottom"/>
            <w:hideMark/>
          </w:tcPr>
          <w:p w14:paraId="2B9B1B00" w14:textId="77777777" w:rsidR="00AD31A7" w:rsidRPr="00AD31A7" w:rsidRDefault="00AD31A7" w:rsidP="00AD31A7">
            <w:pPr>
              <w:jc w:val="center"/>
            </w:pPr>
            <w:r w:rsidRPr="00AD31A7">
              <w:t>Szakközépiskola 2016-tól 34 341 01 Eladó</w:t>
            </w:r>
          </w:p>
        </w:tc>
      </w:tr>
      <w:tr w:rsidR="00AD31A7" w:rsidRPr="00AD31A7" w14:paraId="6D4B1FCB" w14:textId="77777777" w:rsidTr="00AD31A7">
        <w:trPr>
          <w:gridAfter w:val="1"/>
          <w:wAfter w:w="80" w:type="dxa"/>
          <w:trHeight w:val="276"/>
        </w:trPr>
        <w:tc>
          <w:tcPr>
            <w:tcW w:w="10220" w:type="dxa"/>
            <w:gridSpan w:val="25"/>
            <w:tcBorders>
              <w:top w:val="single" w:sz="8" w:space="0" w:color="auto"/>
              <w:left w:val="single" w:sz="8" w:space="0" w:color="auto"/>
              <w:bottom w:val="nil"/>
              <w:right w:val="single" w:sz="8" w:space="0" w:color="000000"/>
            </w:tcBorders>
            <w:shd w:val="clear" w:color="auto" w:fill="auto"/>
            <w:noWrap/>
            <w:vAlign w:val="bottom"/>
            <w:hideMark/>
          </w:tcPr>
          <w:p w14:paraId="3932CF65" w14:textId="77777777" w:rsidR="00AD31A7" w:rsidRPr="00AD31A7" w:rsidRDefault="00AD31A7" w:rsidP="00AD31A7">
            <w:pPr>
              <w:jc w:val="center"/>
            </w:pPr>
            <w:r w:rsidRPr="00AD31A7">
              <w:t>Évfolyamok</w:t>
            </w:r>
          </w:p>
        </w:tc>
      </w:tr>
      <w:tr w:rsidR="00AD31A7" w:rsidRPr="00AD31A7" w14:paraId="23B25D73" w14:textId="77777777" w:rsidTr="00AD31A7">
        <w:trPr>
          <w:gridAfter w:val="1"/>
          <w:wAfter w:w="80" w:type="dxa"/>
          <w:trHeight w:val="288"/>
        </w:trPr>
        <w:tc>
          <w:tcPr>
            <w:tcW w:w="3760" w:type="dxa"/>
            <w:gridSpan w:val="3"/>
            <w:tcBorders>
              <w:top w:val="nil"/>
              <w:left w:val="single" w:sz="8" w:space="0" w:color="auto"/>
              <w:bottom w:val="single" w:sz="8" w:space="0" w:color="auto"/>
              <w:right w:val="single" w:sz="8" w:space="0" w:color="auto"/>
            </w:tcBorders>
            <w:shd w:val="clear" w:color="auto" w:fill="auto"/>
            <w:vAlign w:val="center"/>
            <w:hideMark/>
          </w:tcPr>
          <w:p w14:paraId="760FA13C" w14:textId="77777777" w:rsidR="00AD31A7" w:rsidRPr="00AD31A7" w:rsidRDefault="00AD31A7" w:rsidP="00AD31A7">
            <w:pPr>
              <w:jc w:val="center"/>
            </w:pPr>
            <w:r w:rsidRPr="00AD31A7">
              <w:t> </w:t>
            </w:r>
          </w:p>
        </w:tc>
        <w:tc>
          <w:tcPr>
            <w:tcW w:w="2110"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50A9699D" w14:textId="77777777" w:rsidR="00AD31A7" w:rsidRPr="00AD31A7" w:rsidRDefault="00AD31A7" w:rsidP="00AD31A7">
            <w:pPr>
              <w:jc w:val="center"/>
              <w:rPr>
                <w:b/>
                <w:bCs/>
              </w:rPr>
            </w:pPr>
            <w:r w:rsidRPr="00AD31A7">
              <w:rPr>
                <w:b/>
                <w:bCs/>
              </w:rPr>
              <w:t>9.</w:t>
            </w:r>
          </w:p>
        </w:tc>
        <w:tc>
          <w:tcPr>
            <w:tcW w:w="2020"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0E459EC1" w14:textId="77777777" w:rsidR="00AD31A7" w:rsidRPr="00AD31A7" w:rsidRDefault="00AD31A7" w:rsidP="00AD31A7">
            <w:pPr>
              <w:jc w:val="center"/>
              <w:rPr>
                <w:b/>
                <w:bCs/>
              </w:rPr>
            </w:pPr>
            <w:r w:rsidRPr="00AD31A7">
              <w:rPr>
                <w:b/>
                <w:bCs/>
              </w:rPr>
              <w:t>10.</w:t>
            </w:r>
          </w:p>
        </w:tc>
        <w:tc>
          <w:tcPr>
            <w:tcW w:w="2330" w:type="dxa"/>
            <w:gridSpan w:val="7"/>
            <w:tcBorders>
              <w:top w:val="single" w:sz="8" w:space="0" w:color="auto"/>
              <w:left w:val="nil"/>
              <w:bottom w:val="single" w:sz="8" w:space="0" w:color="auto"/>
              <w:right w:val="single" w:sz="8" w:space="0" w:color="000000"/>
            </w:tcBorders>
            <w:shd w:val="clear" w:color="auto" w:fill="auto"/>
            <w:noWrap/>
            <w:vAlign w:val="bottom"/>
            <w:hideMark/>
          </w:tcPr>
          <w:p w14:paraId="1FE8091D" w14:textId="77777777" w:rsidR="00AD31A7" w:rsidRPr="00AD31A7" w:rsidRDefault="00AD31A7" w:rsidP="00AD31A7">
            <w:pPr>
              <w:jc w:val="center"/>
              <w:rPr>
                <w:b/>
                <w:bCs/>
              </w:rPr>
            </w:pPr>
            <w:r w:rsidRPr="00AD31A7">
              <w:rPr>
                <w:b/>
                <w:bCs/>
              </w:rPr>
              <w:t>11.</w:t>
            </w:r>
          </w:p>
        </w:tc>
      </w:tr>
      <w:tr w:rsidR="00AD31A7" w:rsidRPr="00AD31A7" w14:paraId="55EA91B6" w14:textId="77777777" w:rsidTr="00AD31A7">
        <w:trPr>
          <w:gridAfter w:val="1"/>
          <w:wAfter w:w="80" w:type="dxa"/>
          <w:trHeight w:val="1884"/>
        </w:trPr>
        <w:tc>
          <w:tcPr>
            <w:tcW w:w="376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CB7DC4C" w14:textId="77777777" w:rsidR="00AD31A7" w:rsidRPr="00AD31A7" w:rsidRDefault="00AD31A7" w:rsidP="00AD31A7">
            <w:pPr>
              <w:jc w:val="center"/>
            </w:pPr>
            <w:r w:rsidRPr="00AD31A7">
              <w:t xml:space="preserve">Tantárgyak </w:t>
            </w:r>
          </w:p>
        </w:tc>
        <w:tc>
          <w:tcPr>
            <w:tcW w:w="490" w:type="dxa"/>
            <w:gridSpan w:val="2"/>
            <w:tcBorders>
              <w:top w:val="nil"/>
              <w:left w:val="nil"/>
              <w:bottom w:val="single" w:sz="8" w:space="0" w:color="auto"/>
              <w:right w:val="single" w:sz="4" w:space="0" w:color="auto"/>
            </w:tcBorders>
            <w:shd w:val="clear" w:color="auto" w:fill="auto"/>
            <w:textDirection w:val="btLr"/>
            <w:vAlign w:val="center"/>
            <w:hideMark/>
          </w:tcPr>
          <w:p w14:paraId="048B0915" w14:textId="77777777" w:rsidR="00AD31A7" w:rsidRPr="00AD31A7" w:rsidRDefault="00AD31A7" w:rsidP="00AD31A7">
            <w:pPr>
              <w:jc w:val="center"/>
              <w:rPr>
                <w:color w:val="FF0000"/>
              </w:rPr>
            </w:pPr>
            <w:r w:rsidRPr="00AD31A7">
              <w:rPr>
                <w:color w:val="FF0000"/>
              </w:rPr>
              <w:t>tantervi ajánlás</w:t>
            </w:r>
          </w:p>
        </w:tc>
        <w:tc>
          <w:tcPr>
            <w:tcW w:w="490" w:type="dxa"/>
            <w:tcBorders>
              <w:top w:val="nil"/>
              <w:left w:val="nil"/>
              <w:bottom w:val="single" w:sz="8" w:space="0" w:color="auto"/>
              <w:right w:val="single" w:sz="4" w:space="0" w:color="auto"/>
            </w:tcBorders>
            <w:shd w:val="clear" w:color="auto" w:fill="auto"/>
            <w:textDirection w:val="btLr"/>
            <w:vAlign w:val="center"/>
            <w:hideMark/>
          </w:tcPr>
          <w:p w14:paraId="64E82A51" w14:textId="77777777" w:rsidR="00AD31A7" w:rsidRPr="00AD31A7" w:rsidRDefault="00AD31A7" w:rsidP="00AD31A7">
            <w:pPr>
              <w:jc w:val="center"/>
              <w:rPr>
                <w:color w:val="3366FF"/>
              </w:rPr>
            </w:pPr>
            <w:r w:rsidRPr="00AD31A7">
              <w:rPr>
                <w:color w:val="3366FF"/>
              </w:rPr>
              <w:t>tanulói óraszám</w:t>
            </w:r>
          </w:p>
        </w:tc>
        <w:tc>
          <w:tcPr>
            <w:tcW w:w="490" w:type="dxa"/>
            <w:gridSpan w:val="2"/>
            <w:tcBorders>
              <w:top w:val="nil"/>
              <w:left w:val="nil"/>
              <w:bottom w:val="single" w:sz="8" w:space="0" w:color="auto"/>
              <w:right w:val="single" w:sz="8" w:space="0" w:color="auto"/>
            </w:tcBorders>
            <w:shd w:val="clear" w:color="auto" w:fill="auto"/>
            <w:textDirection w:val="btLr"/>
            <w:vAlign w:val="center"/>
            <w:hideMark/>
          </w:tcPr>
          <w:p w14:paraId="39AC4E67" w14:textId="77777777" w:rsidR="00AD31A7" w:rsidRPr="00AD31A7" w:rsidRDefault="00AD31A7" w:rsidP="00AD31A7">
            <w:pPr>
              <w:jc w:val="center"/>
              <w:rPr>
                <w:color w:val="76933C"/>
              </w:rPr>
            </w:pPr>
            <w:r w:rsidRPr="00AD31A7">
              <w:rPr>
                <w:color w:val="76933C"/>
              </w:rPr>
              <w:t>tanári óraszám</w:t>
            </w:r>
          </w:p>
        </w:tc>
        <w:tc>
          <w:tcPr>
            <w:tcW w:w="640" w:type="dxa"/>
            <w:gridSpan w:val="2"/>
            <w:tcBorders>
              <w:top w:val="nil"/>
              <w:left w:val="single" w:sz="4" w:space="0" w:color="auto"/>
              <w:bottom w:val="single" w:sz="8" w:space="0" w:color="auto"/>
              <w:right w:val="single" w:sz="4" w:space="0" w:color="auto"/>
            </w:tcBorders>
            <w:shd w:val="clear" w:color="auto" w:fill="auto"/>
            <w:textDirection w:val="btLr"/>
            <w:vAlign w:val="center"/>
            <w:hideMark/>
          </w:tcPr>
          <w:p w14:paraId="22488B41" w14:textId="77777777" w:rsidR="00AD31A7" w:rsidRPr="00AD31A7" w:rsidRDefault="00AD31A7" w:rsidP="00AD31A7">
            <w:pPr>
              <w:jc w:val="center"/>
            </w:pPr>
            <w:r w:rsidRPr="00AD31A7">
              <w:t>tanulói óraszám/ tanév</w:t>
            </w:r>
          </w:p>
        </w:tc>
        <w:tc>
          <w:tcPr>
            <w:tcW w:w="490" w:type="dxa"/>
            <w:gridSpan w:val="2"/>
            <w:tcBorders>
              <w:top w:val="nil"/>
              <w:left w:val="single" w:sz="8" w:space="0" w:color="auto"/>
              <w:bottom w:val="single" w:sz="8" w:space="0" w:color="auto"/>
              <w:right w:val="single" w:sz="4" w:space="0" w:color="auto"/>
            </w:tcBorders>
            <w:shd w:val="clear" w:color="auto" w:fill="auto"/>
            <w:textDirection w:val="btLr"/>
            <w:vAlign w:val="center"/>
            <w:hideMark/>
          </w:tcPr>
          <w:p w14:paraId="5412FB2D" w14:textId="77777777" w:rsidR="00AD31A7" w:rsidRPr="00AD31A7" w:rsidRDefault="00AD31A7" w:rsidP="00AD31A7">
            <w:pPr>
              <w:jc w:val="center"/>
              <w:rPr>
                <w:color w:val="FF0000"/>
              </w:rPr>
            </w:pPr>
            <w:r w:rsidRPr="00AD31A7">
              <w:rPr>
                <w:color w:val="FF0000"/>
              </w:rPr>
              <w:t>tantervi ajánlás</w:t>
            </w:r>
          </w:p>
        </w:tc>
        <w:tc>
          <w:tcPr>
            <w:tcW w:w="460" w:type="dxa"/>
            <w:gridSpan w:val="2"/>
            <w:tcBorders>
              <w:top w:val="nil"/>
              <w:left w:val="nil"/>
              <w:bottom w:val="single" w:sz="8" w:space="0" w:color="auto"/>
              <w:right w:val="single" w:sz="4" w:space="0" w:color="auto"/>
            </w:tcBorders>
            <w:shd w:val="clear" w:color="auto" w:fill="auto"/>
            <w:textDirection w:val="btLr"/>
            <w:vAlign w:val="center"/>
            <w:hideMark/>
          </w:tcPr>
          <w:p w14:paraId="773AE0E2" w14:textId="77777777" w:rsidR="00AD31A7" w:rsidRPr="00AD31A7" w:rsidRDefault="00AD31A7" w:rsidP="00AD31A7">
            <w:pPr>
              <w:jc w:val="center"/>
              <w:rPr>
                <w:color w:val="3366FF"/>
              </w:rPr>
            </w:pPr>
            <w:r w:rsidRPr="00AD31A7">
              <w:rPr>
                <w:color w:val="3366FF"/>
              </w:rPr>
              <w:t>tanulói óraszám</w:t>
            </w:r>
          </w:p>
        </w:tc>
        <w:tc>
          <w:tcPr>
            <w:tcW w:w="490" w:type="dxa"/>
            <w:gridSpan w:val="2"/>
            <w:tcBorders>
              <w:top w:val="nil"/>
              <w:left w:val="nil"/>
              <w:bottom w:val="single" w:sz="8" w:space="0" w:color="auto"/>
              <w:right w:val="single" w:sz="8" w:space="0" w:color="auto"/>
            </w:tcBorders>
            <w:shd w:val="clear" w:color="auto" w:fill="auto"/>
            <w:textDirection w:val="btLr"/>
            <w:vAlign w:val="center"/>
            <w:hideMark/>
          </w:tcPr>
          <w:p w14:paraId="28D241C1" w14:textId="77777777" w:rsidR="00AD31A7" w:rsidRPr="00AD31A7" w:rsidRDefault="00AD31A7" w:rsidP="00AD31A7">
            <w:pPr>
              <w:jc w:val="center"/>
              <w:rPr>
                <w:color w:val="76933C"/>
              </w:rPr>
            </w:pPr>
            <w:r w:rsidRPr="00AD31A7">
              <w:rPr>
                <w:color w:val="76933C"/>
              </w:rPr>
              <w:t>tanári óraszám</w:t>
            </w:r>
          </w:p>
        </w:tc>
        <w:tc>
          <w:tcPr>
            <w:tcW w:w="580" w:type="dxa"/>
            <w:gridSpan w:val="2"/>
            <w:tcBorders>
              <w:top w:val="nil"/>
              <w:left w:val="single" w:sz="4" w:space="0" w:color="auto"/>
              <w:bottom w:val="single" w:sz="8" w:space="0" w:color="auto"/>
              <w:right w:val="single" w:sz="4" w:space="0" w:color="auto"/>
            </w:tcBorders>
            <w:shd w:val="clear" w:color="auto" w:fill="auto"/>
            <w:textDirection w:val="btLr"/>
            <w:vAlign w:val="center"/>
            <w:hideMark/>
          </w:tcPr>
          <w:p w14:paraId="25314223" w14:textId="77777777" w:rsidR="00AD31A7" w:rsidRPr="00AD31A7" w:rsidRDefault="00AD31A7" w:rsidP="00AD31A7">
            <w:pPr>
              <w:jc w:val="center"/>
            </w:pPr>
            <w:r w:rsidRPr="00AD31A7">
              <w:t>tanulói óraszám/ tanév</w:t>
            </w:r>
          </w:p>
        </w:tc>
        <w:tc>
          <w:tcPr>
            <w:tcW w:w="760" w:type="dxa"/>
            <w:gridSpan w:val="2"/>
            <w:tcBorders>
              <w:top w:val="nil"/>
              <w:left w:val="single" w:sz="8" w:space="0" w:color="auto"/>
              <w:bottom w:val="single" w:sz="8" w:space="0" w:color="auto"/>
              <w:right w:val="single" w:sz="4" w:space="0" w:color="auto"/>
            </w:tcBorders>
            <w:shd w:val="clear" w:color="auto" w:fill="auto"/>
            <w:textDirection w:val="btLr"/>
            <w:vAlign w:val="center"/>
            <w:hideMark/>
          </w:tcPr>
          <w:p w14:paraId="6DC2F4F4" w14:textId="77777777" w:rsidR="00AD31A7" w:rsidRPr="00AD31A7" w:rsidRDefault="00AD31A7" w:rsidP="00AD31A7">
            <w:pPr>
              <w:jc w:val="center"/>
              <w:rPr>
                <w:color w:val="FF0000"/>
              </w:rPr>
            </w:pPr>
            <w:r w:rsidRPr="00AD31A7">
              <w:rPr>
                <w:color w:val="FF0000"/>
              </w:rPr>
              <w:t>tantervi ajánlás</w:t>
            </w:r>
          </w:p>
        </w:tc>
        <w:tc>
          <w:tcPr>
            <w:tcW w:w="460" w:type="dxa"/>
            <w:gridSpan w:val="2"/>
            <w:tcBorders>
              <w:top w:val="nil"/>
              <w:left w:val="nil"/>
              <w:bottom w:val="single" w:sz="8" w:space="0" w:color="auto"/>
              <w:right w:val="single" w:sz="4" w:space="0" w:color="auto"/>
            </w:tcBorders>
            <w:shd w:val="clear" w:color="auto" w:fill="auto"/>
            <w:textDirection w:val="btLr"/>
            <w:vAlign w:val="center"/>
            <w:hideMark/>
          </w:tcPr>
          <w:p w14:paraId="6B3C3657" w14:textId="77777777" w:rsidR="00AD31A7" w:rsidRPr="00AD31A7" w:rsidRDefault="00AD31A7" w:rsidP="00AD31A7">
            <w:pPr>
              <w:jc w:val="center"/>
              <w:rPr>
                <w:color w:val="3366FF"/>
              </w:rPr>
            </w:pPr>
            <w:r w:rsidRPr="00AD31A7">
              <w:rPr>
                <w:color w:val="3366FF"/>
              </w:rPr>
              <w:t>tanulói óraszám</w:t>
            </w:r>
          </w:p>
        </w:tc>
        <w:tc>
          <w:tcPr>
            <w:tcW w:w="490" w:type="dxa"/>
            <w:tcBorders>
              <w:top w:val="nil"/>
              <w:left w:val="nil"/>
              <w:bottom w:val="single" w:sz="8" w:space="0" w:color="auto"/>
              <w:right w:val="single" w:sz="8" w:space="0" w:color="auto"/>
            </w:tcBorders>
            <w:shd w:val="clear" w:color="auto" w:fill="auto"/>
            <w:textDirection w:val="btLr"/>
            <w:vAlign w:val="center"/>
            <w:hideMark/>
          </w:tcPr>
          <w:p w14:paraId="7FFD91A0" w14:textId="77777777" w:rsidR="00AD31A7" w:rsidRPr="00AD31A7" w:rsidRDefault="00AD31A7" w:rsidP="00AD31A7">
            <w:pPr>
              <w:jc w:val="center"/>
              <w:rPr>
                <w:color w:val="76933C"/>
              </w:rPr>
            </w:pPr>
            <w:r w:rsidRPr="00AD31A7">
              <w:rPr>
                <w:color w:val="76933C"/>
              </w:rPr>
              <w:t>tanári óraszám</w:t>
            </w:r>
          </w:p>
        </w:tc>
        <w:tc>
          <w:tcPr>
            <w:tcW w:w="620" w:type="dxa"/>
            <w:gridSpan w:val="2"/>
            <w:tcBorders>
              <w:top w:val="nil"/>
              <w:left w:val="single" w:sz="4" w:space="0" w:color="auto"/>
              <w:bottom w:val="single" w:sz="8" w:space="0" w:color="auto"/>
              <w:right w:val="single" w:sz="4" w:space="0" w:color="auto"/>
            </w:tcBorders>
            <w:shd w:val="clear" w:color="auto" w:fill="auto"/>
            <w:textDirection w:val="btLr"/>
            <w:vAlign w:val="center"/>
            <w:hideMark/>
          </w:tcPr>
          <w:p w14:paraId="3DC8A83A" w14:textId="77777777" w:rsidR="00AD31A7" w:rsidRPr="00AD31A7" w:rsidRDefault="00AD31A7" w:rsidP="00AD31A7">
            <w:pPr>
              <w:jc w:val="center"/>
            </w:pPr>
            <w:r w:rsidRPr="00AD31A7">
              <w:t>tanulói óraszám/ tanév</w:t>
            </w:r>
          </w:p>
        </w:tc>
      </w:tr>
      <w:tr w:rsidR="00AD31A7" w:rsidRPr="00AD31A7" w14:paraId="13CE1EE9" w14:textId="77777777" w:rsidTr="00AD31A7">
        <w:trPr>
          <w:gridAfter w:val="1"/>
          <w:wAfter w:w="80" w:type="dxa"/>
          <w:trHeight w:val="288"/>
        </w:trPr>
        <w:tc>
          <w:tcPr>
            <w:tcW w:w="3760" w:type="dxa"/>
            <w:gridSpan w:val="3"/>
            <w:tcBorders>
              <w:top w:val="nil"/>
              <w:left w:val="single" w:sz="8" w:space="0" w:color="auto"/>
              <w:bottom w:val="single" w:sz="8" w:space="0" w:color="auto"/>
              <w:right w:val="single" w:sz="8" w:space="0" w:color="auto"/>
            </w:tcBorders>
            <w:shd w:val="clear" w:color="auto" w:fill="auto"/>
            <w:noWrap/>
            <w:vAlign w:val="bottom"/>
            <w:hideMark/>
          </w:tcPr>
          <w:p w14:paraId="22E4C863" w14:textId="77777777" w:rsidR="00AD31A7" w:rsidRPr="00AD31A7" w:rsidRDefault="00AD31A7" w:rsidP="00AD31A7">
            <w:r w:rsidRPr="00AD31A7">
              <w:t> </w:t>
            </w:r>
          </w:p>
        </w:tc>
        <w:tc>
          <w:tcPr>
            <w:tcW w:w="6460" w:type="dxa"/>
            <w:gridSpan w:val="22"/>
            <w:tcBorders>
              <w:top w:val="single" w:sz="8" w:space="0" w:color="auto"/>
              <w:left w:val="nil"/>
              <w:bottom w:val="nil"/>
              <w:right w:val="single" w:sz="8" w:space="0" w:color="000000"/>
            </w:tcBorders>
            <w:shd w:val="clear" w:color="auto" w:fill="auto"/>
            <w:vAlign w:val="center"/>
            <w:hideMark/>
          </w:tcPr>
          <w:p w14:paraId="3DE84C91" w14:textId="77777777" w:rsidR="00AD31A7" w:rsidRPr="00AD31A7" w:rsidRDefault="00AD31A7" w:rsidP="00AD31A7">
            <w:pPr>
              <w:jc w:val="center"/>
              <w:rPr>
                <w:b/>
                <w:bCs/>
              </w:rPr>
            </w:pPr>
            <w:r w:rsidRPr="00AD31A7">
              <w:rPr>
                <w:b/>
                <w:bCs/>
              </w:rPr>
              <w:t>óraszámok</w:t>
            </w:r>
          </w:p>
        </w:tc>
      </w:tr>
      <w:tr w:rsidR="00AD31A7" w:rsidRPr="00AD31A7" w14:paraId="58C7092D" w14:textId="77777777" w:rsidTr="00AD31A7">
        <w:trPr>
          <w:gridAfter w:val="1"/>
          <w:wAfter w:w="80" w:type="dxa"/>
          <w:trHeight w:val="288"/>
        </w:trPr>
        <w:tc>
          <w:tcPr>
            <w:tcW w:w="3760" w:type="dxa"/>
            <w:gridSpan w:val="3"/>
            <w:tcBorders>
              <w:top w:val="nil"/>
              <w:left w:val="single" w:sz="8" w:space="0" w:color="auto"/>
              <w:bottom w:val="nil"/>
              <w:right w:val="single" w:sz="8" w:space="0" w:color="auto"/>
            </w:tcBorders>
            <w:shd w:val="clear" w:color="auto" w:fill="auto"/>
            <w:noWrap/>
            <w:vAlign w:val="bottom"/>
            <w:hideMark/>
          </w:tcPr>
          <w:p w14:paraId="65848804" w14:textId="77777777" w:rsidR="00AD31A7" w:rsidRPr="00AD31A7" w:rsidRDefault="00AD31A7" w:rsidP="00AD31A7">
            <w:r w:rsidRPr="00AD31A7">
              <w:t> </w:t>
            </w:r>
          </w:p>
        </w:tc>
        <w:tc>
          <w:tcPr>
            <w:tcW w:w="490" w:type="dxa"/>
            <w:gridSpan w:val="2"/>
            <w:tcBorders>
              <w:top w:val="single" w:sz="8" w:space="0" w:color="auto"/>
              <w:left w:val="nil"/>
              <w:bottom w:val="single" w:sz="8" w:space="0" w:color="auto"/>
              <w:right w:val="nil"/>
            </w:tcBorders>
            <w:shd w:val="clear" w:color="auto" w:fill="auto"/>
            <w:vAlign w:val="center"/>
            <w:hideMark/>
          </w:tcPr>
          <w:p w14:paraId="2862E436" w14:textId="77777777" w:rsidR="00AD31A7" w:rsidRPr="00AD31A7" w:rsidRDefault="00AD31A7" w:rsidP="00AD31A7">
            <w:pPr>
              <w:jc w:val="center"/>
              <w:rPr>
                <w:b/>
                <w:bCs/>
              </w:rPr>
            </w:pPr>
            <w:r w:rsidRPr="00AD31A7">
              <w:rPr>
                <w:b/>
                <w:bCs/>
              </w:rPr>
              <w:t>36</w:t>
            </w:r>
          </w:p>
        </w:tc>
        <w:tc>
          <w:tcPr>
            <w:tcW w:w="490" w:type="dxa"/>
            <w:tcBorders>
              <w:top w:val="single" w:sz="8" w:space="0" w:color="auto"/>
              <w:left w:val="single" w:sz="8" w:space="0" w:color="auto"/>
              <w:bottom w:val="single" w:sz="8" w:space="0" w:color="auto"/>
              <w:right w:val="nil"/>
            </w:tcBorders>
            <w:shd w:val="clear" w:color="auto" w:fill="auto"/>
            <w:vAlign w:val="center"/>
            <w:hideMark/>
          </w:tcPr>
          <w:p w14:paraId="74D9AE86" w14:textId="77777777" w:rsidR="00AD31A7" w:rsidRPr="00AD31A7" w:rsidRDefault="00AD31A7" w:rsidP="00AD31A7">
            <w:pPr>
              <w:jc w:val="center"/>
              <w:rPr>
                <w:b/>
                <w:bCs/>
              </w:rPr>
            </w:pPr>
            <w:r w:rsidRPr="00AD31A7">
              <w:rPr>
                <w:b/>
                <w:bCs/>
              </w:rPr>
              <w:t>36</w:t>
            </w:r>
          </w:p>
        </w:tc>
        <w:tc>
          <w:tcPr>
            <w:tcW w:w="490" w:type="dxa"/>
            <w:gridSpan w:val="2"/>
            <w:tcBorders>
              <w:top w:val="single" w:sz="8" w:space="0" w:color="auto"/>
              <w:left w:val="single" w:sz="8" w:space="0" w:color="auto"/>
              <w:bottom w:val="single" w:sz="8" w:space="0" w:color="auto"/>
              <w:right w:val="nil"/>
            </w:tcBorders>
            <w:shd w:val="clear" w:color="auto" w:fill="auto"/>
            <w:vAlign w:val="center"/>
            <w:hideMark/>
          </w:tcPr>
          <w:p w14:paraId="5E0952BF" w14:textId="77777777" w:rsidR="00AD31A7" w:rsidRPr="00AD31A7" w:rsidRDefault="00AD31A7" w:rsidP="00AD31A7">
            <w:pPr>
              <w:jc w:val="center"/>
              <w:rPr>
                <w:b/>
                <w:bCs/>
                <w:color w:val="76933C"/>
              </w:rPr>
            </w:pPr>
            <w:r w:rsidRPr="00AD31A7">
              <w:rPr>
                <w:b/>
                <w:bCs/>
                <w:color w:val="76933C"/>
              </w:rPr>
              <w:t>36</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B86432" w14:textId="77777777" w:rsidR="00AD31A7" w:rsidRPr="00AD31A7" w:rsidRDefault="00AD31A7" w:rsidP="00AD31A7">
            <w:pPr>
              <w:jc w:val="center"/>
              <w:rPr>
                <w:b/>
                <w:bCs/>
              </w:rPr>
            </w:pPr>
            <w:r w:rsidRPr="00AD31A7">
              <w:rPr>
                <w:b/>
                <w:bCs/>
              </w:rPr>
              <w:t>36</w:t>
            </w:r>
          </w:p>
        </w:tc>
        <w:tc>
          <w:tcPr>
            <w:tcW w:w="490" w:type="dxa"/>
            <w:gridSpan w:val="2"/>
            <w:tcBorders>
              <w:top w:val="single" w:sz="4" w:space="0" w:color="auto"/>
              <w:left w:val="nil"/>
              <w:bottom w:val="single" w:sz="4" w:space="0" w:color="auto"/>
              <w:right w:val="single" w:sz="4" w:space="0" w:color="auto"/>
            </w:tcBorders>
            <w:shd w:val="clear" w:color="auto" w:fill="auto"/>
            <w:vAlign w:val="center"/>
            <w:hideMark/>
          </w:tcPr>
          <w:p w14:paraId="0AE8A0D8" w14:textId="77777777" w:rsidR="00AD31A7" w:rsidRPr="00AD31A7" w:rsidRDefault="00AD31A7" w:rsidP="00AD31A7">
            <w:pPr>
              <w:jc w:val="center"/>
              <w:rPr>
                <w:b/>
                <w:bCs/>
              </w:rPr>
            </w:pPr>
            <w:r w:rsidRPr="00AD31A7">
              <w:rPr>
                <w:b/>
                <w:bCs/>
              </w:rPr>
              <w:t>36</w:t>
            </w:r>
          </w:p>
        </w:tc>
        <w:tc>
          <w:tcPr>
            <w:tcW w:w="460" w:type="dxa"/>
            <w:gridSpan w:val="2"/>
            <w:tcBorders>
              <w:top w:val="single" w:sz="4" w:space="0" w:color="auto"/>
              <w:left w:val="nil"/>
              <w:bottom w:val="single" w:sz="4" w:space="0" w:color="auto"/>
              <w:right w:val="single" w:sz="4" w:space="0" w:color="auto"/>
            </w:tcBorders>
            <w:shd w:val="clear" w:color="auto" w:fill="auto"/>
            <w:vAlign w:val="center"/>
            <w:hideMark/>
          </w:tcPr>
          <w:p w14:paraId="196F274F" w14:textId="77777777" w:rsidR="00AD31A7" w:rsidRPr="00AD31A7" w:rsidRDefault="00AD31A7" w:rsidP="00AD31A7">
            <w:pPr>
              <w:jc w:val="center"/>
              <w:rPr>
                <w:b/>
                <w:bCs/>
              </w:rPr>
            </w:pPr>
            <w:r w:rsidRPr="00AD31A7">
              <w:rPr>
                <w:b/>
                <w:bCs/>
              </w:rPr>
              <w:t>36</w:t>
            </w:r>
          </w:p>
        </w:tc>
        <w:tc>
          <w:tcPr>
            <w:tcW w:w="490" w:type="dxa"/>
            <w:gridSpan w:val="2"/>
            <w:tcBorders>
              <w:top w:val="single" w:sz="4" w:space="0" w:color="auto"/>
              <w:left w:val="nil"/>
              <w:bottom w:val="single" w:sz="4" w:space="0" w:color="auto"/>
              <w:right w:val="single" w:sz="4" w:space="0" w:color="auto"/>
            </w:tcBorders>
            <w:shd w:val="clear" w:color="auto" w:fill="auto"/>
            <w:vAlign w:val="center"/>
            <w:hideMark/>
          </w:tcPr>
          <w:p w14:paraId="5843B4F3" w14:textId="77777777" w:rsidR="00AD31A7" w:rsidRPr="00AD31A7" w:rsidRDefault="00AD31A7" w:rsidP="00AD31A7">
            <w:pPr>
              <w:jc w:val="center"/>
              <w:rPr>
                <w:b/>
                <w:bCs/>
              </w:rPr>
            </w:pPr>
            <w:r w:rsidRPr="00AD31A7">
              <w:rPr>
                <w:b/>
                <w:bCs/>
              </w:rPr>
              <w:t>36</w:t>
            </w:r>
          </w:p>
        </w:tc>
        <w:tc>
          <w:tcPr>
            <w:tcW w:w="580" w:type="dxa"/>
            <w:gridSpan w:val="2"/>
            <w:tcBorders>
              <w:top w:val="single" w:sz="4" w:space="0" w:color="auto"/>
              <w:left w:val="nil"/>
              <w:bottom w:val="single" w:sz="4" w:space="0" w:color="auto"/>
              <w:right w:val="single" w:sz="4" w:space="0" w:color="auto"/>
            </w:tcBorders>
            <w:shd w:val="clear" w:color="auto" w:fill="auto"/>
            <w:vAlign w:val="center"/>
            <w:hideMark/>
          </w:tcPr>
          <w:p w14:paraId="3881B169" w14:textId="77777777" w:rsidR="00AD31A7" w:rsidRPr="00AD31A7" w:rsidRDefault="00AD31A7" w:rsidP="00AD31A7">
            <w:pPr>
              <w:jc w:val="center"/>
              <w:rPr>
                <w:b/>
                <w:bCs/>
              </w:rPr>
            </w:pPr>
            <w:r w:rsidRPr="00AD31A7">
              <w:rPr>
                <w:b/>
                <w:bCs/>
              </w:rPr>
              <w:t>36</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14:paraId="627FC888" w14:textId="77777777" w:rsidR="00AD31A7" w:rsidRPr="00AD31A7" w:rsidRDefault="00AD31A7" w:rsidP="00AD31A7">
            <w:pPr>
              <w:jc w:val="center"/>
              <w:rPr>
                <w:b/>
                <w:bCs/>
              </w:rPr>
            </w:pPr>
            <w:r w:rsidRPr="00AD31A7">
              <w:rPr>
                <w:b/>
                <w:bCs/>
              </w:rPr>
              <w:t>31</w:t>
            </w:r>
          </w:p>
        </w:tc>
        <w:tc>
          <w:tcPr>
            <w:tcW w:w="460" w:type="dxa"/>
            <w:gridSpan w:val="2"/>
            <w:tcBorders>
              <w:top w:val="single" w:sz="4" w:space="0" w:color="auto"/>
              <w:left w:val="nil"/>
              <w:bottom w:val="single" w:sz="4" w:space="0" w:color="auto"/>
              <w:right w:val="single" w:sz="4" w:space="0" w:color="auto"/>
            </w:tcBorders>
            <w:shd w:val="clear" w:color="auto" w:fill="auto"/>
            <w:vAlign w:val="center"/>
            <w:hideMark/>
          </w:tcPr>
          <w:p w14:paraId="5B3CFCDF" w14:textId="77777777" w:rsidR="00AD31A7" w:rsidRPr="00AD31A7" w:rsidRDefault="00AD31A7" w:rsidP="00AD31A7">
            <w:pPr>
              <w:jc w:val="center"/>
              <w:rPr>
                <w:b/>
                <w:bCs/>
              </w:rPr>
            </w:pPr>
            <w:r w:rsidRPr="00AD31A7">
              <w:rPr>
                <w:b/>
                <w:bCs/>
              </w:rPr>
              <w:t>31</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DBDCD54" w14:textId="77777777" w:rsidR="00AD31A7" w:rsidRPr="00AD31A7" w:rsidRDefault="00AD31A7" w:rsidP="00AD31A7">
            <w:pPr>
              <w:jc w:val="center"/>
              <w:rPr>
                <w:b/>
                <w:bCs/>
              </w:rPr>
            </w:pPr>
            <w:r w:rsidRPr="00AD31A7">
              <w:rPr>
                <w:b/>
                <w:bCs/>
              </w:rPr>
              <w:t>31</w:t>
            </w:r>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14:paraId="057AF2F3" w14:textId="77777777" w:rsidR="00AD31A7" w:rsidRPr="00AD31A7" w:rsidRDefault="00AD31A7" w:rsidP="00AD31A7">
            <w:pPr>
              <w:jc w:val="center"/>
              <w:rPr>
                <w:b/>
                <w:bCs/>
              </w:rPr>
            </w:pPr>
            <w:r w:rsidRPr="00AD31A7">
              <w:rPr>
                <w:b/>
                <w:bCs/>
              </w:rPr>
              <w:t>31</w:t>
            </w:r>
          </w:p>
        </w:tc>
      </w:tr>
      <w:tr w:rsidR="00AD31A7" w:rsidRPr="00AD31A7" w14:paraId="59B5F0E8" w14:textId="77777777" w:rsidTr="00AD31A7">
        <w:trPr>
          <w:gridAfter w:val="1"/>
          <w:wAfter w:w="80" w:type="dxa"/>
          <w:trHeight w:val="552"/>
        </w:trPr>
        <w:tc>
          <w:tcPr>
            <w:tcW w:w="3760" w:type="dxa"/>
            <w:gridSpan w:val="3"/>
            <w:tcBorders>
              <w:top w:val="single" w:sz="4" w:space="0" w:color="auto"/>
              <w:left w:val="single" w:sz="4" w:space="0" w:color="auto"/>
              <w:bottom w:val="single" w:sz="4" w:space="0" w:color="auto"/>
              <w:right w:val="single" w:sz="4" w:space="0" w:color="auto"/>
            </w:tcBorders>
            <w:shd w:val="clear" w:color="000000" w:fill="C5D9F1"/>
            <w:vAlign w:val="bottom"/>
            <w:hideMark/>
          </w:tcPr>
          <w:p w14:paraId="66B7E653" w14:textId="77777777" w:rsidR="00AD31A7" w:rsidRPr="00AD31A7" w:rsidRDefault="00AD31A7" w:rsidP="00AD31A7">
            <w:pPr>
              <w:rPr>
                <w:color w:val="000000"/>
              </w:rPr>
            </w:pPr>
            <w:r w:rsidRPr="00AD31A7">
              <w:rPr>
                <w:color w:val="000000"/>
              </w:rPr>
              <w:t>Kommunikáció – magyar nyelv és irodalom</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380BFC55" w14:textId="77777777" w:rsidR="00AD31A7" w:rsidRPr="00AD31A7" w:rsidRDefault="00AD31A7" w:rsidP="00AD31A7">
            <w:pPr>
              <w:jc w:val="center"/>
              <w:rPr>
                <w:b/>
                <w:bCs/>
                <w:color w:val="FF0000"/>
              </w:rPr>
            </w:pPr>
            <w:r w:rsidRPr="00AD31A7">
              <w:rPr>
                <w:b/>
                <w:bCs/>
                <w:color w:val="FF0000"/>
              </w:rPr>
              <w:t>2</w:t>
            </w:r>
          </w:p>
        </w:tc>
        <w:tc>
          <w:tcPr>
            <w:tcW w:w="490" w:type="dxa"/>
            <w:tcBorders>
              <w:top w:val="single" w:sz="4" w:space="0" w:color="auto"/>
              <w:left w:val="nil"/>
              <w:bottom w:val="single" w:sz="4" w:space="0" w:color="auto"/>
              <w:right w:val="single" w:sz="4" w:space="0" w:color="auto"/>
            </w:tcBorders>
            <w:shd w:val="clear" w:color="000000" w:fill="C5D9F1"/>
            <w:noWrap/>
            <w:vAlign w:val="center"/>
            <w:hideMark/>
          </w:tcPr>
          <w:p w14:paraId="3EDC1E39" w14:textId="77777777" w:rsidR="00AD31A7" w:rsidRPr="00AD31A7" w:rsidRDefault="00AD31A7" w:rsidP="00AD31A7">
            <w:pPr>
              <w:jc w:val="center"/>
              <w:rPr>
                <w:b/>
                <w:bCs/>
                <w:color w:val="3366FF"/>
              </w:rPr>
            </w:pPr>
            <w:r w:rsidRPr="00AD31A7">
              <w:rPr>
                <w:b/>
                <w:bCs/>
                <w:color w:val="3366FF"/>
              </w:rPr>
              <w:t>3</w:t>
            </w:r>
          </w:p>
        </w:tc>
        <w:tc>
          <w:tcPr>
            <w:tcW w:w="490" w:type="dxa"/>
            <w:gridSpan w:val="2"/>
            <w:tcBorders>
              <w:top w:val="single" w:sz="4" w:space="0" w:color="auto"/>
              <w:left w:val="nil"/>
              <w:bottom w:val="single" w:sz="4" w:space="0" w:color="auto"/>
              <w:right w:val="single" w:sz="8" w:space="0" w:color="auto"/>
            </w:tcBorders>
            <w:shd w:val="clear" w:color="000000" w:fill="C5D9F1"/>
            <w:noWrap/>
            <w:vAlign w:val="center"/>
            <w:hideMark/>
          </w:tcPr>
          <w:p w14:paraId="1D804647" w14:textId="77777777" w:rsidR="00AD31A7" w:rsidRPr="00AD31A7" w:rsidRDefault="00AD31A7" w:rsidP="00AD31A7">
            <w:pPr>
              <w:jc w:val="center"/>
              <w:rPr>
                <w:b/>
                <w:bCs/>
                <w:color w:val="76933C"/>
              </w:rPr>
            </w:pPr>
            <w:r w:rsidRPr="00AD31A7">
              <w:rPr>
                <w:b/>
                <w:bCs/>
                <w:color w:val="76933C"/>
              </w:rPr>
              <w:t>3</w:t>
            </w:r>
          </w:p>
        </w:tc>
        <w:tc>
          <w:tcPr>
            <w:tcW w:w="640" w:type="dxa"/>
            <w:gridSpan w:val="2"/>
            <w:tcBorders>
              <w:top w:val="nil"/>
              <w:left w:val="nil"/>
              <w:bottom w:val="single" w:sz="4" w:space="0" w:color="auto"/>
              <w:right w:val="nil"/>
            </w:tcBorders>
            <w:shd w:val="clear" w:color="000000" w:fill="C5D9F1"/>
            <w:noWrap/>
            <w:vAlign w:val="center"/>
            <w:hideMark/>
          </w:tcPr>
          <w:p w14:paraId="5D14D5E7" w14:textId="77777777" w:rsidR="00AD31A7" w:rsidRPr="00AD31A7" w:rsidRDefault="00AD31A7" w:rsidP="00AD31A7">
            <w:pPr>
              <w:jc w:val="center"/>
            </w:pPr>
            <w:r w:rsidRPr="00AD31A7">
              <w:t>108</w:t>
            </w:r>
          </w:p>
        </w:tc>
        <w:tc>
          <w:tcPr>
            <w:tcW w:w="49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035EDD08" w14:textId="77777777" w:rsidR="00AD31A7" w:rsidRPr="00AD31A7" w:rsidRDefault="00AD31A7" w:rsidP="00AD31A7">
            <w:pPr>
              <w:jc w:val="center"/>
              <w:rPr>
                <w:b/>
                <w:bCs/>
                <w:color w:val="FF0000"/>
              </w:rPr>
            </w:pPr>
            <w:r w:rsidRPr="00AD31A7">
              <w:rPr>
                <w:b/>
                <w:bCs/>
                <w:color w:val="FF0000"/>
              </w:rPr>
              <w:t>1</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695234C6"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11BF8AF7" w14:textId="77777777" w:rsidR="00AD31A7" w:rsidRPr="00AD31A7" w:rsidRDefault="00AD31A7" w:rsidP="00AD31A7">
            <w:pPr>
              <w:jc w:val="center"/>
              <w:rPr>
                <w:b/>
                <w:bCs/>
                <w:color w:val="76933C"/>
              </w:rPr>
            </w:pPr>
            <w:r w:rsidRPr="00AD31A7">
              <w:rPr>
                <w:b/>
                <w:bCs/>
                <w:color w:val="76933C"/>
              </w:rPr>
              <w:t>1</w:t>
            </w:r>
          </w:p>
        </w:tc>
        <w:tc>
          <w:tcPr>
            <w:tcW w:w="580" w:type="dxa"/>
            <w:gridSpan w:val="2"/>
            <w:tcBorders>
              <w:top w:val="nil"/>
              <w:left w:val="nil"/>
              <w:bottom w:val="single" w:sz="4" w:space="0" w:color="auto"/>
              <w:right w:val="nil"/>
            </w:tcBorders>
            <w:shd w:val="clear" w:color="000000" w:fill="C5D9F1"/>
            <w:noWrap/>
            <w:vAlign w:val="center"/>
            <w:hideMark/>
          </w:tcPr>
          <w:p w14:paraId="7C42E2F2" w14:textId="77777777" w:rsidR="00AD31A7" w:rsidRPr="00AD31A7" w:rsidRDefault="00AD31A7" w:rsidP="00AD31A7">
            <w:pPr>
              <w:jc w:val="center"/>
            </w:pPr>
            <w:r w:rsidRPr="00AD31A7">
              <w:t>36</w:t>
            </w:r>
          </w:p>
        </w:tc>
        <w:tc>
          <w:tcPr>
            <w:tcW w:w="76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2D09471D" w14:textId="77777777" w:rsidR="00AD31A7" w:rsidRPr="00AD31A7" w:rsidRDefault="00AD31A7" w:rsidP="00AD31A7">
            <w:pPr>
              <w:jc w:val="center"/>
              <w:rPr>
                <w:b/>
                <w:bCs/>
                <w:color w:val="FF0000"/>
              </w:rPr>
            </w:pPr>
            <w:r w:rsidRPr="00AD31A7">
              <w:rPr>
                <w:b/>
                <w:bCs/>
                <w:color w:val="FF0000"/>
              </w:rPr>
              <w:t>0</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57F9FE46" w14:textId="77777777" w:rsidR="00AD31A7" w:rsidRPr="00AD31A7" w:rsidRDefault="00AD31A7" w:rsidP="00AD31A7">
            <w:pPr>
              <w:jc w:val="center"/>
              <w:rPr>
                <w:b/>
                <w:bCs/>
                <w:color w:val="3366FF"/>
              </w:rPr>
            </w:pPr>
            <w:r w:rsidRPr="00AD31A7">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2C9C9BFF" w14:textId="77777777" w:rsidR="00AD31A7" w:rsidRPr="00AD31A7" w:rsidRDefault="00AD31A7" w:rsidP="00AD31A7">
            <w:pPr>
              <w:jc w:val="center"/>
              <w:rPr>
                <w:b/>
                <w:bCs/>
                <w:color w:val="76933C"/>
              </w:rPr>
            </w:pPr>
            <w:r w:rsidRPr="00AD31A7">
              <w:rPr>
                <w:b/>
                <w:bCs/>
                <w:color w:val="76933C"/>
              </w:rPr>
              <w:t>0</w:t>
            </w:r>
          </w:p>
        </w:tc>
        <w:tc>
          <w:tcPr>
            <w:tcW w:w="62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0F1953F1" w14:textId="77777777" w:rsidR="00AD31A7" w:rsidRPr="00AD31A7" w:rsidRDefault="00AD31A7" w:rsidP="00AD31A7">
            <w:pPr>
              <w:jc w:val="center"/>
            </w:pPr>
            <w:r w:rsidRPr="00AD31A7">
              <w:t>0</w:t>
            </w:r>
          </w:p>
        </w:tc>
      </w:tr>
      <w:tr w:rsidR="00AD31A7" w:rsidRPr="00AD31A7" w14:paraId="724A3344"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C5D9F1"/>
            <w:vAlign w:val="bottom"/>
            <w:hideMark/>
          </w:tcPr>
          <w:p w14:paraId="33E7E280" w14:textId="77777777" w:rsidR="00AD31A7" w:rsidRPr="00AD31A7" w:rsidRDefault="00AD31A7" w:rsidP="00AD31A7">
            <w:pPr>
              <w:rPr>
                <w:color w:val="000000"/>
              </w:rPr>
            </w:pPr>
            <w:r w:rsidRPr="00AD31A7">
              <w:rPr>
                <w:color w:val="000000"/>
              </w:rPr>
              <w:t>Idegen nyelv</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61E929C1" w14:textId="77777777" w:rsidR="00AD31A7" w:rsidRPr="00AD31A7" w:rsidRDefault="00AD31A7" w:rsidP="00AD31A7">
            <w:pPr>
              <w:jc w:val="center"/>
              <w:rPr>
                <w:b/>
                <w:bCs/>
                <w:color w:val="FF0000"/>
              </w:rPr>
            </w:pPr>
            <w:r w:rsidRPr="00AD31A7">
              <w:rPr>
                <w:b/>
                <w:bCs/>
                <w:color w:val="FF0000"/>
              </w:rPr>
              <w:t>2</w:t>
            </w:r>
          </w:p>
        </w:tc>
        <w:tc>
          <w:tcPr>
            <w:tcW w:w="490" w:type="dxa"/>
            <w:tcBorders>
              <w:top w:val="nil"/>
              <w:left w:val="nil"/>
              <w:bottom w:val="single" w:sz="4" w:space="0" w:color="auto"/>
              <w:right w:val="single" w:sz="4" w:space="0" w:color="auto"/>
            </w:tcBorders>
            <w:shd w:val="clear" w:color="000000" w:fill="C5D9F1"/>
            <w:noWrap/>
            <w:vAlign w:val="center"/>
            <w:hideMark/>
          </w:tcPr>
          <w:p w14:paraId="48F3C879" w14:textId="77777777" w:rsidR="00AD31A7" w:rsidRPr="00AD31A7" w:rsidRDefault="00AD31A7" w:rsidP="00AD31A7">
            <w:pPr>
              <w:jc w:val="center"/>
              <w:rPr>
                <w:b/>
                <w:bCs/>
                <w:color w:val="3366FF"/>
              </w:rPr>
            </w:pPr>
            <w:r w:rsidRPr="00AD31A7">
              <w:rPr>
                <w:b/>
                <w:bCs/>
                <w:color w:val="3366FF"/>
              </w:rPr>
              <w:t>2</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4B5EB15C" w14:textId="77777777" w:rsidR="00AD31A7" w:rsidRPr="00AD31A7" w:rsidRDefault="00AD31A7" w:rsidP="00AD31A7">
            <w:pPr>
              <w:jc w:val="center"/>
              <w:rPr>
                <w:b/>
                <w:bCs/>
                <w:color w:val="76933C"/>
              </w:rPr>
            </w:pPr>
            <w:r w:rsidRPr="00AD31A7">
              <w:rPr>
                <w:b/>
                <w:bCs/>
                <w:color w:val="76933C"/>
              </w:rPr>
              <w:t>4</w:t>
            </w:r>
          </w:p>
        </w:tc>
        <w:tc>
          <w:tcPr>
            <w:tcW w:w="640" w:type="dxa"/>
            <w:gridSpan w:val="2"/>
            <w:tcBorders>
              <w:top w:val="nil"/>
              <w:left w:val="nil"/>
              <w:bottom w:val="single" w:sz="4" w:space="0" w:color="auto"/>
              <w:right w:val="nil"/>
            </w:tcBorders>
            <w:shd w:val="clear" w:color="000000" w:fill="C5D9F1"/>
            <w:noWrap/>
            <w:vAlign w:val="center"/>
            <w:hideMark/>
          </w:tcPr>
          <w:p w14:paraId="0AC6E360" w14:textId="77777777" w:rsidR="00AD31A7" w:rsidRPr="00AD31A7" w:rsidRDefault="00AD31A7" w:rsidP="00AD31A7">
            <w:pPr>
              <w:jc w:val="center"/>
            </w:pPr>
            <w:r w:rsidRPr="00AD31A7">
              <w:t>72</w:t>
            </w:r>
          </w:p>
        </w:tc>
        <w:tc>
          <w:tcPr>
            <w:tcW w:w="49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0B0DA242" w14:textId="77777777" w:rsidR="00AD31A7" w:rsidRPr="00AD31A7" w:rsidRDefault="00AD31A7" w:rsidP="00AD31A7">
            <w:pPr>
              <w:jc w:val="center"/>
              <w:rPr>
                <w:b/>
                <w:bCs/>
                <w:color w:val="FF0000"/>
              </w:rPr>
            </w:pPr>
            <w:r w:rsidRPr="00AD31A7">
              <w:rPr>
                <w:b/>
                <w:bCs/>
                <w:color w:val="FF0000"/>
              </w:rPr>
              <w:t>2</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2516834A" w14:textId="77777777" w:rsidR="00AD31A7" w:rsidRPr="00AD31A7" w:rsidRDefault="00AD31A7" w:rsidP="00AD31A7">
            <w:pPr>
              <w:jc w:val="center"/>
              <w:rPr>
                <w:b/>
                <w:bCs/>
                <w:color w:val="3366FF"/>
              </w:rPr>
            </w:pPr>
            <w:r w:rsidRPr="00AD31A7">
              <w:rPr>
                <w:b/>
                <w:bCs/>
                <w:color w:val="3366FF"/>
              </w:rPr>
              <w:t>2</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6BB76208" w14:textId="77777777" w:rsidR="00AD31A7" w:rsidRPr="00AD31A7" w:rsidRDefault="00AD31A7" w:rsidP="00AD31A7">
            <w:pPr>
              <w:jc w:val="center"/>
              <w:rPr>
                <w:b/>
                <w:bCs/>
                <w:color w:val="76933C"/>
              </w:rPr>
            </w:pPr>
            <w:r w:rsidRPr="00AD31A7">
              <w:rPr>
                <w:b/>
                <w:bCs/>
                <w:color w:val="76933C"/>
              </w:rPr>
              <w:t>4</w:t>
            </w:r>
          </w:p>
        </w:tc>
        <w:tc>
          <w:tcPr>
            <w:tcW w:w="580" w:type="dxa"/>
            <w:gridSpan w:val="2"/>
            <w:tcBorders>
              <w:top w:val="nil"/>
              <w:left w:val="nil"/>
              <w:bottom w:val="single" w:sz="4" w:space="0" w:color="auto"/>
              <w:right w:val="nil"/>
            </w:tcBorders>
            <w:shd w:val="clear" w:color="000000" w:fill="C5D9F1"/>
            <w:noWrap/>
            <w:vAlign w:val="center"/>
            <w:hideMark/>
          </w:tcPr>
          <w:p w14:paraId="7538B6ED" w14:textId="77777777" w:rsidR="00AD31A7" w:rsidRPr="00AD31A7" w:rsidRDefault="00AD31A7" w:rsidP="00AD31A7">
            <w:pPr>
              <w:jc w:val="center"/>
            </w:pPr>
            <w:r w:rsidRPr="00AD31A7">
              <w:t>72</w:t>
            </w:r>
          </w:p>
        </w:tc>
        <w:tc>
          <w:tcPr>
            <w:tcW w:w="76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1BCEA334" w14:textId="77777777" w:rsidR="00AD31A7" w:rsidRPr="00AD31A7" w:rsidRDefault="00AD31A7" w:rsidP="00AD31A7">
            <w:pPr>
              <w:jc w:val="center"/>
              <w:rPr>
                <w:b/>
                <w:bCs/>
                <w:color w:val="FF0000"/>
              </w:rPr>
            </w:pPr>
            <w:r w:rsidRPr="00AD31A7">
              <w:rPr>
                <w:b/>
                <w:bCs/>
                <w:color w:val="FF0000"/>
              </w:rPr>
              <w:t>2</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6157B42A" w14:textId="77777777" w:rsidR="00AD31A7" w:rsidRPr="00AD31A7" w:rsidRDefault="00AD31A7" w:rsidP="00AD31A7">
            <w:pPr>
              <w:jc w:val="center"/>
              <w:rPr>
                <w:b/>
                <w:bCs/>
                <w:color w:val="3366FF"/>
              </w:rPr>
            </w:pPr>
            <w:r w:rsidRPr="00AD31A7">
              <w:rPr>
                <w:b/>
                <w:bCs/>
                <w:color w:val="3366FF"/>
              </w:rPr>
              <w:t>2</w:t>
            </w:r>
          </w:p>
        </w:tc>
        <w:tc>
          <w:tcPr>
            <w:tcW w:w="490" w:type="dxa"/>
            <w:tcBorders>
              <w:top w:val="nil"/>
              <w:left w:val="nil"/>
              <w:bottom w:val="single" w:sz="4" w:space="0" w:color="auto"/>
              <w:right w:val="nil"/>
            </w:tcBorders>
            <w:shd w:val="clear" w:color="000000" w:fill="C5D9F1"/>
            <w:noWrap/>
            <w:vAlign w:val="center"/>
            <w:hideMark/>
          </w:tcPr>
          <w:p w14:paraId="7CA7AAE3" w14:textId="77777777" w:rsidR="00AD31A7" w:rsidRPr="00AD31A7" w:rsidRDefault="00AD31A7" w:rsidP="00AD31A7">
            <w:pPr>
              <w:jc w:val="center"/>
              <w:rPr>
                <w:b/>
                <w:bCs/>
                <w:color w:val="76933C"/>
              </w:rPr>
            </w:pPr>
            <w:r w:rsidRPr="00AD31A7">
              <w:rPr>
                <w:b/>
                <w:bCs/>
                <w:color w:val="76933C"/>
              </w:rPr>
              <w:t>4</w:t>
            </w:r>
          </w:p>
        </w:tc>
        <w:tc>
          <w:tcPr>
            <w:tcW w:w="62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753BB6E" w14:textId="77777777" w:rsidR="00AD31A7" w:rsidRPr="00AD31A7" w:rsidRDefault="00AD31A7" w:rsidP="00AD31A7">
            <w:pPr>
              <w:jc w:val="center"/>
            </w:pPr>
            <w:r w:rsidRPr="00AD31A7">
              <w:t>62</w:t>
            </w:r>
          </w:p>
        </w:tc>
      </w:tr>
      <w:tr w:rsidR="00AD31A7" w:rsidRPr="00AD31A7" w14:paraId="01EC7AC5"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C5D9F1"/>
            <w:vAlign w:val="bottom"/>
            <w:hideMark/>
          </w:tcPr>
          <w:p w14:paraId="239D9C69" w14:textId="77777777" w:rsidR="00AD31A7" w:rsidRPr="00AD31A7" w:rsidRDefault="00AD31A7" w:rsidP="00AD31A7">
            <w:pPr>
              <w:rPr>
                <w:color w:val="000000"/>
              </w:rPr>
            </w:pPr>
            <w:r w:rsidRPr="00AD31A7">
              <w:rPr>
                <w:color w:val="000000"/>
              </w:rPr>
              <w:t>Matematika</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7086206A" w14:textId="77777777" w:rsidR="00AD31A7" w:rsidRPr="00AD31A7" w:rsidRDefault="00AD31A7" w:rsidP="00AD31A7">
            <w:pPr>
              <w:jc w:val="center"/>
              <w:rPr>
                <w:b/>
                <w:bCs/>
                <w:color w:val="FF0000"/>
              </w:rPr>
            </w:pPr>
            <w:r w:rsidRPr="00AD31A7">
              <w:rPr>
                <w:b/>
                <w:bCs/>
                <w:color w:val="FF0000"/>
              </w:rPr>
              <w:t>2</w:t>
            </w:r>
          </w:p>
        </w:tc>
        <w:tc>
          <w:tcPr>
            <w:tcW w:w="490" w:type="dxa"/>
            <w:tcBorders>
              <w:top w:val="nil"/>
              <w:left w:val="nil"/>
              <w:bottom w:val="single" w:sz="4" w:space="0" w:color="auto"/>
              <w:right w:val="single" w:sz="4" w:space="0" w:color="auto"/>
            </w:tcBorders>
            <w:shd w:val="clear" w:color="000000" w:fill="C5D9F1"/>
            <w:noWrap/>
            <w:vAlign w:val="center"/>
            <w:hideMark/>
          </w:tcPr>
          <w:p w14:paraId="64966C28" w14:textId="77777777" w:rsidR="00AD31A7" w:rsidRPr="00AD31A7" w:rsidRDefault="00AD31A7" w:rsidP="00AD31A7">
            <w:pPr>
              <w:jc w:val="center"/>
              <w:rPr>
                <w:b/>
                <w:bCs/>
                <w:color w:val="3366FF"/>
              </w:rPr>
            </w:pPr>
            <w:r w:rsidRPr="00AD31A7">
              <w:rPr>
                <w:b/>
                <w:bCs/>
                <w:color w:val="3366FF"/>
              </w:rPr>
              <w:t>3</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79C018DD" w14:textId="77777777" w:rsidR="00AD31A7" w:rsidRPr="00AD31A7" w:rsidRDefault="00AD31A7" w:rsidP="00AD31A7">
            <w:pPr>
              <w:jc w:val="center"/>
              <w:rPr>
                <w:b/>
                <w:bCs/>
                <w:color w:val="76933C"/>
              </w:rPr>
            </w:pPr>
            <w:r w:rsidRPr="00AD31A7">
              <w:rPr>
                <w:b/>
                <w:bCs/>
                <w:color w:val="76933C"/>
              </w:rPr>
              <w:t>3</w:t>
            </w:r>
          </w:p>
        </w:tc>
        <w:tc>
          <w:tcPr>
            <w:tcW w:w="640" w:type="dxa"/>
            <w:gridSpan w:val="2"/>
            <w:tcBorders>
              <w:top w:val="nil"/>
              <w:left w:val="nil"/>
              <w:bottom w:val="single" w:sz="4" w:space="0" w:color="auto"/>
              <w:right w:val="nil"/>
            </w:tcBorders>
            <w:shd w:val="clear" w:color="000000" w:fill="C5D9F1"/>
            <w:noWrap/>
            <w:vAlign w:val="center"/>
            <w:hideMark/>
          </w:tcPr>
          <w:p w14:paraId="5986CA6C" w14:textId="77777777" w:rsidR="00AD31A7" w:rsidRPr="00AD31A7" w:rsidRDefault="00AD31A7" w:rsidP="00AD31A7">
            <w:pPr>
              <w:jc w:val="center"/>
            </w:pPr>
            <w:r w:rsidRPr="00AD31A7">
              <w:t>108</w:t>
            </w:r>
          </w:p>
        </w:tc>
        <w:tc>
          <w:tcPr>
            <w:tcW w:w="49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2310800E" w14:textId="77777777" w:rsidR="00AD31A7" w:rsidRPr="00AD31A7" w:rsidRDefault="00AD31A7" w:rsidP="00AD31A7">
            <w:pPr>
              <w:jc w:val="center"/>
              <w:rPr>
                <w:b/>
                <w:bCs/>
                <w:color w:val="FF0000"/>
              </w:rPr>
            </w:pPr>
            <w:r w:rsidRPr="00AD31A7">
              <w:rPr>
                <w:b/>
                <w:bCs/>
                <w:color w:val="FF0000"/>
              </w:rPr>
              <w:t>1</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4B0D655D" w14:textId="77777777" w:rsidR="00AD31A7" w:rsidRPr="00AD31A7" w:rsidRDefault="00AD31A7" w:rsidP="00AD31A7">
            <w:pPr>
              <w:jc w:val="center"/>
              <w:rPr>
                <w:b/>
                <w:bCs/>
                <w:color w:val="3366FF"/>
              </w:rPr>
            </w:pPr>
            <w:r w:rsidRPr="00AD31A7">
              <w:rPr>
                <w:b/>
                <w:bCs/>
                <w:color w:val="3366FF"/>
              </w:rPr>
              <w:t>2</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5BF6772D" w14:textId="77777777" w:rsidR="00AD31A7" w:rsidRPr="00AD31A7" w:rsidRDefault="00AD31A7" w:rsidP="00AD31A7">
            <w:pPr>
              <w:jc w:val="center"/>
              <w:rPr>
                <w:b/>
                <w:bCs/>
                <w:color w:val="76933C"/>
              </w:rPr>
            </w:pPr>
            <w:r w:rsidRPr="00AD31A7">
              <w:rPr>
                <w:b/>
                <w:bCs/>
                <w:color w:val="76933C"/>
              </w:rPr>
              <w:t>2</w:t>
            </w:r>
          </w:p>
        </w:tc>
        <w:tc>
          <w:tcPr>
            <w:tcW w:w="580" w:type="dxa"/>
            <w:gridSpan w:val="2"/>
            <w:tcBorders>
              <w:top w:val="nil"/>
              <w:left w:val="nil"/>
              <w:bottom w:val="single" w:sz="4" w:space="0" w:color="auto"/>
              <w:right w:val="nil"/>
            </w:tcBorders>
            <w:shd w:val="clear" w:color="000000" w:fill="C5D9F1"/>
            <w:noWrap/>
            <w:vAlign w:val="center"/>
            <w:hideMark/>
          </w:tcPr>
          <w:p w14:paraId="1946E3C0" w14:textId="77777777" w:rsidR="00AD31A7" w:rsidRPr="00AD31A7" w:rsidRDefault="00AD31A7" w:rsidP="00AD31A7">
            <w:pPr>
              <w:jc w:val="center"/>
            </w:pPr>
            <w:r w:rsidRPr="00AD31A7">
              <w:t>72</w:t>
            </w:r>
          </w:p>
        </w:tc>
        <w:tc>
          <w:tcPr>
            <w:tcW w:w="76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4F9BED87" w14:textId="77777777" w:rsidR="00AD31A7" w:rsidRPr="00AD31A7" w:rsidRDefault="00AD31A7" w:rsidP="00AD31A7">
            <w:pPr>
              <w:jc w:val="center"/>
              <w:rPr>
                <w:b/>
                <w:bCs/>
                <w:color w:val="FF0000"/>
              </w:rPr>
            </w:pPr>
            <w:r w:rsidRPr="00AD31A7">
              <w:rPr>
                <w:b/>
                <w:bCs/>
                <w:color w:val="FF0000"/>
              </w:rPr>
              <w:t>0</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2BF43766" w14:textId="77777777" w:rsidR="00AD31A7" w:rsidRPr="00AD31A7" w:rsidRDefault="00AD31A7" w:rsidP="00AD31A7">
            <w:pPr>
              <w:jc w:val="center"/>
              <w:rPr>
                <w:b/>
                <w:bCs/>
                <w:color w:val="3366FF"/>
              </w:rPr>
            </w:pPr>
            <w:r w:rsidRPr="00AD31A7">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52FE1859" w14:textId="77777777" w:rsidR="00AD31A7" w:rsidRPr="00AD31A7" w:rsidRDefault="00AD31A7" w:rsidP="00AD31A7">
            <w:pPr>
              <w:jc w:val="center"/>
              <w:rPr>
                <w:b/>
                <w:bCs/>
                <w:color w:val="76933C"/>
              </w:rPr>
            </w:pPr>
            <w:r w:rsidRPr="00AD31A7">
              <w:rPr>
                <w:b/>
                <w:bCs/>
                <w:color w:val="76933C"/>
              </w:rPr>
              <w:t>0</w:t>
            </w:r>
          </w:p>
        </w:tc>
        <w:tc>
          <w:tcPr>
            <w:tcW w:w="62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78F8F56E" w14:textId="77777777" w:rsidR="00AD31A7" w:rsidRPr="00AD31A7" w:rsidRDefault="00AD31A7" w:rsidP="00AD31A7">
            <w:pPr>
              <w:jc w:val="center"/>
            </w:pPr>
            <w:r w:rsidRPr="00AD31A7">
              <w:t>0</w:t>
            </w:r>
          </w:p>
        </w:tc>
      </w:tr>
      <w:tr w:rsidR="00AD31A7" w:rsidRPr="00AD31A7" w14:paraId="38CC3499"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C5D9F1"/>
            <w:vAlign w:val="bottom"/>
            <w:hideMark/>
          </w:tcPr>
          <w:p w14:paraId="682E8A24" w14:textId="77777777" w:rsidR="00AD31A7" w:rsidRPr="00AD31A7" w:rsidRDefault="00AD31A7" w:rsidP="00AD31A7">
            <w:pPr>
              <w:rPr>
                <w:color w:val="000000"/>
              </w:rPr>
            </w:pPr>
            <w:r w:rsidRPr="00AD31A7">
              <w:rPr>
                <w:color w:val="000000"/>
              </w:rPr>
              <w:t>Társadalomismeret</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5C767839" w14:textId="77777777" w:rsidR="00AD31A7" w:rsidRPr="00AD31A7" w:rsidRDefault="00AD31A7" w:rsidP="00AD31A7">
            <w:pPr>
              <w:jc w:val="center"/>
              <w:rPr>
                <w:b/>
                <w:bCs/>
                <w:color w:val="FF0000"/>
              </w:rPr>
            </w:pPr>
            <w:r w:rsidRPr="00AD31A7">
              <w:rPr>
                <w:b/>
                <w:bCs/>
                <w:color w:val="FF0000"/>
              </w:rPr>
              <w:t>2</w:t>
            </w:r>
          </w:p>
        </w:tc>
        <w:tc>
          <w:tcPr>
            <w:tcW w:w="490" w:type="dxa"/>
            <w:tcBorders>
              <w:top w:val="nil"/>
              <w:left w:val="nil"/>
              <w:bottom w:val="single" w:sz="4" w:space="0" w:color="auto"/>
              <w:right w:val="single" w:sz="4" w:space="0" w:color="auto"/>
            </w:tcBorders>
            <w:shd w:val="clear" w:color="000000" w:fill="C5D9F1"/>
            <w:noWrap/>
            <w:vAlign w:val="center"/>
            <w:hideMark/>
          </w:tcPr>
          <w:p w14:paraId="47EEF7D3" w14:textId="77777777" w:rsidR="00AD31A7" w:rsidRPr="00AD31A7" w:rsidRDefault="00AD31A7" w:rsidP="00AD31A7">
            <w:pPr>
              <w:jc w:val="center"/>
              <w:rPr>
                <w:b/>
                <w:bCs/>
                <w:color w:val="3366FF"/>
              </w:rPr>
            </w:pPr>
            <w:r w:rsidRPr="00AD31A7">
              <w:rPr>
                <w:b/>
                <w:bCs/>
                <w:color w:val="3366FF"/>
              </w:rPr>
              <w:t>2</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35A640AE" w14:textId="77777777" w:rsidR="00AD31A7" w:rsidRPr="00AD31A7" w:rsidRDefault="00AD31A7" w:rsidP="00AD31A7">
            <w:pPr>
              <w:jc w:val="center"/>
              <w:rPr>
                <w:b/>
                <w:bCs/>
                <w:color w:val="76933C"/>
              </w:rPr>
            </w:pPr>
            <w:r w:rsidRPr="00AD31A7">
              <w:rPr>
                <w:b/>
                <w:bCs/>
                <w:color w:val="76933C"/>
              </w:rPr>
              <w:t>2</w:t>
            </w:r>
          </w:p>
        </w:tc>
        <w:tc>
          <w:tcPr>
            <w:tcW w:w="640" w:type="dxa"/>
            <w:gridSpan w:val="2"/>
            <w:tcBorders>
              <w:top w:val="nil"/>
              <w:left w:val="nil"/>
              <w:bottom w:val="single" w:sz="4" w:space="0" w:color="auto"/>
              <w:right w:val="nil"/>
            </w:tcBorders>
            <w:shd w:val="clear" w:color="000000" w:fill="C5D9F1"/>
            <w:noWrap/>
            <w:vAlign w:val="center"/>
            <w:hideMark/>
          </w:tcPr>
          <w:p w14:paraId="460C23AF" w14:textId="77777777" w:rsidR="00AD31A7" w:rsidRPr="00AD31A7" w:rsidRDefault="00AD31A7" w:rsidP="00AD31A7">
            <w:pPr>
              <w:jc w:val="center"/>
            </w:pPr>
            <w:r w:rsidRPr="00AD31A7">
              <w:t>72</w:t>
            </w:r>
          </w:p>
        </w:tc>
        <w:tc>
          <w:tcPr>
            <w:tcW w:w="49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5AC1CD8F" w14:textId="77777777" w:rsidR="00AD31A7" w:rsidRPr="00AD31A7" w:rsidRDefault="00AD31A7" w:rsidP="00AD31A7">
            <w:pPr>
              <w:jc w:val="center"/>
              <w:rPr>
                <w:b/>
                <w:bCs/>
                <w:color w:val="FF0000"/>
              </w:rPr>
            </w:pPr>
            <w:r w:rsidRPr="00AD31A7">
              <w:rPr>
                <w:b/>
                <w:bCs/>
                <w:color w:val="FF0000"/>
              </w:rPr>
              <w:t>1</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57F7D0BF"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59101B82" w14:textId="77777777" w:rsidR="00AD31A7" w:rsidRPr="00AD31A7" w:rsidRDefault="00AD31A7" w:rsidP="00AD31A7">
            <w:pPr>
              <w:jc w:val="center"/>
              <w:rPr>
                <w:b/>
                <w:bCs/>
                <w:color w:val="76933C"/>
              </w:rPr>
            </w:pPr>
            <w:r w:rsidRPr="00AD31A7">
              <w:rPr>
                <w:b/>
                <w:bCs/>
                <w:color w:val="76933C"/>
              </w:rPr>
              <w:t>1</w:t>
            </w:r>
          </w:p>
        </w:tc>
        <w:tc>
          <w:tcPr>
            <w:tcW w:w="580" w:type="dxa"/>
            <w:gridSpan w:val="2"/>
            <w:tcBorders>
              <w:top w:val="nil"/>
              <w:left w:val="nil"/>
              <w:bottom w:val="single" w:sz="4" w:space="0" w:color="auto"/>
              <w:right w:val="nil"/>
            </w:tcBorders>
            <w:shd w:val="clear" w:color="000000" w:fill="C5D9F1"/>
            <w:noWrap/>
            <w:vAlign w:val="center"/>
            <w:hideMark/>
          </w:tcPr>
          <w:p w14:paraId="59FC282F" w14:textId="77777777" w:rsidR="00AD31A7" w:rsidRPr="00AD31A7" w:rsidRDefault="00AD31A7" w:rsidP="00AD31A7">
            <w:pPr>
              <w:jc w:val="center"/>
            </w:pPr>
            <w:r w:rsidRPr="00AD31A7">
              <w:t>36</w:t>
            </w:r>
          </w:p>
        </w:tc>
        <w:tc>
          <w:tcPr>
            <w:tcW w:w="76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399E8ABC" w14:textId="77777777" w:rsidR="00AD31A7" w:rsidRPr="00AD31A7" w:rsidRDefault="00AD31A7" w:rsidP="00AD31A7">
            <w:pPr>
              <w:jc w:val="center"/>
              <w:rPr>
                <w:b/>
                <w:bCs/>
                <w:color w:val="FF0000"/>
              </w:rPr>
            </w:pPr>
            <w:r w:rsidRPr="00AD31A7">
              <w:rPr>
                <w:b/>
                <w:bCs/>
                <w:color w:val="FF0000"/>
              </w:rPr>
              <w:t>0</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123D2B36" w14:textId="77777777" w:rsidR="00AD31A7" w:rsidRPr="00AD31A7" w:rsidRDefault="00AD31A7" w:rsidP="00AD31A7">
            <w:pPr>
              <w:jc w:val="center"/>
              <w:rPr>
                <w:b/>
                <w:bCs/>
                <w:color w:val="3366FF"/>
              </w:rPr>
            </w:pPr>
            <w:r w:rsidRPr="00AD31A7">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4FAF7315" w14:textId="77777777" w:rsidR="00AD31A7" w:rsidRPr="00AD31A7" w:rsidRDefault="00AD31A7" w:rsidP="00AD31A7">
            <w:pPr>
              <w:jc w:val="center"/>
              <w:rPr>
                <w:b/>
                <w:bCs/>
                <w:color w:val="76933C"/>
              </w:rPr>
            </w:pPr>
            <w:r w:rsidRPr="00AD31A7">
              <w:rPr>
                <w:b/>
                <w:bCs/>
                <w:color w:val="76933C"/>
              </w:rPr>
              <w:t>0</w:t>
            </w:r>
          </w:p>
        </w:tc>
        <w:tc>
          <w:tcPr>
            <w:tcW w:w="62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18DEDCE0" w14:textId="77777777" w:rsidR="00AD31A7" w:rsidRPr="00AD31A7" w:rsidRDefault="00AD31A7" w:rsidP="00AD31A7">
            <w:pPr>
              <w:jc w:val="center"/>
            </w:pPr>
            <w:r w:rsidRPr="00AD31A7">
              <w:t>0</w:t>
            </w:r>
          </w:p>
        </w:tc>
      </w:tr>
      <w:tr w:rsidR="00AD31A7" w:rsidRPr="00AD31A7" w14:paraId="745EDA1D"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C5D9F1"/>
            <w:vAlign w:val="bottom"/>
            <w:hideMark/>
          </w:tcPr>
          <w:p w14:paraId="0D0AA667" w14:textId="77777777" w:rsidR="00AD31A7" w:rsidRPr="00AD31A7" w:rsidRDefault="00AD31A7" w:rsidP="00AD31A7">
            <w:pPr>
              <w:rPr>
                <w:color w:val="000000"/>
              </w:rPr>
            </w:pPr>
            <w:r w:rsidRPr="00AD31A7">
              <w:rPr>
                <w:color w:val="000000"/>
              </w:rPr>
              <w:t>Természetismeret (kémia)</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6C9E8892" w14:textId="77777777" w:rsidR="00AD31A7" w:rsidRPr="00AD31A7" w:rsidRDefault="00AD31A7" w:rsidP="00AD31A7">
            <w:pPr>
              <w:jc w:val="center"/>
              <w:rPr>
                <w:b/>
                <w:bCs/>
                <w:color w:val="FF0000"/>
              </w:rPr>
            </w:pPr>
            <w:r w:rsidRPr="00AD31A7">
              <w:rPr>
                <w:b/>
                <w:bCs/>
                <w:color w:val="FF0000"/>
              </w:rPr>
              <w:t>3</w:t>
            </w:r>
          </w:p>
        </w:tc>
        <w:tc>
          <w:tcPr>
            <w:tcW w:w="490" w:type="dxa"/>
            <w:tcBorders>
              <w:top w:val="nil"/>
              <w:left w:val="nil"/>
              <w:bottom w:val="single" w:sz="4" w:space="0" w:color="auto"/>
              <w:right w:val="single" w:sz="4" w:space="0" w:color="auto"/>
            </w:tcBorders>
            <w:shd w:val="clear" w:color="000000" w:fill="C5D9F1"/>
            <w:noWrap/>
            <w:vAlign w:val="center"/>
            <w:hideMark/>
          </w:tcPr>
          <w:p w14:paraId="18EA2A00"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6A59F746" w14:textId="77777777" w:rsidR="00AD31A7" w:rsidRPr="00AD31A7" w:rsidRDefault="00AD31A7" w:rsidP="00AD31A7">
            <w:pPr>
              <w:jc w:val="center"/>
              <w:rPr>
                <w:b/>
                <w:bCs/>
                <w:color w:val="76933C"/>
              </w:rPr>
            </w:pPr>
            <w:r w:rsidRPr="00AD31A7">
              <w:rPr>
                <w:b/>
                <w:bCs/>
                <w:color w:val="76933C"/>
              </w:rPr>
              <w:t>1</w:t>
            </w:r>
          </w:p>
        </w:tc>
        <w:tc>
          <w:tcPr>
            <w:tcW w:w="640" w:type="dxa"/>
            <w:gridSpan w:val="2"/>
            <w:tcBorders>
              <w:top w:val="nil"/>
              <w:left w:val="nil"/>
              <w:bottom w:val="single" w:sz="4" w:space="0" w:color="auto"/>
              <w:right w:val="nil"/>
            </w:tcBorders>
            <w:shd w:val="clear" w:color="000000" w:fill="C5D9F1"/>
            <w:noWrap/>
            <w:vAlign w:val="center"/>
            <w:hideMark/>
          </w:tcPr>
          <w:p w14:paraId="187017E4" w14:textId="77777777" w:rsidR="00AD31A7" w:rsidRPr="00AD31A7" w:rsidRDefault="00AD31A7" w:rsidP="00AD31A7">
            <w:pPr>
              <w:jc w:val="center"/>
            </w:pPr>
            <w:r w:rsidRPr="00AD31A7">
              <w:t>36</w:t>
            </w:r>
          </w:p>
        </w:tc>
        <w:tc>
          <w:tcPr>
            <w:tcW w:w="49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1F51490B" w14:textId="77777777" w:rsidR="00AD31A7" w:rsidRPr="00AD31A7" w:rsidRDefault="00AD31A7" w:rsidP="00AD31A7">
            <w:pPr>
              <w:jc w:val="center"/>
              <w:rPr>
                <w:b/>
                <w:bCs/>
                <w:color w:val="FF0000"/>
              </w:rPr>
            </w:pPr>
            <w:r w:rsidRPr="00AD31A7">
              <w:rPr>
                <w:b/>
                <w:bCs/>
                <w:color w:val="FF0000"/>
              </w:rPr>
              <w:t>0</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0C6BDBDA"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20DDFE28" w14:textId="77777777" w:rsidR="00AD31A7" w:rsidRPr="00AD31A7" w:rsidRDefault="00AD31A7" w:rsidP="00AD31A7">
            <w:pPr>
              <w:jc w:val="center"/>
              <w:rPr>
                <w:b/>
                <w:bCs/>
                <w:color w:val="76933C"/>
              </w:rPr>
            </w:pPr>
            <w:r w:rsidRPr="00AD31A7">
              <w:rPr>
                <w:b/>
                <w:bCs/>
                <w:color w:val="76933C"/>
              </w:rPr>
              <w:t> </w:t>
            </w:r>
          </w:p>
        </w:tc>
        <w:tc>
          <w:tcPr>
            <w:tcW w:w="580" w:type="dxa"/>
            <w:gridSpan w:val="2"/>
            <w:tcBorders>
              <w:top w:val="nil"/>
              <w:left w:val="nil"/>
              <w:bottom w:val="single" w:sz="4" w:space="0" w:color="auto"/>
              <w:right w:val="nil"/>
            </w:tcBorders>
            <w:shd w:val="clear" w:color="000000" w:fill="C5D9F1"/>
            <w:noWrap/>
            <w:vAlign w:val="center"/>
            <w:hideMark/>
          </w:tcPr>
          <w:p w14:paraId="7F6C14B3" w14:textId="77777777" w:rsidR="00AD31A7" w:rsidRPr="00AD31A7" w:rsidRDefault="00AD31A7" w:rsidP="00AD31A7">
            <w:pPr>
              <w:jc w:val="center"/>
            </w:pPr>
            <w:r w:rsidRPr="00AD31A7">
              <w:t>0</w:t>
            </w:r>
          </w:p>
        </w:tc>
        <w:tc>
          <w:tcPr>
            <w:tcW w:w="76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706324DD" w14:textId="77777777" w:rsidR="00AD31A7" w:rsidRPr="00AD31A7" w:rsidRDefault="00AD31A7" w:rsidP="00AD31A7">
            <w:pPr>
              <w:jc w:val="center"/>
              <w:rPr>
                <w:b/>
                <w:bCs/>
                <w:color w:val="FF0000"/>
              </w:rPr>
            </w:pPr>
            <w:r w:rsidRPr="00AD31A7">
              <w:rPr>
                <w:b/>
                <w:bCs/>
                <w:color w:val="FF0000"/>
              </w:rPr>
              <w:t>0</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268A2CA5" w14:textId="77777777" w:rsidR="00AD31A7" w:rsidRPr="00AD31A7" w:rsidRDefault="00AD31A7" w:rsidP="00AD31A7">
            <w:pPr>
              <w:jc w:val="center"/>
              <w:rPr>
                <w:b/>
                <w:bCs/>
                <w:color w:val="3366FF"/>
              </w:rPr>
            </w:pPr>
            <w:r w:rsidRPr="00AD31A7">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1DDF813F" w14:textId="77777777" w:rsidR="00AD31A7" w:rsidRPr="00AD31A7" w:rsidRDefault="00AD31A7" w:rsidP="00AD31A7">
            <w:pPr>
              <w:jc w:val="center"/>
              <w:rPr>
                <w:b/>
                <w:bCs/>
                <w:color w:val="76933C"/>
              </w:rPr>
            </w:pPr>
            <w:r w:rsidRPr="00AD31A7">
              <w:rPr>
                <w:b/>
                <w:bCs/>
                <w:color w:val="76933C"/>
              </w:rPr>
              <w:t>0</w:t>
            </w:r>
          </w:p>
        </w:tc>
        <w:tc>
          <w:tcPr>
            <w:tcW w:w="62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226E166B" w14:textId="77777777" w:rsidR="00AD31A7" w:rsidRPr="00AD31A7" w:rsidRDefault="00AD31A7" w:rsidP="00AD31A7">
            <w:pPr>
              <w:jc w:val="center"/>
            </w:pPr>
            <w:r w:rsidRPr="00AD31A7">
              <w:t>0</w:t>
            </w:r>
          </w:p>
        </w:tc>
      </w:tr>
      <w:tr w:rsidR="00AD31A7" w:rsidRPr="00AD31A7" w14:paraId="6B1EE50D"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C5D9F1"/>
            <w:vAlign w:val="bottom"/>
            <w:hideMark/>
          </w:tcPr>
          <w:p w14:paraId="75E2832B" w14:textId="77777777" w:rsidR="00AD31A7" w:rsidRPr="00AD31A7" w:rsidRDefault="00AD31A7" w:rsidP="00AD31A7">
            <w:pPr>
              <w:rPr>
                <w:color w:val="000000"/>
              </w:rPr>
            </w:pPr>
            <w:r w:rsidRPr="00AD31A7">
              <w:rPr>
                <w:color w:val="000000"/>
              </w:rPr>
              <w:t>Természetismeret (biológia)</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0DCEF38C" w14:textId="77777777" w:rsidR="00AD31A7" w:rsidRPr="00AD31A7" w:rsidRDefault="00AD31A7" w:rsidP="00AD31A7">
            <w:pPr>
              <w:jc w:val="center"/>
              <w:rPr>
                <w:b/>
                <w:bCs/>
                <w:color w:val="FF0000"/>
              </w:rPr>
            </w:pPr>
            <w:r w:rsidRPr="00AD31A7">
              <w:rPr>
                <w:b/>
                <w:bCs/>
                <w:color w:val="FF0000"/>
              </w:rPr>
              <w:t> </w:t>
            </w:r>
          </w:p>
        </w:tc>
        <w:tc>
          <w:tcPr>
            <w:tcW w:w="490" w:type="dxa"/>
            <w:tcBorders>
              <w:top w:val="nil"/>
              <w:left w:val="nil"/>
              <w:bottom w:val="single" w:sz="4" w:space="0" w:color="auto"/>
              <w:right w:val="single" w:sz="4" w:space="0" w:color="auto"/>
            </w:tcBorders>
            <w:shd w:val="clear" w:color="000000" w:fill="C5D9F1"/>
            <w:noWrap/>
            <w:vAlign w:val="center"/>
            <w:hideMark/>
          </w:tcPr>
          <w:p w14:paraId="5761FD20"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6538A876" w14:textId="77777777" w:rsidR="00AD31A7" w:rsidRPr="00AD31A7" w:rsidRDefault="00AD31A7" w:rsidP="00AD31A7">
            <w:pPr>
              <w:jc w:val="center"/>
              <w:rPr>
                <w:b/>
                <w:bCs/>
                <w:color w:val="76933C"/>
              </w:rPr>
            </w:pPr>
            <w:r w:rsidRPr="00AD31A7">
              <w:rPr>
                <w:b/>
                <w:bCs/>
                <w:color w:val="76933C"/>
              </w:rPr>
              <w:t>1</w:t>
            </w:r>
          </w:p>
        </w:tc>
        <w:tc>
          <w:tcPr>
            <w:tcW w:w="640" w:type="dxa"/>
            <w:gridSpan w:val="2"/>
            <w:tcBorders>
              <w:top w:val="nil"/>
              <w:left w:val="nil"/>
              <w:bottom w:val="single" w:sz="4" w:space="0" w:color="auto"/>
              <w:right w:val="nil"/>
            </w:tcBorders>
            <w:shd w:val="clear" w:color="000000" w:fill="C5D9F1"/>
            <w:noWrap/>
            <w:vAlign w:val="center"/>
            <w:hideMark/>
          </w:tcPr>
          <w:p w14:paraId="49A3B007" w14:textId="77777777" w:rsidR="00AD31A7" w:rsidRPr="00AD31A7" w:rsidRDefault="00AD31A7" w:rsidP="00AD31A7">
            <w:pPr>
              <w:jc w:val="center"/>
            </w:pPr>
            <w:r w:rsidRPr="00AD31A7">
              <w:t>36</w:t>
            </w:r>
          </w:p>
        </w:tc>
        <w:tc>
          <w:tcPr>
            <w:tcW w:w="49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27A4CB5F" w14:textId="77777777" w:rsidR="00AD31A7" w:rsidRPr="00AD31A7" w:rsidRDefault="00AD31A7" w:rsidP="00AD31A7">
            <w:pPr>
              <w:jc w:val="center"/>
              <w:rPr>
                <w:b/>
                <w:bCs/>
                <w:color w:val="FF0000"/>
              </w:rPr>
            </w:pPr>
            <w:r w:rsidRPr="00AD31A7">
              <w:rPr>
                <w:b/>
                <w:bCs/>
                <w:color w:val="FF0000"/>
              </w:rPr>
              <w:t>0</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781AB248"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33366BE5" w14:textId="77777777" w:rsidR="00AD31A7" w:rsidRPr="00AD31A7" w:rsidRDefault="00AD31A7" w:rsidP="00AD31A7">
            <w:pPr>
              <w:jc w:val="center"/>
              <w:rPr>
                <w:b/>
                <w:bCs/>
                <w:color w:val="76933C"/>
              </w:rPr>
            </w:pPr>
            <w:r w:rsidRPr="00AD31A7">
              <w:rPr>
                <w:b/>
                <w:bCs/>
                <w:color w:val="76933C"/>
              </w:rPr>
              <w:t>1</w:t>
            </w:r>
          </w:p>
        </w:tc>
        <w:tc>
          <w:tcPr>
            <w:tcW w:w="580" w:type="dxa"/>
            <w:gridSpan w:val="2"/>
            <w:tcBorders>
              <w:top w:val="nil"/>
              <w:left w:val="nil"/>
              <w:bottom w:val="single" w:sz="4" w:space="0" w:color="auto"/>
              <w:right w:val="nil"/>
            </w:tcBorders>
            <w:shd w:val="clear" w:color="000000" w:fill="C5D9F1"/>
            <w:noWrap/>
            <w:vAlign w:val="center"/>
            <w:hideMark/>
          </w:tcPr>
          <w:p w14:paraId="49D5EDDB" w14:textId="77777777" w:rsidR="00AD31A7" w:rsidRPr="00AD31A7" w:rsidRDefault="00AD31A7" w:rsidP="00AD31A7">
            <w:pPr>
              <w:jc w:val="center"/>
            </w:pPr>
            <w:r w:rsidRPr="00AD31A7">
              <w:t>36</w:t>
            </w:r>
          </w:p>
        </w:tc>
        <w:tc>
          <w:tcPr>
            <w:tcW w:w="76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2F12D735" w14:textId="77777777" w:rsidR="00AD31A7" w:rsidRPr="00AD31A7" w:rsidRDefault="00AD31A7" w:rsidP="00AD31A7">
            <w:pPr>
              <w:jc w:val="center"/>
              <w:rPr>
                <w:b/>
                <w:bCs/>
                <w:color w:val="FF0000"/>
              </w:rPr>
            </w:pPr>
            <w:r w:rsidRPr="00AD31A7">
              <w:rPr>
                <w:b/>
                <w:bCs/>
                <w:color w:val="FF0000"/>
              </w:rPr>
              <w:t>0</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00D6CE45" w14:textId="77777777" w:rsidR="00AD31A7" w:rsidRPr="00AD31A7" w:rsidRDefault="00AD31A7" w:rsidP="00AD31A7">
            <w:pPr>
              <w:jc w:val="center"/>
              <w:rPr>
                <w:b/>
                <w:bCs/>
                <w:color w:val="3366FF"/>
              </w:rPr>
            </w:pPr>
            <w:r w:rsidRPr="00AD31A7">
              <w:rPr>
                <w:b/>
                <w:bCs/>
                <w:color w:val="3366FF"/>
              </w:rPr>
              <w:t>0</w:t>
            </w:r>
          </w:p>
        </w:tc>
        <w:tc>
          <w:tcPr>
            <w:tcW w:w="490" w:type="dxa"/>
            <w:tcBorders>
              <w:top w:val="nil"/>
              <w:left w:val="nil"/>
              <w:bottom w:val="single" w:sz="4" w:space="0" w:color="auto"/>
              <w:right w:val="nil"/>
            </w:tcBorders>
            <w:shd w:val="clear" w:color="000000" w:fill="C5D9F1"/>
            <w:noWrap/>
            <w:vAlign w:val="center"/>
            <w:hideMark/>
          </w:tcPr>
          <w:p w14:paraId="4BB3E184" w14:textId="77777777" w:rsidR="00AD31A7" w:rsidRPr="00AD31A7" w:rsidRDefault="00AD31A7" w:rsidP="00AD31A7">
            <w:pPr>
              <w:jc w:val="center"/>
              <w:rPr>
                <w:b/>
                <w:bCs/>
                <w:color w:val="76933C"/>
              </w:rPr>
            </w:pPr>
            <w:r w:rsidRPr="00AD31A7">
              <w:rPr>
                <w:b/>
                <w:bCs/>
                <w:color w:val="76933C"/>
              </w:rPr>
              <w:t>0</w:t>
            </w:r>
          </w:p>
        </w:tc>
        <w:tc>
          <w:tcPr>
            <w:tcW w:w="62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4EDF647D" w14:textId="77777777" w:rsidR="00AD31A7" w:rsidRPr="00AD31A7" w:rsidRDefault="00AD31A7" w:rsidP="00AD31A7">
            <w:pPr>
              <w:jc w:val="center"/>
            </w:pPr>
            <w:r w:rsidRPr="00AD31A7">
              <w:t>0</w:t>
            </w:r>
          </w:p>
        </w:tc>
      </w:tr>
      <w:tr w:rsidR="00AD31A7" w:rsidRPr="00AD31A7" w14:paraId="32254F1A"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C5D9F1"/>
            <w:vAlign w:val="bottom"/>
            <w:hideMark/>
          </w:tcPr>
          <w:p w14:paraId="1B46152B" w14:textId="77777777" w:rsidR="00AD31A7" w:rsidRPr="00AD31A7" w:rsidRDefault="00AD31A7" w:rsidP="00AD31A7">
            <w:pPr>
              <w:rPr>
                <w:color w:val="000000"/>
              </w:rPr>
            </w:pPr>
            <w:r w:rsidRPr="00AD31A7">
              <w:rPr>
                <w:color w:val="000000"/>
              </w:rPr>
              <w:t>Testnevelés és sport</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6AA6C665" w14:textId="77777777" w:rsidR="00AD31A7" w:rsidRPr="00AD31A7" w:rsidRDefault="00AD31A7" w:rsidP="00AD31A7">
            <w:pPr>
              <w:jc w:val="center"/>
              <w:rPr>
                <w:b/>
                <w:bCs/>
                <w:color w:val="FF0000"/>
              </w:rPr>
            </w:pPr>
            <w:r w:rsidRPr="00AD31A7">
              <w:rPr>
                <w:b/>
                <w:bCs/>
                <w:color w:val="FF0000"/>
              </w:rPr>
              <w:t>5</w:t>
            </w:r>
          </w:p>
        </w:tc>
        <w:tc>
          <w:tcPr>
            <w:tcW w:w="490" w:type="dxa"/>
            <w:tcBorders>
              <w:top w:val="nil"/>
              <w:left w:val="nil"/>
              <w:bottom w:val="single" w:sz="4" w:space="0" w:color="auto"/>
              <w:right w:val="single" w:sz="4" w:space="0" w:color="auto"/>
            </w:tcBorders>
            <w:shd w:val="clear" w:color="000000" w:fill="C5D9F1"/>
            <w:noWrap/>
            <w:vAlign w:val="center"/>
            <w:hideMark/>
          </w:tcPr>
          <w:p w14:paraId="1B15FE3D" w14:textId="77777777" w:rsidR="00AD31A7" w:rsidRPr="00AD31A7" w:rsidRDefault="00AD31A7" w:rsidP="00AD31A7">
            <w:pPr>
              <w:jc w:val="center"/>
              <w:rPr>
                <w:b/>
                <w:bCs/>
                <w:color w:val="3366FF"/>
              </w:rPr>
            </w:pPr>
            <w:r w:rsidRPr="00AD31A7">
              <w:rPr>
                <w:b/>
                <w:bCs/>
                <w:color w:val="3366FF"/>
              </w:rPr>
              <w:t>4</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35C73311" w14:textId="77777777" w:rsidR="00AD31A7" w:rsidRPr="00AD31A7" w:rsidRDefault="00AD31A7" w:rsidP="00AD31A7">
            <w:pPr>
              <w:jc w:val="center"/>
              <w:rPr>
                <w:b/>
                <w:bCs/>
                <w:color w:val="76933C"/>
              </w:rPr>
            </w:pPr>
            <w:r w:rsidRPr="00AD31A7">
              <w:rPr>
                <w:b/>
                <w:bCs/>
                <w:color w:val="76933C"/>
              </w:rPr>
              <w:t>4</w:t>
            </w:r>
          </w:p>
        </w:tc>
        <w:tc>
          <w:tcPr>
            <w:tcW w:w="640" w:type="dxa"/>
            <w:gridSpan w:val="2"/>
            <w:tcBorders>
              <w:top w:val="nil"/>
              <w:left w:val="nil"/>
              <w:bottom w:val="single" w:sz="4" w:space="0" w:color="auto"/>
              <w:right w:val="nil"/>
            </w:tcBorders>
            <w:shd w:val="clear" w:color="000000" w:fill="C5D9F1"/>
            <w:noWrap/>
            <w:vAlign w:val="center"/>
            <w:hideMark/>
          </w:tcPr>
          <w:p w14:paraId="35FEE2E7" w14:textId="77777777" w:rsidR="00AD31A7" w:rsidRPr="00AD31A7" w:rsidRDefault="00AD31A7" w:rsidP="00AD31A7">
            <w:pPr>
              <w:jc w:val="center"/>
            </w:pPr>
            <w:r w:rsidRPr="00AD31A7">
              <w:t>144</w:t>
            </w:r>
          </w:p>
        </w:tc>
        <w:tc>
          <w:tcPr>
            <w:tcW w:w="49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0E537596" w14:textId="77777777" w:rsidR="00AD31A7" w:rsidRPr="00AD31A7" w:rsidRDefault="00AD31A7" w:rsidP="00AD31A7">
            <w:pPr>
              <w:jc w:val="center"/>
              <w:rPr>
                <w:b/>
                <w:bCs/>
                <w:color w:val="FF0000"/>
              </w:rPr>
            </w:pPr>
            <w:r w:rsidRPr="00AD31A7">
              <w:rPr>
                <w:b/>
                <w:bCs/>
                <w:color w:val="FF0000"/>
              </w:rPr>
              <w:t>5</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32D2C1C7" w14:textId="77777777" w:rsidR="00AD31A7" w:rsidRPr="00AD31A7" w:rsidRDefault="00AD31A7" w:rsidP="00AD31A7">
            <w:pPr>
              <w:jc w:val="center"/>
              <w:rPr>
                <w:b/>
                <w:bCs/>
                <w:color w:val="3366FF"/>
              </w:rPr>
            </w:pPr>
            <w:r w:rsidRPr="00AD31A7">
              <w:rPr>
                <w:b/>
                <w:bCs/>
                <w:color w:val="3366FF"/>
              </w:rPr>
              <w:t>3</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5A60B14E" w14:textId="77777777" w:rsidR="00AD31A7" w:rsidRPr="00AD31A7" w:rsidRDefault="00AD31A7" w:rsidP="00AD31A7">
            <w:pPr>
              <w:jc w:val="center"/>
              <w:rPr>
                <w:b/>
                <w:bCs/>
                <w:color w:val="76933C"/>
              </w:rPr>
            </w:pPr>
            <w:r w:rsidRPr="00AD31A7">
              <w:rPr>
                <w:b/>
                <w:bCs/>
                <w:color w:val="76933C"/>
              </w:rPr>
              <w:t>3</w:t>
            </w:r>
          </w:p>
        </w:tc>
        <w:tc>
          <w:tcPr>
            <w:tcW w:w="580" w:type="dxa"/>
            <w:gridSpan w:val="2"/>
            <w:tcBorders>
              <w:top w:val="nil"/>
              <w:left w:val="nil"/>
              <w:bottom w:val="single" w:sz="4" w:space="0" w:color="auto"/>
              <w:right w:val="nil"/>
            </w:tcBorders>
            <w:shd w:val="clear" w:color="000000" w:fill="C5D9F1"/>
            <w:noWrap/>
            <w:vAlign w:val="center"/>
            <w:hideMark/>
          </w:tcPr>
          <w:p w14:paraId="4A7ED826" w14:textId="77777777" w:rsidR="00AD31A7" w:rsidRPr="00AD31A7" w:rsidRDefault="00AD31A7" w:rsidP="00AD31A7">
            <w:pPr>
              <w:jc w:val="center"/>
            </w:pPr>
            <w:r w:rsidRPr="00AD31A7">
              <w:t>108</w:t>
            </w:r>
          </w:p>
        </w:tc>
        <w:tc>
          <w:tcPr>
            <w:tcW w:w="76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7F370956" w14:textId="77777777" w:rsidR="00AD31A7" w:rsidRPr="00AD31A7" w:rsidRDefault="00AD31A7" w:rsidP="00AD31A7">
            <w:pPr>
              <w:jc w:val="center"/>
              <w:rPr>
                <w:b/>
                <w:bCs/>
                <w:color w:val="FF0000"/>
              </w:rPr>
            </w:pPr>
            <w:r w:rsidRPr="00AD31A7">
              <w:rPr>
                <w:b/>
                <w:bCs/>
                <w:color w:val="FF0000"/>
              </w:rPr>
              <w:t>5</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7D6E18C8" w14:textId="77777777" w:rsidR="00AD31A7" w:rsidRPr="00AD31A7" w:rsidRDefault="00AD31A7" w:rsidP="00AD31A7">
            <w:pPr>
              <w:jc w:val="center"/>
              <w:rPr>
                <w:b/>
                <w:bCs/>
                <w:color w:val="3366FF"/>
              </w:rPr>
            </w:pPr>
            <w:r w:rsidRPr="00AD31A7">
              <w:rPr>
                <w:b/>
                <w:bCs/>
                <w:color w:val="3366FF"/>
              </w:rPr>
              <w:t>2</w:t>
            </w:r>
          </w:p>
        </w:tc>
        <w:tc>
          <w:tcPr>
            <w:tcW w:w="490" w:type="dxa"/>
            <w:tcBorders>
              <w:top w:val="nil"/>
              <w:left w:val="nil"/>
              <w:bottom w:val="single" w:sz="4" w:space="0" w:color="auto"/>
              <w:right w:val="nil"/>
            </w:tcBorders>
            <w:shd w:val="clear" w:color="000000" w:fill="C5D9F1"/>
            <w:noWrap/>
            <w:vAlign w:val="center"/>
            <w:hideMark/>
          </w:tcPr>
          <w:p w14:paraId="03B9AA45" w14:textId="77777777" w:rsidR="00AD31A7" w:rsidRPr="00AD31A7" w:rsidRDefault="00AD31A7" w:rsidP="00AD31A7">
            <w:pPr>
              <w:jc w:val="center"/>
              <w:rPr>
                <w:b/>
                <w:bCs/>
                <w:color w:val="76933C"/>
              </w:rPr>
            </w:pPr>
            <w:r w:rsidRPr="00AD31A7">
              <w:rPr>
                <w:b/>
                <w:bCs/>
                <w:color w:val="76933C"/>
              </w:rPr>
              <w:t>2</w:t>
            </w:r>
          </w:p>
        </w:tc>
        <w:tc>
          <w:tcPr>
            <w:tcW w:w="62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04C5C50E" w14:textId="77777777" w:rsidR="00AD31A7" w:rsidRPr="00AD31A7" w:rsidRDefault="00AD31A7" w:rsidP="00AD31A7">
            <w:pPr>
              <w:jc w:val="center"/>
            </w:pPr>
            <w:r w:rsidRPr="00AD31A7">
              <w:t>62</w:t>
            </w:r>
          </w:p>
        </w:tc>
      </w:tr>
      <w:tr w:rsidR="00AD31A7" w:rsidRPr="00AD31A7" w14:paraId="0CC60C8A"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C5D9F1"/>
            <w:vAlign w:val="bottom"/>
            <w:hideMark/>
          </w:tcPr>
          <w:p w14:paraId="5C5867F1" w14:textId="77777777" w:rsidR="00AD31A7" w:rsidRPr="00AD31A7" w:rsidRDefault="00AD31A7" w:rsidP="00AD31A7">
            <w:pPr>
              <w:rPr>
                <w:color w:val="000000"/>
              </w:rPr>
            </w:pPr>
            <w:r w:rsidRPr="00AD31A7">
              <w:rPr>
                <w:color w:val="000000"/>
              </w:rPr>
              <w:t>Osztályközösség-építés</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46987E0A" w14:textId="77777777" w:rsidR="00AD31A7" w:rsidRPr="00AD31A7" w:rsidRDefault="00AD31A7" w:rsidP="00AD31A7">
            <w:pPr>
              <w:jc w:val="center"/>
              <w:rPr>
                <w:b/>
                <w:bCs/>
                <w:color w:val="FF0000"/>
              </w:rPr>
            </w:pPr>
            <w:r w:rsidRPr="00AD31A7">
              <w:rPr>
                <w:b/>
                <w:bCs/>
                <w:color w:val="FF0000"/>
              </w:rPr>
              <w:t>1</w:t>
            </w:r>
          </w:p>
        </w:tc>
        <w:tc>
          <w:tcPr>
            <w:tcW w:w="490" w:type="dxa"/>
            <w:tcBorders>
              <w:top w:val="nil"/>
              <w:left w:val="nil"/>
              <w:bottom w:val="single" w:sz="4" w:space="0" w:color="auto"/>
              <w:right w:val="single" w:sz="4" w:space="0" w:color="auto"/>
            </w:tcBorders>
            <w:shd w:val="clear" w:color="000000" w:fill="C5D9F1"/>
            <w:noWrap/>
            <w:vAlign w:val="center"/>
            <w:hideMark/>
          </w:tcPr>
          <w:p w14:paraId="63281847"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1438430C" w14:textId="77777777" w:rsidR="00AD31A7" w:rsidRPr="00AD31A7" w:rsidRDefault="00AD31A7" w:rsidP="00AD31A7">
            <w:pPr>
              <w:jc w:val="center"/>
              <w:rPr>
                <w:b/>
                <w:bCs/>
                <w:color w:val="76933C"/>
              </w:rPr>
            </w:pPr>
            <w:r w:rsidRPr="00AD31A7">
              <w:rPr>
                <w:b/>
                <w:bCs/>
                <w:color w:val="76933C"/>
              </w:rPr>
              <w:t>1</w:t>
            </w:r>
          </w:p>
        </w:tc>
        <w:tc>
          <w:tcPr>
            <w:tcW w:w="640" w:type="dxa"/>
            <w:gridSpan w:val="2"/>
            <w:tcBorders>
              <w:top w:val="nil"/>
              <w:left w:val="nil"/>
              <w:bottom w:val="single" w:sz="4" w:space="0" w:color="auto"/>
              <w:right w:val="nil"/>
            </w:tcBorders>
            <w:shd w:val="clear" w:color="000000" w:fill="C5D9F1"/>
            <w:noWrap/>
            <w:vAlign w:val="center"/>
            <w:hideMark/>
          </w:tcPr>
          <w:p w14:paraId="4D70E260" w14:textId="77777777" w:rsidR="00AD31A7" w:rsidRPr="00AD31A7" w:rsidRDefault="00AD31A7" w:rsidP="00AD31A7">
            <w:pPr>
              <w:jc w:val="center"/>
            </w:pPr>
            <w:r w:rsidRPr="00AD31A7">
              <w:t>36</w:t>
            </w:r>
          </w:p>
        </w:tc>
        <w:tc>
          <w:tcPr>
            <w:tcW w:w="490" w:type="dxa"/>
            <w:gridSpan w:val="2"/>
            <w:tcBorders>
              <w:top w:val="nil"/>
              <w:left w:val="single" w:sz="8" w:space="0" w:color="auto"/>
              <w:bottom w:val="single" w:sz="4" w:space="0" w:color="auto"/>
              <w:right w:val="single" w:sz="4" w:space="0" w:color="auto"/>
            </w:tcBorders>
            <w:shd w:val="clear" w:color="000000" w:fill="C5D9F1"/>
            <w:noWrap/>
            <w:vAlign w:val="center"/>
            <w:hideMark/>
          </w:tcPr>
          <w:p w14:paraId="7EA94D7F" w14:textId="77777777" w:rsidR="00AD31A7" w:rsidRPr="00AD31A7" w:rsidRDefault="00AD31A7" w:rsidP="00AD31A7">
            <w:pPr>
              <w:jc w:val="center"/>
              <w:rPr>
                <w:b/>
                <w:bCs/>
                <w:color w:val="FF0000"/>
              </w:rPr>
            </w:pPr>
            <w:r w:rsidRPr="00AD31A7">
              <w:rPr>
                <w:b/>
                <w:bCs/>
                <w:color w:val="FF0000"/>
              </w:rPr>
              <w:t>1</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400EEC0F"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8" w:space="0" w:color="auto"/>
            </w:tcBorders>
            <w:shd w:val="clear" w:color="000000" w:fill="C5D9F1"/>
            <w:noWrap/>
            <w:vAlign w:val="center"/>
            <w:hideMark/>
          </w:tcPr>
          <w:p w14:paraId="1782DD15" w14:textId="77777777" w:rsidR="00AD31A7" w:rsidRPr="00AD31A7" w:rsidRDefault="00AD31A7" w:rsidP="00AD31A7">
            <w:pPr>
              <w:jc w:val="center"/>
              <w:rPr>
                <w:b/>
                <w:bCs/>
                <w:color w:val="76933C"/>
              </w:rPr>
            </w:pPr>
            <w:r w:rsidRPr="00AD31A7">
              <w:rPr>
                <w:b/>
                <w:bCs/>
                <w:color w:val="76933C"/>
              </w:rPr>
              <w:t>1</w:t>
            </w:r>
          </w:p>
        </w:tc>
        <w:tc>
          <w:tcPr>
            <w:tcW w:w="580" w:type="dxa"/>
            <w:gridSpan w:val="2"/>
            <w:tcBorders>
              <w:top w:val="nil"/>
              <w:left w:val="nil"/>
              <w:bottom w:val="single" w:sz="4" w:space="0" w:color="auto"/>
              <w:right w:val="nil"/>
            </w:tcBorders>
            <w:shd w:val="clear" w:color="000000" w:fill="C5D9F1"/>
            <w:noWrap/>
            <w:vAlign w:val="center"/>
            <w:hideMark/>
          </w:tcPr>
          <w:p w14:paraId="12683C1C" w14:textId="77777777" w:rsidR="00AD31A7" w:rsidRPr="00AD31A7" w:rsidRDefault="00AD31A7" w:rsidP="00AD31A7">
            <w:pPr>
              <w:jc w:val="center"/>
            </w:pPr>
            <w:r w:rsidRPr="00AD31A7">
              <w:t>36</w:t>
            </w:r>
          </w:p>
        </w:tc>
        <w:tc>
          <w:tcPr>
            <w:tcW w:w="760" w:type="dxa"/>
            <w:gridSpan w:val="2"/>
            <w:tcBorders>
              <w:top w:val="nil"/>
              <w:left w:val="single" w:sz="8" w:space="0" w:color="auto"/>
              <w:bottom w:val="nil"/>
              <w:right w:val="single" w:sz="4" w:space="0" w:color="auto"/>
            </w:tcBorders>
            <w:shd w:val="clear" w:color="000000" w:fill="C5D9F1"/>
            <w:noWrap/>
            <w:vAlign w:val="center"/>
            <w:hideMark/>
          </w:tcPr>
          <w:p w14:paraId="43D6AA9B" w14:textId="77777777" w:rsidR="00AD31A7" w:rsidRPr="00AD31A7" w:rsidRDefault="00AD31A7" w:rsidP="00AD31A7">
            <w:pPr>
              <w:jc w:val="center"/>
              <w:rPr>
                <w:b/>
                <w:bCs/>
                <w:color w:val="FF0000"/>
              </w:rPr>
            </w:pPr>
            <w:r w:rsidRPr="00AD31A7">
              <w:rPr>
                <w:b/>
                <w:bCs/>
                <w:color w:val="FF0000"/>
              </w:rPr>
              <w:t>1</w:t>
            </w:r>
          </w:p>
        </w:tc>
        <w:tc>
          <w:tcPr>
            <w:tcW w:w="460" w:type="dxa"/>
            <w:gridSpan w:val="2"/>
            <w:tcBorders>
              <w:top w:val="nil"/>
              <w:left w:val="nil"/>
              <w:bottom w:val="nil"/>
              <w:right w:val="single" w:sz="4" w:space="0" w:color="auto"/>
            </w:tcBorders>
            <w:shd w:val="clear" w:color="000000" w:fill="C5D9F1"/>
            <w:noWrap/>
            <w:vAlign w:val="center"/>
            <w:hideMark/>
          </w:tcPr>
          <w:p w14:paraId="1D5BCB23" w14:textId="77777777" w:rsidR="00AD31A7" w:rsidRPr="00AD31A7" w:rsidRDefault="00AD31A7" w:rsidP="00AD31A7">
            <w:pPr>
              <w:jc w:val="center"/>
              <w:rPr>
                <w:b/>
                <w:bCs/>
                <w:color w:val="3366FF"/>
              </w:rPr>
            </w:pPr>
            <w:r w:rsidRPr="00AD31A7">
              <w:rPr>
                <w:b/>
                <w:bCs/>
                <w:color w:val="3366FF"/>
              </w:rPr>
              <w:t>1</w:t>
            </w:r>
          </w:p>
        </w:tc>
        <w:tc>
          <w:tcPr>
            <w:tcW w:w="490" w:type="dxa"/>
            <w:tcBorders>
              <w:top w:val="nil"/>
              <w:left w:val="nil"/>
              <w:bottom w:val="nil"/>
              <w:right w:val="nil"/>
            </w:tcBorders>
            <w:shd w:val="clear" w:color="000000" w:fill="C5D9F1"/>
            <w:noWrap/>
            <w:vAlign w:val="center"/>
            <w:hideMark/>
          </w:tcPr>
          <w:p w14:paraId="658CB47C" w14:textId="77777777" w:rsidR="00AD31A7" w:rsidRPr="00AD31A7" w:rsidRDefault="00AD31A7" w:rsidP="00AD31A7">
            <w:pPr>
              <w:jc w:val="center"/>
              <w:rPr>
                <w:b/>
                <w:bCs/>
                <w:color w:val="76933C"/>
              </w:rPr>
            </w:pPr>
            <w:r w:rsidRPr="00AD31A7">
              <w:rPr>
                <w:b/>
                <w:bCs/>
                <w:color w:val="76933C"/>
              </w:rPr>
              <w:t>1</w:t>
            </w:r>
          </w:p>
        </w:tc>
        <w:tc>
          <w:tcPr>
            <w:tcW w:w="62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61F4F0C8" w14:textId="77777777" w:rsidR="00AD31A7" w:rsidRPr="00AD31A7" w:rsidRDefault="00AD31A7" w:rsidP="00AD31A7">
            <w:pPr>
              <w:jc w:val="center"/>
            </w:pPr>
            <w:r w:rsidRPr="00AD31A7">
              <w:t>31</w:t>
            </w:r>
          </w:p>
        </w:tc>
      </w:tr>
      <w:tr w:rsidR="00AD31A7" w:rsidRPr="00AD31A7" w14:paraId="3935113D" w14:textId="77777777" w:rsidTr="00AD31A7">
        <w:trPr>
          <w:gridAfter w:val="1"/>
          <w:wAfter w:w="80" w:type="dxa"/>
          <w:trHeight w:val="276"/>
        </w:trPr>
        <w:tc>
          <w:tcPr>
            <w:tcW w:w="3760" w:type="dxa"/>
            <w:gridSpan w:val="3"/>
            <w:tcBorders>
              <w:top w:val="nil"/>
              <w:left w:val="single" w:sz="4" w:space="0" w:color="auto"/>
              <w:bottom w:val="nil"/>
              <w:right w:val="single" w:sz="4" w:space="0" w:color="auto"/>
            </w:tcBorders>
            <w:shd w:val="clear" w:color="000000" w:fill="C5D9F1"/>
            <w:vAlign w:val="bottom"/>
            <w:hideMark/>
          </w:tcPr>
          <w:p w14:paraId="24DBC27B" w14:textId="77777777" w:rsidR="00AD31A7" w:rsidRPr="00AD31A7" w:rsidRDefault="00AD31A7" w:rsidP="00AD31A7">
            <w:pPr>
              <w:rPr>
                <w:color w:val="000000"/>
              </w:rPr>
            </w:pPr>
            <w:r w:rsidRPr="00AD31A7">
              <w:rPr>
                <w:color w:val="000000"/>
              </w:rPr>
              <w:t>Informatika</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1DC0B2F1" w14:textId="77777777" w:rsidR="00AD31A7" w:rsidRPr="00AD31A7" w:rsidRDefault="00AD31A7" w:rsidP="00AD31A7">
            <w:pPr>
              <w:jc w:val="center"/>
              <w:rPr>
                <w:b/>
                <w:bCs/>
                <w:color w:val="FF0000"/>
              </w:rPr>
            </w:pPr>
            <w:r w:rsidRPr="00AD31A7">
              <w:rPr>
                <w:b/>
                <w:bCs/>
                <w:color w:val="FF0000"/>
              </w:rPr>
              <w:t> </w:t>
            </w:r>
          </w:p>
        </w:tc>
        <w:tc>
          <w:tcPr>
            <w:tcW w:w="490" w:type="dxa"/>
            <w:tcBorders>
              <w:top w:val="nil"/>
              <w:left w:val="nil"/>
              <w:bottom w:val="single" w:sz="4" w:space="0" w:color="auto"/>
              <w:right w:val="single" w:sz="4" w:space="0" w:color="auto"/>
            </w:tcBorders>
            <w:shd w:val="clear" w:color="000000" w:fill="C5D9F1"/>
            <w:noWrap/>
            <w:vAlign w:val="center"/>
            <w:hideMark/>
          </w:tcPr>
          <w:p w14:paraId="049D7B41"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nil"/>
            </w:tcBorders>
            <w:shd w:val="clear" w:color="000000" w:fill="C5D9F1"/>
            <w:noWrap/>
            <w:vAlign w:val="center"/>
            <w:hideMark/>
          </w:tcPr>
          <w:p w14:paraId="288E2CD4" w14:textId="77777777" w:rsidR="00AD31A7" w:rsidRPr="00AD31A7" w:rsidRDefault="00AD31A7" w:rsidP="00AD31A7">
            <w:pPr>
              <w:jc w:val="center"/>
              <w:rPr>
                <w:b/>
                <w:bCs/>
                <w:color w:val="76933C"/>
              </w:rPr>
            </w:pPr>
            <w:r w:rsidRPr="00AD31A7">
              <w:rPr>
                <w:b/>
                <w:bCs/>
                <w:color w:val="76933C"/>
              </w:rPr>
              <w:t> </w:t>
            </w:r>
          </w:p>
        </w:tc>
        <w:tc>
          <w:tcPr>
            <w:tcW w:w="640" w:type="dxa"/>
            <w:gridSpan w:val="2"/>
            <w:tcBorders>
              <w:top w:val="nil"/>
              <w:left w:val="nil"/>
              <w:bottom w:val="single" w:sz="4" w:space="0" w:color="auto"/>
              <w:right w:val="nil"/>
            </w:tcBorders>
            <w:shd w:val="clear" w:color="000000" w:fill="C5D9F1"/>
            <w:noWrap/>
            <w:vAlign w:val="center"/>
            <w:hideMark/>
          </w:tcPr>
          <w:p w14:paraId="715A8E0A" w14:textId="77777777" w:rsidR="00AD31A7" w:rsidRPr="00AD31A7" w:rsidRDefault="00AD31A7" w:rsidP="00AD31A7">
            <w:pPr>
              <w:jc w:val="center"/>
            </w:pPr>
            <w:r w:rsidRPr="00AD31A7">
              <w:t>0</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3A080B59" w14:textId="77777777" w:rsidR="00AD31A7" w:rsidRPr="00AD31A7" w:rsidRDefault="00AD31A7" w:rsidP="00AD31A7">
            <w:pPr>
              <w:jc w:val="center"/>
              <w:rPr>
                <w:b/>
                <w:bCs/>
                <w:color w:val="FF0000"/>
              </w:rPr>
            </w:pPr>
            <w:r w:rsidRPr="00AD31A7">
              <w:rPr>
                <w:b/>
                <w:bCs/>
                <w:color w:val="FF0000"/>
              </w:rPr>
              <w:t> </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61A81698"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nil"/>
            </w:tcBorders>
            <w:shd w:val="clear" w:color="000000" w:fill="C5D9F1"/>
            <w:noWrap/>
            <w:vAlign w:val="center"/>
            <w:hideMark/>
          </w:tcPr>
          <w:p w14:paraId="0877A714" w14:textId="77777777" w:rsidR="00AD31A7" w:rsidRPr="00AD31A7" w:rsidRDefault="00AD31A7" w:rsidP="00AD31A7">
            <w:pPr>
              <w:jc w:val="center"/>
              <w:rPr>
                <w:b/>
                <w:bCs/>
                <w:color w:val="76933C"/>
              </w:rPr>
            </w:pPr>
            <w:r w:rsidRPr="00AD31A7">
              <w:rPr>
                <w:b/>
                <w:bCs/>
                <w:color w:val="76933C"/>
              </w:rPr>
              <w:t> </w:t>
            </w:r>
          </w:p>
        </w:tc>
        <w:tc>
          <w:tcPr>
            <w:tcW w:w="580" w:type="dxa"/>
            <w:gridSpan w:val="2"/>
            <w:tcBorders>
              <w:top w:val="nil"/>
              <w:left w:val="nil"/>
              <w:bottom w:val="single" w:sz="4" w:space="0" w:color="auto"/>
              <w:right w:val="nil"/>
            </w:tcBorders>
            <w:shd w:val="clear" w:color="000000" w:fill="C5D9F1"/>
            <w:noWrap/>
            <w:vAlign w:val="center"/>
            <w:hideMark/>
          </w:tcPr>
          <w:p w14:paraId="71516648" w14:textId="77777777" w:rsidR="00AD31A7" w:rsidRPr="00AD31A7" w:rsidRDefault="00AD31A7" w:rsidP="00AD31A7">
            <w:pPr>
              <w:jc w:val="center"/>
            </w:pPr>
            <w:r w:rsidRPr="00AD31A7">
              <w:t> </w:t>
            </w:r>
          </w:p>
        </w:tc>
        <w:tc>
          <w:tcPr>
            <w:tcW w:w="760" w:type="dxa"/>
            <w:gridSpan w:val="2"/>
            <w:tcBorders>
              <w:top w:val="single" w:sz="4" w:space="0" w:color="auto"/>
              <w:left w:val="nil"/>
              <w:bottom w:val="nil"/>
              <w:right w:val="single" w:sz="4" w:space="0" w:color="auto"/>
            </w:tcBorders>
            <w:shd w:val="clear" w:color="000000" w:fill="C5D9F1"/>
            <w:noWrap/>
            <w:vAlign w:val="center"/>
            <w:hideMark/>
          </w:tcPr>
          <w:p w14:paraId="5ACDC4F3" w14:textId="77777777" w:rsidR="00AD31A7" w:rsidRPr="00AD31A7" w:rsidRDefault="00AD31A7" w:rsidP="00AD31A7">
            <w:pPr>
              <w:jc w:val="center"/>
              <w:rPr>
                <w:b/>
                <w:bCs/>
                <w:color w:val="FF0000"/>
              </w:rPr>
            </w:pPr>
            <w:r w:rsidRPr="00AD31A7">
              <w:rPr>
                <w:b/>
                <w:bCs/>
                <w:color w:val="FF0000"/>
              </w:rPr>
              <w:t> </w:t>
            </w:r>
          </w:p>
        </w:tc>
        <w:tc>
          <w:tcPr>
            <w:tcW w:w="460" w:type="dxa"/>
            <w:gridSpan w:val="2"/>
            <w:tcBorders>
              <w:top w:val="single" w:sz="4" w:space="0" w:color="auto"/>
              <w:left w:val="nil"/>
              <w:bottom w:val="nil"/>
              <w:right w:val="single" w:sz="4" w:space="0" w:color="auto"/>
            </w:tcBorders>
            <w:shd w:val="clear" w:color="000000" w:fill="C5D9F1"/>
            <w:noWrap/>
            <w:vAlign w:val="center"/>
            <w:hideMark/>
          </w:tcPr>
          <w:p w14:paraId="23099497" w14:textId="77777777" w:rsidR="00AD31A7" w:rsidRPr="00AD31A7" w:rsidRDefault="00AD31A7" w:rsidP="00AD31A7">
            <w:pPr>
              <w:jc w:val="center"/>
              <w:rPr>
                <w:b/>
                <w:bCs/>
                <w:color w:val="3366FF"/>
              </w:rPr>
            </w:pPr>
            <w:r w:rsidRPr="00AD31A7">
              <w:rPr>
                <w:b/>
                <w:bCs/>
                <w:color w:val="3366FF"/>
              </w:rPr>
              <w:t> </w:t>
            </w:r>
          </w:p>
        </w:tc>
        <w:tc>
          <w:tcPr>
            <w:tcW w:w="490" w:type="dxa"/>
            <w:tcBorders>
              <w:top w:val="single" w:sz="4" w:space="0" w:color="auto"/>
              <w:left w:val="nil"/>
              <w:bottom w:val="nil"/>
              <w:right w:val="nil"/>
            </w:tcBorders>
            <w:shd w:val="clear" w:color="000000" w:fill="C5D9F1"/>
            <w:noWrap/>
            <w:vAlign w:val="center"/>
            <w:hideMark/>
          </w:tcPr>
          <w:p w14:paraId="4196376D" w14:textId="77777777" w:rsidR="00AD31A7" w:rsidRPr="00AD31A7" w:rsidRDefault="00AD31A7" w:rsidP="00AD31A7">
            <w:pPr>
              <w:jc w:val="center"/>
              <w:rPr>
                <w:b/>
                <w:bCs/>
                <w:color w:val="76933C"/>
              </w:rPr>
            </w:pPr>
            <w:r w:rsidRPr="00AD31A7">
              <w:rPr>
                <w:b/>
                <w:bCs/>
                <w:color w:val="76933C"/>
              </w:rPr>
              <w:t> </w:t>
            </w:r>
          </w:p>
        </w:tc>
        <w:tc>
          <w:tcPr>
            <w:tcW w:w="620" w:type="dxa"/>
            <w:gridSpan w:val="2"/>
            <w:tcBorders>
              <w:top w:val="nil"/>
              <w:left w:val="single" w:sz="4" w:space="0" w:color="auto"/>
              <w:bottom w:val="single" w:sz="4" w:space="0" w:color="auto"/>
              <w:right w:val="single" w:sz="4" w:space="0" w:color="auto"/>
            </w:tcBorders>
            <w:shd w:val="clear" w:color="000000" w:fill="C5D9F1"/>
            <w:noWrap/>
            <w:vAlign w:val="center"/>
            <w:hideMark/>
          </w:tcPr>
          <w:p w14:paraId="3AD930E2" w14:textId="77777777" w:rsidR="00AD31A7" w:rsidRPr="00AD31A7" w:rsidRDefault="00AD31A7" w:rsidP="00AD31A7">
            <w:pPr>
              <w:jc w:val="center"/>
            </w:pPr>
            <w:r w:rsidRPr="00AD31A7">
              <w:t> </w:t>
            </w:r>
          </w:p>
        </w:tc>
      </w:tr>
      <w:tr w:rsidR="00AD31A7" w:rsidRPr="00AD31A7" w14:paraId="59FB0B18" w14:textId="77777777" w:rsidTr="00AD31A7">
        <w:trPr>
          <w:gridAfter w:val="1"/>
          <w:wAfter w:w="80" w:type="dxa"/>
          <w:trHeight w:val="276"/>
        </w:trPr>
        <w:tc>
          <w:tcPr>
            <w:tcW w:w="3760" w:type="dxa"/>
            <w:gridSpan w:val="3"/>
            <w:tcBorders>
              <w:top w:val="single" w:sz="4" w:space="0" w:color="auto"/>
              <w:left w:val="single" w:sz="4" w:space="0" w:color="auto"/>
              <w:bottom w:val="nil"/>
              <w:right w:val="single" w:sz="4" w:space="0" w:color="auto"/>
            </w:tcBorders>
            <w:shd w:val="clear" w:color="000000" w:fill="C5D9F1"/>
            <w:vAlign w:val="bottom"/>
            <w:hideMark/>
          </w:tcPr>
          <w:p w14:paraId="43E32169" w14:textId="77777777" w:rsidR="00AD31A7" w:rsidRPr="00AD31A7" w:rsidRDefault="00AD31A7" w:rsidP="00AD31A7">
            <w:pPr>
              <w:rPr>
                <w:color w:val="000000"/>
              </w:rPr>
            </w:pPr>
            <w:r w:rsidRPr="00AD31A7">
              <w:rPr>
                <w:color w:val="000000"/>
              </w:rPr>
              <w:t>Tanulásmódszertan</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7B858139" w14:textId="77777777" w:rsidR="00AD31A7" w:rsidRPr="00AD31A7" w:rsidRDefault="00AD31A7" w:rsidP="00AD31A7">
            <w:pPr>
              <w:jc w:val="center"/>
              <w:rPr>
                <w:b/>
                <w:bCs/>
                <w:color w:val="FF0000"/>
              </w:rPr>
            </w:pPr>
            <w:r w:rsidRPr="00AD31A7">
              <w:rPr>
                <w:b/>
                <w:bCs/>
                <w:color w:val="FF0000"/>
              </w:rPr>
              <w:t> </w:t>
            </w:r>
          </w:p>
        </w:tc>
        <w:tc>
          <w:tcPr>
            <w:tcW w:w="490" w:type="dxa"/>
            <w:tcBorders>
              <w:top w:val="nil"/>
              <w:left w:val="nil"/>
              <w:bottom w:val="single" w:sz="4" w:space="0" w:color="auto"/>
              <w:right w:val="single" w:sz="4" w:space="0" w:color="auto"/>
            </w:tcBorders>
            <w:shd w:val="clear" w:color="000000" w:fill="C5D9F1"/>
            <w:noWrap/>
            <w:vAlign w:val="center"/>
            <w:hideMark/>
          </w:tcPr>
          <w:p w14:paraId="4BBB5DDE"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6E0CF8B8" w14:textId="77777777" w:rsidR="00AD31A7" w:rsidRPr="00AD31A7" w:rsidRDefault="00AD31A7" w:rsidP="00AD31A7">
            <w:pPr>
              <w:jc w:val="center"/>
              <w:rPr>
                <w:b/>
                <w:bCs/>
                <w:color w:val="76933C"/>
              </w:rPr>
            </w:pPr>
            <w:r w:rsidRPr="00AD31A7">
              <w:rPr>
                <w:b/>
                <w:bCs/>
                <w:color w:val="76933C"/>
              </w:rPr>
              <w:t>1</w:t>
            </w:r>
          </w:p>
        </w:tc>
        <w:tc>
          <w:tcPr>
            <w:tcW w:w="640" w:type="dxa"/>
            <w:gridSpan w:val="2"/>
            <w:tcBorders>
              <w:top w:val="nil"/>
              <w:left w:val="nil"/>
              <w:bottom w:val="single" w:sz="4" w:space="0" w:color="auto"/>
              <w:right w:val="single" w:sz="4" w:space="0" w:color="auto"/>
            </w:tcBorders>
            <w:shd w:val="clear" w:color="000000" w:fill="C5D9F1"/>
            <w:noWrap/>
            <w:vAlign w:val="center"/>
            <w:hideMark/>
          </w:tcPr>
          <w:p w14:paraId="02AE9A57" w14:textId="77777777" w:rsidR="00AD31A7" w:rsidRPr="00AD31A7" w:rsidRDefault="00AD31A7" w:rsidP="00AD31A7">
            <w:pPr>
              <w:jc w:val="center"/>
            </w:pPr>
            <w:r w:rsidRPr="00AD31A7">
              <w:t>36</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7F63B9DE" w14:textId="77777777" w:rsidR="00AD31A7" w:rsidRPr="00AD31A7" w:rsidRDefault="00AD31A7" w:rsidP="00AD31A7">
            <w:pPr>
              <w:jc w:val="center"/>
              <w:rPr>
                <w:b/>
                <w:bCs/>
                <w:color w:val="FF0000"/>
              </w:rPr>
            </w:pPr>
            <w:r w:rsidRPr="00AD31A7">
              <w:rPr>
                <w:b/>
                <w:bCs/>
                <w:color w:val="FF0000"/>
              </w:rPr>
              <w:t> </w:t>
            </w:r>
          </w:p>
        </w:tc>
        <w:tc>
          <w:tcPr>
            <w:tcW w:w="460" w:type="dxa"/>
            <w:gridSpan w:val="2"/>
            <w:tcBorders>
              <w:top w:val="nil"/>
              <w:left w:val="nil"/>
              <w:bottom w:val="single" w:sz="4" w:space="0" w:color="auto"/>
              <w:right w:val="single" w:sz="4" w:space="0" w:color="auto"/>
            </w:tcBorders>
            <w:shd w:val="clear" w:color="000000" w:fill="C5D9F1"/>
            <w:noWrap/>
            <w:vAlign w:val="center"/>
            <w:hideMark/>
          </w:tcPr>
          <w:p w14:paraId="2FDE77AE"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C5D9F1"/>
            <w:noWrap/>
            <w:vAlign w:val="center"/>
            <w:hideMark/>
          </w:tcPr>
          <w:p w14:paraId="04A22CB3" w14:textId="77777777" w:rsidR="00AD31A7" w:rsidRPr="00AD31A7" w:rsidRDefault="00AD31A7" w:rsidP="00AD31A7">
            <w:pPr>
              <w:jc w:val="center"/>
              <w:rPr>
                <w:b/>
                <w:bCs/>
                <w:color w:val="76933C"/>
              </w:rPr>
            </w:pPr>
            <w:r w:rsidRPr="00AD31A7">
              <w:rPr>
                <w:b/>
                <w:bCs/>
                <w:color w:val="76933C"/>
              </w:rPr>
              <w:t> </w:t>
            </w:r>
          </w:p>
        </w:tc>
        <w:tc>
          <w:tcPr>
            <w:tcW w:w="580" w:type="dxa"/>
            <w:gridSpan w:val="2"/>
            <w:tcBorders>
              <w:top w:val="nil"/>
              <w:left w:val="nil"/>
              <w:bottom w:val="single" w:sz="4" w:space="0" w:color="auto"/>
              <w:right w:val="single" w:sz="4" w:space="0" w:color="auto"/>
            </w:tcBorders>
            <w:shd w:val="clear" w:color="000000" w:fill="C5D9F1"/>
            <w:noWrap/>
            <w:vAlign w:val="center"/>
            <w:hideMark/>
          </w:tcPr>
          <w:p w14:paraId="5C998460" w14:textId="77777777" w:rsidR="00AD31A7" w:rsidRPr="00AD31A7" w:rsidRDefault="00AD31A7" w:rsidP="00AD31A7">
            <w:pPr>
              <w:jc w:val="center"/>
            </w:pPr>
            <w:r w:rsidRPr="00AD31A7">
              <w:t> </w:t>
            </w:r>
          </w:p>
        </w:tc>
        <w:tc>
          <w:tcPr>
            <w:tcW w:w="76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08783D4E" w14:textId="77777777" w:rsidR="00AD31A7" w:rsidRPr="00AD31A7" w:rsidRDefault="00AD31A7" w:rsidP="00AD31A7">
            <w:pPr>
              <w:jc w:val="center"/>
              <w:rPr>
                <w:b/>
                <w:bCs/>
                <w:color w:val="FF0000"/>
              </w:rPr>
            </w:pPr>
            <w:r w:rsidRPr="00AD31A7">
              <w:rPr>
                <w:b/>
                <w:bCs/>
                <w:color w:val="FF0000"/>
              </w:rPr>
              <w:t> </w:t>
            </w:r>
          </w:p>
        </w:tc>
        <w:tc>
          <w:tcPr>
            <w:tcW w:w="460" w:type="dxa"/>
            <w:gridSpan w:val="2"/>
            <w:tcBorders>
              <w:top w:val="single" w:sz="4" w:space="0" w:color="auto"/>
              <w:left w:val="nil"/>
              <w:bottom w:val="single" w:sz="4" w:space="0" w:color="auto"/>
              <w:right w:val="single" w:sz="4" w:space="0" w:color="auto"/>
            </w:tcBorders>
            <w:shd w:val="clear" w:color="000000" w:fill="C5D9F1"/>
            <w:noWrap/>
            <w:vAlign w:val="center"/>
            <w:hideMark/>
          </w:tcPr>
          <w:p w14:paraId="07D4986E" w14:textId="77777777" w:rsidR="00AD31A7" w:rsidRPr="00AD31A7" w:rsidRDefault="00AD31A7" w:rsidP="00AD31A7">
            <w:pPr>
              <w:jc w:val="center"/>
              <w:rPr>
                <w:b/>
                <w:bCs/>
                <w:color w:val="3366FF"/>
              </w:rPr>
            </w:pPr>
            <w:r w:rsidRPr="00AD31A7">
              <w:rPr>
                <w:b/>
                <w:bCs/>
                <w:color w:val="3366FF"/>
              </w:rPr>
              <w:t> </w:t>
            </w:r>
          </w:p>
        </w:tc>
        <w:tc>
          <w:tcPr>
            <w:tcW w:w="490" w:type="dxa"/>
            <w:tcBorders>
              <w:top w:val="single" w:sz="4" w:space="0" w:color="auto"/>
              <w:left w:val="nil"/>
              <w:bottom w:val="single" w:sz="4" w:space="0" w:color="auto"/>
              <w:right w:val="single" w:sz="4" w:space="0" w:color="auto"/>
            </w:tcBorders>
            <w:shd w:val="clear" w:color="000000" w:fill="C5D9F1"/>
            <w:noWrap/>
            <w:vAlign w:val="center"/>
            <w:hideMark/>
          </w:tcPr>
          <w:p w14:paraId="01E86531" w14:textId="77777777" w:rsidR="00AD31A7" w:rsidRPr="00AD31A7" w:rsidRDefault="00AD31A7" w:rsidP="00AD31A7">
            <w:pPr>
              <w:jc w:val="center"/>
              <w:rPr>
                <w:b/>
                <w:bCs/>
                <w:color w:val="76933C"/>
              </w:rPr>
            </w:pPr>
            <w:r w:rsidRPr="00AD31A7">
              <w:rPr>
                <w:b/>
                <w:bCs/>
                <w:color w:val="76933C"/>
              </w:rPr>
              <w:t> </w:t>
            </w:r>
          </w:p>
        </w:tc>
        <w:tc>
          <w:tcPr>
            <w:tcW w:w="620" w:type="dxa"/>
            <w:gridSpan w:val="2"/>
            <w:tcBorders>
              <w:top w:val="nil"/>
              <w:left w:val="nil"/>
              <w:bottom w:val="single" w:sz="4" w:space="0" w:color="auto"/>
              <w:right w:val="single" w:sz="4" w:space="0" w:color="auto"/>
            </w:tcBorders>
            <w:shd w:val="clear" w:color="000000" w:fill="C5D9F1"/>
            <w:noWrap/>
            <w:vAlign w:val="center"/>
            <w:hideMark/>
          </w:tcPr>
          <w:p w14:paraId="4B7EC93D" w14:textId="77777777" w:rsidR="00AD31A7" w:rsidRPr="00AD31A7" w:rsidRDefault="00AD31A7" w:rsidP="00AD31A7">
            <w:pPr>
              <w:jc w:val="center"/>
            </w:pPr>
            <w:r w:rsidRPr="00AD31A7">
              <w:t> </w:t>
            </w:r>
          </w:p>
        </w:tc>
      </w:tr>
      <w:tr w:rsidR="00AD31A7" w:rsidRPr="00AD31A7" w14:paraId="5AC2D07C" w14:textId="77777777" w:rsidTr="00AD31A7">
        <w:trPr>
          <w:gridAfter w:val="1"/>
          <w:wAfter w:w="80" w:type="dxa"/>
          <w:trHeight w:val="276"/>
        </w:trPr>
        <w:tc>
          <w:tcPr>
            <w:tcW w:w="3760" w:type="dxa"/>
            <w:gridSpan w:val="3"/>
            <w:tcBorders>
              <w:top w:val="single" w:sz="4" w:space="0" w:color="auto"/>
              <w:left w:val="single" w:sz="4" w:space="0" w:color="auto"/>
              <w:bottom w:val="single" w:sz="4" w:space="0" w:color="auto"/>
              <w:right w:val="single" w:sz="4" w:space="0" w:color="auto"/>
            </w:tcBorders>
            <w:shd w:val="clear" w:color="000000" w:fill="D8E4BC"/>
            <w:vAlign w:val="center"/>
            <w:hideMark/>
          </w:tcPr>
          <w:p w14:paraId="0EE571B6" w14:textId="77777777" w:rsidR="00AD31A7" w:rsidRPr="00AD31A7" w:rsidRDefault="00AD31A7" w:rsidP="00AD31A7">
            <w:pPr>
              <w:rPr>
                <w:b/>
                <w:bCs/>
                <w:color w:val="000000"/>
              </w:rPr>
            </w:pPr>
            <w:r w:rsidRPr="00AD31A7">
              <w:rPr>
                <w:b/>
                <w:bCs/>
                <w:color w:val="000000"/>
              </w:rPr>
              <w:t>Kereskedelmi ismeretek</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13480C5E" w14:textId="77777777" w:rsidR="00AD31A7" w:rsidRPr="00AD31A7" w:rsidRDefault="00AD31A7" w:rsidP="00AD31A7">
            <w:pPr>
              <w:jc w:val="center"/>
              <w:rPr>
                <w:b/>
                <w:bCs/>
                <w:color w:val="FF0000"/>
              </w:rPr>
            </w:pPr>
            <w:r w:rsidRPr="00AD31A7">
              <w:rPr>
                <w:b/>
                <w:bCs/>
                <w:color w:val="FF0000"/>
              </w:rPr>
              <w:t>3</w:t>
            </w:r>
          </w:p>
        </w:tc>
        <w:tc>
          <w:tcPr>
            <w:tcW w:w="490" w:type="dxa"/>
            <w:tcBorders>
              <w:top w:val="nil"/>
              <w:left w:val="nil"/>
              <w:bottom w:val="single" w:sz="4" w:space="0" w:color="auto"/>
              <w:right w:val="single" w:sz="4" w:space="0" w:color="auto"/>
            </w:tcBorders>
            <w:shd w:val="clear" w:color="000000" w:fill="D8E4BC"/>
            <w:noWrap/>
            <w:vAlign w:val="center"/>
            <w:hideMark/>
          </w:tcPr>
          <w:p w14:paraId="4E0F1CEF" w14:textId="77777777" w:rsidR="00AD31A7" w:rsidRPr="00AD31A7" w:rsidRDefault="00AD31A7" w:rsidP="00AD31A7">
            <w:pPr>
              <w:jc w:val="center"/>
              <w:rPr>
                <w:b/>
                <w:bCs/>
                <w:color w:val="3366FF"/>
              </w:rPr>
            </w:pPr>
            <w:r w:rsidRPr="00AD31A7">
              <w:rPr>
                <w:b/>
                <w:bCs/>
                <w:color w:val="3366FF"/>
              </w:rPr>
              <w:t>4</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34D5CBCD" w14:textId="77777777" w:rsidR="00AD31A7" w:rsidRPr="00AD31A7" w:rsidRDefault="00AD31A7" w:rsidP="00AD31A7">
            <w:pPr>
              <w:jc w:val="center"/>
              <w:rPr>
                <w:b/>
                <w:bCs/>
                <w:color w:val="76933C"/>
              </w:rPr>
            </w:pPr>
            <w:r w:rsidRPr="00AD31A7">
              <w:rPr>
                <w:b/>
                <w:bCs/>
                <w:color w:val="76933C"/>
              </w:rPr>
              <w:t>4</w:t>
            </w:r>
          </w:p>
        </w:tc>
        <w:tc>
          <w:tcPr>
            <w:tcW w:w="640" w:type="dxa"/>
            <w:gridSpan w:val="2"/>
            <w:tcBorders>
              <w:top w:val="nil"/>
              <w:left w:val="nil"/>
              <w:bottom w:val="single" w:sz="4" w:space="0" w:color="auto"/>
              <w:right w:val="nil"/>
            </w:tcBorders>
            <w:shd w:val="clear" w:color="000000" w:fill="D8E4BC"/>
            <w:noWrap/>
            <w:vAlign w:val="center"/>
            <w:hideMark/>
          </w:tcPr>
          <w:p w14:paraId="08F83C30" w14:textId="77777777" w:rsidR="00AD31A7" w:rsidRPr="00AD31A7" w:rsidRDefault="00AD31A7" w:rsidP="00AD31A7">
            <w:pPr>
              <w:jc w:val="center"/>
            </w:pPr>
            <w:r w:rsidRPr="00AD31A7">
              <w:t>144</w:t>
            </w:r>
          </w:p>
        </w:tc>
        <w:tc>
          <w:tcPr>
            <w:tcW w:w="49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3629A035" w14:textId="77777777" w:rsidR="00AD31A7" w:rsidRPr="00AD31A7" w:rsidRDefault="00AD31A7" w:rsidP="00AD31A7">
            <w:pPr>
              <w:jc w:val="center"/>
              <w:rPr>
                <w:b/>
                <w:bCs/>
                <w:color w:val="FF0000"/>
              </w:rPr>
            </w:pPr>
            <w:r w:rsidRPr="00AD31A7">
              <w:rPr>
                <w:b/>
                <w:bCs/>
                <w:color w:val="FF0000"/>
              </w:rPr>
              <w:t>2</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75F3CF84" w14:textId="77777777" w:rsidR="00AD31A7" w:rsidRPr="00AD31A7" w:rsidRDefault="00AD31A7" w:rsidP="00AD31A7">
            <w:pPr>
              <w:jc w:val="center"/>
              <w:rPr>
                <w:b/>
                <w:bCs/>
                <w:color w:val="3366FF"/>
              </w:rPr>
            </w:pPr>
            <w:r w:rsidRPr="00AD31A7">
              <w:rPr>
                <w:b/>
                <w:bCs/>
                <w:color w:val="3366FF"/>
              </w:rPr>
              <w:t>2</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256CF8FC" w14:textId="77777777" w:rsidR="00AD31A7" w:rsidRPr="00AD31A7" w:rsidRDefault="00AD31A7" w:rsidP="00AD31A7">
            <w:pPr>
              <w:jc w:val="center"/>
              <w:rPr>
                <w:b/>
                <w:bCs/>
                <w:color w:val="76933C"/>
              </w:rPr>
            </w:pPr>
            <w:r w:rsidRPr="00AD31A7">
              <w:rPr>
                <w:b/>
                <w:bCs/>
                <w:color w:val="76933C"/>
              </w:rPr>
              <w:t>2</w:t>
            </w:r>
          </w:p>
        </w:tc>
        <w:tc>
          <w:tcPr>
            <w:tcW w:w="580" w:type="dxa"/>
            <w:gridSpan w:val="2"/>
            <w:tcBorders>
              <w:top w:val="nil"/>
              <w:left w:val="nil"/>
              <w:bottom w:val="single" w:sz="4" w:space="0" w:color="auto"/>
              <w:right w:val="nil"/>
            </w:tcBorders>
            <w:shd w:val="clear" w:color="000000" w:fill="D8E4BC"/>
            <w:noWrap/>
            <w:vAlign w:val="center"/>
            <w:hideMark/>
          </w:tcPr>
          <w:p w14:paraId="6098A31A" w14:textId="77777777" w:rsidR="00AD31A7" w:rsidRPr="00AD31A7" w:rsidRDefault="00AD31A7" w:rsidP="00AD31A7">
            <w:pPr>
              <w:jc w:val="center"/>
            </w:pPr>
            <w:r w:rsidRPr="00AD31A7">
              <w:t>72</w:t>
            </w:r>
          </w:p>
        </w:tc>
        <w:tc>
          <w:tcPr>
            <w:tcW w:w="76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5AB60831" w14:textId="77777777" w:rsidR="00AD31A7" w:rsidRPr="00AD31A7" w:rsidRDefault="00AD31A7" w:rsidP="00AD31A7">
            <w:pPr>
              <w:jc w:val="center"/>
              <w:rPr>
                <w:b/>
                <w:bCs/>
                <w:color w:val="FF0000"/>
              </w:rPr>
            </w:pPr>
            <w:r w:rsidRPr="00AD31A7">
              <w:rPr>
                <w:b/>
                <w:bCs/>
                <w:color w:val="FF0000"/>
              </w:rPr>
              <w:t>1</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14652149" w14:textId="77777777" w:rsidR="00AD31A7" w:rsidRPr="00AD31A7" w:rsidRDefault="00AD31A7" w:rsidP="00AD31A7">
            <w:pPr>
              <w:jc w:val="center"/>
              <w:rPr>
                <w:b/>
                <w:bCs/>
                <w:color w:val="3366FF"/>
              </w:rPr>
            </w:pPr>
            <w:r w:rsidRPr="00AD31A7">
              <w:rPr>
                <w:b/>
                <w:bCs/>
                <w:color w:val="3366FF"/>
              </w:rPr>
              <w:t>1</w:t>
            </w:r>
          </w:p>
        </w:tc>
        <w:tc>
          <w:tcPr>
            <w:tcW w:w="490" w:type="dxa"/>
            <w:tcBorders>
              <w:top w:val="nil"/>
              <w:left w:val="nil"/>
              <w:bottom w:val="single" w:sz="4" w:space="0" w:color="auto"/>
              <w:right w:val="nil"/>
            </w:tcBorders>
            <w:shd w:val="clear" w:color="000000" w:fill="D8E4BC"/>
            <w:noWrap/>
            <w:vAlign w:val="center"/>
            <w:hideMark/>
          </w:tcPr>
          <w:p w14:paraId="06BAAD10" w14:textId="77777777" w:rsidR="00AD31A7" w:rsidRPr="00AD31A7" w:rsidRDefault="00AD31A7" w:rsidP="00AD31A7">
            <w:pPr>
              <w:jc w:val="center"/>
              <w:rPr>
                <w:b/>
                <w:bCs/>
                <w:color w:val="76933C"/>
              </w:rPr>
            </w:pPr>
            <w:r w:rsidRPr="00AD31A7">
              <w:rPr>
                <w:b/>
                <w:bCs/>
                <w:color w:val="76933C"/>
              </w:rPr>
              <w:t>1</w:t>
            </w:r>
          </w:p>
        </w:tc>
        <w:tc>
          <w:tcPr>
            <w:tcW w:w="62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428DF37D" w14:textId="77777777" w:rsidR="00AD31A7" w:rsidRPr="00AD31A7" w:rsidRDefault="00AD31A7" w:rsidP="00AD31A7">
            <w:pPr>
              <w:jc w:val="center"/>
            </w:pPr>
            <w:r w:rsidRPr="00AD31A7">
              <w:t>31</w:t>
            </w:r>
          </w:p>
        </w:tc>
      </w:tr>
      <w:tr w:rsidR="00AD31A7" w:rsidRPr="00AD31A7" w14:paraId="5AD4A1BD"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D8E4BC"/>
            <w:noWrap/>
            <w:vAlign w:val="bottom"/>
            <w:hideMark/>
          </w:tcPr>
          <w:p w14:paraId="7EC50939" w14:textId="77777777" w:rsidR="00AD31A7" w:rsidRPr="00AD31A7" w:rsidRDefault="00AD31A7" w:rsidP="00AD31A7">
            <w:pPr>
              <w:rPr>
                <w:b/>
                <w:bCs/>
                <w:color w:val="000000"/>
              </w:rPr>
            </w:pPr>
            <w:r w:rsidRPr="00AD31A7">
              <w:rPr>
                <w:b/>
                <w:bCs/>
                <w:color w:val="000000"/>
              </w:rPr>
              <w:t>Ruházati és vegyes iparcikk áruismeret</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67FFCA4A" w14:textId="77777777" w:rsidR="00AD31A7" w:rsidRPr="00AD31A7" w:rsidRDefault="00AD31A7" w:rsidP="00AD31A7">
            <w:pPr>
              <w:jc w:val="center"/>
              <w:rPr>
                <w:b/>
                <w:bCs/>
                <w:color w:val="FF0000"/>
              </w:rPr>
            </w:pPr>
            <w:r w:rsidRPr="00AD31A7">
              <w:rPr>
                <w:b/>
                <w:bCs/>
                <w:color w:val="FF0000"/>
              </w:rPr>
              <w:t>2</w:t>
            </w:r>
          </w:p>
        </w:tc>
        <w:tc>
          <w:tcPr>
            <w:tcW w:w="490" w:type="dxa"/>
            <w:tcBorders>
              <w:top w:val="nil"/>
              <w:left w:val="nil"/>
              <w:bottom w:val="single" w:sz="4" w:space="0" w:color="auto"/>
              <w:right w:val="single" w:sz="4" w:space="0" w:color="auto"/>
            </w:tcBorders>
            <w:shd w:val="clear" w:color="000000" w:fill="D8E4BC"/>
            <w:noWrap/>
            <w:vAlign w:val="center"/>
            <w:hideMark/>
          </w:tcPr>
          <w:p w14:paraId="5B005904" w14:textId="77777777" w:rsidR="00AD31A7" w:rsidRPr="00AD31A7" w:rsidRDefault="00AD31A7" w:rsidP="00AD31A7">
            <w:pPr>
              <w:jc w:val="center"/>
              <w:rPr>
                <w:b/>
                <w:bCs/>
                <w:color w:val="3366FF"/>
              </w:rPr>
            </w:pPr>
            <w:r w:rsidRPr="00AD31A7">
              <w:rPr>
                <w:b/>
                <w:bCs/>
                <w:color w:val="3366FF"/>
              </w:rPr>
              <w:t>2</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3763CA04" w14:textId="77777777" w:rsidR="00AD31A7" w:rsidRPr="00AD31A7" w:rsidRDefault="00AD31A7" w:rsidP="00AD31A7">
            <w:pPr>
              <w:jc w:val="center"/>
              <w:rPr>
                <w:b/>
                <w:bCs/>
                <w:color w:val="76933C"/>
              </w:rPr>
            </w:pPr>
            <w:r w:rsidRPr="00AD31A7">
              <w:rPr>
                <w:b/>
                <w:bCs/>
                <w:color w:val="76933C"/>
              </w:rPr>
              <w:t>2</w:t>
            </w:r>
          </w:p>
        </w:tc>
        <w:tc>
          <w:tcPr>
            <w:tcW w:w="640" w:type="dxa"/>
            <w:gridSpan w:val="2"/>
            <w:tcBorders>
              <w:top w:val="nil"/>
              <w:left w:val="nil"/>
              <w:bottom w:val="single" w:sz="4" w:space="0" w:color="auto"/>
              <w:right w:val="nil"/>
            </w:tcBorders>
            <w:shd w:val="clear" w:color="000000" w:fill="D8E4BC"/>
            <w:noWrap/>
            <w:vAlign w:val="center"/>
            <w:hideMark/>
          </w:tcPr>
          <w:p w14:paraId="0A49D3F2" w14:textId="77777777" w:rsidR="00AD31A7" w:rsidRPr="00AD31A7" w:rsidRDefault="00AD31A7" w:rsidP="00AD31A7">
            <w:pPr>
              <w:jc w:val="center"/>
            </w:pPr>
            <w:r w:rsidRPr="00AD31A7">
              <w:t>72</w:t>
            </w:r>
          </w:p>
        </w:tc>
        <w:tc>
          <w:tcPr>
            <w:tcW w:w="49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4D54B23F" w14:textId="77777777" w:rsidR="00AD31A7" w:rsidRPr="00AD31A7" w:rsidRDefault="00AD31A7" w:rsidP="00AD31A7">
            <w:pPr>
              <w:jc w:val="center"/>
              <w:rPr>
                <w:b/>
                <w:bCs/>
                <w:color w:val="FF0000"/>
              </w:rPr>
            </w:pPr>
            <w:r w:rsidRPr="00AD31A7">
              <w:rPr>
                <w:b/>
                <w:bCs/>
                <w:color w:val="FF0000"/>
              </w:rPr>
              <w:t>0</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4546F1BB"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4DB45A6A" w14:textId="77777777" w:rsidR="00AD31A7" w:rsidRPr="00AD31A7" w:rsidRDefault="00AD31A7" w:rsidP="00AD31A7">
            <w:pPr>
              <w:jc w:val="center"/>
              <w:rPr>
                <w:b/>
                <w:bCs/>
                <w:color w:val="76933C"/>
              </w:rPr>
            </w:pPr>
            <w:r w:rsidRPr="00AD31A7">
              <w:rPr>
                <w:b/>
                <w:bCs/>
                <w:color w:val="76933C"/>
              </w:rPr>
              <w:t> </w:t>
            </w:r>
          </w:p>
        </w:tc>
        <w:tc>
          <w:tcPr>
            <w:tcW w:w="580" w:type="dxa"/>
            <w:gridSpan w:val="2"/>
            <w:tcBorders>
              <w:top w:val="nil"/>
              <w:left w:val="nil"/>
              <w:bottom w:val="single" w:sz="4" w:space="0" w:color="auto"/>
              <w:right w:val="nil"/>
            </w:tcBorders>
            <w:shd w:val="clear" w:color="000000" w:fill="D8E4BC"/>
            <w:noWrap/>
            <w:vAlign w:val="center"/>
            <w:hideMark/>
          </w:tcPr>
          <w:p w14:paraId="1AFD794A" w14:textId="77777777" w:rsidR="00AD31A7" w:rsidRPr="00AD31A7" w:rsidRDefault="00AD31A7" w:rsidP="00AD31A7">
            <w:pPr>
              <w:jc w:val="center"/>
            </w:pPr>
            <w:r w:rsidRPr="00AD31A7">
              <w:t>0</w:t>
            </w:r>
          </w:p>
        </w:tc>
        <w:tc>
          <w:tcPr>
            <w:tcW w:w="76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0922CB20" w14:textId="77777777" w:rsidR="00AD31A7" w:rsidRPr="00AD31A7" w:rsidRDefault="00AD31A7" w:rsidP="00AD31A7">
            <w:pPr>
              <w:jc w:val="center"/>
              <w:rPr>
                <w:b/>
                <w:bCs/>
                <w:color w:val="FF0000"/>
              </w:rPr>
            </w:pPr>
            <w:r w:rsidRPr="00AD31A7">
              <w:rPr>
                <w:b/>
                <w:bCs/>
                <w:color w:val="FF0000"/>
              </w:rPr>
              <w:t>0</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16D749CB" w14:textId="77777777" w:rsidR="00AD31A7" w:rsidRPr="00AD31A7" w:rsidRDefault="00AD31A7" w:rsidP="00AD31A7">
            <w:pPr>
              <w:jc w:val="center"/>
              <w:rPr>
                <w:b/>
                <w:bCs/>
                <w:color w:val="3366FF"/>
              </w:rPr>
            </w:pPr>
            <w:r w:rsidRPr="00AD31A7">
              <w:rPr>
                <w:b/>
                <w:bCs/>
                <w:color w:val="3366FF"/>
              </w:rPr>
              <w:t> </w:t>
            </w:r>
          </w:p>
        </w:tc>
        <w:tc>
          <w:tcPr>
            <w:tcW w:w="490" w:type="dxa"/>
            <w:tcBorders>
              <w:top w:val="nil"/>
              <w:left w:val="nil"/>
              <w:bottom w:val="single" w:sz="4" w:space="0" w:color="auto"/>
              <w:right w:val="nil"/>
            </w:tcBorders>
            <w:shd w:val="clear" w:color="000000" w:fill="D8E4BC"/>
            <w:noWrap/>
            <w:vAlign w:val="center"/>
            <w:hideMark/>
          </w:tcPr>
          <w:p w14:paraId="5C36A8F1" w14:textId="77777777" w:rsidR="00AD31A7" w:rsidRPr="00AD31A7" w:rsidRDefault="00AD31A7" w:rsidP="00AD31A7">
            <w:pPr>
              <w:jc w:val="center"/>
              <w:rPr>
                <w:b/>
                <w:bCs/>
                <w:color w:val="76933C"/>
              </w:rPr>
            </w:pPr>
            <w:r w:rsidRPr="00AD31A7">
              <w:rPr>
                <w:b/>
                <w:bCs/>
                <w:color w:val="76933C"/>
              </w:rPr>
              <w:t> </w:t>
            </w:r>
          </w:p>
        </w:tc>
        <w:tc>
          <w:tcPr>
            <w:tcW w:w="62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37FC083B" w14:textId="77777777" w:rsidR="00AD31A7" w:rsidRPr="00AD31A7" w:rsidRDefault="00AD31A7" w:rsidP="00AD31A7">
            <w:pPr>
              <w:jc w:val="center"/>
            </w:pPr>
            <w:r w:rsidRPr="00AD31A7">
              <w:t>0</w:t>
            </w:r>
          </w:p>
        </w:tc>
      </w:tr>
      <w:tr w:rsidR="00AD31A7" w:rsidRPr="00AD31A7" w14:paraId="22DF2D3C"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D8E4BC"/>
            <w:noWrap/>
            <w:vAlign w:val="bottom"/>
            <w:hideMark/>
          </w:tcPr>
          <w:p w14:paraId="2A4DB57D" w14:textId="77777777" w:rsidR="00AD31A7" w:rsidRPr="00AD31A7" w:rsidRDefault="00AD31A7" w:rsidP="00AD31A7">
            <w:pPr>
              <w:rPr>
                <w:b/>
                <w:bCs/>
                <w:color w:val="000000"/>
              </w:rPr>
            </w:pPr>
            <w:r w:rsidRPr="00AD31A7">
              <w:rPr>
                <w:b/>
                <w:bCs/>
                <w:color w:val="000000"/>
              </w:rPr>
              <w:t>Élelmiszer- és vegyi áruismeret</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0238507C" w14:textId="77777777" w:rsidR="00AD31A7" w:rsidRPr="00AD31A7" w:rsidRDefault="00AD31A7" w:rsidP="00AD31A7">
            <w:pPr>
              <w:jc w:val="center"/>
              <w:rPr>
                <w:b/>
                <w:bCs/>
                <w:color w:val="FF0000"/>
              </w:rPr>
            </w:pPr>
            <w:r w:rsidRPr="00AD31A7">
              <w:rPr>
                <w:b/>
                <w:bCs/>
                <w:color w:val="FF0000"/>
              </w:rPr>
              <w:t>1</w:t>
            </w:r>
          </w:p>
        </w:tc>
        <w:tc>
          <w:tcPr>
            <w:tcW w:w="490" w:type="dxa"/>
            <w:tcBorders>
              <w:top w:val="nil"/>
              <w:left w:val="nil"/>
              <w:bottom w:val="single" w:sz="4" w:space="0" w:color="auto"/>
              <w:right w:val="single" w:sz="4" w:space="0" w:color="auto"/>
            </w:tcBorders>
            <w:shd w:val="clear" w:color="000000" w:fill="D8E4BC"/>
            <w:noWrap/>
            <w:vAlign w:val="center"/>
            <w:hideMark/>
          </w:tcPr>
          <w:p w14:paraId="457450E1"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1A4FAB8C" w14:textId="77777777" w:rsidR="00AD31A7" w:rsidRPr="00AD31A7" w:rsidRDefault="00AD31A7" w:rsidP="00AD31A7">
            <w:pPr>
              <w:jc w:val="center"/>
              <w:rPr>
                <w:b/>
                <w:bCs/>
                <w:color w:val="76933C"/>
              </w:rPr>
            </w:pPr>
            <w:r w:rsidRPr="00AD31A7">
              <w:rPr>
                <w:b/>
                <w:bCs/>
                <w:color w:val="76933C"/>
              </w:rPr>
              <w:t>1</w:t>
            </w:r>
          </w:p>
        </w:tc>
        <w:tc>
          <w:tcPr>
            <w:tcW w:w="640" w:type="dxa"/>
            <w:gridSpan w:val="2"/>
            <w:tcBorders>
              <w:top w:val="nil"/>
              <w:left w:val="nil"/>
              <w:bottom w:val="single" w:sz="4" w:space="0" w:color="auto"/>
              <w:right w:val="nil"/>
            </w:tcBorders>
            <w:shd w:val="clear" w:color="000000" w:fill="D8E4BC"/>
            <w:noWrap/>
            <w:vAlign w:val="center"/>
            <w:hideMark/>
          </w:tcPr>
          <w:p w14:paraId="7D74E23D" w14:textId="77777777" w:rsidR="00AD31A7" w:rsidRPr="00AD31A7" w:rsidRDefault="00AD31A7" w:rsidP="00AD31A7">
            <w:pPr>
              <w:jc w:val="center"/>
            </w:pPr>
            <w:r w:rsidRPr="00AD31A7">
              <w:t>36</w:t>
            </w:r>
          </w:p>
        </w:tc>
        <w:tc>
          <w:tcPr>
            <w:tcW w:w="49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081829D6" w14:textId="77777777" w:rsidR="00AD31A7" w:rsidRPr="00AD31A7" w:rsidRDefault="00AD31A7" w:rsidP="00AD31A7">
            <w:pPr>
              <w:jc w:val="center"/>
              <w:rPr>
                <w:b/>
                <w:bCs/>
                <w:color w:val="FF0000"/>
              </w:rPr>
            </w:pPr>
            <w:r w:rsidRPr="00AD31A7">
              <w:rPr>
                <w:b/>
                <w:bCs/>
                <w:color w:val="FF0000"/>
              </w:rPr>
              <w:t>2</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2209AAF8" w14:textId="77777777" w:rsidR="00AD31A7" w:rsidRPr="00AD31A7" w:rsidRDefault="00AD31A7" w:rsidP="00AD31A7">
            <w:pPr>
              <w:jc w:val="center"/>
              <w:rPr>
                <w:b/>
                <w:bCs/>
                <w:color w:val="3366FF"/>
              </w:rPr>
            </w:pPr>
            <w:r w:rsidRPr="00AD31A7">
              <w:rPr>
                <w:b/>
                <w:bCs/>
                <w:color w:val="3366FF"/>
              </w:rPr>
              <w:t>2</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67F0B6B8" w14:textId="77777777" w:rsidR="00AD31A7" w:rsidRPr="00AD31A7" w:rsidRDefault="00AD31A7" w:rsidP="00AD31A7">
            <w:pPr>
              <w:jc w:val="center"/>
              <w:rPr>
                <w:b/>
                <w:bCs/>
                <w:color w:val="76933C"/>
              </w:rPr>
            </w:pPr>
            <w:r w:rsidRPr="00AD31A7">
              <w:rPr>
                <w:b/>
                <w:bCs/>
                <w:color w:val="76933C"/>
              </w:rPr>
              <w:t>2</w:t>
            </w:r>
          </w:p>
        </w:tc>
        <w:tc>
          <w:tcPr>
            <w:tcW w:w="580" w:type="dxa"/>
            <w:gridSpan w:val="2"/>
            <w:tcBorders>
              <w:top w:val="nil"/>
              <w:left w:val="nil"/>
              <w:bottom w:val="single" w:sz="4" w:space="0" w:color="auto"/>
              <w:right w:val="nil"/>
            </w:tcBorders>
            <w:shd w:val="clear" w:color="000000" w:fill="D8E4BC"/>
            <w:noWrap/>
            <w:vAlign w:val="center"/>
            <w:hideMark/>
          </w:tcPr>
          <w:p w14:paraId="189EADC0" w14:textId="77777777" w:rsidR="00AD31A7" w:rsidRPr="00AD31A7" w:rsidRDefault="00AD31A7" w:rsidP="00AD31A7">
            <w:pPr>
              <w:jc w:val="center"/>
            </w:pPr>
            <w:r w:rsidRPr="00AD31A7">
              <w:t>72</w:t>
            </w:r>
          </w:p>
        </w:tc>
        <w:tc>
          <w:tcPr>
            <w:tcW w:w="76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1A7C70B9" w14:textId="77777777" w:rsidR="00AD31A7" w:rsidRPr="00AD31A7" w:rsidRDefault="00AD31A7" w:rsidP="00AD31A7">
            <w:pPr>
              <w:jc w:val="center"/>
              <w:rPr>
                <w:b/>
                <w:bCs/>
                <w:color w:val="FF0000"/>
              </w:rPr>
            </w:pPr>
            <w:r w:rsidRPr="00AD31A7">
              <w:rPr>
                <w:b/>
                <w:bCs/>
                <w:color w:val="FF0000"/>
              </w:rPr>
              <w:t>1,5</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32FD381C" w14:textId="77777777" w:rsidR="00AD31A7" w:rsidRPr="00AD31A7" w:rsidRDefault="00AD31A7" w:rsidP="00AD31A7">
            <w:pPr>
              <w:jc w:val="center"/>
              <w:rPr>
                <w:b/>
                <w:bCs/>
                <w:color w:val="3366FF"/>
              </w:rPr>
            </w:pPr>
            <w:r w:rsidRPr="00AD31A7">
              <w:rPr>
                <w:b/>
                <w:bCs/>
                <w:color w:val="3366FF"/>
              </w:rPr>
              <w:t>2</w:t>
            </w:r>
          </w:p>
        </w:tc>
        <w:tc>
          <w:tcPr>
            <w:tcW w:w="490" w:type="dxa"/>
            <w:tcBorders>
              <w:top w:val="nil"/>
              <w:left w:val="nil"/>
              <w:bottom w:val="single" w:sz="4" w:space="0" w:color="auto"/>
              <w:right w:val="nil"/>
            </w:tcBorders>
            <w:shd w:val="clear" w:color="000000" w:fill="D8E4BC"/>
            <w:noWrap/>
            <w:vAlign w:val="center"/>
            <w:hideMark/>
          </w:tcPr>
          <w:p w14:paraId="375E47EA" w14:textId="77777777" w:rsidR="00AD31A7" w:rsidRPr="00AD31A7" w:rsidRDefault="00AD31A7" w:rsidP="00AD31A7">
            <w:pPr>
              <w:jc w:val="center"/>
              <w:rPr>
                <w:b/>
                <w:bCs/>
                <w:color w:val="76933C"/>
              </w:rPr>
            </w:pPr>
            <w:r w:rsidRPr="00AD31A7">
              <w:rPr>
                <w:b/>
                <w:bCs/>
                <w:color w:val="76933C"/>
              </w:rPr>
              <w:t>2</w:t>
            </w:r>
          </w:p>
        </w:tc>
        <w:tc>
          <w:tcPr>
            <w:tcW w:w="62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36F9A942" w14:textId="77777777" w:rsidR="00AD31A7" w:rsidRPr="00AD31A7" w:rsidRDefault="00AD31A7" w:rsidP="00AD31A7">
            <w:pPr>
              <w:jc w:val="center"/>
            </w:pPr>
            <w:r w:rsidRPr="00AD31A7">
              <w:t>62</w:t>
            </w:r>
          </w:p>
        </w:tc>
      </w:tr>
      <w:tr w:rsidR="00AD31A7" w:rsidRPr="00AD31A7" w14:paraId="30E52AC8"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D8E4BC"/>
            <w:noWrap/>
            <w:vAlign w:val="bottom"/>
            <w:hideMark/>
          </w:tcPr>
          <w:p w14:paraId="66D70B9F" w14:textId="77777777" w:rsidR="00AD31A7" w:rsidRPr="00AD31A7" w:rsidRDefault="00AD31A7" w:rsidP="00AD31A7">
            <w:pPr>
              <w:rPr>
                <w:b/>
                <w:bCs/>
                <w:color w:val="000000"/>
              </w:rPr>
            </w:pPr>
            <w:r w:rsidRPr="00AD31A7">
              <w:rPr>
                <w:b/>
                <w:bCs/>
                <w:color w:val="000000"/>
              </w:rPr>
              <w:t>Műszakicikk áruismeret</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62E5AEC6" w14:textId="77777777" w:rsidR="00AD31A7" w:rsidRPr="00AD31A7" w:rsidRDefault="00AD31A7" w:rsidP="00AD31A7">
            <w:pPr>
              <w:jc w:val="center"/>
              <w:rPr>
                <w:b/>
                <w:bCs/>
                <w:color w:val="FF0000"/>
              </w:rPr>
            </w:pPr>
            <w:r w:rsidRPr="00AD31A7">
              <w:rPr>
                <w:b/>
                <w:bCs/>
                <w:color w:val="FF0000"/>
              </w:rPr>
              <w:t>0</w:t>
            </w:r>
          </w:p>
        </w:tc>
        <w:tc>
          <w:tcPr>
            <w:tcW w:w="490" w:type="dxa"/>
            <w:tcBorders>
              <w:top w:val="nil"/>
              <w:left w:val="nil"/>
              <w:bottom w:val="single" w:sz="4" w:space="0" w:color="auto"/>
              <w:right w:val="single" w:sz="4" w:space="0" w:color="auto"/>
            </w:tcBorders>
            <w:shd w:val="clear" w:color="000000" w:fill="D8E4BC"/>
            <w:noWrap/>
            <w:vAlign w:val="center"/>
            <w:hideMark/>
          </w:tcPr>
          <w:p w14:paraId="206EBDDE"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5376C29E" w14:textId="77777777" w:rsidR="00AD31A7" w:rsidRPr="00AD31A7" w:rsidRDefault="00AD31A7" w:rsidP="00AD31A7">
            <w:pPr>
              <w:jc w:val="center"/>
              <w:rPr>
                <w:b/>
                <w:bCs/>
                <w:color w:val="76933C"/>
              </w:rPr>
            </w:pPr>
            <w:r w:rsidRPr="00AD31A7">
              <w:rPr>
                <w:b/>
                <w:bCs/>
                <w:color w:val="76933C"/>
              </w:rPr>
              <w:t> </w:t>
            </w:r>
          </w:p>
        </w:tc>
        <w:tc>
          <w:tcPr>
            <w:tcW w:w="640" w:type="dxa"/>
            <w:gridSpan w:val="2"/>
            <w:tcBorders>
              <w:top w:val="nil"/>
              <w:left w:val="nil"/>
              <w:bottom w:val="single" w:sz="4" w:space="0" w:color="auto"/>
              <w:right w:val="nil"/>
            </w:tcBorders>
            <w:shd w:val="clear" w:color="000000" w:fill="D8E4BC"/>
            <w:noWrap/>
            <w:vAlign w:val="center"/>
            <w:hideMark/>
          </w:tcPr>
          <w:p w14:paraId="0E15007E" w14:textId="77777777" w:rsidR="00AD31A7" w:rsidRPr="00AD31A7" w:rsidRDefault="00AD31A7" w:rsidP="00AD31A7">
            <w:pPr>
              <w:jc w:val="center"/>
            </w:pPr>
            <w:r w:rsidRPr="00AD31A7">
              <w:t> </w:t>
            </w:r>
          </w:p>
        </w:tc>
        <w:tc>
          <w:tcPr>
            <w:tcW w:w="49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56C09420" w14:textId="77777777" w:rsidR="00AD31A7" w:rsidRPr="00AD31A7" w:rsidRDefault="00AD31A7" w:rsidP="00AD31A7">
            <w:pPr>
              <w:jc w:val="center"/>
              <w:rPr>
                <w:b/>
                <w:bCs/>
                <w:color w:val="FF0000"/>
              </w:rPr>
            </w:pPr>
            <w:r w:rsidRPr="00AD31A7">
              <w:rPr>
                <w:b/>
                <w:bCs/>
                <w:color w:val="FF0000"/>
              </w:rPr>
              <w:t>2,5</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34FF6BDD" w14:textId="77777777" w:rsidR="00AD31A7" w:rsidRPr="00AD31A7" w:rsidRDefault="00AD31A7" w:rsidP="00AD31A7">
            <w:pPr>
              <w:jc w:val="center"/>
              <w:rPr>
                <w:b/>
                <w:bCs/>
                <w:color w:val="3366FF"/>
              </w:rPr>
            </w:pPr>
            <w:r w:rsidRPr="00AD31A7">
              <w:rPr>
                <w:b/>
                <w:bCs/>
                <w:color w:val="3366FF"/>
              </w:rPr>
              <w:t>3</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45D9C7C4" w14:textId="77777777" w:rsidR="00AD31A7" w:rsidRPr="00AD31A7" w:rsidRDefault="00AD31A7" w:rsidP="00AD31A7">
            <w:pPr>
              <w:jc w:val="center"/>
              <w:rPr>
                <w:b/>
                <w:bCs/>
                <w:color w:val="76933C"/>
              </w:rPr>
            </w:pPr>
            <w:r w:rsidRPr="00AD31A7">
              <w:rPr>
                <w:b/>
                <w:bCs/>
                <w:color w:val="76933C"/>
              </w:rPr>
              <w:t>3</w:t>
            </w:r>
          </w:p>
        </w:tc>
        <w:tc>
          <w:tcPr>
            <w:tcW w:w="580" w:type="dxa"/>
            <w:gridSpan w:val="2"/>
            <w:tcBorders>
              <w:top w:val="nil"/>
              <w:left w:val="nil"/>
              <w:bottom w:val="single" w:sz="4" w:space="0" w:color="auto"/>
              <w:right w:val="nil"/>
            </w:tcBorders>
            <w:shd w:val="clear" w:color="000000" w:fill="D8E4BC"/>
            <w:noWrap/>
            <w:vAlign w:val="center"/>
            <w:hideMark/>
          </w:tcPr>
          <w:p w14:paraId="4ED172CF" w14:textId="77777777" w:rsidR="00AD31A7" w:rsidRPr="00AD31A7" w:rsidRDefault="00AD31A7" w:rsidP="00AD31A7">
            <w:pPr>
              <w:jc w:val="center"/>
            </w:pPr>
            <w:r w:rsidRPr="00AD31A7">
              <w:t>108</w:t>
            </w:r>
          </w:p>
        </w:tc>
        <w:tc>
          <w:tcPr>
            <w:tcW w:w="76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542E4969" w14:textId="77777777" w:rsidR="00AD31A7" w:rsidRPr="00AD31A7" w:rsidRDefault="00AD31A7" w:rsidP="00AD31A7">
            <w:pPr>
              <w:jc w:val="center"/>
              <w:rPr>
                <w:b/>
                <w:bCs/>
                <w:color w:val="FF0000"/>
              </w:rPr>
            </w:pPr>
            <w:r w:rsidRPr="00AD31A7">
              <w:rPr>
                <w:b/>
                <w:bCs/>
                <w:color w:val="FF0000"/>
              </w:rPr>
              <w:t>1,5</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0EC335A9" w14:textId="77777777" w:rsidR="00AD31A7" w:rsidRPr="00AD31A7" w:rsidRDefault="00AD31A7" w:rsidP="00AD31A7">
            <w:pPr>
              <w:jc w:val="center"/>
              <w:rPr>
                <w:b/>
                <w:bCs/>
                <w:color w:val="3366FF"/>
              </w:rPr>
            </w:pPr>
            <w:r w:rsidRPr="00AD31A7">
              <w:rPr>
                <w:b/>
                <w:bCs/>
                <w:color w:val="3366FF"/>
              </w:rPr>
              <w:t>2</w:t>
            </w:r>
          </w:p>
        </w:tc>
        <w:tc>
          <w:tcPr>
            <w:tcW w:w="490" w:type="dxa"/>
            <w:tcBorders>
              <w:top w:val="nil"/>
              <w:left w:val="nil"/>
              <w:bottom w:val="single" w:sz="4" w:space="0" w:color="auto"/>
              <w:right w:val="nil"/>
            </w:tcBorders>
            <w:shd w:val="clear" w:color="000000" w:fill="D8E4BC"/>
            <w:noWrap/>
            <w:vAlign w:val="center"/>
            <w:hideMark/>
          </w:tcPr>
          <w:p w14:paraId="71EE592D" w14:textId="77777777" w:rsidR="00AD31A7" w:rsidRPr="00AD31A7" w:rsidRDefault="00AD31A7" w:rsidP="00AD31A7">
            <w:pPr>
              <w:jc w:val="center"/>
              <w:rPr>
                <w:b/>
                <w:bCs/>
                <w:color w:val="76933C"/>
              </w:rPr>
            </w:pPr>
            <w:r w:rsidRPr="00AD31A7">
              <w:rPr>
                <w:b/>
                <w:bCs/>
                <w:color w:val="76933C"/>
              </w:rPr>
              <w:t>2</w:t>
            </w:r>
          </w:p>
        </w:tc>
        <w:tc>
          <w:tcPr>
            <w:tcW w:w="62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5FE009CF" w14:textId="77777777" w:rsidR="00AD31A7" w:rsidRPr="00AD31A7" w:rsidRDefault="00AD31A7" w:rsidP="00AD31A7">
            <w:pPr>
              <w:jc w:val="center"/>
            </w:pPr>
            <w:r w:rsidRPr="00AD31A7">
              <w:t>62</w:t>
            </w:r>
          </w:p>
        </w:tc>
      </w:tr>
      <w:tr w:rsidR="00AD31A7" w:rsidRPr="00AD31A7" w14:paraId="4875C4A6"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D8E4BC"/>
            <w:noWrap/>
            <w:vAlign w:val="bottom"/>
            <w:hideMark/>
          </w:tcPr>
          <w:p w14:paraId="62A719AA" w14:textId="77777777" w:rsidR="00AD31A7" w:rsidRPr="00AD31A7" w:rsidRDefault="00AD31A7" w:rsidP="00AD31A7">
            <w:pPr>
              <w:rPr>
                <w:b/>
                <w:bCs/>
                <w:color w:val="000000"/>
              </w:rPr>
            </w:pPr>
            <w:r w:rsidRPr="00AD31A7">
              <w:rPr>
                <w:b/>
                <w:bCs/>
                <w:color w:val="000000"/>
              </w:rPr>
              <w:t>Eladástan</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3F9074E3" w14:textId="77777777" w:rsidR="00AD31A7" w:rsidRPr="00AD31A7" w:rsidRDefault="00AD31A7" w:rsidP="00AD31A7">
            <w:pPr>
              <w:jc w:val="center"/>
              <w:rPr>
                <w:b/>
                <w:bCs/>
                <w:color w:val="FF0000"/>
              </w:rPr>
            </w:pPr>
            <w:r w:rsidRPr="00AD31A7">
              <w:rPr>
                <w:b/>
                <w:bCs/>
                <w:color w:val="FF0000"/>
              </w:rPr>
              <w:t>0,5</w:t>
            </w:r>
          </w:p>
        </w:tc>
        <w:tc>
          <w:tcPr>
            <w:tcW w:w="490" w:type="dxa"/>
            <w:tcBorders>
              <w:top w:val="nil"/>
              <w:left w:val="nil"/>
              <w:bottom w:val="single" w:sz="4" w:space="0" w:color="auto"/>
              <w:right w:val="single" w:sz="4" w:space="0" w:color="auto"/>
            </w:tcBorders>
            <w:shd w:val="clear" w:color="000000" w:fill="D8E4BC"/>
            <w:noWrap/>
            <w:vAlign w:val="center"/>
            <w:hideMark/>
          </w:tcPr>
          <w:p w14:paraId="23E0F20C"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07B27813" w14:textId="77777777" w:rsidR="00AD31A7" w:rsidRPr="00AD31A7" w:rsidRDefault="00AD31A7" w:rsidP="00AD31A7">
            <w:pPr>
              <w:jc w:val="center"/>
              <w:rPr>
                <w:b/>
                <w:bCs/>
                <w:color w:val="76933C"/>
              </w:rPr>
            </w:pPr>
            <w:r w:rsidRPr="00AD31A7">
              <w:rPr>
                <w:b/>
                <w:bCs/>
                <w:color w:val="76933C"/>
              </w:rPr>
              <w:t>1</w:t>
            </w:r>
          </w:p>
        </w:tc>
        <w:tc>
          <w:tcPr>
            <w:tcW w:w="640" w:type="dxa"/>
            <w:gridSpan w:val="2"/>
            <w:tcBorders>
              <w:top w:val="nil"/>
              <w:left w:val="nil"/>
              <w:bottom w:val="single" w:sz="4" w:space="0" w:color="auto"/>
              <w:right w:val="nil"/>
            </w:tcBorders>
            <w:shd w:val="clear" w:color="000000" w:fill="D8E4BC"/>
            <w:noWrap/>
            <w:vAlign w:val="center"/>
            <w:hideMark/>
          </w:tcPr>
          <w:p w14:paraId="64B52FD7" w14:textId="77777777" w:rsidR="00AD31A7" w:rsidRPr="00AD31A7" w:rsidRDefault="00AD31A7" w:rsidP="00AD31A7">
            <w:pPr>
              <w:jc w:val="center"/>
            </w:pPr>
            <w:r w:rsidRPr="00AD31A7">
              <w:t>36</w:t>
            </w:r>
          </w:p>
        </w:tc>
        <w:tc>
          <w:tcPr>
            <w:tcW w:w="49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15F93B20" w14:textId="77777777" w:rsidR="00AD31A7" w:rsidRPr="00AD31A7" w:rsidRDefault="00AD31A7" w:rsidP="00AD31A7">
            <w:pPr>
              <w:jc w:val="center"/>
              <w:rPr>
                <w:b/>
                <w:bCs/>
                <w:color w:val="FF0000"/>
              </w:rPr>
            </w:pPr>
            <w:r w:rsidRPr="00AD31A7">
              <w:rPr>
                <w:b/>
                <w:bCs/>
                <w:color w:val="FF0000"/>
              </w:rPr>
              <w:t>0,5</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155E034F" w14:textId="77777777" w:rsidR="00AD31A7" w:rsidRPr="00AD31A7" w:rsidRDefault="00AD31A7" w:rsidP="00AD31A7">
            <w:pPr>
              <w:jc w:val="center"/>
              <w:rPr>
                <w:b/>
                <w:bCs/>
                <w:color w:val="3366FF"/>
              </w:rPr>
            </w:pPr>
            <w:r w:rsidRPr="00AD31A7">
              <w:rPr>
                <w:b/>
                <w:bCs/>
                <w:color w:val="3366FF"/>
              </w:rPr>
              <w:t>1</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52B1A884" w14:textId="77777777" w:rsidR="00AD31A7" w:rsidRPr="00AD31A7" w:rsidRDefault="00AD31A7" w:rsidP="00AD31A7">
            <w:pPr>
              <w:jc w:val="center"/>
              <w:rPr>
                <w:b/>
                <w:bCs/>
                <w:color w:val="76933C"/>
              </w:rPr>
            </w:pPr>
            <w:r w:rsidRPr="00AD31A7">
              <w:rPr>
                <w:b/>
                <w:bCs/>
                <w:color w:val="76933C"/>
              </w:rPr>
              <w:t>1</w:t>
            </w:r>
          </w:p>
        </w:tc>
        <w:tc>
          <w:tcPr>
            <w:tcW w:w="580" w:type="dxa"/>
            <w:gridSpan w:val="2"/>
            <w:tcBorders>
              <w:top w:val="nil"/>
              <w:left w:val="nil"/>
              <w:bottom w:val="single" w:sz="4" w:space="0" w:color="auto"/>
              <w:right w:val="nil"/>
            </w:tcBorders>
            <w:shd w:val="clear" w:color="000000" w:fill="D8E4BC"/>
            <w:noWrap/>
            <w:vAlign w:val="center"/>
            <w:hideMark/>
          </w:tcPr>
          <w:p w14:paraId="049AC059" w14:textId="77777777" w:rsidR="00AD31A7" w:rsidRPr="00AD31A7" w:rsidRDefault="00AD31A7" w:rsidP="00AD31A7">
            <w:pPr>
              <w:jc w:val="center"/>
            </w:pPr>
            <w:r w:rsidRPr="00AD31A7">
              <w:t>36</w:t>
            </w:r>
          </w:p>
        </w:tc>
        <w:tc>
          <w:tcPr>
            <w:tcW w:w="76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3FD1DB7E" w14:textId="77777777" w:rsidR="00AD31A7" w:rsidRPr="00AD31A7" w:rsidRDefault="00AD31A7" w:rsidP="00AD31A7">
            <w:pPr>
              <w:jc w:val="center"/>
              <w:rPr>
                <w:b/>
                <w:bCs/>
                <w:color w:val="FF0000"/>
              </w:rPr>
            </w:pPr>
            <w:r w:rsidRPr="00AD31A7">
              <w:rPr>
                <w:b/>
                <w:bCs/>
                <w:color w:val="FF0000"/>
              </w:rPr>
              <w:t>1</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70DE3D59" w14:textId="77777777" w:rsidR="00AD31A7" w:rsidRPr="00AD31A7" w:rsidRDefault="00AD31A7" w:rsidP="00AD31A7">
            <w:pPr>
              <w:jc w:val="center"/>
              <w:rPr>
                <w:b/>
                <w:bCs/>
                <w:color w:val="3366FF"/>
              </w:rPr>
            </w:pPr>
            <w:r w:rsidRPr="00AD31A7">
              <w:rPr>
                <w:b/>
                <w:bCs/>
                <w:color w:val="3366FF"/>
              </w:rPr>
              <w:t>1</w:t>
            </w:r>
          </w:p>
        </w:tc>
        <w:tc>
          <w:tcPr>
            <w:tcW w:w="490" w:type="dxa"/>
            <w:tcBorders>
              <w:top w:val="nil"/>
              <w:left w:val="nil"/>
              <w:bottom w:val="single" w:sz="4" w:space="0" w:color="auto"/>
              <w:right w:val="nil"/>
            </w:tcBorders>
            <w:shd w:val="clear" w:color="000000" w:fill="D8E4BC"/>
            <w:noWrap/>
            <w:vAlign w:val="center"/>
            <w:hideMark/>
          </w:tcPr>
          <w:p w14:paraId="18E4719A" w14:textId="77777777" w:rsidR="00AD31A7" w:rsidRPr="00AD31A7" w:rsidRDefault="00AD31A7" w:rsidP="00AD31A7">
            <w:pPr>
              <w:jc w:val="center"/>
              <w:rPr>
                <w:b/>
                <w:bCs/>
                <w:color w:val="76933C"/>
              </w:rPr>
            </w:pPr>
            <w:r w:rsidRPr="00AD31A7">
              <w:rPr>
                <w:b/>
                <w:bCs/>
                <w:color w:val="76933C"/>
              </w:rPr>
              <w:t>1</w:t>
            </w:r>
          </w:p>
        </w:tc>
        <w:tc>
          <w:tcPr>
            <w:tcW w:w="62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0EE6D493" w14:textId="77777777" w:rsidR="00AD31A7" w:rsidRPr="00AD31A7" w:rsidRDefault="00AD31A7" w:rsidP="00AD31A7">
            <w:pPr>
              <w:jc w:val="center"/>
            </w:pPr>
            <w:r w:rsidRPr="00AD31A7">
              <w:t>31</w:t>
            </w:r>
          </w:p>
        </w:tc>
      </w:tr>
      <w:tr w:rsidR="00AD31A7" w:rsidRPr="00AD31A7" w14:paraId="32CE0C46"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D8E4BC"/>
            <w:noWrap/>
            <w:vAlign w:val="bottom"/>
            <w:hideMark/>
          </w:tcPr>
          <w:p w14:paraId="6905E573" w14:textId="77777777" w:rsidR="00AD31A7" w:rsidRPr="00AD31A7" w:rsidRDefault="00AD31A7" w:rsidP="00AD31A7">
            <w:pPr>
              <w:rPr>
                <w:b/>
                <w:bCs/>
                <w:color w:val="000000"/>
              </w:rPr>
            </w:pPr>
            <w:r w:rsidRPr="00AD31A7">
              <w:rPr>
                <w:b/>
                <w:bCs/>
                <w:color w:val="000000"/>
              </w:rPr>
              <w:t>Foglalkoztatás II. (Jog)</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2240621E" w14:textId="77777777" w:rsidR="00AD31A7" w:rsidRPr="00AD31A7" w:rsidRDefault="00AD31A7" w:rsidP="00AD31A7">
            <w:pPr>
              <w:jc w:val="center"/>
              <w:rPr>
                <w:b/>
                <w:bCs/>
                <w:color w:val="FF0000"/>
              </w:rPr>
            </w:pPr>
            <w:r w:rsidRPr="00AD31A7">
              <w:rPr>
                <w:b/>
                <w:bCs/>
                <w:color w:val="FF0000"/>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1B00DD9C"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0B4272CE" w14:textId="77777777" w:rsidR="00AD31A7" w:rsidRPr="00AD31A7" w:rsidRDefault="00AD31A7" w:rsidP="00AD31A7">
            <w:pPr>
              <w:jc w:val="center"/>
              <w:rPr>
                <w:b/>
                <w:bCs/>
                <w:color w:val="76933C"/>
              </w:rPr>
            </w:pPr>
            <w:r w:rsidRPr="00AD31A7">
              <w:rPr>
                <w:b/>
                <w:bCs/>
                <w:color w:val="76933C"/>
              </w:rPr>
              <w:t> </w:t>
            </w:r>
          </w:p>
        </w:tc>
        <w:tc>
          <w:tcPr>
            <w:tcW w:w="640" w:type="dxa"/>
            <w:gridSpan w:val="2"/>
            <w:tcBorders>
              <w:top w:val="nil"/>
              <w:left w:val="nil"/>
              <w:bottom w:val="single" w:sz="4" w:space="0" w:color="auto"/>
              <w:right w:val="nil"/>
            </w:tcBorders>
            <w:shd w:val="clear" w:color="000000" w:fill="D8E4BC"/>
            <w:noWrap/>
            <w:vAlign w:val="center"/>
            <w:hideMark/>
          </w:tcPr>
          <w:p w14:paraId="0F3B071B" w14:textId="77777777" w:rsidR="00AD31A7" w:rsidRPr="00AD31A7" w:rsidRDefault="00AD31A7" w:rsidP="00AD31A7">
            <w:pPr>
              <w:jc w:val="center"/>
            </w:pPr>
            <w:r w:rsidRPr="00AD31A7">
              <w:t>0</w:t>
            </w:r>
          </w:p>
        </w:tc>
        <w:tc>
          <w:tcPr>
            <w:tcW w:w="49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668C481C" w14:textId="77777777" w:rsidR="00AD31A7" w:rsidRPr="00AD31A7" w:rsidRDefault="00AD31A7" w:rsidP="00AD31A7">
            <w:pPr>
              <w:jc w:val="center"/>
              <w:rPr>
                <w:b/>
                <w:bCs/>
                <w:color w:val="FF0000"/>
              </w:rPr>
            </w:pPr>
            <w:r w:rsidRPr="00AD31A7">
              <w:rPr>
                <w:b/>
                <w:bCs/>
                <w:color w:val="FF0000"/>
              </w:rPr>
              <w:t> </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2EB747F1"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484FC65C" w14:textId="77777777" w:rsidR="00AD31A7" w:rsidRPr="00AD31A7" w:rsidRDefault="00AD31A7" w:rsidP="00AD31A7">
            <w:pPr>
              <w:jc w:val="center"/>
              <w:rPr>
                <w:b/>
                <w:bCs/>
                <w:color w:val="76933C"/>
              </w:rPr>
            </w:pPr>
            <w:r w:rsidRPr="00AD31A7">
              <w:rPr>
                <w:b/>
                <w:bCs/>
                <w:color w:val="76933C"/>
              </w:rPr>
              <w:t> </w:t>
            </w:r>
          </w:p>
        </w:tc>
        <w:tc>
          <w:tcPr>
            <w:tcW w:w="580" w:type="dxa"/>
            <w:gridSpan w:val="2"/>
            <w:tcBorders>
              <w:top w:val="nil"/>
              <w:left w:val="nil"/>
              <w:bottom w:val="single" w:sz="4" w:space="0" w:color="auto"/>
              <w:right w:val="nil"/>
            </w:tcBorders>
            <w:shd w:val="clear" w:color="000000" w:fill="D8E4BC"/>
            <w:noWrap/>
            <w:vAlign w:val="center"/>
            <w:hideMark/>
          </w:tcPr>
          <w:p w14:paraId="3779A126" w14:textId="77777777" w:rsidR="00AD31A7" w:rsidRPr="00AD31A7" w:rsidRDefault="00AD31A7" w:rsidP="00AD31A7">
            <w:pPr>
              <w:jc w:val="center"/>
            </w:pPr>
            <w:r w:rsidRPr="00AD31A7">
              <w:t>0</w:t>
            </w:r>
          </w:p>
        </w:tc>
        <w:tc>
          <w:tcPr>
            <w:tcW w:w="76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5027ED98" w14:textId="77777777" w:rsidR="00AD31A7" w:rsidRPr="00AD31A7" w:rsidRDefault="00AD31A7" w:rsidP="00AD31A7">
            <w:pPr>
              <w:jc w:val="center"/>
              <w:rPr>
                <w:b/>
                <w:bCs/>
                <w:color w:val="FF0000"/>
              </w:rPr>
            </w:pPr>
            <w:r w:rsidRPr="00AD31A7">
              <w:rPr>
                <w:b/>
                <w:bCs/>
                <w:color w:val="FF0000"/>
              </w:rPr>
              <w:t>0,5</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26D2C24D" w14:textId="77777777" w:rsidR="00AD31A7" w:rsidRPr="00AD31A7" w:rsidRDefault="00AD31A7" w:rsidP="00AD31A7">
            <w:pPr>
              <w:jc w:val="center"/>
              <w:rPr>
                <w:b/>
                <w:bCs/>
                <w:color w:val="3366FF"/>
              </w:rPr>
            </w:pPr>
            <w:r w:rsidRPr="00AD31A7">
              <w:rPr>
                <w:b/>
                <w:bCs/>
                <w:color w:val="3366FF"/>
              </w:rPr>
              <w:t>1</w:t>
            </w:r>
          </w:p>
        </w:tc>
        <w:tc>
          <w:tcPr>
            <w:tcW w:w="490" w:type="dxa"/>
            <w:tcBorders>
              <w:top w:val="nil"/>
              <w:left w:val="nil"/>
              <w:bottom w:val="single" w:sz="4" w:space="0" w:color="auto"/>
              <w:right w:val="nil"/>
            </w:tcBorders>
            <w:shd w:val="clear" w:color="000000" w:fill="D8E4BC"/>
            <w:noWrap/>
            <w:vAlign w:val="center"/>
            <w:hideMark/>
          </w:tcPr>
          <w:p w14:paraId="7E74D4E4" w14:textId="77777777" w:rsidR="00AD31A7" w:rsidRPr="00AD31A7" w:rsidRDefault="00AD31A7" w:rsidP="00AD31A7">
            <w:pPr>
              <w:jc w:val="center"/>
              <w:rPr>
                <w:b/>
                <w:bCs/>
                <w:color w:val="76933C"/>
              </w:rPr>
            </w:pPr>
            <w:r w:rsidRPr="00AD31A7">
              <w:rPr>
                <w:b/>
                <w:bCs/>
                <w:color w:val="76933C"/>
              </w:rPr>
              <w:t>1</w:t>
            </w:r>
          </w:p>
        </w:tc>
        <w:tc>
          <w:tcPr>
            <w:tcW w:w="62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6318359F" w14:textId="77777777" w:rsidR="00AD31A7" w:rsidRPr="00AD31A7" w:rsidRDefault="00AD31A7" w:rsidP="00AD31A7">
            <w:pPr>
              <w:jc w:val="center"/>
            </w:pPr>
            <w:r w:rsidRPr="00AD31A7">
              <w:t>31</w:t>
            </w:r>
          </w:p>
        </w:tc>
      </w:tr>
      <w:tr w:rsidR="00AD31A7" w:rsidRPr="00AD31A7" w14:paraId="277B2308"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D8E4BC"/>
            <w:noWrap/>
            <w:vAlign w:val="bottom"/>
            <w:hideMark/>
          </w:tcPr>
          <w:p w14:paraId="25B9A868" w14:textId="77777777" w:rsidR="00AD31A7" w:rsidRPr="00AD31A7" w:rsidRDefault="00AD31A7" w:rsidP="00AD31A7">
            <w:pPr>
              <w:rPr>
                <w:b/>
                <w:bCs/>
                <w:color w:val="000000"/>
              </w:rPr>
            </w:pPr>
            <w:r w:rsidRPr="00AD31A7">
              <w:rPr>
                <w:b/>
                <w:bCs/>
                <w:color w:val="000000"/>
              </w:rPr>
              <w:t>Foglalkoztatás I. (idegen nyelv)</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5E7E627D" w14:textId="77777777" w:rsidR="00AD31A7" w:rsidRPr="00AD31A7" w:rsidRDefault="00AD31A7" w:rsidP="00AD31A7">
            <w:pPr>
              <w:jc w:val="center"/>
              <w:rPr>
                <w:b/>
                <w:bCs/>
                <w:color w:val="FF0000"/>
              </w:rPr>
            </w:pPr>
            <w:r w:rsidRPr="00AD31A7">
              <w:rPr>
                <w:b/>
                <w:bCs/>
                <w:color w:val="FF0000"/>
              </w:rPr>
              <w:t> </w:t>
            </w:r>
          </w:p>
        </w:tc>
        <w:tc>
          <w:tcPr>
            <w:tcW w:w="490" w:type="dxa"/>
            <w:tcBorders>
              <w:top w:val="nil"/>
              <w:left w:val="nil"/>
              <w:bottom w:val="single" w:sz="4" w:space="0" w:color="auto"/>
              <w:right w:val="single" w:sz="4" w:space="0" w:color="auto"/>
            </w:tcBorders>
            <w:shd w:val="clear" w:color="000000" w:fill="D8E4BC"/>
            <w:noWrap/>
            <w:vAlign w:val="center"/>
            <w:hideMark/>
          </w:tcPr>
          <w:p w14:paraId="319544E8"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4681368C" w14:textId="77777777" w:rsidR="00AD31A7" w:rsidRPr="00AD31A7" w:rsidRDefault="00AD31A7" w:rsidP="00AD31A7">
            <w:pPr>
              <w:jc w:val="center"/>
              <w:rPr>
                <w:b/>
                <w:bCs/>
                <w:color w:val="76933C"/>
              </w:rPr>
            </w:pPr>
            <w:r w:rsidRPr="00AD31A7">
              <w:rPr>
                <w:b/>
                <w:bCs/>
                <w:color w:val="76933C"/>
              </w:rPr>
              <w:t> </w:t>
            </w:r>
          </w:p>
        </w:tc>
        <w:tc>
          <w:tcPr>
            <w:tcW w:w="640" w:type="dxa"/>
            <w:gridSpan w:val="2"/>
            <w:tcBorders>
              <w:top w:val="nil"/>
              <w:left w:val="nil"/>
              <w:bottom w:val="single" w:sz="4" w:space="0" w:color="auto"/>
              <w:right w:val="nil"/>
            </w:tcBorders>
            <w:shd w:val="clear" w:color="000000" w:fill="D8E4BC"/>
            <w:noWrap/>
            <w:vAlign w:val="center"/>
            <w:hideMark/>
          </w:tcPr>
          <w:p w14:paraId="66167086" w14:textId="77777777" w:rsidR="00AD31A7" w:rsidRPr="00AD31A7" w:rsidRDefault="00AD31A7" w:rsidP="00AD31A7">
            <w:pPr>
              <w:jc w:val="center"/>
            </w:pPr>
            <w:r w:rsidRPr="00AD31A7">
              <w:t> </w:t>
            </w:r>
          </w:p>
        </w:tc>
        <w:tc>
          <w:tcPr>
            <w:tcW w:w="49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05E7B274" w14:textId="77777777" w:rsidR="00AD31A7" w:rsidRPr="00AD31A7" w:rsidRDefault="00AD31A7" w:rsidP="00AD31A7">
            <w:pPr>
              <w:jc w:val="center"/>
              <w:rPr>
                <w:b/>
                <w:bCs/>
                <w:color w:val="FF0000"/>
              </w:rPr>
            </w:pPr>
            <w:r w:rsidRPr="00AD31A7">
              <w:rPr>
                <w:b/>
                <w:bCs/>
                <w:color w:val="FF0000"/>
              </w:rPr>
              <w:t> </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24B5C397"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D8E4BC"/>
            <w:noWrap/>
            <w:vAlign w:val="center"/>
            <w:hideMark/>
          </w:tcPr>
          <w:p w14:paraId="6C1D3B37" w14:textId="77777777" w:rsidR="00AD31A7" w:rsidRPr="00AD31A7" w:rsidRDefault="00AD31A7" w:rsidP="00AD31A7">
            <w:pPr>
              <w:jc w:val="center"/>
              <w:rPr>
                <w:b/>
                <w:bCs/>
                <w:color w:val="76933C"/>
              </w:rPr>
            </w:pPr>
            <w:r w:rsidRPr="00AD31A7">
              <w:rPr>
                <w:b/>
                <w:bCs/>
                <w:color w:val="76933C"/>
              </w:rPr>
              <w:t> </w:t>
            </w:r>
          </w:p>
        </w:tc>
        <w:tc>
          <w:tcPr>
            <w:tcW w:w="580" w:type="dxa"/>
            <w:gridSpan w:val="2"/>
            <w:tcBorders>
              <w:top w:val="nil"/>
              <w:left w:val="nil"/>
              <w:bottom w:val="single" w:sz="4" w:space="0" w:color="auto"/>
              <w:right w:val="nil"/>
            </w:tcBorders>
            <w:shd w:val="clear" w:color="000000" w:fill="D8E4BC"/>
            <w:noWrap/>
            <w:vAlign w:val="center"/>
            <w:hideMark/>
          </w:tcPr>
          <w:p w14:paraId="38759222" w14:textId="77777777" w:rsidR="00AD31A7" w:rsidRPr="00AD31A7" w:rsidRDefault="00AD31A7" w:rsidP="00AD31A7">
            <w:pPr>
              <w:jc w:val="center"/>
            </w:pPr>
            <w:r w:rsidRPr="00AD31A7">
              <w:t> </w:t>
            </w:r>
          </w:p>
        </w:tc>
        <w:tc>
          <w:tcPr>
            <w:tcW w:w="76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11740496" w14:textId="77777777" w:rsidR="00AD31A7" w:rsidRPr="00AD31A7" w:rsidRDefault="00AD31A7" w:rsidP="00AD31A7">
            <w:pPr>
              <w:jc w:val="center"/>
              <w:rPr>
                <w:b/>
                <w:bCs/>
                <w:color w:val="FF0000"/>
              </w:rPr>
            </w:pPr>
            <w:r w:rsidRPr="00AD31A7">
              <w:rPr>
                <w:b/>
                <w:bCs/>
                <w:color w:val="FF0000"/>
              </w:rPr>
              <w:t>2</w:t>
            </w:r>
          </w:p>
        </w:tc>
        <w:tc>
          <w:tcPr>
            <w:tcW w:w="460" w:type="dxa"/>
            <w:gridSpan w:val="2"/>
            <w:tcBorders>
              <w:top w:val="nil"/>
              <w:left w:val="nil"/>
              <w:bottom w:val="single" w:sz="4" w:space="0" w:color="auto"/>
              <w:right w:val="single" w:sz="4" w:space="0" w:color="auto"/>
            </w:tcBorders>
            <w:shd w:val="clear" w:color="000000" w:fill="D8E4BC"/>
            <w:noWrap/>
            <w:vAlign w:val="center"/>
            <w:hideMark/>
          </w:tcPr>
          <w:p w14:paraId="2AE0A6FD" w14:textId="77777777" w:rsidR="00AD31A7" w:rsidRPr="00AD31A7" w:rsidRDefault="00AD31A7" w:rsidP="00AD31A7">
            <w:pPr>
              <w:jc w:val="center"/>
              <w:rPr>
                <w:b/>
                <w:bCs/>
                <w:color w:val="3366FF"/>
              </w:rPr>
            </w:pPr>
            <w:r w:rsidRPr="00AD31A7">
              <w:rPr>
                <w:b/>
                <w:bCs/>
                <w:color w:val="3366FF"/>
              </w:rPr>
              <w:t>2</w:t>
            </w:r>
          </w:p>
        </w:tc>
        <w:tc>
          <w:tcPr>
            <w:tcW w:w="490" w:type="dxa"/>
            <w:tcBorders>
              <w:top w:val="nil"/>
              <w:left w:val="nil"/>
              <w:bottom w:val="single" w:sz="4" w:space="0" w:color="auto"/>
              <w:right w:val="nil"/>
            </w:tcBorders>
            <w:shd w:val="clear" w:color="000000" w:fill="D8E4BC"/>
            <w:noWrap/>
            <w:vAlign w:val="center"/>
            <w:hideMark/>
          </w:tcPr>
          <w:p w14:paraId="0773101B" w14:textId="77777777" w:rsidR="00AD31A7" w:rsidRPr="00AD31A7" w:rsidRDefault="00AD31A7" w:rsidP="00AD31A7">
            <w:pPr>
              <w:jc w:val="center"/>
              <w:rPr>
                <w:b/>
                <w:bCs/>
                <w:color w:val="76933C"/>
              </w:rPr>
            </w:pPr>
            <w:r w:rsidRPr="00AD31A7">
              <w:rPr>
                <w:b/>
                <w:bCs/>
                <w:color w:val="76933C"/>
              </w:rPr>
              <w:t>2</w:t>
            </w:r>
          </w:p>
        </w:tc>
        <w:tc>
          <w:tcPr>
            <w:tcW w:w="620" w:type="dxa"/>
            <w:gridSpan w:val="2"/>
            <w:tcBorders>
              <w:top w:val="nil"/>
              <w:left w:val="single" w:sz="4" w:space="0" w:color="auto"/>
              <w:bottom w:val="single" w:sz="4" w:space="0" w:color="auto"/>
              <w:right w:val="single" w:sz="4" w:space="0" w:color="auto"/>
            </w:tcBorders>
            <w:shd w:val="clear" w:color="000000" w:fill="D8E4BC"/>
            <w:noWrap/>
            <w:vAlign w:val="center"/>
            <w:hideMark/>
          </w:tcPr>
          <w:p w14:paraId="643D8744" w14:textId="77777777" w:rsidR="00AD31A7" w:rsidRPr="00AD31A7" w:rsidRDefault="00AD31A7" w:rsidP="00AD31A7">
            <w:pPr>
              <w:jc w:val="center"/>
            </w:pPr>
            <w:r w:rsidRPr="00AD31A7">
              <w:t>62</w:t>
            </w:r>
          </w:p>
        </w:tc>
      </w:tr>
      <w:tr w:rsidR="00AD31A7" w:rsidRPr="00AD31A7" w14:paraId="30A04E6E" w14:textId="77777777" w:rsidTr="00AD31A7">
        <w:trPr>
          <w:gridAfter w:val="1"/>
          <w:wAfter w:w="80" w:type="dxa"/>
          <w:trHeight w:val="276"/>
        </w:trPr>
        <w:tc>
          <w:tcPr>
            <w:tcW w:w="3760" w:type="dxa"/>
            <w:gridSpan w:val="3"/>
            <w:tcBorders>
              <w:top w:val="single" w:sz="4" w:space="0" w:color="auto"/>
              <w:left w:val="single" w:sz="4" w:space="0" w:color="auto"/>
              <w:bottom w:val="single" w:sz="4" w:space="0" w:color="auto"/>
              <w:right w:val="single" w:sz="4" w:space="0" w:color="auto"/>
            </w:tcBorders>
            <w:shd w:val="clear" w:color="000000" w:fill="FCD5B4"/>
            <w:vAlign w:val="center"/>
            <w:hideMark/>
          </w:tcPr>
          <w:p w14:paraId="39FBAFE4" w14:textId="77777777" w:rsidR="00AD31A7" w:rsidRPr="00AD31A7" w:rsidRDefault="00AD31A7" w:rsidP="00AD31A7">
            <w:pPr>
              <w:rPr>
                <w:b/>
                <w:bCs/>
                <w:color w:val="000000"/>
              </w:rPr>
            </w:pPr>
            <w:r w:rsidRPr="00AD31A7">
              <w:rPr>
                <w:b/>
                <w:bCs/>
                <w:color w:val="000000"/>
              </w:rPr>
              <w:t>Kereskedelmi gyakorlat</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07978A55" w14:textId="77777777" w:rsidR="00AD31A7" w:rsidRPr="00AD31A7" w:rsidRDefault="00AD31A7" w:rsidP="00AD31A7">
            <w:pPr>
              <w:jc w:val="center"/>
              <w:rPr>
                <w:b/>
                <w:bCs/>
                <w:color w:val="FF0000"/>
              </w:rPr>
            </w:pPr>
            <w:r w:rsidRPr="00AD31A7">
              <w:rPr>
                <w:b/>
                <w:bCs/>
                <w:color w:val="FF0000"/>
              </w:rPr>
              <w:t>6</w:t>
            </w:r>
          </w:p>
        </w:tc>
        <w:tc>
          <w:tcPr>
            <w:tcW w:w="490" w:type="dxa"/>
            <w:tcBorders>
              <w:top w:val="nil"/>
              <w:left w:val="nil"/>
              <w:bottom w:val="single" w:sz="4" w:space="0" w:color="auto"/>
              <w:right w:val="single" w:sz="4" w:space="0" w:color="auto"/>
            </w:tcBorders>
            <w:shd w:val="clear" w:color="000000" w:fill="FCD5B4"/>
            <w:noWrap/>
            <w:vAlign w:val="center"/>
            <w:hideMark/>
          </w:tcPr>
          <w:p w14:paraId="5BA2A3D0" w14:textId="77777777" w:rsidR="00AD31A7" w:rsidRPr="00AD31A7" w:rsidRDefault="00AD31A7" w:rsidP="00AD31A7">
            <w:pPr>
              <w:jc w:val="center"/>
              <w:rPr>
                <w:b/>
                <w:bCs/>
                <w:color w:val="3366FF"/>
              </w:rPr>
            </w:pPr>
            <w:r w:rsidRPr="00AD31A7">
              <w:rPr>
                <w:b/>
                <w:bCs/>
                <w:color w:val="3366FF"/>
              </w:rPr>
              <w:t>7</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0973409A" w14:textId="77777777" w:rsidR="00AD31A7" w:rsidRPr="00AD31A7" w:rsidRDefault="00AD31A7" w:rsidP="00AD31A7">
            <w:pPr>
              <w:jc w:val="center"/>
              <w:rPr>
                <w:b/>
                <w:bCs/>
                <w:color w:val="76933C"/>
              </w:rPr>
            </w:pPr>
            <w:r w:rsidRPr="00AD31A7">
              <w:rPr>
                <w:b/>
                <w:bCs/>
                <w:color w:val="76933C"/>
              </w:rPr>
              <w:t>7</w:t>
            </w:r>
          </w:p>
        </w:tc>
        <w:tc>
          <w:tcPr>
            <w:tcW w:w="640" w:type="dxa"/>
            <w:gridSpan w:val="2"/>
            <w:tcBorders>
              <w:top w:val="nil"/>
              <w:left w:val="nil"/>
              <w:bottom w:val="single" w:sz="4" w:space="0" w:color="auto"/>
              <w:right w:val="nil"/>
            </w:tcBorders>
            <w:shd w:val="clear" w:color="000000" w:fill="FCD5B4"/>
            <w:noWrap/>
            <w:vAlign w:val="center"/>
            <w:hideMark/>
          </w:tcPr>
          <w:p w14:paraId="258205D9" w14:textId="77777777" w:rsidR="00AD31A7" w:rsidRPr="00AD31A7" w:rsidRDefault="00AD31A7" w:rsidP="00AD31A7">
            <w:pPr>
              <w:jc w:val="center"/>
            </w:pPr>
            <w:r w:rsidRPr="00AD31A7">
              <w:t>252</w:t>
            </w:r>
          </w:p>
        </w:tc>
        <w:tc>
          <w:tcPr>
            <w:tcW w:w="49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08272EA0" w14:textId="77777777" w:rsidR="00AD31A7" w:rsidRPr="00AD31A7" w:rsidRDefault="00AD31A7" w:rsidP="00AD31A7">
            <w:pPr>
              <w:jc w:val="center"/>
              <w:rPr>
                <w:b/>
                <w:bCs/>
                <w:color w:val="FF0000"/>
              </w:rPr>
            </w:pPr>
            <w:r w:rsidRPr="00AD31A7">
              <w:rPr>
                <w:b/>
                <w:bCs/>
                <w:color w:val="FF0000"/>
              </w:rPr>
              <w:t>15</w:t>
            </w:r>
          </w:p>
        </w:tc>
        <w:tc>
          <w:tcPr>
            <w:tcW w:w="460" w:type="dxa"/>
            <w:gridSpan w:val="2"/>
            <w:tcBorders>
              <w:top w:val="nil"/>
              <w:left w:val="nil"/>
              <w:bottom w:val="single" w:sz="4" w:space="0" w:color="auto"/>
              <w:right w:val="single" w:sz="4" w:space="0" w:color="auto"/>
            </w:tcBorders>
            <w:shd w:val="clear" w:color="000000" w:fill="FCD5B4"/>
            <w:noWrap/>
            <w:vAlign w:val="center"/>
            <w:hideMark/>
          </w:tcPr>
          <w:p w14:paraId="62346CF7" w14:textId="77777777" w:rsidR="00AD31A7" w:rsidRPr="00AD31A7" w:rsidRDefault="00AD31A7" w:rsidP="00AD31A7">
            <w:pPr>
              <w:jc w:val="center"/>
              <w:rPr>
                <w:b/>
                <w:bCs/>
                <w:color w:val="3366FF"/>
              </w:rPr>
            </w:pPr>
            <w:r w:rsidRPr="00AD31A7">
              <w:rPr>
                <w:b/>
                <w:bCs/>
                <w:color w:val="3366FF"/>
              </w:rPr>
              <w:t>14</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10452C74" w14:textId="77777777" w:rsidR="00AD31A7" w:rsidRPr="00AD31A7" w:rsidRDefault="00AD31A7" w:rsidP="00AD31A7">
            <w:pPr>
              <w:jc w:val="center"/>
              <w:rPr>
                <w:b/>
                <w:bCs/>
                <w:color w:val="76933C"/>
              </w:rPr>
            </w:pPr>
            <w:r w:rsidRPr="00AD31A7">
              <w:rPr>
                <w:b/>
                <w:bCs/>
                <w:color w:val="76933C"/>
              </w:rPr>
              <w:t>14</w:t>
            </w:r>
          </w:p>
        </w:tc>
        <w:tc>
          <w:tcPr>
            <w:tcW w:w="580" w:type="dxa"/>
            <w:gridSpan w:val="2"/>
            <w:tcBorders>
              <w:top w:val="nil"/>
              <w:left w:val="nil"/>
              <w:bottom w:val="single" w:sz="4" w:space="0" w:color="auto"/>
              <w:right w:val="nil"/>
            </w:tcBorders>
            <w:shd w:val="clear" w:color="000000" w:fill="FCD5B4"/>
            <w:noWrap/>
            <w:vAlign w:val="center"/>
            <w:hideMark/>
          </w:tcPr>
          <w:p w14:paraId="48C7271F" w14:textId="77777777" w:rsidR="00AD31A7" w:rsidRPr="00AD31A7" w:rsidRDefault="00AD31A7" w:rsidP="00AD31A7">
            <w:pPr>
              <w:jc w:val="center"/>
            </w:pPr>
            <w:r w:rsidRPr="00AD31A7">
              <w:t>504</w:t>
            </w:r>
          </w:p>
        </w:tc>
        <w:tc>
          <w:tcPr>
            <w:tcW w:w="76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1B34A6F5" w14:textId="77777777" w:rsidR="00AD31A7" w:rsidRPr="00AD31A7" w:rsidRDefault="00AD31A7" w:rsidP="00AD31A7">
            <w:pPr>
              <w:jc w:val="center"/>
              <w:rPr>
                <w:b/>
                <w:bCs/>
                <w:color w:val="FF0000"/>
              </w:rPr>
            </w:pPr>
            <w:r w:rsidRPr="00AD31A7">
              <w:rPr>
                <w:b/>
                <w:bCs/>
                <w:color w:val="FF0000"/>
              </w:rPr>
              <w:t>13,5</w:t>
            </w:r>
          </w:p>
        </w:tc>
        <w:tc>
          <w:tcPr>
            <w:tcW w:w="460" w:type="dxa"/>
            <w:gridSpan w:val="2"/>
            <w:tcBorders>
              <w:top w:val="nil"/>
              <w:left w:val="nil"/>
              <w:bottom w:val="single" w:sz="4" w:space="0" w:color="auto"/>
              <w:right w:val="single" w:sz="4" w:space="0" w:color="auto"/>
            </w:tcBorders>
            <w:shd w:val="clear" w:color="000000" w:fill="FCD5B4"/>
            <w:noWrap/>
            <w:vAlign w:val="center"/>
            <w:hideMark/>
          </w:tcPr>
          <w:p w14:paraId="4DF5BE8C" w14:textId="77777777" w:rsidR="00AD31A7" w:rsidRPr="00AD31A7" w:rsidRDefault="00AD31A7" w:rsidP="00AD31A7">
            <w:pPr>
              <w:jc w:val="center"/>
              <w:rPr>
                <w:b/>
                <w:bCs/>
                <w:color w:val="3366FF"/>
              </w:rPr>
            </w:pPr>
            <w:r w:rsidRPr="00AD31A7">
              <w:rPr>
                <w:b/>
                <w:bCs/>
                <w:color w:val="3366FF"/>
              </w:rPr>
              <w:t>14</w:t>
            </w:r>
          </w:p>
        </w:tc>
        <w:tc>
          <w:tcPr>
            <w:tcW w:w="490" w:type="dxa"/>
            <w:tcBorders>
              <w:top w:val="nil"/>
              <w:left w:val="nil"/>
              <w:bottom w:val="single" w:sz="4" w:space="0" w:color="auto"/>
              <w:right w:val="nil"/>
            </w:tcBorders>
            <w:shd w:val="clear" w:color="000000" w:fill="FCD5B4"/>
            <w:noWrap/>
            <w:vAlign w:val="center"/>
            <w:hideMark/>
          </w:tcPr>
          <w:p w14:paraId="679BEDE1" w14:textId="77777777" w:rsidR="00AD31A7" w:rsidRPr="00AD31A7" w:rsidRDefault="00AD31A7" w:rsidP="00AD31A7">
            <w:pPr>
              <w:jc w:val="center"/>
              <w:rPr>
                <w:b/>
                <w:bCs/>
                <w:color w:val="76933C"/>
              </w:rPr>
            </w:pPr>
            <w:r w:rsidRPr="00AD31A7">
              <w:rPr>
                <w:b/>
                <w:bCs/>
                <w:color w:val="76933C"/>
              </w:rPr>
              <w:t>14</w:t>
            </w:r>
          </w:p>
        </w:tc>
        <w:tc>
          <w:tcPr>
            <w:tcW w:w="62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6401B597" w14:textId="77777777" w:rsidR="00AD31A7" w:rsidRPr="00AD31A7" w:rsidRDefault="00AD31A7" w:rsidP="00AD31A7">
            <w:pPr>
              <w:jc w:val="center"/>
            </w:pPr>
            <w:r w:rsidRPr="00AD31A7">
              <w:t>434</w:t>
            </w:r>
          </w:p>
        </w:tc>
      </w:tr>
      <w:tr w:rsidR="00AD31A7" w:rsidRPr="00AD31A7" w14:paraId="7D37BC24"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FCD5B4"/>
            <w:noWrap/>
            <w:vAlign w:val="bottom"/>
            <w:hideMark/>
          </w:tcPr>
          <w:p w14:paraId="10ED8D02" w14:textId="77777777" w:rsidR="00AD31A7" w:rsidRPr="00AD31A7" w:rsidRDefault="00AD31A7" w:rsidP="00AD31A7">
            <w:pPr>
              <w:rPr>
                <w:b/>
                <w:bCs/>
                <w:color w:val="000000"/>
              </w:rPr>
            </w:pPr>
            <w:r w:rsidRPr="00AD31A7">
              <w:rPr>
                <w:b/>
                <w:bCs/>
                <w:color w:val="000000"/>
              </w:rPr>
              <w:t>Eladási gyakorlat</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04473E4D" w14:textId="77777777" w:rsidR="00AD31A7" w:rsidRPr="00AD31A7" w:rsidRDefault="00AD31A7" w:rsidP="00AD31A7">
            <w:pPr>
              <w:jc w:val="center"/>
              <w:rPr>
                <w:b/>
                <w:bCs/>
                <w:color w:val="FF0000"/>
              </w:rPr>
            </w:pPr>
            <w:r w:rsidRPr="00AD31A7">
              <w:rPr>
                <w:b/>
                <w:bCs/>
                <w:color w:val="FF0000"/>
              </w:rPr>
              <w:t>2</w:t>
            </w:r>
          </w:p>
        </w:tc>
        <w:tc>
          <w:tcPr>
            <w:tcW w:w="490" w:type="dxa"/>
            <w:tcBorders>
              <w:top w:val="nil"/>
              <w:left w:val="nil"/>
              <w:bottom w:val="single" w:sz="4" w:space="0" w:color="auto"/>
              <w:right w:val="single" w:sz="4" w:space="0" w:color="auto"/>
            </w:tcBorders>
            <w:shd w:val="clear" w:color="000000" w:fill="FCD5B4"/>
            <w:noWrap/>
            <w:vAlign w:val="center"/>
            <w:hideMark/>
          </w:tcPr>
          <w:p w14:paraId="3C2DC8C5" w14:textId="77777777" w:rsidR="00AD31A7" w:rsidRPr="00AD31A7" w:rsidRDefault="00AD31A7" w:rsidP="00AD31A7">
            <w:pPr>
              <w:jc w:val="center"/>
              <w:rPr>
                <w:b/>
                <w:bCs/>
                <w:color w:val="3366FF"/>
              </w:rPr>
            </w:pPr>
            <w:r w:rsidRPr="00AD31A7">
              <w:rPr>
                <w:b/>
                <w:bCs/>
                <w:color w:val="3366FF"/>
              </w:rPr>
              <w:t>2</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437BFB44" w14:textId="77777777" w:rsidR="00AD31A7" w:rsidRPr="00AD31A7" w:rsidRDefault="00AD31A7" w:rsidP="00AD31A7">
            <w:pPr>
              <w:jc w:val="center"/>
              <w:rPr>
                <w:b/>
                <w:bCs/>
                <w:color w:val="76933C"/>
              </w:rPr>
            </w:pPr>
            <w:r w:rsidRPr="00AD31A7">
              <w:rPr>
                <w:b/>
                <w:bCs/>
                <w:color w:val="76933C"/>
              </w:rPr>
              <w:t>2</w:t>
            </w:r>
          </w:p>
        </w:tc>
        <w:tc>
          <w:tcPr>
            <w:tcW w:w="640" w:type="dxa"/>
            <w:gridSpan w:val="2"/>
            <w:tcBorders>
              <w:top w:val="nil"/>
              <w:left w:val="nil"/>
              <w:bottom w:val="single" w:sz="4" w:space="0" w:color="auto"/>
              <w:right w:val="nil"/>
            </w:tcBorders>
            <w:shd w:val="clear" w:color="000000" w:fill="FCD5B4"/>
            <w:noWrap/>
            <w:vAlign w:val="center"/>
            <w:hideMark/>
          </w:tcPr>
          <w:p w14:paraId="06634768" w14:textId="77777777" w:rsidR="00AD31A7" w:rsidRPr="00AD31A7" w:rsidRDefault="00AD31A7" w:rsidP="00AD31A7">
            <w:pPr>
              <w:jc w:val="center"/>
            </w:pPr>
            <w:r w:rsidRPr="00AD31A7">
              <w:t>72</w:t>
            </w:r>
          </w:p>
        </w:tc>
        <w:tc>
          <w:tcPr>
            <w:tcW w:w="49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29B7233F" w14:textId="77777777" w:rsidR="00AD31A7" w:rsidRPr="00AD31A7" w:rsidRDefault="00AD31A7" w:rsidP="00AD31A7">
            <w:pPr>
              <w:jc w:val="center"/>
              <w:rPr>
                <w:b/>
                <w:bCs/>
                <w:color w:val="FF0000"/>
              </w:rPr>
            </w:pPr>
            <w:r w:rsidRPr="00AD31A7">
              <w:rPr>
                <w:b/>
                <w:bCs/>
                <w:color w:val="FF0000"/>
              </w:rPr>
              <w:t>1</w:t>
            </w:r>
          </w:p>
        </w:tc>
        <w:tc>
          <w:tcPr>
            <w:tcW w:w="460" w:type="dxa"/>
            <w:gridSpan w:val="2"/>
            <w:tcBorders>
              <w:top w:val="nil"/>
              <w:left w:val="nil"/>
              <w:bottom w:val="single" w:sz="4" w:space="0" w:color="auto"/>
              <w:right w:val="single" w:sz="4" w:space="0" w:color="auto"/>
            </w:tcBorders>
            <w:shd w:val="clear" w:color="000000" w:fill="FCD5B4"/>
            <w:noWrap/>
            <w:vAlign w:val="center"/>
            <w:hideMark/>
          </w:tcPr>
          <w:p w14:paraId="71CFDFC8" w14:textId="77777777" w:rsidR="00AD31A7" w:rsidRPr="00AD31A7" w:rsidRDefault="00AD31A7" w:rsidP="00AD31A7">
            <w:pPr>
              <w:jc w:val="center"/>
              <w:rPr>
                <w:b/>
                <w:bCs/>
                <w:color w:val="3366FF"/>
              </w:rPr>
            </w:pPr>
            <w:r w:rsidRPr="00AD31A7">
              <w:rPr>
                <w:b/>
                <w:bCs/>
                <w:color w:val="3366FF"/>
              </w:rPr>
              <w:t>2</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4EC8E8D4" w14:textId="77777777" w:rsidR="00AD31A7" w:rsidRPr="00AD31A7" w:rsidRDefault="00AD31A7" w:rsidP="00AD31A7">
            <w:pPr>
              <w:jc w:val="center"/>
              <w:rPr>
                <w:b/>
                <w:bCs/>
                <w:color w:val="76933C"/>
              </w:rPr>
            </w:pPr>
            <w:r w:rsidRPr="00AD31A7">
              <w:rPr>
                <w:b/>
                <w:bCs/>
                <w:color w:val="76933C"/>
              </w:rPr>
              <w:t>2</w:t>
            </w:r>
          </w:p>
        </w:tc>
        <w:tc>
          <w:tcPr>
            <w:tcW w:w="580" w:type="dxa"/>
            <w:gridSpan w:val="2"/>
            <w:tcBorders>
              <w:top w:val="nil"/>
              <w:left w:val="nil"/>
              <w:bottom w:val="single" w:sz="4" w:space="0" w:color="auto"/>
              <w:right w:val="nil"/>
            </w:tcBorders>
            <w:shd w:val="clear" w:color="000000" w:fill="FCD5B4"/>
            <w:noWrap/>
            <w:vAlign w:val="center"/>
            <w:hideMark/>
          </w:tcPr>
          <w:p w14:paraId="0C98D985" w14:textId="77777777" w:rsidR="00AD31A7" w:rsidRPr="00AD31A7" w:rsidRDefault="00AD31A7" w:rsidP="00AD31A7">
            <w:pPr>
              <w:jc w:val="center"/>
            </w:pPr>
            <w:r w:rsidRPr="00AD31A7">
              <w:t>72</w:t>
            </w:r>
          </w:p>
        </w:tc>
        <w:tc>
          <w:tcPr>
            <w:tcW w:w="76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5EDD8840" w14:textId="77777777" w:rsidR="00AD31A7" w:rsidRPr="00AD31A7" w:rsidRDefault="00AD31A7" w:rsidP="00AD31A7">
            <w:pPr>
              <w:jc w:val="center"/>
              <w:rPr>
                <w:b/>
                <w:bCs/>
                <w:color w:val="FF0000"/>
              </w:rPr>
            </w:pPr>
            <w:r w:rsidRPr="00AD31A7">
              <w:rPr>
                <w:b/>
                <w:bCs/>
                <w:color w:val="FF0000"/>
              </w:rPr>
              <w:t>2</w:t>
            </w:r>
          </w:p>
        </w:tc>
        <w:tc>
          <w:tcPr>
            <w:tcW w:w="460" w:type="dxa"/>
            <w:gridSpan w:val="2"/>
            <w:tcBorders>
              <w:top w:val="nil"/>
              <w:left w:val="nil"/>
              <w:bottom w:val="single" w:sz="4" w:space="0" w:color="auto"/>
              <w:right w:val="single" w:sz="4" w:space="0" w:color="auto"/>
            </w:tcBorders>
            <w:shd w:val="clear" w:color="000000" w:fill="FCD5B4"/>
            <w:noWrap/>
            <w:vAlign w:val="center"/>
            <w:hideMark/>
          </w:tcPr>
          <w:p w14:paraId="73C0DD48" w14:textId="77777777" w:rsidR="00AD31A7" w:rsidRPr="00AD31A7" w:rsidRDefault="00AD31A7" w:rsidP="00AD31A7">
            <w:pPr>
              <w:jc w:val="center"/>
              <w:rPr>
                <w:b/>
                <w:bCs/>
                <w:color w:val="3366FF"/>
              </w:rPr>
            </w:pPr>
            <w:r w:rsidRPr="00AD31A7">
              <w:rPr>
                <w:b/>
                <w:bCs/>
                <w:color w:val="3366FF"/>
              </w:rPr>
              <w:t>7</w:t>
            </w:r>
          </w:p>
        </w:tc>
        <w:tc>
          <w:tcPr>
            <w:tcW w:w="490" w:type="dxa"/>
            <w:tcBorders>
              <w:top w:val="nil"/>
              <w:left w:val="nil"/>
              <w:bottom w:val="single" w:sz="4" w:space="0" w:color="auto"/>
              <w:right w:val="nil"/>
            </w:tcBorders>
            <w:shd w:val="clear" w:color="000000" w:fill="FCD5B4"/>
            <w:noWrap/>
            <w:vAlign w:val="center"/>
            <w:hideMark/>
          </w:tcPr>
          <w:p w14:paraId="48F611C9" w14:textId="77777777" w:rsidR="00AD31A7" w:rsidRPr="00AD31A7" w:rsidRDefault="00AD31A7" w:rsidP="00AD31A7">
            <w:pPr>
              <w:jc w:val="center"/>
              <w:rPr>
                <w:b/>
                <w:bCs/>
                <w:color w:val="76933C"/>
              </w:rPr>
            </w:pPr>
            <w:r w:rsidRPr="00AD31A7">
              <w:rPr>
                <w:b/>
                <w:bCs/>
                <w:color w:val="76933C"/>
              </w:rPr>
              <w:t>7</w:t>
            </w:r>
          </w:p>
        </w:tc>
        <w:tc>
          <w:tcPr>
            <w:tcW w:w="62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231524F6" w14:textId="77777777" w:rsidR="00AD31A7" w:rsidRPr="00AD31A7" w:rsidRDefault="00AD31A7" w:rsidP="00AD31A7">
            <w:pPr>
              <w:jc w:val="center"/>
            </w:pPr>
            <w:r w:rsidRPr="00AD31A7">
              <w:t>217</w:t>
            </w:r>
          </w:p>
        </w:tc>
      </w:tr>
      <w:tr w:rsidR="00AD31A7" w:rsidRPr="00AD31A7" w14:paraId="67299334"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FCD5B4"/>
            <w:vAlign w:val="bottom"/>
            <w:hideMark/>
          </w:tcPr>
          <w:p w14:paraId="5E39BBEB" w14:textId="77777777" w:rsidR="00AD31A7" w:rsidRPr="00AD31A7" w:rsidRDefault="00AD31A7" w:rsidP="00AD31A7">
            <w:pPr>
              <w:rPr>
                <w:color w:val="000000"/>
              </w:rPr>
            </w:pPr>
            <w:r w:rsidRPr="00AD31A7">
              <w:rPr>
                <w:color w:val="000000"/>
              </w:rPr>
              <w:t>szabad órakeret közismeret</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67EB1689" w14:textId="77777777" w:rsidR="00AD31A7" w:rsidRPr="00AD31A7" w:rsidRDefault="00AD31A7" w:rsidP="00AD31A7">
            <w:pPr>
              <w:jc w:val="center"/>
              <w:rPr>
                <w:b/>
                <w:bCs/>
                <w:color w:val="FF0000"/>
              </w:rPr>
            </w:pPr>
            <w:r w:rsidRPr="00AD31A7">
              <w:rPr>
                <w:b/>
                <w:bCs/>
                <w:color w:val="FF0000"/>
              </w:rPr>
              <w:t>1</w:t>
            </w:r>
          </w:p>
        </w:tc>
        <w:tc>
          <w:tcPr>
            <w:tcW w:w="490" w:type="dxa"/>
            <w:tcBorders>
              <w:top w:val="nil"/>
              <w:left w:val="nil"/>
              <w:bottom w:val="single" w:sz="4" w:space="0" w:color="auto"/>
              <w:right w:val="single" w:sz="4" w:space="0" w:color="auto"/>
            </w:tcBorders>
            <w:shd w:val="clear" w:color="000000" w:fill="FCD5B4"/>
            <w:noWrap/>
            <w:vAlign w:val="center"/>
            <w:hideMark/>
          </w:tcPr>
          <w:p w14:paraId="40CC82C0"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00C0D8B2" w14:textId="77777777" w:rsidR="00AD31A7" w:rsidRPr="00AD31A7" w:rsidRDefault="00AD31A7" w:rsidP="00AD31A7">
            <w:pPr>
              <w:jc w:val="center"/>
              <w:rPr>
                <w:b/>
                <w:bCs/>
                <w:color w:val="76933C"/>
              </w:rPr>
            </w:pPr>
            <w:r w:rsidRPr="00AD31A7">
              <w:rPr>
                <w:b/>
                <w:bCs/>
                <w:color w:val="76933C"/>
              </w:rPr>
              <w:t> </w:t>
            </w:r>
          </w:p>
        </w:tc>
        <w:tc>
          <w:tcPr>
            <w:tcW w:w="640" w:type="dxa"/>
            <w:gridSpan w:val="2"/>
            <w:tcBorders>
              <w:top w:val="nil"/>
              <w:left w:val="nil"/>
              <w:bottom w:val="single" w:sz="4" w:space="0" w:color="auto"/>
              <w:right w:val="nil"/>
            </w:tcBorders>
            <w:shd w:val="clear" w:color="000000" w:fill="FCD5B4"/>
            <w:noWrap/>
            <w:vAlign w:val="center"/>
            <w:hideMark/>
          </w:tcPr>
          <w:p w14:paraId="0145C915" w14:textId="77777777" w:rsidR="00AD31A7" w:rsidRPr="00AD31A7" w:rsidRDefault="00AD31A7" w:rsidP="00AD31A7">
            <w:pPr>
              <w:jc w:val="center"/>
            </w:pPr>
            <w:r w:rsidRPr="00AD31A7">
              <w:t> </w:t>
            </w:r>
          </w:p>
        </w:tc>
        <w:tc>
          <w:tcPr>
            <w:tcW w:w="49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6D3FE8BE" w14:textId="77777777" w:rsidR="00AD31A7" w:rsidRPr="00AD31A7" w:rsidRDefault="00AD31A7" w:rsidP="00AD31A7">
            <w:pPr>
              <w:jc w:val="center"/>
              <w:rPr>
                <w:b/>
                <w:bCs/>
                <w:color w:val="FF0000"/>
              </w:rPr>
            </w:pPr>
            <w:r w:rsidRPr="00AD31A7">
              <w:rPr>
                <w:b/>
                <w:bCs/>
                <w:color w:val="FF0000"/>
              </w:rPr>
              <w:t>0,0</w:t>
            </w:r>
          </w:p>
        </w:tc>
        <w:tc>
          <w:tcPr>
            <w:tcW w:w="460" w:type="dxa"/>
            <w:gridSpan w:val="2"/>
            <w:tcBorders>
              <w:top w:val="nil"/>
              <w:left w:val="nil"/>
              <w:bottom w:val="single" w:sz="4" w:space="0" w:color="auto"/>
              <w:right w:val="single" w:sz="4" w:space="0" w:color="auto"/>
            </w:tcBorders>
            <w:shd w:val="clear" w:color="000000" w:fill="FCD5B4"/>
            <w:noWrap/>
            <w:vAlign w:val="center"/>
            <w:hideMark/>
          </w:tcPr>
          <w:p w14:paraId="47D0BC9D"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2DE0C0CE" w14:textId="77777777" w:rsidR="00AD31A7" w:rsidRPr="00AD31A7" w:rsidRDefault="00AD31A7" w:rsidP="00AD31A7">
            <w:pPr>
              <w:jc w:val="center"/>
              <w:rPr>
                <w:b/>
                <w:bCs/>
                <w:color w:val="76933C"/>
              </w:rPr>
            </w:pPr>
            <w:r w:rsidRPr="00AD31A7">
              <w:rPr>
                <w:b/>
                <w:bCs/>
                <w:color w:val="76933C"/>
              </w:rPr>
              <w:t> </w:t>
            </w:r>
          </w:p>
        </w:tc>
        <w:tc>
          <w:tcPr>
            <w:tcW w:w="580" w:type="dxa"/>
            <w:gridSpan w:val="2"/>
            <w:tcBorders>
              <w:top w:val="nil"/>
              <w:left w:val="nil"/>
              <w:bottom w:val="single" w:sz="4" w:space="0" w:color="auto"/>
              <w:right w:val="nil"/>
            </w:tcBorders>
            <w:shd w:val="clear" w:color="000000" w:fill="FCD5B4"/>
            <w:noWrap/>
            <w:vAlign w:val="center"/>
            <w:hideMark/>
          </w:tcPr>
          <w:p w14:paraId="22517CA6" w14:textId="77777777" w:rsidR="00AD31A7" w:rsidRPr="00AD31A7" w:rsidRDefault="00AD31A7" w:rsidP="00AD31A7">
            <w:pPr>
              <w:jc w:val="center"/>
            </w:pPr>
            <w:r w:rsidRPr="00AD31A7">
              <w:t>0</w:t>
            </w:r>
          </w:p>
        </w:tc>
        <w:tc>
          <w:tcPr>
            <w:tcW w:w="76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2B27AFAB" w14:textId="77777777" w:rsidR="00AD31A7" w:rsidRPr="00AD31A7" w:rsidRDefault="00AD31A7" w:rsidP="00AD31A7">
            <w:pPr>
              <w:jc w:val="center"/>
              <w:rPr>
                <w:b/>
                <w:bCs/>
                <w:color w:val="FF0000"/>
              </w:rPr>
            </w:pPr>
            <w:r w:rsidRPr="00AD31A7">
              <w:rPr>
                <w:b/>
                <w:bCs/>
                <w:color w:val="FF0000"/>
              </w:rPr>
              <w:t>1,5</w:t>
            </w:r>
          </w:p>
        </w:tc>
        <w:tc>
          <w:tcPr>
            <w:tcW w:w="460" w:type="dxa"/>
            <w:gridSpan w:val="2"/>
            <w:tcBorders>
              <w:top w:val="nil"/>
              <w:left w:val="nil"/>
              <w:bottom w:val="single" w:sz="4" w:space="0" w:color="auto"/>
              <w:right w:val="single" w:sz="4" w:space="0" w:color="auto"/>
            </w:tcBorders>
            <w:shd w:val="clear" w:color="000000" w:fill="FCD5B4"/>
            <w:noWrap/>
            <w:vAlign w:val="center"/>
            <w:hideMark/>
          </w:tcPr>
          <w:p w14:paraId="2C8AF1EA" w14:textId="77777777" w:rsidR="00AD31A7" w:rsidRPr="00AD31A7" w:rsidRDefault="00AD31A7" w:rsidP="00AD31A7">
            <w:pPr>
              <w:jc w:val="center"/>
              <w:rPr>
                <w:b/>
                <w:bCs/>
                <w:color w:val="3366FF"/>
              </w:rPr>
            </w:pPr>
            <w:r w:rsidRPr="00AD31A7">
              <w:rPr>
                <w:b/>
                <w:bCs/>
                <w:color w:val="3366FF"/>
              </w:rPr>
              <w:t> </w:t>
            </w:r>
          </w:p>
        </w:tc>
        <w:tc>
          <w:tcPr>
            <w:tcW w:w="490" w:type="dxa"/>
            <w:tcBorders>
              <w:top w:val="nil"/>
              <w:left w:val="nil"/>
              <w:bottom w:val="single" w:sz="4" w:space="0" w:color="auto"/>
              <w:right w:val="nil"/>
            </w:tcBorders>
            <w:shd w:val="clear" w:color="000000" w:fill="FCD5B4"/>
            <w:noWrap/>
            <w:vAlign w:val="center"/>
            <w:hideMark/>
          </w:tcPr>
          <w:p w14:paraId="696F59B9" w14:textId="77777777" w:rsidR="00AD31A7" w:rsidRPr="00AD31A7" w:rsidRDefault="00AD31A7" w:rsidP="00AD31A7">
            <w:pPr>
              <w:jc w:val="center"/>
              <w:rPr>
                <w:b/>
                <w:bCs/>
                <w:color w:val="76933C"/>
              </w:rPr>
            </w:pPr>
            <w:r w:rsidRPr="00AD31A7">
              <w:rPr>
                <w:b/>
                <w:bCs/>
                <w:color w:val="76933C"/>
              </w:rPr>
              <w:t> </w:t>
            </w:r>
          </w:p>
        </w:tc>
        <w:tc>
          <w:tcPr>
            <w:tcW w:w="620" w:type="dxa"/>
            <w:gridSpan w:val="2"/>
            <w:tcBorders>
              <w:top w:val="nil"/>
              <w:left w:val="single" w:sz="4" w:space="0" w:color="auto"/>
              <w:bottom w:val="single" w:sz="4" w:space="0" w:color="auto"/>
              <w:right w:val="single" w:sz="4" w:space="0" w:color="auto"/>
            </w:tcBorders>
            <w:shd w:val="clear" w:color="000000" w:fill="FCD5B4"/>
            <w:noWrap/>
            <w:vAlign w:val="center"/>
            <w:hideMark/>
          </w:tcPr>
          <w:p w14:paraId="6FD2057E" w14:textId="77777777" w:rsidR="00AD31A7" w:rsidRPr="00AD31A7" w:rsidRDefault="00AD31A7" w:rsidP="00AD31A7">
            <w:pPr>
              <w:jc w:val="center"/>
            </w:pPr>
            <w:r w:rsidRPr="00AD31A7">
              <w:t>0</w:t>
            </w:r>
          </w:p>
        </w:tc>
      </w:tr>
      <w:tr w:rsidR="00AD31A7" w:rsidRPr="00AD31A7" w14:paraId="4FD7041E"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000000" w:fill="FCD5B4"/>
            <w:vAlign w:val="bottom"/>
            <w:hideMark/>
          </w:tcPr>
          <w:p w14:paraId="41012967" w14:textId="77777777" w:rsidR="00AD31A7" w:rsidRPr="00AD31A7" w:rsidRDefault="00AD31A7" w:rsidP="00AD31A7">
            <w:pPr>
              <w:rPr>
                <w:color w:val="000000"/>
              </w:rPr>
            </w:pPr>
            <w:r w:rsidRPr="00AD31A7">
              <w:rPr>
                <w:color w:val="000000"/>
              </w:rPr>
              <w:t>szabad órakeret szakmai</w:t>
            </w:r>
          </w:p>
        </w:tc>
        <w:tc>
          <w:tcPr>
            <w:tcW w:w="490" w:type="dxa"/>
            <w:gridSpan w:val="2"/>
            <w:tcBorders>
              <w:top w:val="nil"/>
              <w:left w:val="nil"/>
              <w:bottom w:val="nil"/>
              <w:right w:val="single" w:sz="4" w:space="0" w:color="auto"/>
            </w:tcBorders>
            <w:shd w:val="clear" w:color="000000" w:fill="FCD5B4"/>
            <w:noWrap/>
            <w:vAlign w:val="center"/>
            <w:hideMark/>
          </w:tcPr>
          <w:p w14:paraId="649E2364" w14:textId="77777777" w:rsidR="00AD31A7" w:rsidRPr="00AD31A7" w:rsidRDefault="00AD31A7" w:rsidP="00AD31A7">
            <w:pPr>
              <w:jc w:val="center"/>
              <w:rPr>
                <w:b/>
                <w:bCs/>
                <w:color w:val="FF0000"/>
              </w:rPr>
            </w:pPr>
            <w:r w:rsidRPr="00AD31A7">
              <w:rPr>
                <w:b/>
                <w:bCs/>
                <w:color w:val="FF0000"/>
              </w:rPr>
              <w:t>2,5</w:t>
            </w:r>
          </w:p>
        </w:tc>
        <w:tc>
          <w:tcPr>
            <w:tcW w:w="490" w:type="dxa"/>
            <w:tcBorders>
              <w:top w:val="nil"/>
              <w:left w:val="nil"/>
              <w:bottom w:val="nil"/>
              <w:right w:val="single" w:sz="4" w:space="0" w:color="auto"/>
            </w:tcBorders>
            <w:shd w:val="clear" w:color="000000" w:fill="FCD5B4"/>
            <w:noWrap/>
            <w:vAlign w:val="center"/>
            <w:hideMark/>
          </w:tcPr>
          <w:p w14:paraId="21C09E67"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nil"/>
              <w:right w:val="single" w:sz="4" w:space="0" w:color="auto"/>
            </w:tcBorders>
            <w:shd w:val="clear" w:color="000000" w:fill="FCD5B4"/>
            <w:noWrap/>
            <w:vAlign w:val="center"/>
            <w:hideMark/>
          </w:tcPr>
          <w:p w14:paraId="75899E8C" w14:textId="77777777" w:rsidR="00AD31A7" w:rsidRPr="00AD31A7" w:rsidRDefault="00AD31A7" w:rsidP="00AD31A7">
            <w:pPr>
              <w:jc w:val="center"/>
              <w:rPr>
                <w:b/>
                <w:bCs/>
                <w:color w:val="76933C"/>
              </w:rPr>
            </w:pPr>
            <w:r w:rsidRPr="00AD31A7">
              <w:rPr>
                <w:b/>
                <w:bCs/>
                <w:color w:val="76933C"/>
              </w:rPr>
              <w:t> </w:t>
            </w:r>
          </w:p>
        </w:tc>
        <w:tc>
          <w:tcPr>
            <w:tcW w:w="640" w:type="dxa"/>
            <w:gridSpan w:val="2"/>
            <w:tcBorders>
              <w:top w:val="nil"/>
              <w:left w:val="nil"/>
              <w:bottom w:val="single" w:sz="4" w:space="0" w:color="auto"/>
              <w:right w:val="single" w:sz="4" w:space="0" w:color="auto"/>
            </w:tcBorders>
            <w:shd w:val="clear" w:color="000000" w:fill="FCD5B4"/>
            <w:noWrap/>
            <w:vAlign w:val="center"/>
            <w:hideMark/>
          </w:tcPr>
          <w:p w14:paraId="3B94457D" w14:textId="77777777" w:rsidR="00AD31A7" w:rsidRPr="00AD31A7" w:rsidRDefault="00AD31A7" w:rsidP="00AD31A7">
            <w:pPr>
              <w:jc w:val="center"/>
            </w:pPr>
            <w:r w:rsidRPr="00AD31A7">
              <w:t> </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423AA427" w14:textId="77777777" w:rsidR="00AD31A7" w:rsidRPr="00AD31A7" w:rsidRDefault="00AD31A7" w:rsidP="00AD31A7">
            <w:pPr>
              <w:jc w:val="center"/>
              <w:rPr>
                <w:b/>
                <w:bCs/>
                <w:color w:val="FF0000"/>
              </w:rPr>
            </w:pPr>
            <w:r w:rsidRPr="00AD31A7">
              <w:rPr>
                <w:b/>
                <w:bCs/>
                <w:color w:val="FF0000"/>
              </w:rPr>
              <w:t>2,0</w:t>
            </w:r>
          </w:p>
        </w:tc>
        <w:tc>
          <w:tcPr>
            <w:tcW w:w="460" w:type="dxa"/>
            <w:gridSpan w:val="2"/>
            <w:tcBorders>
              <w:top w:val="nil"/>
              <w:left w:val="nil"/>
              <w:bottom w:val="single" w:sz="4" w:space="0" w:color="auto"/>
              <w:right w:val="single" w:sz="4" w:space="0" w:color="auto"/>
            </w:tcBorders>
            <w:shd w:val="clear" w:color="000000" w:fill="FCD5B4"/>
            <w:noWrap/>
            <w:vAlign w:val="center"/>
            <w:hideMark/>
          </w:tcPr>
          <w:p w14:paraId="5EB83A8B" w14:textId="77777777" w:rsidR="00AD31A7" w:rsidRPr="00AD31A7" w:rsidRDefault="00AD31A7" w:rsidP="00AD31A7">
            <w:pPr>
              <w:jc w:val="center"/>
              <w:rPr>
                <w:b/>
                <w:bCs/>
                <w:color w:val="3366FF"/>
              </w:rPr>
            </w:pPr>
            <w:r w:rsidRPr="00AD31A7">
              <w:rPr>
                <w:b/>
                <w:bCs/>
                <w:color w:val="3366FF"/>
              </w:rPr>
              <w:t> </w:t>
            </w:r>
          </w:p>
        </w:tc>
        <w:tc>
          <w:tcPr>
            <w:tcW w:w="490" w:type="dxa"/>
            <w:gridSpan w:val="2"/>
            <w:tcBorders>
              <w:top w:val="nil"/>
              <w:left w:val="nil"/>
              <w:bottom w:val="single" w:sz="4" w:space="0" w:color="auto"/>
              <w:right w:val="single" w:sz="4" w:space="0" w:color="auto"/>
            </w:tcBorders>
            <w:shd w:val="clear" w:color="000000" w:fill="FCD5B4"/>
            <w:noWrap/>
            <w:vAlign w:val="center"/>
            <w:hideMark/>
          </w:tcPr>
          <w:p w14:paraId="5CAAC02F" w14:textId="77777777" w:rsidR="00AD31A7" w:rsidRPr="00AD31A7" w:rsidRDefault="00AD31A7" w:rsidP="00AD31A7">
            <w:pPr>
              <w:jc w:val="center"/>
              <w:rPr>
                <w:b/>
                <w:bCs/>
                <w:color w:val="76933C"/>
              </w:rPr>
            </w:pPr>
            <w:r w:rsidRPr="00AD31A7">
              <w:rPr>
                <w:b/>
                <w:bCs/>
                <w:color w:val="76933C"/>
              </w:rPr>
              <w:t> </w:t>
            </w:r>
          </w:p>
        </w:tc>
        <w:tc>
          <w:tcPr>
            <w:tcW w:w="580" w:type="dxa"/>
            <w:gridSpan w:val="2"/>
            <w:tcBorders>
              <w:top w:val="nil"/>
              <w:left w:val="nil"/>
              <w:bottom w:val="single" w:sz="4" w:space="0" w:color="auto"/>
              <w:right w:val="single" w:sz="4" w:space="0" w:color="auto"/>
            </w:tcBorders>
            <w:shd w:val="clear" w:color="000000" w:fill="FCD5B4"/>
            <w:noWrap/>
            <w:vAlign w:val="center"/>
            <w:hideMark/>
          </w:tcPr>
          <w:p w14:paraId="1D9BB52D" w14:textId="77777777" w:rsidR="00AD31A7" w:rsidRPr="00AD31A7" w:rsidRDefault="00AD31A7" w:rsidP="00AD31A7">
            <w:pPr>
              <w:jc w:val="center"/>
            </w:pPr>
            <w:r w:rsidRPr="00AD31A7">
              <w:t> </w:t>
            </w:r>
          </w:p>
        </w:tc>
        <w:tc>
          <w:tcPr>
            <w:tcW w:w="760" w:type="dxa"/>
            <w:gridSpan w:val="2"/>
            <w:tcBorders>
              <w:top w:val="nil"/>
              <w:left w:val="nil"/>
              <w:bottom w:val="nil"/>
              <w:right w:val="single" w:sz="4" w:space="0" w:color="auto"/>
            </w:tcBorders>
            <w:shd w:val="clear" w:color="000000" w:fill="FCD5B4"/>
            <w:noWrap/>
            <w:vAlign w:val="center"/>
            <w:hideMark/>
          </w:tcPr>
          <w:p w14:paraId="79823A9D" w14:textId="77777777" w:rsidR="00AD31A7" w:rsidRPr="00AD31A7" w:rsidRDefault="00AD31A7" w:rsidP="00AD31A7">
            <w:pPr>
              <w:jc w:val="center"/>
              <w:rPr>
                <w:b/>
                <w:bCs/>
                <w:color w:val="FF0000"/>
              </w:rPr>
            </w:pPr>
            <w:r w:rsidRPr="00AD31A7">
              <w:rPr>
                <w:b/>
                <w:bCs/>
                <w:color w:val="FF0000"/>
              </w:rPr>
              <w:t>2,5</w:t>
            </w:r>
          </w:p>
        </w:tc>
        <w:tc>
          <w:tcPr>
            <w:tcW w:w="460" w:type="dxa"/>
            <w:gridSpan w:val="2"/>
            <w:tcBorders>
              <w:top w:val="nil"/>
              <w:left w:val="nil"/>
              <w:bottom w:val="nil"/>
              <w:right w:val="single" w:sz="4" w:space="0" w:color="auto"/>
            </w:tcBorders>
            <w:shd w:val="clear" w:color="000000" w:fill="FCD5B4"/>
            <w:noWrap/>
            <w:vAlign w:val="center"/>
            <w:hideMark/>
          </w:tcPr>
          <w:p w14:paraId="140F8CE1" w14:textId="77777777" w:rsidR="00AD31A7" w:rsidRPr="00AD31A7" w:rsidRDefault="00AD31A7" w:rsidP="00AD31A7">
            <w:pPr>
              <w:jc w:val="center"/>
              <w:rPr>
                <w:b/>
                <w:bCs/>
                <w:color w:val="3366FF"/>
              </w:rPr>
            </w:pPr>
            <w:r w:rsidRPr="00AD31A7">
              <w:rPr>
                <w:b/>
                <w:bCs/>
                <w:color w:val="3366FF"/>
              </w:rPr>
              <w:t> </w:t>
            </w:r>
          </w:p>
        </w:tc>
        <w:tc>
          <w:tcPr>
            <w:tcW w:w="490" w:type="dxa"/>
            <w:tcBorders>
              <w:top w:val="nil"/>
              <w:left w:val="nil"/>
              <w:bottom w:val="nil"/>
              <w:right w:val="nil"/>
            </w:tcBorders>
            <w:shd w:val="clear" w:color="000000" w:fill="FCD5B4"/>
            <w:noWrap/>
            <w:vAlign w:val="center"/>
            <w:hideMark/>
          </w:tcPr>
          <w:p w14:paraId="339C4052" w14:textId="77777777" w:rsidR="00AD31A7" w:rsidRPr="00AD31A7" w:rsidRDefault="00AD31A7" w:rsidP="00AD31A7">
            <w:pPr>
              <w:jc w:val="center"/>
              <w:rPr>
                <w:b/>
                <w:bCs/>
                <w:color w:val="76933C"/>
              </w:rPr>
            </w:pPr>
            <w:r w:rsidRPr="00AD31A7">
              <w:rPr>
                <w:b/>
                <w:bCs/>
                <w:color w:val="76933C"/>
              </w:rPr>
              <w:t> </w:t>
            </w:r>
          </w:p>
        </w:tc>
        <w:tc>
          <w:tcPr>
            <w:tcW w:w="620" w:type="dxa"/>
            <w:gridSpan w:val="2"/>
            <w:tcBorders>
              <w:top w:val="nil"/>
              <w:left w:val="single" w:sz="4" w:space="0" w:color="auto"/>
              <w:bottom w:val="nil"/>
              <w:right w:val="single" w:sz="4" w:space="0" w:color="auto"/>
            </w:tcBorders>
            <w:shd w:val="clear" w:color="000000" w:fill="FCD5B4"/>
            <w:noWrap/>
            <w:vAlign w:val="center"/>
            <w:hideMark/>
          </w:tcPr>
          <w:p w14:paraId="0C5C668E" w14:textId="77777777" w:rsidR="00AD31A7" w:rsidRPr="00AD31A7" w:rsidRDefault="00AD31A7" w:rsidP="00AD31A7">
            <w:pPr>
              <w:jc w:val="center"/>
            </w:pPr>
            <w:r w:rsidRPr="00AD31A7">
              <w:t> </w:t>
            </w:r>
          </w:p>
        </w:tc>
      </w:tr>
      <w:tr w:rsidR="00AD31A7" w:rsidRPr="00AD31A7" w14:paraId="05725D76" w14:textId="77777777" w:rsidTr="00AD31A7">
        <w:trPr>
          <w:gridAfter w:val="1"/>
          <w:wAfter w:w="80" w:type="dxa"/>
          <w:trHeight w:val="276"/>
        </w:trPr>
        <w:tc>
          <w:tcPr>
            <w:tcW w:w="3760" w:type="dxa"/>
            <w:gridSpan w:val="3"/>
            <w:tcBorders>
              <w:top w:val="nil"/>
              <w:left w:val="single" w:sz="4" w:space="0" w:color="auto"/>
              <w:bottom w:val="nil"/>
              <w:right w:val="single" w:sz="4" w:space="0" w:color="auto"/>
            </w:tcBorders>
            <w:shd w:val="clear" w:color="000000" w:fill="FCD5B4"/>
            <w:vAlign w:val="bottom"/>
            <w:hideMark/>
          </w:tcPr>
          <w:p w14:paraId="06C5C506" w14:textId="77777777" w:rsidR="00AD31A7" w:rsidRPr="00AD31A7" w:rsidRDefault="00AD31A7" w:rsidP="00AD31A7">
            <w:pPr>
              <w:rPr>
                <w:color w:val="000000"/>
              </w:rPr>
            </w:pPr>
            <w:r w:rsidRPr="00AD31A7">
              <w:rPr>
                <w:color w:val="000000"/>
              </w:rPr>
              <w:t>Nyári gyakorlat</w:t>
            </w:r>
          </w:p>
        </w:tc>
        <w:tc>
          <w:tcPr>
            <w:tcW w:w="490" w:type="dxa"/>
            <w:gridSpan w:val="2"/>
            <w:tcBorders>
              <w:top w:val="single" w:sz="4" w:space="0" w:color="auto"/>
              <w:left w:val="nil"/>
              <w:bottom w:val="nil"/>
              <w:right w:val="single" w:sz="4" w:space="0" w:color="auto"/>
            </w:tcBorders>
            <w:shd w:val="clear" w:color="000000" w:fill="FCD5B4"/>
            <w:noWrap/>
            <w:vAlign w:val="center"/>
            <w:hideMark/>
          </w:tcPr>
          <w:p w14:paraId="6C242DA6" w14:textId="77777777" w:rsidR="00AD31A7" w:rsidRPr="00AD31A7" w:rsidRDefault="00AD31A7" w:rsidP="00AD31A7">
            <w:pPr>
              <w:jc w:val="center"/>
              <w:rPr>
                <w:b/>
                <w:bCs/>
                <w:color w:val="FF0000"/>
              </w:rPr>
            </w:pPr>
            <w:r w:rsidRPr="00AD31A7">
              <w:rPr>
                <w:b/>
                <w:bCs/>
                <w:color w:val="FF0000"/>
              </w:rPr>
              <w:t>140</w:t>
            </w:r>
          </w:p>
        </w:tc>
        <w:tc>
          <w:tcPr>
            <w:tcW w:w="490" w:type="dxa"/>
            <w:tcBorders>
              <w:top w:val="single" w:sz="4" w:space="0" w:color="auto"/>
              <w:left w:val="nil"/>
              <w:bottom w:val="nil"/>
              <w:right w:val="single" w:sz="4" w:space="0" w:color="auto"/>
            </w:tcBorders>
            <w:shd w:val="clear" w:color="000000" w:fill="FCD5B4"/>
            <w:noWrap/>
            <w:vAlign w:val="center"/>
            <w:hideMark/>
          </w:tcPr>
          <w:p w14:paraId="42F83B88" w14:textId="77777777" w:rsidR="00AD31A7" w:rsidRPr="00AD31A7" w:rsidRDefault="00AD31A7" w:rsidP="00AD31A7">
            <w:pPr>
              <w:jc w:val="center"/>
              <w:rPr>
                <w:b/>
                <w:bCs/>
                <w:color w:val="3366FF"/>
              </w:rPr>
            </w:pPr>
            <w:r w:rsidRPr="00AD31A7">
              <w:rPr>
                <w:b/>
                <w:bCs/>
                <w:color w:val="3366FF"/>
              </w:rPr>
              <w:t>140</w:t>
            </w:r>
          </w:p>
        </w:tc>
        <w:tc>
          <w:tcPr>
            <w:tcW w:w="490" w:type="dxa"/>
            <w:gridSpan w:val="2"/>
            <w:tcBorders>
              <w:top w:val="single" w:sz="4" w:space="0" w:color="auto"/>
              <w:left w:val="nil"/>
              <w:bottom w:val="nil"/>
              <w:right w:val="single" w:sz="4" w:space="0" w:color="auto"/>
            </w:tcBorders>
            <w:shd w:val="clear" w:color="000000" w:fill="FCD5B4"/>
            <w:noWrap/>
            <w:vAlign w:val="center"/>
            <w:hideMark/>
          </w:tcPr>
          <w:p w14:paraId="48109E8E" w14:textId="77777777" w:rsidR="00AD31A7" w:rsidRPr="00AD31A7" w:rsidRDefault="00AD31A7" w:rsidP="00AD31A7">
            <w:pPr>
              <w:jc w:val="center"/>
              <w:rPr>
                <w:b/>
                <w:bCs/>
                <w:color w:val="76933C"/>
              </w:rPr>
            </w:pPr>
            <w:r w:rsidRPr="00AD31A7">
              <w:rPr>
                <w:b/>
                <w:bCs/>
                <w:color w:val="76933C"/>
              </w:rPr>
              <w:t>140</w:t>
            </w:r>
          </w:p>
        </w:tc>
        <w:tc>
          <w:tcPr>
            <w:tcW w:w="640" w:type="dxa"/>
            <w:gridSpan w:val="2"/>
            <w:tcBorders>
              <w:top w:val="nil"/>
              <w:left w:val="nil"/>
              <w:bottom w:val="nil"/>
              <w:right w:val="nil"/>
            </w:tcBorders>
            <w:shd w:val="clear" w:color="000000" w:fill="FCD5B4"/>
            <w:noWrap/>
            <w:vAlign w:val="center"/>
            <w:hideMark/>
          </w:tcPr>
          <w:p w14:paraId="409F98BC" w14:textId="77777777" w:rsidR="00AD31A7" w:rsidRPr="00AD31A7" w:rsidRDefault="00AD31A7" w:rsidP="00AD31A7">
            <w:pPr>
              <w:jc w:val="center"/>
            </w:pPr>
            <w:r w:rsidRPr="00AD31A7">
              <w:t>140</w:t>
            </w:r>
          </w:p>
        </w:tc>
        <w:tc>
          <w:tcPr>
            <w:tcW w:w="490" w:type="dxa"/>
            <w:gridSpan w:val="2"/>
            <w:tcBorders>
              <w:top w:val="nil"/>
              <w:left w:val="single" w:sz="4" w:space="0" w:color="auto"/>
              <w:bottom w:val="nil"/>
              <w:right w:val="single" w:sz="4" w:space="0" w:color="auto"/>
            </w:tcBorders>
            <w:shd w:val="clear" w:color="000000" w:fill="FCD5B4"/>
            <w:noWrap/>
            <w:vAlign w:val="center"/>
            <w:hideMark/>
          </w:tcPr>
          <w:p w14:paraId="45B33465" w14:textId="77777777" w:rsidR="00AD31A7" w:rsidRPr="00AD31A7" w:rsidRDefault="00AD31A7" w:rsidP="00AD31A7">
            <w:pPr>
              <w:jc w:val="center"/>
              <w:rPr>
                <w:b/>
                <w:bCs/>
                <w:color w:val="FF0000"/>
              </w:rPr>
            </w:pPr>
            <w:r w:rsidRPr="00AD31A7">
              <w:rPr>
                <w:b/>
                <w:bCs/>
                <w:color w:val="FF0000"/>
              </w:rPr>
              <w:t>140</w:t>
            </w:r>
          </w:p>
        </w:tc>
        <w:tc>
          <w:tcPr>
            <w:tcW w:w="460" w:type="dxa"/>
            <w:gridSpan w:val="2"/>
            <w:tcBorders>
              <w:top w:val="nil"/>
              <w:left w:val="nil"/>
              <w:bottom w:val="nil"/>
              <w:right w:val="single" w:sz="4" w:space="0" w:color="auto"/>
            </w:tcBorders>
            <w:shd w:val="clear" w:color="000000" w:fill="FCD5B4"/>
            <w:noWrap/>
            <w:vAlign w:val="center"/>
            <w:hideMark/>
          </w:tcPr>
          <w:p w14:paraId="06EDE734" w14:textId="77777777" w:rsidR="00AD31A7" w:rsidRPr="00AD31A7" w:rsidRDefault="00AD31A7" w:rsidP="00AD31A7">
            <w:pPr>
              <w:jc w:val="center"/>
              <w:rPr>
                <w:b/>
                <w:bCs/>
                <w:color w:val="3366FF"/>
              </w:rPr>
            </w:pPr>
            <w:r w:rsidRPr="00AD31A7">
              <w:rPr>
                <w:b/>
                <w:bCs/>
                <w:color w:val="3366FF"/>
              </w:rPr>
              <w:t>140</w:t>
            </w:r>
          </w:p>
        </w:tc>
        <w:tc>
          <w:tcPr>
            <w:tcW w:w="490" w:type="dxa"/>
            <w:gridSpan w:val="2"/>
            <w:tcBorders>
              <w:top w:val="nil"/>
              <w:left w:val="nil"/>
              <w:bottom w:val="nil"/>
              <w:right w:val="single" w:sz="4" w:space="0" w:color="auto"/>
            </w:tcBorders>
            <w:shd w:val="clear" w:color="000000" w:fill="FCD5B4"/>
            <w:noWrap/>
            <w:vAlign w:val="center"/>
            <w:hideMark/>
          </w:tcPr>
          <w:p w14:paraId="6FCB6791" w14:textId="77777777" w:rsidR="00AD31A7" w:rsidRPr="00AD31A7" w:rsidRDefault="00AD31A7" w:rsidP="00AD31A7">
            <w:pPr>
              <w:jc w:val="center"/>
              <w:rPr>
                <w:b/>
                <w:bCs/>
                <w:color w:val="76933C"/>
              </w:rPr>
            </w:pPr>
            <w:r w:rsidRPr="00AD31A7">
              <w:rPr>
                <w:b/>
                <w:bCs/>
                <w:color w:val="76933C"/>
              </w:rPr>
              <w:t>140</w:t>
            </w:r>
          </w:p>
        </w:tc>
        <w:tc>
          <w:tcPr>
            <w:tcW w:w="580" w:type="dxa"/>
            <w:gridSpan w:val="2"/>
            <w:tcBorders>
              <w:top w:val="nil"/>
              <w:left w:val="nil"/>
              <w:bottom w:val="nil"/>
              <w:right w:val="nil"/>
            </w:tcBorders>
            <w:shd w:val="clear" w:color="000000" w:fill="FCD5B4"/>
            <w:noWrap/>
            <w:vAlign w:val="center"/>
            <w:hideMark/>
          </w:tcPr>
          <w:p w14:paraId="69510FEC" w14:textId="77777777" w:rsidR="00AD31A7" w:rsidRPr="00AD31A7" w:rsidRDefault="00AD31A7" w:rsidP="00AD31A7">
            <w:pPr>
              <w:jc w:val="center"/>
            </w:pPr>
            <w:r w:rsidRPr="00AD31A7">
              <w:t>140</w:t>
            </w:r>
          </w:p>
        </w:tc>
        <w:tc>
          <w:tcPr>
            <w:tcW w:w="760" w:type="dxa"/>
            <w:gridSpan w:val="2"/>
            <w:tcBorders>
              <w:top w:val="single" w:sz="4" w:space="0" w:color="auto"/>
              <w:left w:val="single" w:sz="4" w:space="0" w:color="auto"/>
              <w:bottom w:val="nil"/>
              <w:right w:val="single" w:sz="4" w:space="0" w:color="auto"/>
            </w:tcBorders>
            <w:shd w:val="clear" w:color="000000" w:fill="FCD5B4"/>
            <w:noWrap/>
            <w:vAlign w:val="center"/>
            <w:hideMark/>
          </w:tcPr>
          <w:p w14:paraId="65DCC073" w14:textId="77777777" w:rsidR="00AD31A7" w:rsidRPr="00AD31A7" w:rsidRDefault="00AD31A7" w:rsidP="00AD31A7">
            <w:pPr>
              <w:jc w:val="center"/>
              <w:rPr>
                <w:b/>
                <w:bCs/>
                <w:color w:val="FF0000"/>
              </w:rPr>
            </w:pPr>
            <w:r w:rsidRPr="00AD31A7">
              <w:rPr>
                <w:b/>
                <w:bCs/>
                <w:color w:val="FF0000"/>
              </w:rPr>
              <w:t> </w:t>
            </w:r>
          </w:p>
        </w:tc>
        <w:tc>
          <w:tcPr>
            <w:tcW w:w="460" w:type="dxa"/>
            <w:gridSpan w:val="2"/>
            <w:tcBorders>
              <w:top w:val="single" w:sz="4" w:space="0" w:color="auto"/>
              <w:left w:val="nil"/>
              <w:bottom w:val="nil"/>
              <w:right w:val="single" w:sz="4" w:space="0" w:color="auto"/>
            </w:tcBorders>
            <w:shd w:val="clear" w:color="000000" w:fill="FCD5B4"/>
            <w:noWrap/>
            <w:vAlign w:val="center"/>
            <w:hideMark/>
          </w:tcPr>
          <w:p w14:paraId="60CFF54F" w14:textId="77777777" w:rsidR="00AD31A7" w:rsidRPr="00AD31A7" w:rsidRDefault="00AD31A7" w:rsidP="00AD31A7">
            <w:pPr>
              <w:jc w:val="center"/>
              <w:rPr>
                <w:b/>
                <w:bCs/>
                <w:color w:val="3366FF"/>
              </w:rPr>
            </w:pPr>
            <w:r w:rsidRPr="00AD31A7">
              <w:rPr>
                <w:b/>
                <w:bCs/>
                <w:color w:val="3366FF"/>
              </w:rPr>
              <w:t> </w:t>
            </w:r>
          </w:p>
        </w:tc>
        <w:tc>
          <w:tcPr>
            <w:tcW w:w="490" w:type="dxa"/>
            <w:tcBorders>
              <w:top w:val="single" w:sz="4" w:space="0" w:color="auto"/>
              <w:left w:val="nil"/>
              <w:bottom w:val="nil"/>
              <w:right w:val="nil"/>
            </w:tcBorders>
            <w:shd w:val="clear" w:color="000000" w:fill="FCD5B4"/>
            <w:vAlign w:val="center"/>
            <w:hideMark/>
          </w:tcPr>
          <w:p w14:paraId="2502C95E" w14:textId="77777777" w:rsidR="00AD31A7" w:rsidRPr="00AD31A7" w:rsidRDefault="00AD31A7" w:rsidP="00AD31A7">
            <w:pPr>
              <w:jc w:val="center"/>
              <w:rPr>
                <w:color w:val="76933C"/>
              </w:rPr>
            </w:pPr>
            <w:r w:rsidRPr="00AD31A7">
              <w:rPr>
                <w:color w:val="76933C"/>
              </w:rPr>
              <w:t> </w:t>
            </w:r>
          </w:p>
        </w:tc>
        <w:tc>
          <w:tcPr>
            <w:tcW w:w="620" w:type="dxa"/>
            <w:gridSpan w:val="2"/>
            <w:tcBorders>
              <w:top w:val="single" w:sz="4" w:space="0" w:color="auto"/>
              <w:left w:val="single" w:sz="4" w:space="0" w:color="auto"/>
              <w:bottom w:val="nil"/>
              <w:right w:val="single" w:sz="4" w:space="0" w:color="auto"/>
            </w:tcBorders>
            <w:shd w:val="clear" w:color="000000" w:fill="FCD5B4"/>
            <w:noWrap/>
            <w:vAlign w:val="center"/>
            <w:hideMark/>
          </w:tcPr>
          <w:p w14:paraId="76F3E3AD" w14:textId="77777777" w:rsidR="00AD31A7" w:rsidRPr="00AD31A7" w:rsidRDefault="00AD31A7" w:rsidP="00AD31A7">
            <w:pPr>
              <w:jc w:val="center"/>
            </w:pPr>
            <w:r w:rsidRPr="00AD31A7">
              <w:t>0</w:t>
            </w:r>
          </w:p>
        </w:tc>
      </w:tr>
      <w:tr w:rsidR="00AD31A7" w:rsidRPr="00AD31A7" w14:paraId="2CC83677" w14:textId="77777777" w:rsidTr="00AD31A7">
        <w:trPr>
          <w:gridAfter w:val="1"/>
          <w:wAfter w:w="80" w:type="dxa"/>
          <w:trHeight w:val="276"/>
        </w:trPr>
        <w:tc>
          <w:tcPr>
            <w:tcW w:w="3760" w:type="dxa"/>
            <w:gridSpan w:val="3"/>
            <w:tcBorders>
              <w:top w:val="nil"/>
              <w:left w:val="single" w:sz="4" w:space="0" w:color="auto"/>
              <w:bottom w:val="single" w:sz="4" w:space="0" w:color="auto"/>
              <w:right w:val="nil"/>
            </w:tcBorders>
            <w:shd w:val="clear" w:color="auto" w:fill="auto"/>
            <w:vAlign w:val="bottom"/>
            <w:hideMark/>
          </w:tcPr>
          <w:p w14:paraId="0F7823DA" w14:textId="77777777" w:rsidR="00AD31A7" w:rsidRPr="00AD31A7" w:rsidRDefault="00AD31A7" w:rsidP="00AD31A7">
            <w:pPr>
              <w:rPr>
                <w:color w:val="000000"/>
              </w:rPr>
            </w:pPr>
            <w:r w:rsidRPr="00AD31A7">
              <w:rPr>
                <w:color w:val="000000"/>
              </w:rPr>
              <w:t>heti óraszám összesen</w:t>
            </w:r>
          </w:p>
        </w:tc>
        <w:tc>
          <w:tcPr>
            <w:tcW w:w="49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042D94" w14:textId="77777777" w:rsidR="00AD31A7" w:rsidRPr="00AD31A7" w:rsidRDefault="00AD31A7" w:rsidP="00AD31A7">
            <w:pPr>
              <w:jc w:val="center"/>
              <w:rPr>
                <w:b/>
                <w:bCs/>
                <w:color w:val="FF0000"/>
              </w:rPr>
            </w:pPr>
            <w:r w:rsidRPr="00AD31A7">
              <w:rPr>
                <w:b/>
                <w:bCs/>
                <w:color w:val="FF0000"/>
              </w:rPr>
              <w:t>35,0</w:t>
            </w:r>
          </w:p>
        </w:tc>
        <w:tc>
          <w:tcPr>
            <w:tcW w:w="490" w:type="dxa"/>
            <w:tcBorders>
              <w:top w:val="nil"/>
              <w:left w:val="nil"/>
              <w:bottom w:val="single" w:sz="4" w:space="0" w:color="auto"/>
              <w:right w:val="single" w:sz="4" w:space="0" w:color="auto"/>
            </w:tcBorders>
            <w:shd w:val="clear" w:color="auto" w:fill="auto"/>
            <w:noWrap/>
            <w:vAlign w:val="center"/>
            <w:hideMark/>
          </w:tcPr>
          <w:p w14:paraId="2E552FE7" w14:textId="77777777" w:rsidR="00AD31A7" w:rsidRPr="00AD31A7" w:rsidRDefault="00AD31A7" w:rsidP="00AD31A7">
            <w:pPr>
              <w:jc w:val="center"/>
              <w:rPr>
                <w:b/>
                <w:bCs/>
                <w:color w:val="3366FF"/>
              </w:rPr>
            </w:pPr>
            <w:r w:rsidRPr="00AD31A7">
              <w:rPr>
                <w:b/>
                <w:bCs/>
                <w:color w:val="3366FF"/>
              </w:rPr>
              <w:t>35</w:t>
            </w:r>
          </w:p>
        </w:tc>
        <w:tc>
          <w:tcPr>
            <w:tcW w:w="490" w:type="dxa"/>
            <w:gridSpan w:val="2"/>
            <w:tcBorders>
              <w:top w:val="nil"/>
              <w:left w:val="nil"/>
              <w:bottom w:val="single" w:sz="4" w:space="0" w:color="auto"/>
              <w:right w:val="single" w:sz="4" w:space="0" w:color="auto"/>
            </w:tcBorders>
            <w:shd w:val="clear" w:color="auto" w:fill="auto"/>
            <w:noWrap/>
            <w:vAlign w:val="center"/>
            <w:hideMark/>
          </w:tcPr>
          <w:p w14:paraId="151B800C" w14:textId="77777777" w:rsidR="00AD31A7" w:rsidRPr="00AD31A7" w:rsidRDefault="00AD31A7" w:rsidP="00AD31A7">
            <w:pPr>
              <w:jc w:val="center"/>
              <w:rPr>
                <w:b/>
                <w:bCs/>
                <w:color w:val="76933C"/>
              </w:rPr>
            </w:pPr>
            <w:r w:rsidRPr="00AD31A7">
              <w:rPr>
                <w:b/>
                <w:bCs/>
                <w:color w:val="76933C"/>
              </w:rPr>
              <w:t>37,0</w:t>
            </w:r>
          </w:p>
        </w:tc>
        <w:tc>
          <w:tcPr>
            <w:tcW w:w="640" w:type="dxa"/>
            <w:gridSpan w:val="2"/>
            <w:tcBorders>
              <w:top w:val="nil"/>
              <w:left w:val="nil"/>
              <w:bottom w:val="single" w:sz="4" w:space="0" w:color="auto"/>
              <w:right w:val="single" w:sz="4" w:space="0" w:color="auto"/>
            </w:tcBorders>
            <w:shd w:val="clear" w:color="auto" w:fill="auto"/>
            <w:noWrap/>
            <w:vAlign w:val="center"/>
            <w:hideMark/>
          </w:tcPr>
          <w:p w14:paraId="5B0BF8A4" w14:textId="77777777" w:rsidR="00AD31A7" w:rsidRPr="00AD31A7" w:rsidRDefault="00AD31A7" w:rsidP="00AD31A7">
            <w:pPr>
              <w:jc w:val="center"/>
            </w:pPr>
            <w:r w:rsidRPr="00AD31A7">
              <w:t>1260</w:t>
            </w:r>
          </w:p>
        </w:tc>
        <w:tc>
          <w:tcPr>
            <w:tcW w:w="490" w:type="dxa"/>
            <w:gridSpan w:val="2"/>
            <w:tcBorders>
              <w:top w:val="nil"/>
              <w:left w:val="nil"/>
              <w:bottom w:val="single" w:sz="4" w:space="0" w:color="auto"/>
              <w:right w:val="single" w:sz="4" w:space="0" w:color="auto"/>
            </w:tcBorders>
            <w:shd w:val="clear" w:color="auto" w:fill="auto"/>
            <w:noWrap/>
            <w:vAlign w:val="center"/>
            <w:hideMark/>
          </w:tcPr>
          <w:p w14:paraId="754E92D4" w14:textId="77777777" w:rsidR="00AD31A7" w:rsidRPr="00AD31A7" w:rsidRDefault="00AD31A7" w:rsidP="00AD31A7">
            <w:pPr>
              <w:jc w:val="center"/>
              <w:rPr>
                <w:b/>
                <w:bCs/>
                <w:color w:val="FF0000"/>
              </w:rPr>
            </w:pPr>
            <w:r w:rsidRPr="00AD31A7">
              <w:rPr>
                <w:b/>
                <w:bCs/>
                <w:color w:val="FF0000"/>
              </w:rPr>
              <w:t>34,0</w:t>
            </w:r>
          </w:p>
        </w:tc>
        <w:tc>
          <w:tcPr>
            <w:tcW w:w="460" w:type="dxa"/>
            <w:gridSpan w:val="2"/>
            <w:tcBorders>
              <w:top w:val="nil"/>
              <w:left w:val="nil"/>
              <w:bottom w:val="single" w:sz="4" w:space="0" w:color="auto"/>
              <w:right w:val="single" w:sz="4" w:space="0" w:color="auto"/>
            </w:tcBorders>
            <w:shd w:val="clear" w:color="auto" w:fill="auto"/>
            <w:noWrap/>
            <w:vAlign w:val="center"/>
            <w:hideMark/>
          </w:tcPr>
          <w:p w14:paraId="6263B464" w14:textId="77777777" w:rsidR="00AD31A7" w:rsidRPr="00AD31A7" w:rsidRDefault="00AD31A7" w:rsidP="00AD31A7">
            <w:pPr>
              <w:jc w:val="center"/>
              <w:rPr>
                <w:b/>
                <w:bCs/>
                <w:color w:val="3366FF"/>
              </w:rPr>
            </w:pPr>
            <w:r w:rsidRPr="00AD31A7">
              <w:rPr>
                <w:b/>
                <w:bCs/>
                <w:color w:val="3366FF"/>
              </w:rPr>
              <w:t>35</w:t>
            </w:r>
          </w:p>
        </w:tc>
        <w:tc>
          <w:tcPr>
            <w:tcW w:w="490" w:type="dxa"/>
            <w:gridSpan w:val="2"/>
            <w:tcBorders>
              <w:top w:val="nil"/>
              <w:left w:val="nil"/>
              <w:bottom w:val="single" w:sz="4" w:space="0" w:color="auto"/>
              <w:right w:val="single" w:sz="4" w:space="0" w:color="auto"/>
            </w:tcBorders>
            <w:shd w:val="clear" w:color="auto" w:fill="auto"/>
            <w:noWrap/>
            <w:vAlign w:val="center"/>
            <w:hideMark/>
          </w:tcPr>
          <w:p w14:paraId="260C5764" w14:textId="77777777" w:rsidR="00AD31A7" w:rsidRPr="00AD31A7" w:rsidRDefault="00AD31A7" w:rsidP="00AD31A7">
            <w:pPr>
              <w:jc w:val="center"/>
              <w:rPr>
                <w:b/>
                <w:bCs/>
                <w:color w:val="76933C"/>
              </w:rPr>
            </w:pPr>
            <w:r w:rsidRPr="00AD31A7">
              <w:rPr>
                <w:b/>
                <w:bCs/>
                <w:color w:val="76933C"/>
              </w:rPr>
              <w:t>37,0</w:t>
            </w:r>
          </w:p>
        </w:tc>
        <w:tc>
          <w:tcPr>
            <w:tcW w:w="580" w:type="dxa"/>
            <w:gridSpan w:val="2"/>
            <w:tcBorders>
              <w:top w:val="nil"/>
              <w:left w:val="nil"/>
              <w:bottom w:val="single" w:sz="4" w:space="0" w:color="auto"/>
              <w:right w:val="single" w:sz="4" w:space="0" w:color="auto"/>
            </w:tcBorders>
            <w:shd w:val="clear" w:color="auto" w:fill="auto"/>
            <w:noWrap/>
            <w:vAlign w:val="center"/>
            <w:hideMark/>
          </w:tcPr>
          <w:p w14:paraId="428162DB" w14:textId="77777777" w:rsidR="00AD31A7" w:rsidRPr="00AD31A7" w:rsidRDefault="00AD31A7" w:rsidP="00AD31A7">
            <w:pPr>
              <w:jc w:val="center"/>
            </w:pPr>
            <w:r w:rsidRPr="00AD31A7">
              <w:t>1260</w:t>
            </w:r>
          </w:p>
        </w:tc>
        <w:tc>
          <w:tcPr>
            <w:tcW w:w="760" w:type="dxa"/>
            <w:gridSpan w:val="2"/>
            <w:tcBorders>
              <w:top w:val="nil"/>
              <w:left w:val="nil"/>
              <w:bottom w:val="single" w:sz="4" w:space="0" w:color="auto"/>
              <w:right w:val="single" w:sz="4" w:space="0" w:color="auto"/>
            </w:tcBorders>
            <w:shd w:val="clear" w:color="auto" w:fill="auto"/>
            <w:noWrap/>
            <w:vAlign w:val="center"/>
            <w:hideMark/>
          </w:tcPr>
          <w:p w14:paraId="78BA48FE" w14:textId="77777777" w:rsidR="00AD31A7" w:rsidRPr="00AD31A7" w:rsidRDefault="00AD31A7" w:rsidP="00AD31A7">
            <w:pPr>
              <w:jc w:val="center"/>
              <w:rPr>
                <w:b/>
                <w:bCs/>
                <w:color w:val="FF0000"/>
              </w:rPr>
            </w:pPr>
            <w:r w:rsidRPr="00AD31A7">
              <w:rPr>
                <w:b/>
                <w:bCs/>
                <w:color w:val="FF0000"/>
              </w:rPr>
              <w:t>35,0</w:t>
            </w:r>
          </w:p>
        </w:tc>
        <w:tc>
          <w:tcPr>
            <w:tcW w:w="460" w:type="dxa"/>
            <w:gridSpan w:val="2"/>
            <w:tcBorders>
              <w:top w:val="nil"/>
              <w:left w:val="nil"/>
              <w:bottom w:val="single" w:sz="4" w:space="0" w:color="auto"/>
              <w:right w:val="single" w:sz="4" w:space="0" w:color="auto"/>
            </w:tcBorders>
            <w:shd w:val="clear" w:color="auto" w:fill="auto"/>
            <w:noWrap/>
            <w:vAlign w:val="center"/>
            <w:hideMark/>
          </w:tcPr>
          <w:p w14:paraId="1D8F2585" w14:textId="77777777" w:rsidR="00AD31A7" w:rsidRPr="00AD31A7" w:rsidRDefault="00AD31A7" w:rsidP="00AD31A7">
            <w:pPr>
              <w:jc w:val="center"/>
              <w:rPr>
                <w:b/>
                <w:bCs/>
                <w:color w:val="3366FF"/>
              </w:rPr>
            </w:pPr>
            <w:r w:rsidRPr="00AD31A7">
              <w:rPr>
                <w:b/>
                <w:bCs/>
                <w:color w:val="3366FF"/>
              </w:rPr>
              <w:t>35</w:t>
            </w:r>
          </w:p>
        </w:tc>
        <w:tc>
          <w:tcPr>
            <w:tcW w:w="490" w:type="dxa"/>
            <w:tcBorders>
              <w:top w:val="nil"/>
              <w:left w:val="nil"/>
              <w:bottom w:val="single" w:sz="4" w:space="0" w:color="auto"/>
              <w:right w:val="single" w:sz="4" w:space="0" w:color="auto"/>
            </w:tcBorders>
            <w:shd w:val="clear" w:color="auto" w:fill="auto"/>
            <w:noWrap/>
            <w:vAlign w:val="center"/>
            <w:hideMark/>
          </w:tcPr>
          <w:p w14:paraId="179F32DD" w14:textId="77777777" w:rsidR="00AD31A7" w:rsidRPr="00AD31A7" w:rsidRDefault="00AD31A7" w:rsidP="00AD31A7">
            <w:pPr>
              <w:jc w:val="center"/>
              <w:rPr>
                <w:b/>
                <w:bCs/>
                <w:color w:val="76933C"/>
              </w:rPr>
            </w:pPr>
            <w:r w:rsidRPr="00AD31A7">
              <w:rPr>
                <w:b/>
                <w:bCs/>
                <w:color w:val="76933C"/>
              </w:rPr>
              <w:t>37,0</w:t>
            </w:r>
          </w:p>
        </w:tc>
        <w:tc>
          <w:tcPr>
            <w:tcW w:w="620" w:type="dxa"/>
            <w:gridSpan w:val="2"/>
            <w:tcBorders>
              <w:top w:val="nil"/>
              <w:left w:val="nil"/>
              <w:bottom w:val="single" w:sz="4" w:space="0" w:color="auto"/>
              <w:right w:val="single" w:sz="4" w:space="0" w:color="auto"/>
            </w:tcBorders>
            <w:shd w:val="clear" w:color="auto" w:fill="auto"/>
            <w:noWrap/>
            <w:vAlign w:val="center"/>
            <w:hideMark/>
          </w:tcPr>
          <w:p w14:paraId="516F1011" w14:textId="77777777" w:rsidR="00AD31A7" w:rsidRPr="00AD31A7" w:rsidRDefault="00AD31A7" w:rsidP="00AD31A7">
            <w:pPr>
              <w:jc w:val="center"/>
            </w:pPr>
            <w:r w:rsidRPr="00AD31A7">
              <w:t>1085</w:t>
            </w:r>
          </w:p>
        </w:tc>
      </w:tr>
      <w:tr w:rsidR="00AD31A7" w:rsidRPr="00AD31A7" w14:paraId="4BF125A7" w14:textId="77777777" w:rsidTr="00AD31A7">
        <w:trPr>
          <w:gridAfter w:val="1"/>
          <w:wAfter w:w="80" w:type="dxa"/>
          <w:trHeight w:val="276"/>
        </w:trPr>
        <w:tc>
          <w:tcPr>
            <w:tcW w:w="376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7DE485A" w14:textId="77777777" w:rsidR="00AD31A7" w:rsidRPr="00AD31A7" w:rsidRDefault="00AD31A7" w:rsidP="00AD31A7">
            <w:r w:rsidRPr="00AD31A7">
              <w:t>éves összes óra</w:t>
            </w:r>
          </w:p>
        </w:tc>
        <w:tc>
          <w:tcPr>
            <w:tcW w:w="490" w:type="dxa"/>
            <w:gridSpan w:val="2"/>
            <w:tcBorders>
              <w:top w:val="nil"/>
              <w:left w:val="nil"/>
              <w:bottom w:val="single" w:sz="4" w:space="0" w:color="auto"/>
              <w:right w:val="single" w:sz="4" w:space="0" w:color="auto"/>
            </w:tcBorders>
            <w:shd w:val="clear" w:color="auto" w:fill="auto"/>
            <w:noWrap/>
            <w:vAlign w:val="bottom"/>
            <w:hideMark/>
          </w:tcPr>
          <w:p w14:paraId="458A655C" w14:textId="77777777" w:rsidR="00AD31A7" w:rsidRPr="00AD31A7" w:rsidRDefault="00AD31A7" w:rsidP="00AD31A7">
            <w:pPr>
              <w:jc w:val="center"/>
            </w:pPr>
            <w:r w:rsidRPr="00AD31A7">
              <w:t> </w:t>
            </w:r>
          </w:p>
        </w:tc>
        <w:tc>
          <w:tcPr>
            <w:tcW w:w="490" w:type="dxa"/>
            <w:tcBorders>
              <w:top w:val="nil"/>
              <w:left w:val="nil"/>
              <w:bottom w:val="single" w:sz="4" w:space="0" w:color="auto"/>
              <w:right w:val="single" w:sz="4" w:space="0" w:color="auto"/>
            </w:tcBorders>
            <w:shd w:val="clear" w:color="auto" w:fill="auto"/>
            <w:noWrap/>
            <w:vAlign w:val="bottom"/>
            <w:hideMark/>
          </w:tcPr>
          <w:p w14:paraId="695F4AE5" w14:textId="77777777" w:rsidR="00AD31A7" w:rsidRPr="00AD31A7" w:rsidRDefault="00AD31A7" w:rsidP="00AD31A7">
            <w:pPr>
              <w:jc w:val="center"/>
            </w:pPr>
            <w:r w:rsidRPr="00AD31A7">
              <w:t> </w:t>
            </w:r>
          </w:p>
        </w:tc>
        <w:tc>
          <w:tcPr>
            <w:tcW w:w="490" w:type="dxa"/>
            <w:gridSpan w:val="2"/>
            <w:tcBorders>
              <w:top w:val="nil"/>
              <w:left w:val="nil"/>
              <w:bottom w:val="single" w:sz="4" w:space="0" w:color="auto"/>
              <w:right w:val="single" w:sz="4" w:space="0" w:color="auto"/>
            </w:tcBorders>
            <w:shd w:val="clear" w:color="auto" w:fill="auto"/>
            <w:noWrap/>
            <w:vAlign w:val="bottom"/>
            <w:hideMark/>
          </w:tcPr>
          <w:p w14:paraId="07C9102E" w14:textId="77777777" w:rsidR="00AD31A7" w:rsidRPr="00AD31A7" w:rsidRDefault="00AD31A7" w:rsidP="00AD31A7">
            <w:pPr>
              <w:jc w:val="center"/>
            </w:pPr>
            <w:r w:rsidRPr="00AD31A7">
              <w:t> </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477E7825" w14:textId="77777777" w:rsidR="00AD31A7" w:rsidRPr="00AD31A7" w:rsidRDefault="00AD31A7" w:rsidP="00AD31A7">
            <w:pPr>
              <w:jc w:val="center"/>
            </w:pPr>
            <w:r w:rsidRPr="00AD31A7">
              <w:t>1400</w:t>
            </w:r>
          </w:p>
        </w:tc>
        <w:tc>
          <w:tcPr>
            <w:tcW w:w="490" w:type="dxa"/>
            <w:gridSpan w:val="2"/>
            <w:tcBorders>
              <w:top w:val="nil"/>
              <w:left w:val="nil"/>
              <w:bottom w:val="single" w:sz="4" w:space="0" w:color="auto"/>
              <w:right w:val="single" w:sz="4" w:space="0" w:color="auto"/>
            </w:tcBorders>
            <w:shd w:val="clear" w:color="auto" w:fill="auto"/>
            <w:noWrap/>
            <w:vAlign w:val="bottom"/>
            <w:hideMark/>
          </w:tcPr>
          <w:p w14:paraId="59D40F90" w14:textId="77777777" w:rsidR="00AD31A7" w:rsidRPr="00AD31A7" w:rsidRDefault="00AD31A7" w:rsidP="00AD31A7">
            <w:pPr>
              <w:jc w:val="center"/>
            </w:pPr>
            <w:r w:rsidRPr="00AD31A7">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3765E546" w14:textId="77777777" w:rsidR="00AD31A7" w:rsidRPr="00AD31A7" w:rsidRDefault="00AD31A7" w:rsidP="00AD31A7">
            <w:pPr>
              <w:jc w:val="center"/>
            </w:pPr>
            <w:r w:rsidRPr="00AD31A7">
              <w:t> </w:t>
            </w:r>
          </w:p>
        </w:tc>
        <w:tc>
          <w:tcPr>
            <w:tcW w:w="490" w:type="dxa"/>
            <w:gridSpan w:val="2"/>
            <w:tcBorders>
              <w:top w:val="nil"/>
              <w:left w:val="nil"/>
              <w:bottom w:val="single" w:sz="4" w:space="0" w:color="auto"/>
              <w:right w:val="single" w:sz="4" w:space="0" w:color="auto"/>
            </w:tcBorders>
            <w:shd w:val="clear" w:color="auto" w:fill="auto"/>
            <w:noWrap/>
            <w:vAlign w:val="bottom"/>
            <w:hideMark/>
          </w:tcPr>
          <w:p w14:paraId="5B197FBA" w14:textId="77777777" w:rsidR="00AD31A7" w:rsidRPr="00AD31A7" w:rsidRDefault="00AD31A7" w:rsidP="00AD31A7">
            <w:pPr>
              <w:jc w:val="center"/>
            </w:pPr>
            <w:r w:rsidRPr="00AD31A7">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14:paraId="7C45DF7A" w14:textId="77777777" w:rsidR="00AD31A7" w:rsidRPr="00AD31A7" w:rsidRDefault="00AD31A7" w:rsidP="00AD31A7">
            <w:pPr>
              <w:jc w:val="center"/>
            </w:pPr>
            <w:r w:rsidRPr="00AD31A7">
              <w:t>1400</w:t>
            </w:r>
          </w:p>
        </w:tc>
        <w:tc>
          <w:tcPr>
            <w:tcW w:w="760" w:type="dxa"/>
            <w:gridSpan w:val="2"/>
            <w:tcBorders>
              <w:top w:val="nil"/>
              <w:left w:val="nil"/>
              <w:bottom w:val="single" w:sz="4" w:space="0" w:color="auto"/>
              <w:right w:val="single" w:sz="4" w:space="0" w:color="auto"/>
            </w:tcBorders>
            <w:shd w:val="clear" w:color="auto" w:fill="auto"/>
            <w:noWrap/>
            <w:vAlign w:val="bottom"/>
            <w:hideMark/>
          </w:tcPr>
          <w:p w14:paraId="1F9B5484" w14:textId="77777777" w:rsidR="00AD31A7" w:rsidRPr="00AD31A7" w:rsidRDefault="00AD31A7" w:rsidP="00AD31A7">
            <w:pPr>
              <w:jc w:val="center"/>
            </w:pPr>
            <w:r w:rsidRPr="00AD31A7">
              <w:t> </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250615E9" w14:textId="77777777" w:rsidR="00AD31A7" w:rsidRPr="00AD31A7" w:rsidRDefault="00AD31A7" w:rsidP="00AD31A7">
            <w:pPr>
              <w:jc w:val="center"/>
            </w:pPr>
            <w:r w:rsidRPr="00AD31A7">
              <w:t> </w:t>
            </w:r>
          </w:p>
        </w:tc>
        <w:tc>
          <w:tcPr>
            <w:tcW w:w="490" w:type="dxa"/>
            <w:tcBorders>
              <w:top w:val="nil"/>
              <w:left w:val="nil"/>
              <w:bottom w:val="single" w:sz="4" w:space="0" w:color="auto"/>
              <w:right w:val="single" w:sz="4" w:space="0" w:color="auto"/>
            </w:tcBorders>
            <w:shd w:val="clear" w:color="auto" w:fill="auto"/>
            <w:noWrap/>
            <w:vAlign w:val="bottom"/>
            <w:hideMark/>
          </w:tcPr>
          <w:p w14:paraId="758349D5" w14:textId="77777777" w:rsidR="00AD31A7" w:rsidRPr="00AD31A7" w:rsidRDefault="00AD31A7" w:rsidP="00AD31A7">
            <w:pPr>
              <w:jc w:val="center"/>
            </w:pPr>
            <w:r w:rsidRPr="00AD31A7">
              <w:t> </w:t>
            </w:r>
          </w:p>
        </w:tc>
        <w:tc>
          <w:tcPr>
            <w:tcW w:w="620" w:type="dxa"/>
            <w:gridSpan w:val="2"/>
            <w:tcBorders>
              <w:top w:val="nil"/>
              <w:left w:val="nil"/>
              <w:bottom w:val="single" w:sz="4" w:space="0" w:color="auto"/>
              <w:right w:val="single" w:sz="4" w:space="0" w:color="auto"/>
            </w:tcBorders>
            <w:shd w:val="clear" w:color="auto" w:fill="auto"/>
            <w:noWrap/>
            <w:vAlign w:val="bottom"/>
            <w:hideMark/>
          </w:tcPr>
          <w:p w14:paraId="48B46771" w14:textId="77777777" w:rsidR="00AD31A7" w:rsidRPr="00AD31A7" w:rsidRDefault="00AD31A7" w:rsidP="00AD31A7">
            <w:pPr>
              <w:jc w:val="center"/>
            </w:pPr>
            <w:r w:rsidRPr="00AD31A7">
              <w:t>1085</w:t>
            </w:r>
          </w:p>
        </w:tc>
      </w:tr>
    </w:tbl>
    <w:p w14:paraId="7D3E5C12" w14:textId="77777777" w:rsidR="00AD5A09" w:rsidRDefault="00AD5A09" w:rsidP="003D6B44">
      <w:pPr>
        <w:rPr>
          <w:sz w:val="24"/>
          <w:szCs w:val="24"/>
        </w:rPr>
      </w:pPr>
    </w:p>
    <w:p w14:paraId="5C5F07A9" w14:textId="77777777" w:rsidR="00036ED9" w:rsidRDefault="00036ED9" w:rsidP="003D6B44">
      <w:pPr>
        <w:rPr>
          <w:sz w:val="24"/>
          <w:szCs w:val="24"/>
        </w:rPr>
      </w:pPr>
    </w:p>
    <w:p w14:paraId="44B5D89A" w14:textId="77777777" w:rsidR="00036ED9" w:rsidRDefault="00036ED9" w:rsidP="003D6B44">
      <w:pPr>
        <w:rPr>
          <w:sz w:val="24"/>
          <w:szCs w:val="24"/>
        </w:rPr>
      </w:pPr>
    </w:p>
    <w:p w14:paraId="0F436F9A" w14:textId="77777777" w:rsidR="00036ED9" w:rsidRDefault="00036ED9" w:rsidP="003D6B44">
      <w:pPr>
        <w:rPr>
          <w:sz w:val="24"/>
          <w:szCs w:val="24"/>
        </w:rPr>
      </w:pPr>
    </w:p>
    <w:p w14:paraId="291D30C0" w14:textId="77777777" w:rsidR="00036ED9" w:rsidRDefault="00036ED9" w:rsidP="003D6B44">
      <w:pPr>
        <w:rPr>
          <w:sz w:val="24"/>
          <w:szCs w:val="24"/>
        </w:rPr>
      </w:pPr>
    </w:p>
    <w:p w14:paraId="5FE40C5E" w14:textId="77777777" w:rsidR="00036ED9" w:rsidRDefault="00036ED9" w:rsidP="003D6B44">
      <w:pPr>
        <w:rPr>
          <w:sz w:val="24"/>
          <w:szCs w:val="24"/>
        </w:rPr>
      </w:pPr>
    </w:p>
    <w:p w14:paraId="4ABB4B17" w14:textId="77777777" w:rsidR="00036ED9" w:rsidRDefault="00036ED9" w:rsidP="003D6B44">
      <w:pPr>
        <w:rPr>
          <w:sz w:val="24"/>
          <w:szCs w:val="24"/>
        </w:rPr>
      </w:pPr>
    </w:p>
    <w:p w14:paraId="0E3C7C23" w14:textId="77777777" w:rsidR="00036ED9" w:rsidRDefault="00036ED9" w:rsidP="003D6B44">
      <w:pPr>
        <w:rPr>
          <w:sz w:val="24"/>
          <w:szCs w:val="24"/>
        </w:rPr>
      </w:pPr>
    </w:p>
    <w:p w14:paraId="417308D5" w14:textId="77777777" w:rsidR="00036ED9" w:rsidRDefault="00036ED9" w:rsidP="003D6B44">
      <w:pPr>
        <w:rPr>
          <w:sz w:val="24"/>
          <w:szCs w:val="24"/>
        </w:rPr>
      </w:pPr>
    </w:p>
    <w:p w14:paraId="75269D1B" w14:textId="77777777" w:rsidR="00036ED9" w:rsidRDefault="00036ED9" w:rsidP="003D6B44">
      <w:pPr>
        <w:rPr>
          <w:sz w:val="24"/>
          <w:szCs w:val="24"/>
        </w:rPr>
      </w:pPr>
    </w:p>
    <w:p w14:paraId="65660AD2" w14:textId="77777777" w:rsidR="00036ED9" w:rsidRPr="003D6B44" w:rsidRDefault="00036ED9" w:rsidP="003D6B44">
      <w:pPr>
        <w:rPr>
          <w:sz w:val="24"/>
          <w:szCs w:val="24"/>
        </w:rPr>
      </w:pPr>
    </w:p>
    <w:tbl>
      <w:tblPr>
        <w:tblW w:w="5579" w:type="pct"/>
        <w:tblInd w:w="-152" w:type="dxa"/>
        <w:tblCellMar>
          <w:left w:w="70" w:type="dxa"/>
          <w:right w:w="70" w:type="dxa"/>
        </w:tblCellMar>
        <w:tblLook w:val="04A0" w:firstRow="1" w:lastRow="0" w:firstColumn="1" w:lastColumn="0" w:noHBand="0" w:noVBand="1"/>
      </w:tblPr>
      <w:tblGrid>
        <w:gridCol w:w="150"/>
        <w:gridCol w:w="2607"/>
        <w:gridCol w:w="252"/>
        <w:gridCol w:w="979"/>
        <w:gridCol w:w="420"/>
        <w:gridCol w:w="21"/>
        <w:gridCol w:w="420"/>
        <w:gridCol w:w="21"/>
        <w:gridCol w:w="420"/>
        <w:gridCol w:w="21"/>
        <w:gridCol w:w="421"/>
        <w:gridCol w:w="120"/>
        <w:gridCol w:w="391"/>
        <w:gridCol w:w="91"/>
        <w:gridCol w:w="286"/>
        <w:gridCol w:w="156"/>
        <w:gridCol w:w="221"/>
        <w:gridCol w:w="221"/>
        <w:gridCol w:w="320"/>
        <w:gridCol w:w="122"/>
        <w:gridCol w:w="269"/>
        <w:gridCol w:w="231"/>
        <w:gridCol w:w="146"/>
        <w:gridCol w:w="354"/>
        <w:gridCol w:w="22"/>
        <w:gridCol w:w="419"/>
        <w:gridCol w:w="123"/>
        <w:gridCol w:w="315"/>
        <w:gridCol w:w="572"/>
      </w:tblGrid>
      <w:tr w:rsidR="00036ED9" w:rsidRPr="00036ED9" w14:paraId="7755E1F7" w14:textId="77777777" w:rsidTr="00144EA5">
        <w:trPr>
          <w:gridAfter w:val="2"/>
          <w:wAfter w:w="444" w:type="pct"/>
          <w:trHeight w:hRule="exact" w:val="284"/>
        </w:trPr>
        <w:tc>
          <w:tcPr>
            <w:tcW w:w="4556" w:type="pct"/>
            <w:gridSpan w:val="27"/>
            <w:tcBorders>
              <w:top w:val="single" w:sz="8" w:space="0" w:color="auto"/>
              <w:left w:val="single" w:sz="8" w:space="0" w:color="auto"/>
              <w:bottom w:val="single" w:sz="8" w:space="0" w:color="auto"/>
              <w:right w:val="nil"/>
            </w:tcBorders>
            <w:shd w:val="clear" w:color="auto" w:fill="auto"/>
            <w:vAlign w:val="center"/>
            <w:hideMark/>
          </w:tcPr>
          <w:p w14:paraId="16B9F76E" w14:textId="77777777" w:rsidR="00036ED9" w:rsidRPr="00036ED9" w:rsidRDefault="00232F01" w:rsidP="00036ED9">
            <w:pPr>
              <w:jc w:val="center"/>
              <w:rPr>
                <w:b/>
                <w:bCs/>
              </w:rPr>
            </w:pPr>
            <w:proofErr w:type="gramStart"/>
            <w:r>
              <w:rPr>
                <w:b/>
                <w:bCs/>
              </w:rPr>
              <w:t>Szakgimnázium  -</w:t>
            </w:r>
            <w:proofErr w:type="gramEnd"/>
            <w:r>
              <w:rPr>
                <w:b/>
                <w:bCs/>
              </w:rPr>
              <w:t xml:space="preserve">   </w:t>
            </w:r>
            <w:r w:rsidR="00036ED9" w:rsidRPr="00036ED9">
              <w:rPr>
                <w:b/>
                <w:bCs/>
              </w:rPr>
              <w:t xml:space="preserve"> XXVII. VENDÉGLÁTÓIPAR  54 811 01 VENDÉGLÁTÁSSZERVEZŐ   2016. 08.01 mellékszakképesítés</w:t>
            </w:r>
          </w:p>
        </w:tc>
      </w:tr>
      <w:tr w:rsidR="00036ED9" w:rsidRPr="00036ED9" w14:paraId="26131D55" w14:textId="77777777" w:rsidTr="00144EA5">
        <w:trPr>
          <w:gridAfter w:val="2"/>
          <w:wAfter w:w="444" w:type="pct"/>
          <w:trHeight w:hRule="exact" w:val="284"/>
        </w:trPr>
        <w:tc>
          <w:tcPr>
            <w:tcW w:w="1365" w:type="pct"/>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34CACAF9" w14:textId="77777777" w:rsidR="00036ED9" w:rsidRPr="00036ED9" w:rsidRDefault="00036ED9" w:rsidP="00036ED9">
            <w:r w:rsidRPr="00036ED9">
              <w:t> </w:t>
            </w:r>
          </w:p>
        </w:tc>
        <w:tc>
          <w:tcPr>
            <w:tcW w:w="608" w:type="pct"/>
            <w:gridSpan w:val="2"/>
            <w:tcBorders>
              <w:top w:val="nil"/>
              <w:left w:val="single" w:sz="8" w:space="0" w:color="auto"/>
              <w:bottom w:val="nil"/>
              <w:right w:val="nil"/>
            </w:tcBorders>
            <w:shd w:val="clear" w:color="auto" w:fill="auto"/>
            <w:noWrap/>
            <w:vAlign w:val="bottom"/>
            <w:hideMark/>
          </w:tcPr>
          <w:p w14:paraId="62D9913D" w14:textId="77777777" w:rsidR="00036ED9" w:rsidRPr="00036ED9" w:rsidRDefault="00036ED9" w:rsidP="00036ED9">
            <w:r w:rsidRPr="00036ED9">
              <w:t> </w:t>
            </w:r>
          </w:p>
        </w:tc>
        <w:tc>
          <w:tcPr>
            <w:tcW w:w="2583" w:type="pct"/>
            <w:gridSpan w:val="23"/>
            <w:tcBorders>
              <w:top w:val="single" w:sz="8" w:space="0" w:color="auto"/>
              <w:left w:val="nil"/>
              <w:bottom w:val="nil"/>
              <w:right w:val="nil"/>
            </w:tcBorders>
            <w:shd w:val="clear" w:color="auto" w:fill="auto"/>
            <w:noWrap/>
            <w:vAlign w:val="bottom"/>
            <w:hideMark/>
          </w:tcPr>
          <w:p w14:paraId="4FA5C8BF" w14:textId="77777777" w:rsidR="00036ED9" w:rsidRPr="00036ED9" w:rsidRDefault="00036ED9" w:rsidP="00036ED9">
            <w:pPr>
              <w:jc w:val="center"/>
            </w:pPr>
            <w:r w:rsidRPr="00036ED9">
              <w:t>Évfolyamok</w:t>
            </w:r>
          </w:p>
        </w:tc>
      </w:tr>
      <w:tr w:rsidR="00036ED9" w:rsidRPr="00036ED9" w14:paraId="699E3EBF" w14:textId="77777777" w:rsidTr="00144EA5">
        <w:trPr>
          <w:gridAfter w:val="2"/>
          <w:wAfter w:w="444" w:type="pct"/>
          <w:trHeight w:hRule="exact" w:val="284"/>
        </w:trPr>
        <w:tc>
          <w:tcPr>
            <w:tcW w:w="1365" w:type="pct"/>
            <w:gridSpan w:val="2"/>
            <w:vMerge/>
            <w:tcBorders>
              <w:top w:val="nil"/>
              <w:left w:val="single" w:sz="8" w:space="0" w:color="auto"/>
              <w:bottom w:val="single" w:sz="8" w:space="0" w:color="000000"/>
              <w:right w:val="single" w:sz="8" w:space="0" w:color="auto"/>
            </w:tcBorders>
            <w:vAlign w:val="center"/>
            <w:hideMark/>
          </w:tcPr>
          <w:p w14:paraId="46590678" w14:textId="77777777" w:rsidR="00036ED9" w:rsidRPr="00036ED9" w:rsidRDefault="00036ED9" w:rsidP="00036ED9"/>
        </w:tc>
        <w:tc>
          <w:tcPr>
            <w:tcW w:w="608" w:type="pct"/>
            <w:gridSpan w:val="2"/>
            <w:tcBorders>
              <w:top w:val="nil"/>
              <w:left w:val="single" w:sz="8" w:space="0" w:color="auto"/>
              <w:bottom w:val="nil"/>
              <w:right w:val="nil"/>
            </w:tcBorders>
            <w:shd w:val="clear" w:color="auto" w:fill="auto"/>
            <w:noWrap/>
            <w:vAlign w:val="bottom"/>
            <w:hideMark/>
          </w:tcPr>
          <w:p w14:paraId="6059F319" w14:textId="77777777" w:rsidR="00036ED9" w:rsidRPr="00036ED9" w:rsidRDefault="00036ED9" w:rsidP="00036ED9">
            <w:r w:rsidRPr="00036ED9">
              <w:t> </w:t>
            </w:r>
          </w:p>
        </w:tc>
        <w:tc>
          <w:tcPr>
            <w:tcW w:w="920" w:type="pct"/>
            <w:gridSpan w:val="8"/>
            <w:tcBorders>
              <w:top w:val="single" w:sz="8" w:space="0" w:color="auto"/>
              <w:left w:val="nil"/>
              <w:bottom w:val="nil"/>
              <w:right w:val="nil"/>
            </w:tcBorders>
            <w:shd w:val="clear" w:color="auto" w:fill="auto"/>
            <w:noWrap/>
            <w:vAlign w:val="bottom"/>
            <w:hideMark/>
          </w:tcPr>
          <w:p w14:paraId="75CFE730" w14:textId="77777777" w:rsidR="00036ED9" w:rsidRPr="00036ED9" w:rsidRDefault="00036ED9" w:rsidP="00036ED9">
            <w:pPr>
              <w:jc w:val="center"/>
              <w:rPr>
                <w:b/>
                <w:bCs/>
              </w:rPr>
            </w:pPr>
            <w:r w:rsidRPr="00036ED9">
              <w:rPr>
                <w:b/>
                <w:bCs/>
              </w:rPr>
              <w:t>11.</w:t>
            </w:r>
          </w:p>
        </w:tc>
        <w:tc>
          <w:tcPr>
            <w:tcW w:w="832"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E505DD" w14:textId="77777777" w:rsidR="00036ED9" w:rsidRPr="00036ED9" w:rsidRDefault="00036ED9" w:rsidP="00036ED9">
            <w:pPr>
              <w:jc w:val="center"/>
              <w:rPr>
                <w:b/>
                <w:bCs/>
              </w:rPr>
            </w:pPr>
            <w:r w:rsidRPr="00036ED9">
              <w:rPr>
                <w:b/>
                <w:bCs/>
              </w:rPr>
              <w:t>12.</w:t>
            </w:r>
          </w:p>
        </w:tc>
        <w:tc>
          <w:tcPr>
            <w:tcW w:w="832" w:type="pct"/>
            <w:gridSpan w:val="8"/>
            <w:tcBorders>
              <w:top w:val="single" w:sz="8" w:space="0" w:color="auto"/>
              <w:left w:val="nil"/>
              <w:bottom w:val="single" w:sz="8" w:space="0" w:color="auto"/>
              <w:right w:val="single" w:sz="8" w:space="0" w:color="000000"/>
            </w:tcBorders>
            <w:shd w:val="clear" w:color="auto" w:fill="auto"/>
            <w:noWrap/>
            <w:vAlign w:val="bottom"/>
            <w:hideMark/>
          </w:tcPr>
          <w:p w14:paraId="441EB8A4" w14:textId="77777777" w:rsidR="00036ED9" w:rsidRPr="00036ED9" w:rsidRDefault="00036ED9" w:rsidP="00036ED9">
            <w:pPr>
              <w:jc w:val="center"/>
              <w:rPr>
                <w:b/>
                <w:bCs/>
              </w:rPr>
            </w:pPr>
            <w:r w:rsidRPr="00036ED9">
              <w:rPr>
                <w:b/>
                <w:bCs/>
              </w:rPr>
              <w:t>5/13</w:t>
            </w:r>
          </w:p>
        </w:tc>
      </w:tr>
      <w:tr w:rsidR="00036ED9" w:rsidRPr="00036ED9" w14:paraId="7BE90E6A" w14:textId="77777777" w:rsidTr="00144EA5">
        <w:trPr>
          <w:gridAfter w:val="2"/>
          <w:wAfter w:w="444" w:type="pct"/>
          <w:trHeight w:hRule="exact" w:val="882"/>
        </w:trPr>
        <w:tc>
          <w:tcPr>
            <w:tcW w:w="1365" w:type="pct"/>
            <w:gridSpan w:val="2"/>
            <w:tcBorders>
              <w:top w:val="nil"/>
              <w:left w:val="single" w:sz="8" w:space="0" w:color="auto"/>
              <w:bottom w:val="single" w:sz="8" w:space="0" w:color="auto"/>
              <w:right w:val="nil"/>
            </w:tcBorders>
            <w:shd w:val="clear" w:color="auto" w:fill="auto"/>
            <w:noWrap/>
            <w:vAlign w:val="center"/>
            <w:hideMark/>
          </w:tcPr>
          <w:p w14:paraId="76DA170D" w14:textId="77777777" w:rsidR="00036ED9" w:rsidRPr="00036ED9" w:rsidRDefault="00036ED9" w:rsidP="00036ED9">
            <w:r w:rsidRPr="00036ED9">
              <w:t xml:space="preserve">Tantárgyak </w:t>
            </w:r>
          </w:p>
        </w:tc>
        <w:tc>
          <w:tcPr>
            <w:tcW w:w="608" w:type="pct"/>
            <w:gridSpan w:val="2"/>
            <w:tcBorders>
              <w:top w:val="single" w:sz="8" w:space="0" w:color="auto"/>
              <w:left w:val="single" w:sz="8" w:space="0" w:color="auto"/>
              <w:bottom w:val="single" w:sz="8" w:space="0" w:color="auto"/>
              <w:right w:val="nil"/>
            </w:tcBorders>
            <w:shd w:val="clear" w:color="auto" w:fill="auto"/>
            <w:noWrap/>
            <w:vAlign w:val="center"/>
            <w:hideMark/>
          </w:tcPr>
          <w:p w14:paraId="27B33C9E" w14:textId="77777777" w:rsidR="00036ED9" w:rsidRPr="00036ED9" w:rsidRDefault="00036ED9" w:rsidP="00036ED9">
            <w:r w:rsidRPr="00036ED9">
              <w:t> </w:t>
            </w:r>
          </w:p>
        </w:tc>
        <w:tc>
          <w:tcPr>
            <w:tcW w:w="218" w:type="pct"/>
            <w:gridSpan w:val="2"/>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22294CA5" w14:textId="77777777" w:rsidR="00036ED9" w:rsidRPr="00036ED9" w:rsidRDefault="00036ED9" w:rsidP="00036ED9">
            <w:pPr>
              <w:jc w:val="center"/>
              <w:rPr>
                <w:color w:val="FF0000"/>
              </w:rPr>
            </w:pPr>
            <w:r w:rsidRPr="00036ED9">
              <w:rPr>
                <w:color w:val="FF0000"/>
              </w:rPr>
              <w:t>tantervi ajánlás</w:t>
            </w:r>
          </w:p>
        </w:tc>
        <w:tc>
          <w:tcPr>
            <w:tcW w:w="218"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14:paraId="256E2837" w14:textId="77777777" w:rsidR="00036ED9" w:rsidRPr="00036ED9" w:rsidRDefault="00036ED9" w:rsidP="00036ED9">
            <w:pPr>
              <w:jc w:val="center"/>
              <w:rPr>
                <w:color w:val="3366FF"/>
              </w:rPr>
            </w:pPr>
            <w:r w:rsidRPr="00036ED9">
              <w:rPr>
                <w:color w:val="3366FF"/>
              </w:rPr>
              <w:t>tanulói óraszám</w:t>
            </w:r>
          </w:p>
        </w:tc>
        <w:tc>
          <w:tcPr>
            <w:tcW w:w="218"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14:paraId="0E098A65" w14:textId="77777777" w:rsidR="00036ED9" w:rsidRPr="00036ED9" w:rsidRDefault="00036ED9" w:rsidP="00036ED9">
            <w:pPr>
              <w:jc w:val="center"/>
              <w:rPr>
                <w:color w:val="76933C"/>
              </w:rPr>
            </w:pPr>
            <w:r w:rsidRPr="00036ED9">
              <w:rPr>
                <w:color w:val="76933C"/>
              </w:rPr>
              <w:t>tanári óraszám</w:t>
            </w:r>
          </w:p>
        </w:tc>
        <w:tc>
          <w:tcPr>
            <w:tcW w:w="267" w:type="pct"/>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1F0EF1F3" w14:textId="77777777" w:rsidR="00036ED9" w:rsidRPr="00036ED9" w:rsidRDefault="00036ED9" w:rsidP="00036ED9">
            <w:pPr>
              <w:jc w:val="center"/>
            </w:pPr>
            <w:r w:rsidRPr="00036ED9">
              <w:t>tanulói óraszám/ tanév</w:t>
            </w:r>
          </w:p>
        </w:tc>
        <w:tc>
          <w:tcPr>
            <w:tcW w:w="193" w:type="pct"/>
            <w:tcBorders>
              <w:top w:val="nil"/>
              <w:left w:val="nil"/>
              <w:bottom w:val="single" w:sz="8" w:space="0" w:color="auto"/>
              <w:right w:val="single" w:sz="4" w:space="0" w:color="auto"/>
            </w:tcBorders>
            <w:shd w:val="clear" w:color="auto" w:fill="auto"/>
            <w:textDirection w:val="btLr"/>
            <w:vAlign w:val="center"/>
            <w:hideMark/>
          </w:tcPr>
          <w:p w14:paraId="1B64C608" w14:textId="77777777" w:rsidR="00036ED9" w:rsidRPr="00036ED9" w:rsidRDefault="00036ED9" w:rsidP="00036ED9">
            <w:pPr>
              <w:jc w:val="center"/>
              <w:rPr>
                <w:color w:val="FF0000"/>
              </w:rPr>
            </w:pPr>
            <w:r w:rsidRPr="00036ED9">
              <w:rPr>
                <w:color w:val="FF0000"/>
              </w:rPr>
              <w:t>tantervi ajánlás</w:t>
            </w:r>
          </w:p>
        </w:tc>
        <w:tc>
          <w:tcPr>
            <w:tcW w:w="186" w:type="pct"/>
            <w:gridSpan w:val="2"/>
            <w:tcBorders>
              <w:top w:val="nil"/>
              <w:left w:val="nil"/>
              <w:bottom w:val="single" w:sz="8" w:space="0" w:color="auto"/>
              <w:right w:val="single" w:sz="4" w:space="0" w:color="auto"/>
            </w:tcBorders>
            <w:shd w:val="clear" w:color="auto" w:fill="auto"/>
            <w:textDirection w:val="btLr"/>
            <w:vAlign w:val="center"/>
            <w:hideMark/>
          </w:tcPr>
          <w:p w14:paraId="040DD0B7" w14:textId="77777777" w:rsidR="00036ED9" w:rsidRPr="00036ED9" w:rsidRDefault="00036ED9" w:rsidP="00036ED9">
            <w:pPr>
              <w:jc w:val="center"/>
              <w:rPr>
                <w:color w:val="3366FF"/>
              </w:rPr>
            </w:pPr>
            <w:r w:rsidRPr="00036ED9">
              <w:rPr>
                <w:color w:val="3366FF"/>
              </w:rPr>
              <w:t>tanulói óraszám</w:t>
            </w:r>
          </w:p>
        </w:tc>
        <w:tc>
          <w:tcPr>
            <w:tcW w:w="186" w:type="pct"/>
            <w:gridSpan w:val="2"/>
            <w:tcBorders>
              <w:top w:val="nil"/>
              <w:left w:val="nil"/>
              <w:bottom w:val="single" w:sz="8" w:space="0" w:color="auto"/>
              <w:right w:val="single" w:sz="4" w:space="0" w:color="auto"/>
            </w:tcBorders>
            <w:shd w:val="clear" w:color="auto" w:fill="auto"/>
            <w:textDirection w:val="btLr"/>
            <w:vAlign w:val="center"/>
            <w:hideMark/>
          </w:tcPr>
          <w:p w14:paraId="210CAB9D" w14:textId="77777777" w:rsidR="00036ED9" w:rsidRPr="00036ED9" w:rsidRDefault="00036ED9" w:rsidP="00036ED9">
            <w:pPr>
              <w:jc w:val="center"/>
              <w:rPr>
                <w:color w:val="76933C"/>
              </w:rPr>
            </w:pPr>
            <w:r w:rsidRPr="00036ED9">
              <w:rPr>
                <w:color w:val="76933C"/>
              </w:rPr>
              <w:t>tanári óraszám</w:t>
            </w:r>
          </w:p>
        </w:tc>
        <w:tc>
          <w:tcPr>
            <w:tcW w:w="267" w:type="pct"/>
            <w:gridSpan w:val="2"/>
            <w:tcBorders>
              <w:top w:val="nil"/>
              <w:left w:val="nil"/>
              <w:bottom w:val="single" w:sz="8" w:space="0" w:color="auto"/>
              <w:right w:val="nil"/>
            </w:tcBorders>
            <w:shd w:val="clear" w:color="auto" w:fill="auto"/>
            <w:textDirection w:val="btLr"/>
            <w:vAlign w:val="center"/>
            <w:hideMark/>
          </w:tcPr>
          <w:p w14:paraId="7E20632C" w14:textId="77777777" w:rsidR="00036ED9" w:rsidRPr="00036ED9" w:rsidRDefault="00036ED9" w:rsidP="00036ED9">
            <w:pPr>
              <w:jc w:val="center"/>
            </w:pPr>
            <w:r w:rsidRPr="00036ED9">
              <w:t>tanulói óraszám/ tanév</w:t>
            </w:r>
          </w:p>
        </w:tc>
        <w:tc>
          <w:tcPr>
            <w:tcW w:w="193" w:type="pct"/>
            <w:gridSpan w:val="2"/>
            <w:tcBorders>
              <w:top w:val="nil"/>
              <w:left w:val="single" w:sz="8" w:space="0" w:color="auto"/>
              <w:bottom w:val="single" w:sz="8" w:space="0" w:color="auto"/>
              <w:right w:val="single" w:sz="4" w:space="0" w:color="auto"/>
            </w:tcBorders>
            <w:shd w:val="clear" w:color="auto" w:fill="auto"/>
            <w:textDirection w:val="btLr"/>
            <w:vAlign w:val="center"/>
            <w:hideMark/>
          </w:tcPr>
          <w:p w14:paraId="3B899794" w14:textId="77777777" w:rsidR="00036ED9" w:rsidRPr="00036ED9" w:rsidRDefault="00036ED9" w:rsidP="00036ED9">
            <w:pPr>
              <w:jc w:val="center"/>
              <w:rPr>
                <w:color w:val="FF0000"/>
              </w:rPr>
            </w:pPr>
            <w:r w:rsidRPr="00036ED9">
              <w:rPr>
                <w:color w:val="FF0000"/>
              </w:rPr>
              <w:t>tantervi ajánlás</w:t>
            </w:r>
          </w:p>
        </w:tc>
        <w:tc>
          <w:tcPr>
            <w:tcW w:w="186" w:type="pct"/>
            <w:gridSpan w:val="2"/>
            <w:tcBorders>
              <w:top w:val="nil"/>
              <w:left w:val="nil"/>
              <w:bottom w:val="single" w:sz="8" w:space="0" w:color="auto"/>
              <w:right w:val="single" w:sz="4" w:space="0" w:color="auto"/>
            </w:tcBorders>
            <w:shd w:val="clear" w:color="auto" w:fill="auto"/>
            <w:textDirection w:val="btLr"/>
            <w:vAlign w:val="center"/>
            <w:hideMark/>
          </w:tcPr>
          <w:p w14:paraId="2888E7B4" w14:textId="77777777" w:rsidR="00036ED9" w:rsidRPr="00036ED9" w:rsidRDefault="00036ED9" w:rsidP="00036ED9">
            <w:pPr>
              <w:jc w:val="center"/>
              <w:rPr>
                <w:color w:val="3366FF"/>
              </w:rPr>
            </w:pPr>
            <w:r w:rsidRPr="00036ED9">
              <w:rPr>
                <w:color w:val="3366FF"/>
              </w:rPr>
              <w:t>tanulói óraszám</w:t>
            </w:r>
          </w:p>
        </w:tc>
        <w:tc>
          <w:tcPr>
            <w:tcW w:w="186" w:type="pct"/>
            <w:gridSpan w:val="2"/>
            <w:tcBorders>
              <w:top w:val="nil"/>
              <w:left w:val="nil"/>
              <w:bottom w:val="single" w:sz="8" w:space="0" w:color="auto"/>
              <w:right w:val="single" w:sz="4" w:space="0" w:color="auto"/>
            </w:tcBorders>
            <w:shd w:val="clear" w:color="auto" w:fill="auto"/>
            <w:textDirection w:val="btLr"/>
            <w:vAlign w:val="center"/>
            <w:hideMark/>
          </w:tcPr>
          <w:p w14:paraId="272D9D30" w14:textId="77777777" w:rsidR="00036ED9" w:rsidRPr="00036ED9" w:rsidRDefault="00036ED9" w:rsidP="00036ED9">
            <w:pPr>
              <w:jc w:val="center"/>
              <w:rPr>
                <w:color w:val="76933C"/>
              </w:rPr>
            </w:pPr>
            <w:r w:rsidRPr="00036ED9">
              <w:rPr>
                <w:color w:val="76933C"/>
              </w:rPr>
              <w:t>tanári óraszám</w:t>
            </w:r>
          </w:p>
        </w:tc>
        <w:tc>
          <w:tcPr>
            <w:tcW w:w="267" w:type="pct"/>
            <w:gridSpan w:val="2"/>
            <w:tcBorders>
              <w:top w:val="nil"/>
              <w:left w:val="nil"/>
              <w:bottom w:val="single" w:sz="8" w:space="0" w:color="auto"/>
              <w:right w:val="single" w:sz="8" w:space="0" w:color="auto"/>
            </w:tcBorders>
            <w:shd w:val="clear" w:color="auto" w:fill="auto"/>
            <w:textDirection w:val="btLr"/>
            <w:vAlign w:val="center"/>
            <w:hideMark/>
          </w:tcPr>
          <w:p w14:paraId="1BF40824" w14:textId="77777777" w:rsidR="00036ED9" w:rsidRPr="00036ED9" w:rsidRDefault="00036ED9" w:rsidP="00036ED9">
            <w:pPr>
              <w:jc w:val="center"/>
            </w:pPr>
            <w:r w:rsidRPr="00036ED9">
              <w:t>tanulói óraszám/ tanév</w:t>
            </w:r>
          </w:p>
        </w:tc>
      </w:tr>
      <w:tr w:rsidR="00036ED9" w:rsidRPr="00036ED9" w14:paraId="6A08F1C8" w14:textId="77777777" w:rsidTr="00144EA5">
        <w:trPr>
          <w:gridAfter w:val="2"/>
          <w:wAfter w:w="444" w:type="pct"/>
          <w:trHeight w:hRule="exact" w:val="284"/>
        </w:trPr>
        <w:tc>
          <w:tcPr>
            <w:tcW w:w="1365" w:type="pct"/>
            <w:gridSpan w:val="2"/>
            <w:tcBorders>
              <w:top w:val="nil"/>
              <w:left w:val="single" w:sz="8" w:space="0" w:color="auto"/>
              <w:bottom w:val="nil"/>
              <w:right w:val="single" w:sz="8" w:space="0" w:color="auto"/>
            </w:tcBorders>
            <w:shd w:val="clear" w:color="auto" w:fill="auto"/>
            <w:noWrap/>
            <w:vAlign w:val="bottom"/>
            <w:hideMark/>
          </w:tcPr>
          <w:p w14:paraId="36DAE155" w14:textId="77777777" w:rsidR="00036ED9" w:rsidRPr="00036ED9" w:rsidRDefault="00036ED9" w:rsidP="00036ED9">
            <w:r w:rsidRPr="00036ED9">
              <w:t> </w:t>
            </w:r>
          </w:p>
        </w:tc>
        <w:tc>
          <w:tcPr>
            <w:tcW w:w="608" w:type="pct"/>
            <w:gridSpan w:val="2"/>
            <w:tcBorders>
              <w:top w:val="nil"/>
              <w:left w:val="nil"/>
              <w:bottom w:val="nil"/>
              <w:right w:val="nil"/>
            </w:tcBorders>
            <w:shd w:val="clear" w:color="auto" w:fill="auto"/>
            <w:noWrap/>
            <w:vAlign w:val="bottom"/>
            <w:hideMark/>
          </w:tcPr>
          <w:p w14:paraId="06035838" w14:textId="77777777" w:rsidR="00036ED9" w:rsidRPr="00036ED9" w:rsidRDefault="00036ED9" w:rsidP="00036ED9">
            <w:r w:rsidRPr="00036ED9">
              <w:t> </w:t>
            </w:r>
          </w:p>
        </w:tc>
        <w:tc>
          <w:tcPr>
            <w:tcW w:w="2583" w:type="pct"/>
            <w:gridSpan w:val="23"/>
            <w:tcBorders>
              <w:top w:val="nil"/>
              <w:left w:val="nil"/>
              <w:bottom w:val="nil"/>
              <w:right w:val="nil"/>
            </w:tcBorders>
            <w:shd w:val="clear" w:color="auto" w:fill="auto"/>
            <w:vAlign w:val="center"/>
            <w:hideMark/>
          </w:tcPr>
          <w:p w14:paraId="495C03C1" w14:textId="77777777" w:rsidR="00036ED9" w:rsidRPr="00036ED9" w:rsidRDefault="00036ED9" w:rsidP="00036ED9">
            <w:pPr>
              <w:jc w:val="center"/>
              <w:rPr>
                <w:b/>
                <w:bCs/>
              </w:rPr>
            </w:pPr>
            <w:r w:rsidRPr="00036ED9">
              <w:rPr>
                <w:b/>
                <w:bCs/>
              </w:rPr>
              <w:t>óraszámok</w:t>
            </w:r>
          </w:p>
        </w:tc>
      </w:tr>
      <w:tr w:rsidR="00036ED9" w:rsidRPr="00036ED9" w14:paraId="7B3C401F" w14:textId="77777777" w:rsidTr="00144EA5">
        <w:trPr>
          <w:gridAfter w:val="2"/>
          <w:wAfter w:w="444" w:type="pct"/>
          <w:trHeight w:hRule="exact" w:val="284"/>
        </w:trPr>
        <w:tc>
          <w:tcPr>
            <w:tcW w:w="1365" w:type="pct"/>
            <w:gridSpan w:val="2"/>
            <w:tcBorders>
              <w:top w:val="single" w:sz="8" w:space="0" w:color="auto"/>
              <w:left w:val="single" w:sz="8" w:space="0" w:color="auto"/>
              <w:bottom w:val="nil"/>
              <w:right w:val="nil"/>
            </w:tcBorders>
            <w:shd w:val="clear" w:color="auto" w:fill="auto"/>
            <w:noWrap/>
            <w:vAlign w:val="bottom"/>
            <w:hideMark/>
          </w:tcPr>
          <w:p w14:paraId="74306A5B" w14:textId="77777777" w:rsidR="00036ED9" w:rsidRPr="00036ED9" w:rsidRDefault="00036ED9" w:rsidP="00036ED9">
            <w:r w:rsidRPr="00036ED9">
              <w:t> </w:t>
            </w:r>
          </w:p>
        </w:tc>
        <w:tc>
          <w:tcPr>
            <w:tcW w:w="608" w:type="pct"/>
            <w:gridSpan w:val="2"/>
            <w:tcBorders>
              <w:top w:val="single" w:sz="8" w:space="0" w:color="auto"/>
              <w:left w:val="single" w:sz="8" w:space="0" w:color="auto"/>
              <w:bottom w:val="nil"/>
              <w:right w:val="nil"/>
            </w:tcBorders>
            <w:shd w:val="clear" w:color="auto" w:fill="auto"/>
            <w:noWrap/>
            <w:vAlign w:val="bottom"/>
            <w:hideMark/>
          </w:tcPr>
          <w:p w14:paraId="006D2A0F" w14:textId="77777777" w:rsidR="00036ED9" w:rsidRPr="00036ED9" w:rsidRDefault="00036ED9" w:rsidP="00036ED9">
            <w:r w:rsidRPr="00036ED9">
              <w:t> </w:t>
            </w:r>
          </w:p>
        </w:tc>
        <w:tc>
          <w:tcPr>
            <w:tcW w:w="218" w:type="pct"/>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14:paraId="76F344CF" w14:textId="77777777" w:rsidR="00036ED9" w:rsidRPr="00036ED9" w:rsidRDefault="00036ED9" w:rsidP="00036ED9">
            <w:pPr>
              <w:jc w:val="center"/>
            </w:pPr>
            <w:r w:rsidRPr="00036ED9">
              <w:t>36</w:t>
            </w:r>
          </w:p>
        </w:tc>
        <w:tc>
          <w:tcPr>
            <w:tcW w:w="218" w:type="pct"/>
            <w:gridSpan w:val="2"/>
            <w:tcBorders>
              <w:top w:val="single" w:sz="8" w:space="0" w:color="auto"/>
              <w:left w:val="nil"/>
              <w:bottom w:val="double" w:sz="6" w:space="0" w:color="auto"/>
              <w:right w:val="single" w:sz="4" w:space="0" w:color="auto"/>
            </w:tcBorders>
            <w:shd w:val="clear" w:color="auto" w:fill="auto"/>
            <w:vAlign w:val="center"/>
            <w:hideMark/>
          </w:tcPr>
          <w:p w14:paraId="6DA39E5A" w14:textId="77777777" w:rsidR="00036ED9" w:rsidRPr="00036ED9" w:rsidRDefault="00036ED9" w:rsidP="00036ED9">
            <w:pPr>
              <w:jc w:val="center"/>
            </w:pPr>
            <w:r w:rsidRPr="00036ED9">
              <w:t>36</w:t>
            </w:r>
          </w:p>
        </w:tc>
        <w:tc>
          <w:tcPr>
            <w:tcW w:w="218" w:type="pct"/>
            <w:gridSpan w:val="2"/>
            <w:tcBorders>
              <w:top w:val="single" w:sz="8" w:space="0" w:color="auto"/>
              <w:left w:val="nil"/>
              <w:bottom w:val="double" w:sz="6" w:space="0" w:color="auto"/>
              <w:right w:val="single" w:sz="4" w:space="0" w:color="auto"/>
            </w:tcBorders>
            <w:shd w:val="clear" w:color="auto" w:fill="auto"/>
            <w:vAlign w:val="center"/>
            <w:hideMark/>
          </w:tcPr>
          <w:p w14:paraId="38FED051" w14:textId="77777777" w:rsidR="00036ED9" w:rsidRPr="00036ED9" w:rsidRDefault="00036ED9" w:rsidP="00036ED9">
            <w:pPr>
              <w:jc w:val="center"/>
              <w:rPr>
                <w:color w:val="76933C"/>
              </w:rPr>
            </w:pPr>
            <w:r w:rsidRPr="00036ED9">
              <w:rPr>
                <w:color w:val="76933C"/>
              </w:rPr>
              <w:t>36</w:t>
            </w:r>
          </w:p>
        </w:tc>
        <w:tc>
          <w:tcPr>
            <w:tcW w:w="267" w:type="pct"/>
            <w:gridSpan w:val="2"/>
            <w:tcBorders>
              <w:top w:val="single" w:sz="8" w:space="0" w:color="auto"/>
              <w:left w:val="nil"/>
              <w:bottom w:val="double" w:sz="6" w:space="0" w:color="auto"/>
              <w:right w:val="single" w:sz="8" w:space="0" w:color="auto"/>
            </w:tcBorders>
            <w:shd w:val="clear" w:color="auto" w:fill="auto"/>
            <w:vAlign w:val="center"/>
            <w:hideMark/>
          </w:tcPr>
          <w:p w14:paraId="228A8360" w14:textId="77777777" w:rsidR="00036ED9" w:rsidRPr="00036ED9" w:rsidRDefault="00036ED9" w:rsidP="00036ED9">
            <w:pPr>
              <w:jc w:val="center"/>
            </w:pPr>
            <w:r w:rsidRPr="00036ED9">
              <w:t>36</w:t>
            </w:r>
          </w:p>
        </w:tc>
        <w:tc>
          <w:tcPr>
            <w:tcW w:w="193" w:type="pct"/>
            <w:tcBorders>
              <w:top w:val="single" w:sz="8" w:space="0" w:color="auto"/>
              <w:left w:val="nil"/>
              <w:bottom w:val="double" w:sz="6" w:space="0" w:color="auto"/>
              <w:right w:val="single" w:sz="4" w:space="0" w:color="auto"/>
            </w:tcBorders>
            <w:shd w:val="clear" w:color="auto" w:fill="auto"/>
            <w:vAlign w:val="center"/>
            <w:hideMark/>
          </w:tcPr>
          <w:p w14:paraId="36DECC72" w14:textId="77777777" w:rsidR="00036ED9" w:rsidRPr="00036ED9" w:rsidRDefault="00036ED9" w:rsidP="00036ED9">
            <w:pPr>
              <w:jc w:val="center"/>
            </w:pPr>
            <w:r w:rsidRPr="00036ED9">
              <w:t>31</w:t>
            </w:r>
          </w:p>
        </w:tc>
        <w:tc>
          <w:tcPr>
            <w:tcW w:w="186" w:type="pct"/>
            <w:gridSpan w:val="2"/>
            <w:tcBorders>
              <w:top w:val="single" w:sz="8" w:space="0" w:color="auto"/>
              <w:left w:val="nil"/>
              <w:bottom w:val="double" w:sz="6" w:space="0" w:color="auto"/>
              <w:right w:val="single" w:sz="4" w:space="0" w:color="auto"/>
            </w:tcBorders>
            <w:shd w:val="clear" w:color="auto" w:fill="auto"/>
            <w:vAlign w:val="center"/>
            <w:hideMark/>
          </w:tcPr>
          <w:p w14:paraId="1C5611B3" w14:textId="77777777" w:rsidR="00036ED9" w:rsidRPr="00036ED9" w:rsidRDefault="00036ED9" w:rsidP="00036ED9">
            <w:pPr>
              <w:jc w:val="center"/>
            </w:pPr>
            <w:r w:rsidRPr="00036ED9">
              <w:t>31</w:t>
            </w:r>
          </w:p>
        </w:tc>
        <w:tc>
          <w:tcPr>
            <w:tcW w:w="186" w:type="pct"/>
            <w:gridSpan w:val="2"/>
            <w:tcBorders>
              <w:top w:val="single" w:sz="8" w:space="0" w:color="auto"/>
              <w:left w:val="nil"/>
              <w:bottom w:val="double" w:sz="6" w:space="0" w:color="auto"/>
              <w:right w:val="single" w:sz="4" w:space="0" w:color="auto"/>
            </w:tcBorders>
            <w:shd w:val="clear" w:color="auto" w:fill="auto"/>
            <w:vAlign w:val="center"/>
            <w:hideMark/>
          </w:tcPr>
          <w:p w14:paraId="2CF1C32A" w14:textId="77777777" w:rsidR="00036ED9" w:rsidRPr="00036ED9" w:rsidRDefault="00036ED9" w:rsidP="00036ED9">
            <w:pPr>
              <w:jc w:val="center"/>
            </w:pPr>
            <w:r w:rsidRPr="00036ED9">
              <w:t>31</w:t>
            </w:r>
          </w:p>
        </w:tc>
        <w:tc>
          <w:tcPr>
            <w:tcW w:w="267" w:type="pct"/>
            <w:gridSpan w:val="2"/>
            <w:tcBorders>
              <w:top w:val="single" w:sz="8" w:space="0" w:color="auto"/>
              <w:left w:val="nil"/>
              <w:bottom w:val="double" w:sz="6" w:space="0" w:color="auto"/>
              <w:right w:val="single" w:sz="4" w:space="0" w:color="auto"/>
            </w:tcBorders>
            <w:shd w:val="clear" w:color="auto" w:fill="auto"/>
            <w:vAlign w:val="center"/>
            <w:hideMark/>
          </w:tcPr>
          <w:p w14:paraId="51D8F281" w14:textId="77777777" w:rsidR="00036ED9" w:rsidRPr="00036ED9" w:rsidRDefault="00036ED9" w:rsidP="00036ED9">
            <w:pPr>
              <w:jc w:val="center"/>
            </w:pPr>
            <w:r w:rsidRPr="00036ED9">
              <w:t>31</w:t>
            </w:r>
          </w:p>
        </w:tc>
        <w:tc>
          <w:tcPr>
            <w:tcW w:w="193" w:type="pct"/>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14:paraId="0ADC2D50" w14:textId="77777777" w:rsidR="00036ED9" w:rsidRPr="00036ED9" w:rsidRDefault="00036ED9" w:rsidP="00036ED9">
            <w:pPr>
              <w:jc w:val="center"/>
            </w:pPr>
            <w:r w:rsidRPr="00036ED9">
              <w:t>31</w:t>
            </w:r>
          </w:p>
        </w:tc>
        <w:tc>
          <w:tcPr>
            <w:tcW w:w="186" w:type="pct"/>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14:paraId="3BC2FF80" w14:textId="77777777" w:rsidR="00036ED9" w:rsidRPr="00036ED9" w:rsidRDefault="00036ED9" w:rsidP="00036ED9">
            <w:pPr>
              <w:jc w:val="center"/>
            </w:pPr>
            <w:r w:rsidRPr="00036ED9">
              <w:t>31</w:t>
            </w:r>
          </w:p>
        </w:tc>
        <w:tc>
          <w:tcPr>
            <w:tcW w:w="186" w:type="pct"/>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14:paraId="42D09622" w14:textId="77777777" w:rsidR="00036ED9" w:rsidRPr="00036ED9" w:rsidRDefault="00036ED9" w:rsidP="00036ED9">
            <w:pPr>
              <w:jc w:val="center"/>
            </w:pPr>
            <w:r w:rsidRPr="00036ED9">
              <w:t>31</w:t>
            </w:r>
          </w:p>
        </w:tc>
        <w:tc>
          <w:tcPr>
            <w:tcW w:w="267" w:type="pct"/>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14:paraId="571C7EE0" w14:textId="77777777" w:rsidR="00036ED9" w:rsidRPr="00036ED9" w:rsidRDefault="00036ED9" w:rsidP="00036ED9">
            <w:pPr>
              <w:jc w:val="center"/>
            </w:pPr>
            <w:r w:rsidRPr="00036ED9">
              <w:t>31</w:t>
            </w:r>
          </w:p>
        </w:tc>
      </w:tr>
      <w:tr w:rsidR="00036ED9" w:rsidRPr="00036ED9" w14:paraId="5557A859" w14:textId="77777777" w:rsidTr="00144EA5">
        <w:trPr>
          <w:gridAfter w:val="2"/>
          <w:wAfter w:w="444" w:type="pct"/>
          <w:trHeight w:hRule="exact" w:val="284"/>
        </w:trPr>
        <w:tc>
          <w:tcPr>
            <w:tcW w:w="1365" w:type="pct"/>
            <w:gridSpan w:val="2"/>
            <w:tcBorders>
              <w:top w:val="single" w:sz="8" w:space="0" w:color="auto"/>
              <w:left w:val="single" w:sz="8" w:space="0" w:color="auto"/>
              <w:bottom w:val="single" w:sz="4" w:space="0" w:color="auto"/>
              <w:right w:val="nil"/>
            </w:tcBorders>
            <w:shd w:val="clear" w:color="000000" w:fill="C5D9F1"/>
            <w:vAlign w:val="bottom"/>
            <w:hideMark/>
          </w:tcPr>
          <w:p w14:paraId="5174E2EA" w14:textId="77777777" w:rsidR="00036ED9" w:rsidRPr="00036ED9" w:rsidRDefault="00036ED9" w:rsidP="00036ED9">
            <w:pPr>
              <w:rPr>
                <w:color w:val="000000"/>
              </w:rPr>
            </w:pPr>
            <w:r w:rsidRPr="00036ED9">
              <w:rPr>
                <w:color w:val="000000"/>
              </w:rPr>
              <w:t xml:space="preserve">Magyar nyelv </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0C321C61" w14:textId="77777777" w:rsidR="00036ED9" w:rsidRPr="00036ED9" w:rsidRDefault="00036ED9" w:rsidP="00036ED9">
            <w:pPr>
              <w:rPr>
                <w:color w:val="000000"/>
              </w:rPr>
            </w:pPr>
            <w:r w:rsidRPr="00036ED9">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B8CCE4"/>
            <w:noWrap/>
            <w:vAlign w:val="center"/>
            <w:hideMark/>
          </w:tcPr>
          <w:p w14:paraId="797761E4" w14:textId="77777777" w:rsidR="00036ED9" w:rsidRPr="00036ED9" w:rsidRDefault="00036ED9" w:rsidP="00036ED9">
            <w:pPr>
              <w:jc w:val="center"/>
              <w:rPr>
                <w:b/>
                <w:bCs/>
                <w:color w:val="FF0000"/>
              </w:rPr>
            </w:pPr>
            <w:r w:rsidRPr="00036ED9">
              <w:rPr>
                <w:b/>
                <w:bCs/>
                <w:color w:val="FF0000"/>
              </w:rPr>
              <w:t>1</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73F371EB" w14:textId="77777777" w:rsidR="00036ED9" w:rsidRPr="00036ED9" w:rsidRDefault="00036ED9" w:rsidP="00036ED9">
            <w:pPr>
              <w:jc w:val="center"/>
              <w:rPr>
                <w:b/>
                <w:bCs/>
                <w:color w:val="0070C0"/>
              </w:rPr>
            </w:pPr>
            <w:r w:rsidRPr="00036ED9">
              <w:rPr>
                <w:b/>
                <w:bCs/>
                <w:color w:val="0070C0"/>
              </w:rPr>
              <w:t>1</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5D663B95"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single" w:sz="8" w:space="0" w:color="auto"/>
            </w:tcBorders>
            <w:shd w:val="clear" w:color="000000" w:fill="B8CCE4"/>
            <w:noWrap/>
            <w:vAlign w:val="center"/>
            <w:hideMark/>
          </w:tcPr>
          <w:p w14:paraId="36089CAB" w14:textId="77777777" w:rsidR="00036ED9" w:rsidRPr="00036ED9" w:rsidRDefault="00036ED9" w:rsidP="00036ED9">
            <w:pPr>
              <w:jc w:val="center"/>
              <w:rPr>
                <w:b/>
                <w:bCs/>
              </w:rPr>
            </w:pPr>
            <w:r w:rsidRPr="00036ED9">
              <w:rPr>
                <w:b/>
                <w:bCs/>
              </w:rPr>
              <w:t>36</w:t>
            </w:r>
          </w:p>
        </w:tc>
        <w:tc>
          <w:tcPr>
            <w:tcW w:w="193" w:type="pct"/>
            <w:tcBorders>
              <w:top w:val="nil"/>
              <w:left w:val="nil"/>
              <w:bottom w:val="single" w:sz="4" w:space="0" w:color="auto"/>
              <w:right w:val="single" w:sz="4" w:space="0" w:color="auto"/>
            </w:tcBorders>
            <w:shd w:val="clear" w:color="000000" w:fill="B8CCE4"/>
            <w:noWrap/>
            <w:vAlign w:val="center"/>
            <w:hideMark/>
          </w:tcPr>
          <w:p w14:paraId="036F2849"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B8CCE4"/>
            <w:noWrap/>
            <w:vAlign w:val="center"/>
            <w:hideMark/>
          </w:tcPr>
          <w:p w14:paraId="5A693C07"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B8CCE4"/>
            <w:noWrap/>
            <w:vAlign w:val="center"/>
            <w:hideMark/>
          </w:tcPr>
          <w:p w14:paraId="1230CBA3"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B8CCE4"/>
            <w:noWrap/>
            <w:vAlign w:val="center"/>
            <w:hideMark/>
          </w:tcPr>
          <w:p w14:paraId="7500DFB0"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D925AF9"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32B8DBFF"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78DCA1CC"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4337F8FC" w14:textId="77777777" w:rsidR="00036ED9" w:rsidRPr="00036ED9" w:rsidRDefault="00036ED9" w:rsidP="00036ED9">
            <w:pPr>
              <w:jc w:val="center"/>
              <w:rPr>
                <w:b/>
                <w:bCs/>
              </w:rPr>
            </w:pPr>
            <w:r w:rsidRPr="00036ED9">
              <w:rPr>
                <w:b/>
                <w:bCs/>
              </w:rPr>
              <w:t>0</w:t>
            </w:r>
          </w:p>
        </w:tc>
      </w:tr>
      <w:tr w:rsidR="00036ED9" w:rsidRPr="00036ED9" w14:paraId="54892D09"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1EE23F24" w14:textId="77777777" w:rsidR="00036ED9" w:rsidRPr="00036ED9" w:rsidRDefault="00036ED9" w:rsidP="00036ED9">
            <w:pPr>
              <w:rPr>
                <w:color w:val="000000"/>
              </w:rPr>
            </w:pPr>
            <w:r w:rsidRPr="00036ED9">
              <w:rPr>
                <w:color w:val="000000"/>
              </w:rPr>
              <w:t>irodalom</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689D15A0" w14:textId="77777777" w:rsidR="00036ED9" w:rsidRPr="00036ED9" w:rsidRDefault="00036ED9" w:rsidP="00036ED9">
            <w:pPr>
              <w:rPr>
                <w:color w:val="000000"/>
              </w:rPr>
            </w:pPr>
            <w:r w:rsidRPr="00036ED9">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B8CCE4"/>
            <w:noWrap/>
            <w:vAlign w:val="center"/>
            <w:hideMark/>
          </w:tcPr>
          <w:p w14:paraId="6D539B40" w14:textId="77777777" w:rsidR="00036ED9" w:rsidRPr="00036ED9" w:rsidRDefault="00036ED9" w:rsidP="00036ED9">
            <w:pPr>
              <w:jc w:val="center"/>
              <w:rPr>
                <w:b/>
                <w:bCs/>
                <w:color w:val="FF0000"/>
              </w:rPr>
            </w:pPr>
            <w:r w:rsidRPr="00036ED9">
              <w:rPr>
                <w:b/>
                <w:bCs/>
                <w:color w:val="FF0000"/>
              </w:rPr>
              <w:t>3</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3B77D751" w14:textId="77777777" w:rsidR="00036ED9" w:rsidRPr="00036ED9" w:rsidRDefault="00036ED9" w:rsidP="00036ED9">
            <w:pPr>
              <w:jc w:val="center"/>
              <w:rPr>
                <w:b/>
                <w:bCs/>
                <w:color w:val="0070C0"/>
              </w:rPr>
            </w:pPr>
            <w:r w:rsidRPr="00036ED9">
              <w:rPr>
                <w:b/>
                <w:bCs/>
                <w:color w:val="0070C0"/>
              </w:rPr>
              <w:t>3</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7F8C1C02" w14:textId="77777777" w:rsidR="00036ED9" w:rsidRPr="00036ED9" w:rsidRDefault="00036ED9" w:rsidP="00036ED9">
            <w:pPr>
              <w:jc w:val="center"/>
              <w:rPr>
                <w:b/>
                <w:bCs/>
                <w:color w:val="76933C"/>
              </w:rPr>
            </w:pPr>
            <w:r w:rsidRPr="00036ED9">
              <w:rPr>
                <w:b/>
                <w:bCs/>
                <w:color w:val="76933C"/>
              </w:rPr>
              <w:t>3</w:t>
            </w:r>
          </w:p>
        </w:tc>
        <w:tc>
          <w:tcPr>
            <w:tcW w:w="267" w:type="pct"/>
            <w:gridSpan w:val="2"/>
            <w:tcBorders>
              <w:top w:val="nil"/>
              <w:left w:val="nil"/>
              <w:bottom w:val="single" w:sz="4" w:space="0" w:color="auto"/>
              <w:right w:val="single" w:sz="8" w:space="0" w:color="auto"/>
            </w:tcBorders>
            <w:shd w:val="clear" w:color="000000" w:fill="B8CCE4"/>
            <w:noWrap/>
            <w:vAlign w:val="center"/>
            <w:hideMark/>
          </w:tcPr>
          <w:p w14:paraId="3D1B73E9" w14:textId="77777777" w:rsidR="00036ED9" w:rsidRPr="00036ED9" w:rsidRDefault="00036ED9" w:rsidP="00036ED9">
            <w:pPr>
              <w:jc w:val="center"/>
              <w:rPr>
                <w:b/>
                <w:bCs/>
              </w:rPr>
            </w:pPr>
            <w:r w:rsidRPr="00036ED9">
              <w:rPr>
                <w:b/>
                <w:bCs/>
              </w:rPr>
              <w:t>108</w:t>
            </w:r>
          </w:p>
        </w:tc>
        <w:tc>
          <w:tcPr>
            <w:tcW w:w="193" w:type="pct"/>
            <w:tcBorders>
              <w:top w:val="nil"/>
              <w:left w:val="nil"/>
              <w:bottom w:val="single" w:sz="4" w:space="0" w:color="auto"/>
              <w:right w:val="single" w:sz="4" w:space="0" w:color="auto"/>
            </w:tcBorders>
            <w:shd w:val="clear" w:color="000000" w:fill="B8CCE4"/>
            <w:noWrap/>
            <w:vAlign w:val="center"/>
            <w:hideMark/>
          </w:tcPr>
          <w:p w14:paraId="613A7CCC" w14:textId="77777777" w:rsidR="00036ED9" w:rsidRPr="00036ED9" w:rsidRDefault="00036ED9" w:rsidP="00036ED9">
            <w:pPr>
              <w:jc w:val="center"/>
              <w:rPr>
                <w:b/>
                <w:bCs/>
                <w:color w:val="FF0000"/>
              </w:rPr>
            </w:pPr>
            <w:r w:rsidRPr="00036ED9">
              <w:rPr>
                <w:b/>
                <w:bCs/>
                <w:color w:val="FF0000"/>
              </w:rPr>
              <w:t>3</w:t>
            </w:r>
          </w:p>
        </w:tc>
        <w:tc>
          <w:tcPr>
            <w:tcW w:w="186" w:type="pct"/>
            <w:gridSpan w:val="2"/>
            <w:tcBorders>
              <w:top w:val="nil"/>
              <w:left w:val="nil"/>
              <w:bottom w:val="single" w:sz="4" w:space="0" w:color="auto"/>
              <w:right w:val="single" w:sz="4" w:space="0" w:color="auto"/>
            </w:tcBorders>
            <w:shd w:val="clear" w:color="000000" w:fill="B8CCE4"/>
            <w:noWrap/>
            <w:vAlign w:val="center"/>
            <w:hideMark/>
          </w:tcPr>
          <w:p w14:paraId="1BD27F12" w14:textId="77777777" w:rsidR="00036ED9" w:rsidRPr="00036ED9" w:rsidRDefault="00036ED9" w:rsidP="00036ED9">
            <w:pPr>
              <w:jc w:val="center"/>
              <w:rPr>
                <w:b/>
                <w:bCs/>
                <w:color w:val="0070C0"/>
              </w:rPr>
            </w:pPr>
            <w:r w:rsidRPr="00036ED9">
              <w:rPr>
                <w:b/>
                <w:bCs/>
                <w:color w:val="0070C0"/>
              </w:rPr>
              <w:t>3</w:t>
            </w:r>
          </w:p>
        </w:tc>
        <w:tc>
          <w:tcPr>
            <w:tcW w:w="186" w:type="pct"/>
            <w:gridSpan w:val="2"/>
            <w:tcBorders>
              <w:top w:val="nil"/>
              <w:left w:val="nil"/>
              <w:bottom w:val="single" w:sz="4" w:space="0" w:color="auto"/>
              <w:right w:val="single" w:sz="4" w:space="0" w:color="auto"/>
            </w:tcBorders>
            <w:shd w:val="clear" w:color="000000" w:fill="B8CCE4"/>
            <w:noWrap/>
            <w:vAlign w:val="center"/>
            <w:hideMark/>
          </w:tcPr>
          <w:p w14:paraId="75618AA9" w14:textId="77777777" w:rsidR="00036ED9" w:rsidRPr="00036ED9" w:rsidRDefault="00036ED9" w:rsidP="00036ED9">
            <w:pPr>
              <w:jc w:val="center"/>
              <w:rPr>
                <w:b/>
                <w:bCs/>
                <w:color w:val="76933C"/>
              </w:rPr>
            </w:pPr>
            <w:r w:rsidRPr="00036ED9">
              <w:rPr>
                <w:b/>
                <w:bCs/>
                <w:color w:val="76933C"/>
              </w:rPr>
              <w:t>3</w:t>
            </w:r>
          </w:p>
        </w:tc>
        <w:tc>
          <w:tcPr>
            <w:tcW w:w="267" w:type="pct"/>
            <w:gridSpan w:val="2"/>
            <w:tcBorders>
              <w:top w:val="nil"/>
              <w:left w:val="nil"/>
              <w:bottom w:val="single" w:sz="4" w:space="0" w:color="auto"/>
              <w:right w:val="nil"/>
            </w:tcBorders>
            <w:shd w:val="clear" w:color="000000" w:fill="B8CCE4"/>
            <w:noWrap/>
            <w:vAlign w:val="center"/>
            <w:hideMark/>
          </w:tcPr>
          <w:p w14:paraId="3A116D48" w14:textId="77777777" w:rsidR="00036ED9" w:rsidRPr="00036ED9" w:rsidRDefault="00036ED9" w:rsidP="00036ED9">
            <w:pPr>
              <w:jc w:val="center"/>
              <w:rPr>
                <w:b/>
                <w:bCs/>
              </w:rPr>
            </w:pPr>
            <w:r w:rsidRPr="00036ED9">
              <w:rPr>
                <w:b/>
                <w:bCs/>
              </w:rPr>
              <w:t>93</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499A2E9C"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3AFAED24"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7684915"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06C87DA7" w14:textId="77777777" w:rsidR="00036ED9" w:rsidRPr="00036ED9" w:rsidRDefault="00036ED9" w:rsidP="00036ED9">
            <w:pPr>
              <w:jc w:val="center"/>
              <w:rPr>
                <w:b/>
                <w:bCs/>
              </w:rPr>
            </w:pPr>
            <w:r w:rsidRPr="00036ED9">
              <w:rPr>
                <w:b/>
                <w:bCs/>
              </w:rPr>
              <w:t> </w:t>
            </w:r>
          </w:p>
        </w:tc>
      </w:tr>
      <w:tr w:rsidR="00036ED9" w:rsidRPr="00036ED9" w14:paraId="540ED9B1"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2D91830B" w14:textId="77777777" w:rsidR="00036ED9" w:rsidRPr="00036ED9" w:rsidRDefault="00036ED9" w:rsidP="00036ED9">
            <w:pPr>
              <w:rPr>
                <w:color w:val="000000"/>
              </w:rPr>
            </w:pPr>
            <w:r w:rsidRPr="00036ED9">
              <w:rPr>
                <w:color w:val="000000"/>
              </w:rPr>
              <w:t>Idegen nyelvek</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425D0F7E" w14:textId="77777777" w:rsidR="00036ED9" w:rsidRPr="00036ED9" w:rsidRDefault="00036ED9" w:rsidP="00036ED9">
            <w:pPr>
              <w:rPr>
                <w:color w:val="000000"/>
              </w:rPr>
            </w:pPr>
            <w:r w:rsidRPr="00036ED9">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07282E17" w14:textId="77777777" w:rsidR="00036ED9" w:rsidRPr="00036ED9" w:rsidRDefault="00036ED9" w:rsidP="00036ED9">
            <w:pPr>
              <w:jc w:val="center"/>
              <w:rPr>
                <w:b/>
                <w:bCs/>
                <w:color w:val="FF0000"/>
              </w:rPr>
            </w:pPr>
            <w:r w:rsidRPr="00036ED9">
              <w:rPr>
                <w:b/>
                <w:bCs/>
                <w:color w:val="FF0000"/>
              </w:rPr>
              <w:t>4</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B7CEF9D" w14:textId="77777777" w:rsidR="00036ED9" w:rsidRPr="00036ED9" w:rsidRDefault="00036ED9" w:rsidP="00036ED9">
            <w:pPr>
              <w:jc w:val="center"/>
              <w:rPr>
                <w:b/>
                <w:bCs/>
                <w:color w:val="0070C0"/>
              </w:rPr>
            </w:pPr>
            <w:r w:rsidRPr="00036ED9">
              <w:rPr>
                <w:b/>
                <w:bCs/>
                <w:color w:val="0070C0"/>
              </w:rPr>
              <w:t>4</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30129E8" w14:textId="77777777" w:rsidR="00036ED9" w:rsidRPr="00036ED9" w:rsidRDefault="00036ED9" w:rsidP="00036ED9">
            <w:pPr>
              <w:jc w:val="center"/>
              <w:rPr>
                <w:b/>
                <w:bCs/>
                <w:color w:val="76933C"/>
              </w:rPr>
            </w:pPr>
            <w:r w:rsidRPr="00036ED9">
              <w:rPr>
                <w:b/>
                <w:bCs/>
                <w:color w:val="76933C"/>
              </w:rPr>
              <w:t>8</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0EB19B40" w14:textId="77777777" w:rsidR="00036ED9" w:rsidRPr="00036ED9" w:rsidRDefault="00036ED9" w:rsidP="00036ED9">
            <w:pPr>
              <w:jc w:val="center"/>
              <w:rPr>
                <w:b/>
                <w:bCs/>
              </w:rPr>
            </w:pPr>
            <w:r w:rsidRPr="00036ED9">
              <w:rPr>
                <w:b/>
                <w:bCs/>
              </w:rPr>
              <w:t>144</w:t>
            </w:r>
          </w:p>
        </w:tc>
        <w:tc>
          <w:tcPr>
            <w:tcW w:w="193" w:type="pct"/>
            <w:tcBorders>
              <w:top w:val="nil"/>
              <w:left w:val="nil"/>
              <w:bottom w:val="single" w:sz="4" w:space="0" w:color="auto"/>
              <w:right w:val="single" w:sz="4" w:space="0" w:color="auto"/>
            </w:tcBorders>
            <w:shd w:val="clear" w:color="000000" w:fill="C5D9F1"/>
            <w:noWrap/>
            <w:vAlign w:val="center"/>
            <w:hideMark/>
          </w:tcPr>
          <w:p w14:paraId="4E9DA45D" w14:textId="77777777" w:rsidR="00036ED9" w:rsidRPr="00036ED9" w:rsidRDefault="00036ED9" w:rsidP="00036ED9">
            <w:pPr>
              <w:jc w:val="center"/>
              <w:rPr>
                <w:b/>
                <w:bCs/>
                <w:color w:val="FF0000"/>
              </w:rPr>
            </w:pPr>
            <w:r w:rsidRPr="00036ED9">
              <w:rPr>
                <w:b/>
                <w:bCs/>
                <w:color w:val="FF0000"/>
              </w:rPr>
              <w:t>4</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10B773E2" w14:textId="77777777" w:rsidR="00036ED9" w:rsidRPr="00036ED9" w:rsidRDefault="00036ED9" w:rsidP="00036ED9">
            <w:pPr>
              <w:jc w:val="center"/>
              <w:rPr>
                <w:b/>
                <w:bCs/>
                <w:color w:val="0070C0"/>
              </w:rPr>
            </w:pPr>
            <w:r w:rsidRPr="00036ED9">
              <w:rPr>
                <w:b/>
                <w:bCs/>
                <w:color w:val="0070C0"/>
              </w:rPr>
              <w:t>4</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68E54E63" w14:textId="77777777" w:rsidR="00036ED9" w:rsidRPr="00036ED9" w:rsidRDefault="00036ED9" w:rsidP="00036ED9">
            <w:pPr>
              <w:jc w:val="center"/>
              <w:rPr>
                <w:b/>
                <w:bCs/>
                <w:color w:val="76933C"/>
              </w:rPr>
            </w:pPr>
            <w:r w:rsidRPr="00036ED9">
              <w:rPr>
                <w:b/>
                <w:bCs/>
                <w:color w:val="76933C"/>
              </w:rPr>
              <w:t>8</w:t>
            </w:r>
          </w:p>
        </w:tc>
        <w:tc>
          <w:tcPr>
            <w:tcW w:w="267" w:type="pct"/>
            <w:gridSpan w:val="2"/>
            <w:tcBorders>
              <w:top w:val="nil"/>
              <w:left w:val="nil"/>
              <w:bottom w:val="single" w:sz="4" w:space="0" w:color="auto"/>
              <w:right w:val="nil"/>
            </w:tcBorders>
            <w:shd w:val="clear" w:color="000000" w:fill="C5D9F1"/>
            <w:noWrap/>
            <w:vAlign w:val="center"/>
            <w:hideMark/>
          </w:tcPr>
          <w:p w14:paraId="3FFD0907" w14:textId="77777777" w:rsidR="00036ED9" w:rsidRPr="00036ED9" w:rsidRDefault="00036ED9" w:rsidP="00036ED9">
            <w:pPr>
              <w:jc w:val="center"/>
              <w:rPr>
                <w:b/>
                <w:bCs/>
              </w:rPr>
            </w:pPr>
            <w:r w:rsidRPr="00036ED9">
              <w:rPr>
                <w:b/>
                <w:bCs/>
              </w:rPr>
              <w:t>124</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69501BF2" w14:textId="77777777" w:rsidR="00036ED9" w:rsidRPr="00036ED9" w:rsidRDefault="00036ED9" w:rsidP="00036ED9">
            <w:pPr>
              <w:jc w:val="center"/>
              <w:rPr>
                <w:b/>
                <w:bCs/>
                <w:color w:val="FF0000"/>
              </w:rPr>
            </w:pPr>
            <w:r w:rsidRPr="00036ED9">
              <w:rPr>
                <w:b/>
                <w:bCs/>
                <w:color w:val="FF0000"/>
              </w:rPr>
              <w:t>4</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14CFAEA" w14:textId="77777777" w:rsidR="00036ED9" w:rsidRPr="00036ED9" w:rsidRDefault="00036ED9" w:rsidP="00036ED9">
            <w:pPr>
              <w:jc w:val="center"/>
              <w:rPr>
                <w:b/>
                <w:bCs/>
                <w:color w:val="0070C0"/>
              </w:rPr>
            </w:pPr>
            <w:r w:rsidRPr="00036ED9">
              <w:rPr>
                <w:b/>
                <w:bCs/>
                <w:color w:val="0070C0"/>
              </w:rPr>
              <w:t>2</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142C158" w14:textId="77777777" w:rsidR="00036ED9" w:rsidRPr="00036ED9" w:rsidRDefault="00036ED9" w:rsidP="00036ED9">
            <w:pPr>
              <w:jc w:val="center"/>
              <w:rPr>
                <w:b/>
                <w:bCs/>
                <w:color w:val="76933C"/>
              </w:rPr>
            </w:pPr>
            <w:r w:rsidRPr="00036ED9">
              <w:rPr>
                <w:b/>
                <w:bCs/>
                <w:color w:val="76933C"/>
              </w:rPr>
              <w:t>2</w:t>
            </w:r>
          </w:p>
        </w:tc>
        <w:tc>
          <w:tcPr>
            <w:tcW w:w="267" w:type="pct"/>
            <w:gridSpan w:val="2"/>
            <w:tcBorders>
              <w:top w:val="nil"/>
              <w:left w:val="nil"/>
              <w:bottom w:val="single" w:sz="4" w:space="0" w:color="auto"/>
              <w:right w:val="nil"/>
            </w:tcBorders>
            <w:shd w:val="clear" w:color="000000" w:fill="C5D9F1"/>
            <w:noWrap/>
            <w:vAlign w:val="center"/>
            <w:hideMark/>
          </w:tcPr>
          <w:p w14:paraId="39001ABF" w14:textId="77777777" w:rsidR="00036ED9" w:rsidRPr="00036ED9" w:rsidRDefault="00036ED9" w:rsidP="00036ED9">
            <w:pPr>
              <w:jc w:val="center"/>
              <w:rPr>
                <w:b/>
                <w:bCs/>
              </w:rPr>
            </w:pPr>
            <w:r w:rsidRPr="00036ED9">
              <w:rPr>
                <w:b/>
                <w:bCs/>
              </w:rPr>
              <w:t>62</w:t>
            </w:r>
          </w:p>
        </w:tc>
      </w:tr>
      <w:tr w:rsidR="00036ED9" w:rsidRPr="00036ED9" w14:paraId="755300E4"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58C24001" w14:textId="77777777" w:rsidR="00036ED9" w:rsidRPr="00036ED9" w:rsidRDefault="00036ED9" w:rsidP="00036ED9">
            <w:r w:rsidRPr="00036ED9">
              <w:t>Matematika</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2F1E4500"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749D449" w14:textId="77777777" w:rsidR="00036ED9" w:rsidRPr="00036ED9" w:rsidRDefault="00036ED9" w:rsidP="00036ED9">
            <w:pPr>
              <w:jc w:val="center"/>
              <w:rPr>
                <w:b/>
                <w:bCs/>
                <w:color w:val="FF0000"/>
              </w:rPr>
            </w:pPr>
            <w:r w:rsidRPr="00036ED9">
              <w:rPr>
                <w:b/>
                <w:bCs/>
                <w:color w:val="FF000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661D2B5" w14:textId="77777777" w:rsidR="00036ED9" w:rsidRPr="00036ED9" w:rsidRDefault="00036ED9" w:rsidP="00036ED9">
            <w:pPr>
              <w:jc w:val="center"/>
              <w:rPr>
                <w:b/>
                <w:bCs/>
                <w:color w:val="0070C0"/>
              </w:rPr>
            </w:pPr>
            <w:r w:rsidRPr="00036ED9">
              <w:rPr>
                <w:b/>
                <w:bCs/>
                <w:color w:val="0070C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1DD2999" w14:textId="77777777" w:rsidR="00036ED9" w:rsidRPr="00036ED9" w:rsidRDefault="00036ED9" w:rsidP="00036ED9">
            <w:pPr>
              <w:jc w:val="center"/>
              <w:rPr>
                <w:b/>
                <w:bCs/>
                <w:color w:val="76933C"/>
              </w:rPr>
            </w:pPr>
            <w:r w:rsidRPr="00036ED9">
              <w:rPr>
                <w:b/>
                <w:bCs/>
                <w:color w:val="76933C"/>
              </w:rPr>
              <w:t>6</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6C917CC4" w14:textId="77777777" w:rsidR="00036ED9" w:rsidRPr="00036ED9" w:rsidRDefault="00036ED9" w:rsidP="00036ED9">
            <w:pPr>
              <w:jc w:val="center"/>
              <w:rPr>
                <w:b/>
                <w:bCs/>
              </w:rPr>
            </w:pPr>
            <w:r w:rsidRPr="00036ED9">
              <w:rPr>
                <w:b/>
                <w:bCs/>
              </w:rPr>
              <w:t>108</w:t>
            </w:r>
          </w:p>
        </w:tc>
        <w:tc>
          <w:tcPr>
            <w:tcW w:w="193" w:type="pct"/>
            <w:tcBorders>
              <w:top w:val="nil"/>
              <w:left w:val="nil"/>
              <w:bottom w:val="single" w:sz="4" w:space="0" w:color="auto"/>
              <w:right w:val="single" w:sz="4" w:space="0" w:color="auto"/>
            </w:tcBorders>
            <w:shd w:val="clear" w:color="000000" w:fill="C5D9F1"/>
            <w:noWrap/>
            <w:vAlign w:val="center"/>
            <w:hideMark/>
          </w:tcPr>
          <w:p w14:paraId="246C4F29" w14:textId="77777777" w:rsidR="00036ED9" w:rsidRPr="00036ED9" w:rsidRDefault="00036ED9" w:rsidP="00036ED9">
            <w:pPr>
              <w:jc w:val="center"/>
              <w:rPr>
                <w:b/>
                <w:bCs/>
                <w:color w:val="FF0000"/>
              </w:rPr>
            </w:pPr>
            <w:r w:rsidRPr="00036ED9">
              <w:rPr>
                <w:b/>
                <w:bCs/>
                <w:color w:val="FF0000"/>
              </w:rPr>
              <w:t>3</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6A25975B" w14:textId="77777777" w:rsidR="00036ED9" w:rsidRPr="00036ED9" w:rsidRDefault="00036ED9" w:rsidP="00036ED9">
            <w:pPr>
              <w:jc w:val="center"/>
              <w:rPr>
                <w:b/>
                <w:bCs/>
                <w:color w:val="0070C0"/>
              </w:rPr>
            </w:pPr>
            <w:r w:rsidRPr="00036ED9">
              <w:rPr>
                <w:b/>
                <w:bCs/>
                <w:color w:val="0070C0"/>
              </w:rPr>
              <w:t>3</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3F2C787E" w14:textId="77777777" w:rsidR="00036ED9" w:rsidRPr="00036ED9" w:rsidRDefault="00036ED9" w:rsidP="00036ED9">
            <w:pPr>
              <w:jc w:val="center"/>
              <w:rPr>
                <w:b/>
                <w:bCs/>
                <w:color w:val="76933C"/>
              </w:rPr>
            </w:pPr>
            <w:r w:rsidRPr="00036ED9">
              <w:rPr>
                <w:b/>
                <w:bCs/>
                <w:color w:val="76933C"/>
              </w:rPr>
              <w:t>6</w:t>
            </w:r>
          </w:p>
        </w:tc>
        <w:tc>
          <w:tcPr>
            <w:tcW w:w="267" w:type="pct"/>
            <w:gridSpan w:val="2"/>
            <w:tcBorders>
              <w:top w:val="nil"/>
              <w:left w:val="nil"/>
              <w:bottom w:val="single" w:sz="4" w:space="0" w:color="auto"/>
              <w:right w:val="nil"/>
            </w:tcBorders>
            <w:shd w:val="clear" w:color="000000" w:fill="C5D9F1"/>
            <w:noWrap/>
            <w:vAlign w:val="center"/>
            <w:hideMark/>
          </w:tcPr>
          <w:p w14:paraId="28174BF9" w14:textId="77777777" w:rsidR="00036ED9" w:rsidRPr="00036ED9" w:rsidRDefault="00036ED9" w:rsidP="00036ED9">
            <w:pPr>
              <w:jc w:val="center"/>
              <w:rPr>
                <w:b/>
                <w:bCs/>
              </w:rPr>
            </w:pPr>
            <w:r w:rsidRPr="00036ED9">
              <w:rPr>
                <w:b/>
                <w:bCs/>
              </w:rPr>
              <w:t>93</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20CA4CE7"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0BF4EB4D"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DF390FC"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140DED3D" w14:textId="77777777" w:rsidR="00036ED9" w:rsidRPr="00036ED9" w:rsidRDefault="00036ED9" w:rsidP="00036ED9">
            <w:pPr>
              <w:jc w:val="center"/>
              <w:rPr>
                <w:b/>
                <w:bCs/>
              </w:rPr>
            </w:pPr>
            <w:r w:rsidRPr="00036ED9">
              <w:rPr>
                <w:b/>
                <w:bCs/>
              </w:rPr>
              <w:t>0</w:t>
            </w:r>
          </w:p>
        </w:tc>
      </w:tr>
      <w:tr w:rsidR="00036ED9" w:rsidRPr="00036ED9" w14:paraId="08295A6E"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0C5632D4" w14:textId="77777777" w:rsidR="00036ED9" w:rsidRPr="00036ED9" w:rsidRDefault="00036ED9" w:rsidP="00036ED9">
            <w:pPr>
              <w:rPr>
                <w:color w:val="000000"/>
              </w:rPr>
            </w:pPr>
            <w:r w:rsidRPr="00036ED9">
              <w:rPr>
                <w:color w:val="000000"/>
              </w:rPr>
              <w:t>Történelem</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61E89634" w14:textId="77777777" w:rsidR="00036ED9" w:rsidRPr="00036ED9" w:rsidRDefault="00036ED9" w:rsidP="00036ED9">
            <w:pPr>
              <w:rPr>
                <w:color w:val="000000"/>
              </w:rPr>
            </w:pPr>
            <w:r w:rsidRPr="00036ED9">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2D722A8" w14:textId="77777777" w:rsidR="00036ED9" w:rsidRPr="00036ED9" w:rsidRDefault="00036ED9" w:rsidP="00036ED9">
            <w:pPr>
              <w:jc w:val="center"/>
              <w:rPr>
                <w:b/>
                <w:bCs/>
                <w:color w:val="FF0000"/>
              </w:rPr>
            </w:pPr>
            <w:r w:rsidRPr="00036ED9">
              <w:rPr>
                <w:b/>
                <w:bCs/>
                <w:color w:val="FF000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25951BD" w14:textId="77777777" w:rsidR="00036ED9" w:rsidRPr="00036ED9" w:rsidRDefault="00036ED9" w:rsidP="00036ED9">
            <w:pPr>
              <w:jc w:val="center"/>
              <w:rPr>
                <w:b/>
                <w:bCs/>
                <w:color w:val="0070C0"/>
              </w:rPr>
            </w:pPr>
            <w:r w:rsidRPr="00036ED9">
              <w:rPr>
                <w:b/>
                <w:bCs/>
                <w:color w:val="0070C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7A176CF" w14:textId="77777777" w:rsidR="00036ED9" w:rsidRPr="00036ED9" w:rsidRDefault="00036ED9" w:rsidP="00036ED9">
            <w:pPr>
              <w:jc w:val="center"/>
              <w:rPr>
                <w:b/>
                <w:bCs/>
                <w:color w:val="76933C"/>
              </w:rPr>
            </w:pPr>
            <w:r w:rsidRPr="00036ED9">
              <w:rPr>
                <w:b/>
                <w:bCs/>
                <w:color w:val="76933C"/>
              </w:rPr>
              <w:t>3</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4857B10D" w14:textId="77777777" w:rsidR="00036ED9" w:rsidRPr="00036ED9" w:rsidRDefault="00036ED9" w:rsidP="00036ED9">
            <w:pPr>
              <w:jc w:val="center"/>
              <w:rPr>
                <w:b/>
                <w:bCs/>
              </w:rPr>
            </w:pPr>
            <w:r w:rsidRPr="00036ED9">
              <w:rPr>
                <w:b/>
                <w:bCs/>
              </w:rPr>
              <w:t>108</w:t>
            </w:r>
          </w:p>
        </w:tc>
        <w:tc>
          <w:tcPr>
            <w:tcW w:w="193" w:type="pct"/>
            <w:tcBorders>
              <w:top w:val="nil"/>
              <w:left w:val="nil"/>
              <w:bottom w:val="single" w:sz="4" w:space="0" w:color="auto"/>
              <w:right w:val="single" w:sz="4" w:space="0" w:color="auto"/>
            </w:tcBorders>
            <w:shd w:val="clear" w:color="000000" w:fill="C5D9F1"/>
            <w:noWrap/>
            <w:vAlign w:val="center"/>
            <w:hideMark/>
          </w:tcPr>
          <w:p w14:paraId="673025FF" w14:textId="77777777" w:rsidR="00036ED9" w:rsidRPr="00036ED9" w:rsidRDefault="00036ED9" w:rsidP="00036ED9">
            <w:pPr>
              <w:jc w:val="center"/>
              <w:rPr>
                <w:b/>
                <w:bCs/>
                <w:color w:val="FF0000"/>
              </w:rPr>
            </w:pPr>
            <w:r w:rsidRPr="00036ED9">
              <w:rPr>
                <w:b/>
                <w:bCs/>
                <w:color w:val="FF0000"/>
              </w:rPr>
              <w:t>3</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3D2EA584" w14:textId="77777777" w:rsidR="00036ED9" w:rsidRPr="00036ED9" w:rsidRDefault="00036ED9" w:rsidP="00036ED9">
            <w:pPr>
              <w:jc w:val="center"/>
              <w:rPr>
                <w:b/>
                <w:bCs/>
                <w:color w:val="0070C0"/>
              </w:rPr>
            </w:pPr>
            <w:r w:rsidRPr="00036ED9">
              <w:rPr>
                <w:b/>
                <w:bCs/>
                <w:color w:val="0070C0"/>
              </w:rPr>
              <w:t>3</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19098C9" w14:textId="77777777" w:rsidR="00036ED9" w:rsidRPr="00036ED9" w:rsidRDefault="00036ED9" w:rsidP="00036ED9">
            <w:pPr>
              <w:jc w:val="center"/>
              <w:rPr>
                <w:b/>
                <w:bCs/>
                <w:color w:val="76933C"/>
              </w:rPr>
            </w:pPr>
            <w:r w:rsidRPr="00036ED9">
              <w:rPr>
                <w:b/>
                <w:bCs/>
                <w:color w:val="76933C"/>
              </w:rPr>
              <w:t>3</w:t>
            </w:r>
          </w:p>
        </w:tc>
        <w:tc>
          <w:tcPr>
            <w:tcW w:w="267" w:type="pct"/>
            <w:gridSpan w:val="2"/>
            <w:tcBorders>
              <w:top w:val="nil"/>
              <w:left w:val="nil"/>
              <w:bottom w:val="single" w:sz="4" w:space="0" w:color="auto"/>
              <w:right w:val="nil"/>
            </w:tcBorders>
            <w:shd w:val="clear" w:color="000000" w:fill="C5D9F1"/>
            <w:noWrap/>
            <w:vAlign w:val="center"/>
            <w:hideMark/>
          </w:tcPr>
          <w:p w14:paraId="63423D12" w14:textId="77777777" w:rsidR="00036ED9" w:rsidRPr="00036ED9" w:rsidRDefault="00036ED9" w:rsidP="00036ED9">
            <w:pPr>
              <w:jc w:val="center"/>
              <w:rPr>
                <w:b/>
                <w:bCs/>
              </w:rPr>
            </w:pPr>
            <w:r w:rsidRPr="00036ED9">
              <w:rPr>
                <w:b/>
                <w:bCs/>
              </w:rPr>
              <w:t>93</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7F2DC483"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19D8C1CA"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2B8F20F3"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2CEFD774" w14:textId="77777777" w:rsidR="00036ED9" w:rsidRPr="00036ED9" w:rsidRDefault="00036ED9" w:rsidP="00036ED9">
            <w:pPr>
              <w:jc w:val="center"/>
              <w:rPr>
                <w:b/>
                <w:bCs/>
              </w:rPr>
            </w:pPr>
            <w:r w:rsidRPr="00036ED9">
              <w:rPr>
                <w:b/>
                <w:bCs/>
              </w:rPr>
              <w:t>0</w:t>
            </w:r>
          </w:p>
        </w:tc>
      </w:tr>
      <w:tr w:rsidR="00036ED9" w:rsidRPr="00036ED9" w14:paraId="6BA56478"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357EE6E8" w14:textId="77777777" w:rsidR="00036ED9" w:rsidRPr="00036ED9" w:rsidRDefault="00036ED9" w:rsidP="00036ED9">
            <w:pPr>
              <w:rPr>
                <w:color w:val="000000"/>
              </w:rPr>
            </w:pPr>
            <w:proofErr w:type="gramStart"/>
            <w:r w:rsidRPr="00036ED9">
              <w:rPr>
                <w:color w:val="000000"/>
              </w:rPr>
              <w:t>Etika</w:t>
            </w:r>
            <w:proofErr w:type="gramEnd"/>
          </w:p>
        </w:tc>
        <w:tc>
          <w:tcPr>
            <w:tcW w:w="608" w:type="pct"/>
            <w:gridSpan w:val="2"/>
            <w:tcBorders>
              <w:top w:val="nil"/>
              <w:left w:val="single" w:sz="8" w:space="0" w:color="auto"/>
              <w:bottom w:val="single" w:sz="4" w:space="0" w:color="auto"/>
              <w:right w:val="nil"/>
            </w:tcBorders>
            <w:shd w:val="clear" w:color="000000" w:fill="C5D9F1"/>
            <w:vAlign w:val="bottom"/>
            <w:hideMark/>
          </w:tcPr>
          <w:p w14:paraId="606D2DEB" w14:textId="77777777" w:rsidR="00036ED9" w:rsidRPr="00036ED9" w:rsidRDefault="00036ED9" w:rsidP="00036ED9">
            <w:pPr>
              <w:rPr>
                <w:color w:val="000000"/>
              </w:rPr>
            </w:pPr>
            <w:r w:rsidRPr="00036ED9">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57876FD4"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1DA0198"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37BD513"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60A9FDDD"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C5D9F1"/>
            <w:noWrap/>
            <w:vAlign w:val="center"/>
            <w:hideMark/>
          </w:tcPr>
          <w:p w14:paraId="747CEE75"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77D50346"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1EB8F89"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C5D9F1"/>
            <w:noWrap/>
            <w:vAlign w:val="center"/>
            <w:hideMark/>
          </w:tcPr>
          <w:p w14:paraId="04EE6565"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48B49960"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536CCEDE"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1048F012"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592E98B6" w14:textId="77777777" w:rsidR="00036ED9" w:rsidRPr="00036ED9" w:rsidRDefault="00036ED9" w:rsidP="00036ED9">
            <w:pPr>
              <w:jc w:val="center"/>
              <w:rPr>
                <w:b/>
                <w:bCs/>
              </w:rPr>
            </w:pPr>
            <w:r w:rsidRPr="00036ED9">
              <w:rPr>
                <w:b/>
                <w:bCs/>
              </w:rPr>
              <w:t> </w:t>
            </w:r>
          </w:p>
        </w:tc>
      </w:tr>
      <w:tr w:rsidR="00036ED9" w:rsidRPr="00036ED9" w14:paraId="76855F49"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430C2E14" w14:textId="77777777" w:rsidR="00036ED9" w:rsidRPr="00036ED9" w:rsidRDefault="00036ED9" w:rsidP="00036ED9">
            <w:r w:rsidRPr="00036ED9">
              <w:t>Informatika</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4550910E"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ED98D1E"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B07993B"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D8E4467"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45E2E056"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C5D9F1"/>
            <w:noWrap/>
            <w:vAlign w:val="center"/>
            <w:hideMark/>
          </w:tcPr>
          <w:p w14:paraId="2BC51092"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21975E6"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65CCCF9F"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7D45E325"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7D280137"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02C3A813"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27139594"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355E1CD8" w14:textId="77777777" w:rsidR="00036ED9" w:rsidRPr="00036ED9" w:rsidRDefault="00036ED9" w:rsidP="00036ED9">
            <w:pPr>
              <w:jc w:val="center"/>
              <w:rPr>
                <w:b/>
                <w:bCs/>
              </w:rPr>
            </w:pPr>
            <w:r w:rsidRPr="00036ED9">
              <w:rPr>
                <w:b/>
                <w:bCs/>
              </w:rPr>
              <w:t> </w:t>
            </w:r>
          </w:p>
        </w:tc>
      </w:tr>
      <w:tr w:rsidR="00036ED9" w:rsidRPr="00036ED9" w14:paraId="0302DA36"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75A56508" w14:textId="77777777" w:rsidR="00036ED9" w:rsidRPr="00036ED9" w:rsidRDefault="00036ED9" w:rsidP="00036ED9">
            <w:r w:rsidRPr="00036ED9">
              <w:t>Művészetek</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6521EB4D"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614CCB80" w14:textId="77777777" w:rsidR="00036ED9" w:rsidRPr="00036ED9" w:rsidRDefault="00036ED9" w:rsidP="00036ED9">
            <w:pPr>
              <w:jc w:val="center"/>
              <w:rPr>
                <w:b/>
                <w:bCs/>
                <w:color w:val="FF0000"/>
              </w:rPr>
            </w:pPr>
            <w:r w:rsidRPr="00036ED9">
              <w:rPr>
                <w:b/>
                <w:bCs/>
                <w:color w:val="FF000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A27E83B" w14:textId="77777777" w:rsidR="00036ED9" w:rsidRPr="00036ED9" w:rsidRDefault="00036ED9" w:rsidP="00036ED9">
            <w:pPr>
              <w:jc w:val="center"/>
              <w:rPr>
                <w:b/>
                <w:bCs/>
                <w:color w:val="0070C0"/>
              </w:rPr>
            </w:pPr>
            <w:r w:rsidRPr="00036ED9">
              <w:rPr>
                <w:b/>
                <w:bCs/>
                <w:color w:val="0070C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8050D81"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04E3E130" w14:textId="77777777" w:rsidR="00036ED9" w:rsidRPr="00036ED9" w:rsidRDefault="00036ED9" w:rsidP="00036ED9">
            <w:pPr>
              <w:jc w:val="center"/>
              <w:rPr>
                <w:b/>
                <w:bCs/>
              </w:rPr>
            </w:pPr>
            <w:r w:rsidRPr="00036ED9">
              <w:rPr>
                <w:b/>
                <w:bCs/>
              </w:rPr>
              <w:t>36</w:t>
            </w:r>
          </w:p>
        </w:tc>
        <w:tc>
          <w:tcPr>
            <w:tcW w:w="193" w:type="pct"/>
            <w:tcBorders>
              <w:top w:val="nil"/>
              <w:left w:val="nil"/>
              <w:bottom w:val="single" w:sz="4" w:space="0" w:color="auto"/>
              <w:right w:val="single" w:sz="4" w:space="0" w:color="auto"/>
            </w:tcBorders>
            <w:shd w:val="clear" w:color="000000" w:fill="C5D9F1"/>
            <w:noWrap/>
            <w:vAlign w:val="center"/>
            <w:hideMark/>
          </w:tcPr>
          <w:p w14:paraId="3542A151"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583360B7"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612207A"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4074B38C" w14:textId="77777777" w:rsidR="00036ED9" w:rsidRPr="00036ED9" w:rsidRDefault="00036ED9" w:rsidP="00036ED9">
            <w:pPr>
              <w:jc w:val="center"/>
              <w:rPr>
                <w:b/>
                <w:bCs/>
              </w:rPr>
            </w:pPr>
            <w:r w:rsidRPr="00036ED9">
              <w:rPr>
                <w:b/>
                <w:bCs/>
              </w:rPr>
              <w:t> </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5818E9C9"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ECD9B63"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0CEF6DD"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5EE14437" w14:textId="77777777" w:rsidR="00036ED9" w:rsidRPr="00036ED9" w:rsidRDefault="00036ED9" w:rsidP="00036ED9">
            <w:pPr>
              <w:jc w:val="center"/>
              <w:rPr>
                <w:b/>
                <w:bCs/>
              </w:rPr>
            </w:pPr>
            <w:r w:rsidRPr="00036ED9">
              <w:rPr>
                <w:b/>
                <w:bCs/>
              </w:rPr>
              <w:t> </w:t>
            </w:r>
          </w:p>
        </w:tc>
      </w:tr>
      <w:tr w:rsidR="00036ED9" w:rsidRPr="00036ED9" w14:paraId="7FA71C40"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1F79F022" w14:textId="77777777" w:rsidR="00036ED9" w:rsidRPr="00036ED9" w:rsidRDefault="00036ED9" w:rsidP="00036ED9">
            <w:r w:rsidRPr="00036ED9">
              <w:t>Testnevelés</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23FE09C5"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63C984A2" w14:textId="77777777" w:rsidR="00036ED9" w:rsidRPr="00036ED9" w:rsidRDefault="00036ED9" w:rsidP="00036ED9">
            <w:pPr>
              <w:jc w:val="center"/>
              <w:rPr>
                <w:b/>
                <w:bCs/>
                <w:color w:val="FF0000"/>
              </w:rPr>
            </w:pPr>
            <w:r w:rsidRPr="00036ED9">
              <w:rPr>
                <w:b/>
                <w:bCs/>
                <w:color w:val="FF0000"/>
              </w:rPr>
              <w:t>5</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4F2324A" w14:textId="77777777" w:rsidR="00036ED9" w:rsidRPr="00036ED9" w:rsidRDefault="00036ED9" w:rsidP="00036ED9">
            <w:pPr>
              <w:jc w:val="center"/>
              <w:rPr>
                <w:b/>
                <w:bCs/>
                <w:color w:val="0070C0"/>
              </w:rPr>
            </w:pPr>
            <w:r w:rsidRPr="00036ED9">
              <w:rPr>
                <w:b/>
                <w:bCs/>
                <w:color w:val="0070C0"/>
              </w:rPr>
              <w:t>5</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A8008E4" w14:textId="77777777" w:rsidR="00036ED9" w:rsidRPr="00036ED9" w:rsidRDefault="00036ED9" w:rsidP="00036ED9">
            <w:pPr>
              <w:jc w:val="center"/>
              <w:rPr>
                <w:b/>
                <w:bCs/>
                <w:color w:val="76933C"/>
              </w:rPr>
            </w:pPr>
            <w:r w:rsidRPr="00036ED9">
              <w:rPr>
                <w:b/>
                <w:bCs/>
                <w:color w:val="76933C"/>
              </w:rPr>
              <w:t>10</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3CE1DBA9" w14:textId="77777777" w:rsidR="00036ED9" w:rsidRPr="00036ED9" w:rsidRDefault="00036ED9" w:rsidP="00036ED9">
            <w:pPr>
              <w:jc w:val="center"/>
              <w:rPr>
                <w:b/>
                <w:bCs/>
              </w:rPr>
            </w:pPr>
            <w:r w:rsidRPr="00036ED9">
              <w:rPr>
                <w:b/>
                <w:bCs/>
              </w:rPr>
              <w:t>180</w:t>
            </w:r>
          </w:p>
        </w:tc>
        <w:tc>
          <w:tcPr>
            <w:tcW w:w="193" w:type="pct"/>
            <w:tcBorders>
              <w:top w:val="nil"/>
              <w:left w:val="nil"/>
              <w:bottom w:val="single" w:sz="4" w:space="0" w:color="auto"/>
              <w:right w:val="single" w:sz="4" w:space="0" w:color="auto"/>
            </w:tcBorders>
            <w:shd w:val="clear" w:color="000000" w:fill="C5D9F1"/>
            <w:noWrap/>
            <w:vAlign w:val="center"/>
            <w:hideMark/>
          </w:tcPr>
          <w:p w14:paraId="3FB4AB26" w14:textId="77777777" w:rsidR="00036ED9" w:rsidRPr="00036ED9" w:rsidRDefault="00036ED9" w:rsidP="00036ED9">
            <w:pPr>
              <w:jc w:val="center"/>
              <w:rPr>
                <w:b/>
                <w:bCs/>
                <w:color w:val="FF0000"/>
              </w:rPr>
            </w:pPr>
            <w:r w:rsidRPr="00036ED9">
              <w:rPr>
                <w:b/>
                <w:bCs/>
                <w:color w:val="FF0000"/>
              </w:rPr>
              <w:t>5</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1116B8F5" w14:textId="77777777" w:rsidR="00036ED9" w:rsidRPr="00036ED9" w:rsidRDefault="00036ED9" w:rsidP="00036ED9">
            <w:pPr>
              <w:jc w:val="center"/>
              <w:rPr>
                <w:b/>
                <w:bCs/>
                <w:color w:val="0070C0"/>
              </w:rPr>
            </w:pPr>
            <w:r w:rsidRPr="00036ED9">
              <w:rPr>
                <w:b/>
                <w:bCs/>
                <w:color w:val="0070C0"/>
              </w:rPr>
              <w:t>5</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2FC254EA" w14:textId="77777777" w:rsidR="00036ED9" w:rsidRPr="00036ED9" w:rsidRDefault="00036ED9" w:rsidP="00036ED9">
            <w:pPr>
              <w:jc w:val="center"/>
              <w:rPr>
                <w:b/>
                <w:bCs/>
                <w:color w:val="76933C"/>
              </w:rPr>
            </w:pPr>
            <w:r w:rsidRPr="00036ED9">
              <w:rPr>
                <w:b/>
                <w:bCs/>
                <w:color w:val="76933C"/>
              </w:rPr>
              <w:t>10</w:t>
            </w:r>
          </w:p>
        </w:tc>
        <w:tc>
          <w:tcPr>
            <w:tcW w:w="267" w:type="pct"/>
            <w:gridSpan w:val="2"/>
            <w:tcBorders>
              <w:top w:val="nil"/>
              <w:left w:val="nil"/>
              <w:bottom w:val="single" w:sz="4" w:space="0" w:color="auto"/>
              <w:right w:val="nil"/>
            </w:tcBorders>
            <w:shd w:val="clear" w:color="000000" w:fill="C5D9F1"/>
            <w:noWrap/>
            <w:vAlign w:val="center"/>
            <w:hideMark/>
          </w:tcPr>
          <w:p w14:paraId="4D405A8A" w14:textId="77777777" w:rsidR="00036ED9" w:rsidRPr="00036ED9" w:rsidRDefault="00036ED9" w:rsidP="00036ED9">
            <w:pPr>
              <w:jc w:val="center"/>
              <w:rPr>
                <w:b/>
                <w:bCs/>
              </w:rPr>
            </w:pPr>
            <w:r w:rsidRPr="00036ED9">
              <w:rPr>
                <w:b/>
                <w:bCs/>
              </w:rPr>
              <w:t>155</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8DE4F8D"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39EB1E2"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3A1B06E4"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39E41FDC" w14:textId="77777777" w:rsidR="00036ED9" w:rsidRPr="00036ED9" w:rsidRDefault="00036ED9" w:rsidP="00036ED9">
            <w:pPr>
              <w:jc w:val="center"/>
              <w:rPr>
                <w:b/>
                <w:bCs/>
              </w:rPr>
            </w:pPr>
            <w:r w:rsidRPr="00036ED9">
              <w:rPr>
                <w:b/>
                <w:bCs/>
              </w:rPr>
              <w:t> </w:t>
            </w:r>
          </w:p>
        </w:tc>
      </w:tr>
      <w:tr w:rsidR="00036ED9" w:rsidRPr="00036ED9" w14:paraId="0483DE40"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48F3C194" w14:textId="77777777" w:rsidR="00036ED9" w:rsidRPr="00036ED9" w:rsidRDefault="00036ED9" w:rsidP="00036ED9">
            <w:r w:rsidRPr="00036ED9">
              <w:t>Osztályfőnöki</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4A562E32"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67370F6D" w14:textId="77777777" w:rsidR="00036ED9" w:rsidRPr="00036ED9" w:rsidRDefault="00036ED9" w:rsidP="00036ED9">
            <w:pPr>
              <w:jc w:val="center"/>
              <w:rPr>
                <w:b/>
                <w:bCs/>
                <w:color w:val="FF0000"/>
              </w:rPr>
            </w:pPr>
            <w:r w:rsidRPr="00036ED9">
              <w:rPr>
                <w:b/>
                <w:bCs/>
                <w:color w:val="FF000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657AB94" w14:textId="77777777" w:rsidR="00036ED9" w:rsidRPr="00036ED9" w:rsidRDefault="00036ED9" w:rsidP="00036ED9">
            <w:pPr>
              <w:jc w:val="center"/>
              <w:rPr>
                <w:b/>
                <w:bCs/>
                <w:color w:val="0070C0"/>
              </w:rPr>
            </w:pPr>
            <w:r w:rsidRPr="00036ED9">
              <w:rPr>
                <w:b/>
                <w:bCs/>
                <w:color w:val="0070C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C5E2495"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32AE3D79" w14:textId="77777777" w:rsidR="00036ED9" w:rsidRPr="00036ED9" w:rsidRDefault="00036ED9" w:rsidP="00036ED9">
            <w:pPr>
              <w:jc w:val="center"/>
              <w:rPr>
                <w:b/>
                <w:bCs/>
              </w:rPr>
            </w:pPr>
            <w:r w:rsidRPr="00036ED9">
              <w:rPr>
                <w:b/>
                <w:bCs/>
              </w:rPr>
              <w:t>36</w:t>
            </w:r>
          </w:p>
        </w:tc>
        <w:tc>
          <w:tcPr>
            <w:tcW w:w="193" w:type="pct"/>
            <w:tcBorders>
              <w:top w:val="nil"/>
              <w:left w:val="nil"/>
              <w:bottom w:val="single" w:sz="4" w:space="0" w:color="auto"/>
              <w:right w:val="single" w:sz="4" w:space="0" w:color="auto"/>
            </w:tcBorders>
            <w:shd w:val="clear" w:color="000000" w:fill="C5D9F1"/>
            <w:noWrap/>
            <w:vAlign w:val="center"/>
            <w:hideMark/>
          </w:tcPr>
          <w:p w14:paraId="61792086"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7EE19F26"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30A37947"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C5D9F1"/>
            <w:noWrap/>
            <w:vAlign w:val="center"/>
            <w:hideMark/>
          </w:tcPr>
          <w:p w14:paraId="0A707808"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17B97937"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16BF032"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64EA975D"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C5D9F1"/>
            <w:noWrap/>
            <w:vAlign w:val="center"/>
            <w:hideMark/>
          </w:tcPr>
          <w:p w14:paraId="16BDA587" w14:textId="77777777" w:rsidR="00036ED9" w:rsidRPr="00036ED9" w:rsidRDefault="00036ED9" w:rsidP="00036ED9">
            <w:pPr>
              <w:jc w:val="center"/>
              <w:rPr>
                <w:b/>
                <w:bCs/>
              </w:rPr>
            </w:pPr>
            <w:r w:rsidRPr="00036ED9">
              <w:rPr>
                <w:b/>
                <w:bCs/>
              </w:rPr>
              <w:t>31</w:t>
            </w:r>
          </w:p>
        </w:tc>
      </w:tr>
      <w:tr w:rsidR="00036ED9" w:rsidRPr="00036ED9" w14:paraId="26D038E5"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51F1E530" w14:textId="77777777" w:rsidR="00036ED9" w:rsidRPr="00036ED9" w:rsidRDefault="00036ED9" w:rsidP="00036ED9">
            <w:proofErr w:type="spellStart"/>
            <w:r w:rsidRPr="00036ED9">
              <w:t>Koplex</w:t>
            </w:r>
            <w:proofErr w:type="spellEnd"/>
            <w:r w:rsidRPr="00036ED9">
              <w:t xml:space="preserve"> természettudományos tantárgy</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47F23528"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1EE2DC0"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95E0002"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6331DB9"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3208299C" w14:textId="77777777" w:rsidR="00036ED9" w:rsidRPr="00036ED9" w:rsidRDefault="00036ED9" w:rsidP="00036ED9">
            <w:pPr>
              <w:jc w:val="center"/>
              <w:rPr>
                <w:b/>
                <w:bCs/>
              </w:rPr>
            </w:pPr>
            <w:r w:rsidRPr="00036ED9">
              <w:rPr>
                <w:b/>
                <w:bCs/>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7E31129F"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3BA44C82"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2917DCB0"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137A0E07" w14:textId="77777777" w:rsidR="00036ED9" w:rsidRPr="00036ED9" w:rsidRDefault="00036ED9" w:rsidP="00036ED9">
            <w:pPr>
              <w:jc w:val="center"/>
              <w:rPr>
                <w:b/>
                <w:bCs/>
              </w:rPr>
            </w:pPr>
            <w:r w:rsidRPr="00036ED9">
              <w:rPr>
                <w:b/>
                <w:bCs/>
              </w:rPr>
              <w:t> </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4C78DDF6"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53E801C7"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06992037"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3B758731" w14:textId="77777777" w:rsidR="00036ED9" w:rsidRPr="00036ED9" w:rsidRDefault="00036ED9" w:rsidP="00036ED9">
            <w:pPr>
              <w:jc w:val="center"/>
              <w:rPr>
                <w:b/>
                <w:bCs/>
              </w:rPr>
            </w:pPr>
            <w:r w:rsidRPr="00036ED9">
              <w:rPr>
                <w:b/>
                <w:bCs/>
              </w:rPr>
              <w:t>0</w:t>
            </w:r>
          </w:p>
        </w:tc>
      </w:tr>
      <w:tr w:rsidR="00036ED9" w:rsidRPr="00036ED9" w14:paraId="7441D047"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1D2377B8" w14:textId="77777777" w:rsidR="00036ED9" w:rsidRPr="00036ED9" w:rsidRDefault="00036ED9" w:rsidP="00036ED9">
            <w:r w:rsidRPr="00036ED9">
              <w:t xml:space="preserve">Ágazathoz </w:t>
            </w:r>
            <w:proofErr w:type="spellStart"/>
            <w:r w:rsidRPr="00036ED9">
              <w:t>lapcsolódó</w:t>
            </w:r>
            <w:proofErr w:type="spellEnd"/>
            <w:r w:rsidRPr="00036ED9">
              <w:t xml:space="preserve"> tantárgy: Földrajz</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74B48F1A"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4DE2E0AA" w14:textId="77777777" w:rsidR="00036ED9" w:rsidRPr="00036ED9" w:rsidRDefault="00036ED9" w:rsidP="00036ED9">
            <w:pPr>
              <w:jc w:val="center"/>
              <w:rPr>
                <w:b/>
                <w:bCs/>
                <w:color w:val="FF0000"/>
              </w:rPr>
            </w:pPr>
            <w:r w:rsidRPr="00036ED9">
              <w:rPr>
                <w:b/>
                <w:bCs/>
                <w:color w:val="FF000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3D1BC4B" w14:textId="77777777" w:rsidR="00036ED9" w:rsidRPr="00036ED9" w:rsidRDefault="00036ED9" w:rsidP="00036ED9">
            <w:pPr>
              <w:jc w:val="center"/>
              <w:rPr>
                <w:b/>
                <w:bCs/>
                <w:color w:val="0070C0"/>
              </w:rPr>
            </w:pPr>
            <w:r w:rsidRPr="00036ED9">
              <w:rPr>
                <w:b/>
                <w:bCs/>
                <w:color w:val="0070C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0313740" w14:textId="77777777" w:rsidR="00036ED9" w:rsidRPr="00036ED9" w:rsidRDefault="00036ED9" w:rsidP="00036ED9">
            <w:pPr>
              <w:jc w:val="center"/>
              <w:rPr>
                <w:b/>
                <w:bCs/>
                <w:color w:val="76933C"/>
              </w:rPr>
            </w:pPr>
            <w:r w:rsidRPr="00036ED9">
              <w:rPr>
                <w:b/>
                <w:bCs/>
                <w:color w:val="76933C"/>
              </w:rPr>
              <w:t>2</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2B218052" w14:textId="77777777" w:rsidR="00036ED9" w:rsidRPr="00036ED9" w:rsidRDefault="00036ED9" w:rsidP="00036ED9">
            <w:pPr>
              <w:jc w:val="center"/>
              <w:rPr>
                <w:b/>
                <w:bCs/>
              </w:rPr>
            </w:pPr>
            <w:r w:rsidRPr="00036ED9">
              <w:rPr>
                <w:b/>
                <w:bCs/>
              </w:rPr>
              <w:t>72</w:t>
            </w:r>
          </w:p>
        </w:tc>
        <w:tc>
          <w:tcPr>
            <w:tcW w:w="193" w:type="pct"/>
            <w:tcBorders>
              <w:top w:val="nil"/>
              <w:left w:val="nil"/>
              <w:bottom w:val="single" w:sz="4" w:space="0" w:color="auto"/>
              <w:right w:val="single" w:sz="4" w:space="0" w:color="auto"/>
            </w:tcBorders>
            <w:shd w:val="clear" w:color="000000" w:fill="C5D9F1"/>
            <w:noWrap/>
            <w:vAlign w:val="center"/>
            <w:hideMark/>
          </w:tcPr>
          <w:p w14:paraId="3F449D2F" w14:textId="77777777" w:rsidR="00036ED9" w:rsidRPr="00036ED9" w:rsidRDefault="00036ED9" w:rsidP="00036ED9">
            <w:pPr>
              <w:jc w:val="center"/>
              <w:rPr>
                <w:b/>
                <w:bCs/>
                <w:color w:val="FF0000"/>
              </w:rPr>
            </w:pPr>
            <w:r w:rsidRPr="00036ED9">
              <w:rPr>
                <w:b/>
                <w:bCs/>
                <w:color w:val="FF0000"/>
              </w:rPr>
              <w:t>2</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64EF448" w14:textId="77777777" w:rsidR="00036ED9" w:rsidRPr="00036ED9" w:rsidRDefault="00036ED9" w:rsidP="00036ED9">
            <w:pPr>
              <w:jc w:val="center"/>
              <w:rPr>
                <w:b/>
                <w:bCs/>
                <w:color w:val="0070C0"/>
              </w:rPr>
            </w:pPr>
            <w:r w:rsidRPr="00036ED9">
              <w:rPr>
                <w:b/>
                <w:bCs/>
                <w:color w:val="0070C0"/>
              </w:rPr>
              <w:t>2</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5DFE50AF" w14:textId="77777777" w:rsidR="00036ED9" w:rsidRPr="00036ED9" w:rsidRDefault="00036ED9" w:rsidP="00036ED9">
            <w:pPr>
              <w:jc w:val="center"/>
              <w:rPr>
                <w:b/>
                <w:bCs/>
                <w:color w:val="76933C"/>
              </w:rPr>
            </w:pPr>
            <w:r w:rsidRPr="00036ED9">
              <w:rPr>
                <w:b/>
                <w:bCs/>
                <w:color w:val="76933C"/>
              </w:rPr>
              <w:t>2</w:t>
            </w:r>
          </w:p>
        </w:tc>
        <w:tc>
          <w:tcPr>
            <w:tcW w:w="267" w:type="pct"/>
            <w:gridSpan w:val="2"/>
            <w:tcBorders>
              <w:top w:val="nil"/>
              <w:left w:val="nil"/>
              <w:bottom w:val="single" w:sz="4" w:space="0" w:color="auto"/>
              <w:right w:val="nil"/>
            </w:tcBorders>
            <w:shd w:val="clear" w:color="000000" w:fill="C5D9F1"/>
            <w:noWrap/>
            <w:vAlign w:val="center"/>
            <w:hideMark/>
          </w:tcPr>
          <w:p w14:paraId="006A4450" w14:textId="77777777" w:rsidR="00036ED9" w:rsidRPr="00036ED9" w:rsidRDefault="00036ED9" w:rsidP="00036ED9">
            <w:pPr>
              <w:jc w:val="center"/>
              <w:rPr>
                <w:b/>
                <w:bCs/>
              </w:rPr>
            </w:pPr>
            <w:r w:rsidRPr="00036ED9">
              <w:rPr>
                <w:b/>
                <w:bCs/>
              </w:rPr>
              <w:t>62</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07CB5269"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1E25331B"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14265130"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1D056D60" w14:textId="77777777" w:rsidR="00036ED9" w:rsidRPr="00036ED9" w:rsidRDefault="00036ED9" w:rsidP="00036ED9">
            <w:pPr>
              <w:jc w:val="center"/>
              <w:rPr>
                <w:b/>
                <w:bCs/>
              </w:rPr>
            </w:pPr>
            <w:r w:rsidRPr="00036ED9">
              <w:rPr>
                <w:b/>
                <w:bCs/>
              </w:rPr>
              <w:t> </w:t>
            </w:r>
          </w:p>
        </w:tc>
      </w:tr>
      <w:tr w:rsidR="00036ED9" w:rsidRPr="00036ED9" w14:paraId="47134776"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1BE03888" w14:textId="77777777" w:rsidR="00036ED9" w:rsidRPr="00036ED9" w:rsidRDefault="00036ED9" w:rsidP="00036ED9">
            <w:r w:rsidRPr="00036ED9">
              <w:t>kötelezően választható tantárgy informatika</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03E57787"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15271969" w14:textId="77777777" w:rsidR="00036ED9" w:rsidRPr="00036ED9" w:rsidRDefault="00036ED9" w:rsidP="00036ED9">
            <w:pPr>
              <w:jc w:val="center"/>
              <w:rPr>
                <w:b/>
                <w:bCs/>
                <w:color w:val="FF0000"/>
              </w:rPr>
            </w:pPr>
            <w:r w:rsidRPr="00036ED9">
              <w:rPr>
                <w:b/>
                <w:bCs/>
                <w:color w:val="FF000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806A0CC" w14:textId="77777777" w:rsidR="00036ED9" w:rsidRPr="00036ED9" w:rsidRDefault="00036ED9" w:rsidP="00036ED9">
            <w:pPr>
              <w:jc w:val="center"/>
              <w:rPr>
                <w:b/>
                <w:bCs/>
                <w:color w:val="0070C0"/>
              </w:rPr>
            </w:pPr>
            <w:r w:rsidRPr="00036ED9">
              <w:rPr>
                <w:b/>
                <w:bCs/>
                <w:color w:val="0070C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15368CE" w14:textId="77777777" w:rsidR="00036ED9" w:rsidRPr="00036ED9" w:rsidRDefault="00036ED9" w:rsidP="00036ED9">
            <w:pPr>
              <w:jc w:val="center"/>
              <w:rPr>
                <w:b/>
                <w:bCs/>
                <w:color w:val="76933C"/>
              </w:rPr>
            </w:pPr>
            <w:r w:rsidRPr="00036ED9">
              <w:rPr>
                <w:b/>
                <w:bCs/>
                <w:color w:val="76933C"/>
              </w:rPr>
              <w:t>2</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07E8979B" w14:textId="77777777" w:rsidR="00036ED9" w:rsidRPr="00036ED9" w:rsidRDefault="00036ED9" w:rsidP="00036ED9">
            <w:pPr>
              <w:jc w:val="center"/>
              <w:rPr>
                <w:b/>
                <w:bCs/>
              </w:rPr>
            </w:pPr>
            <w:r w:rsidRPr="00036ED9">
              <w:rPr>
                <w:b/>
                <w:bCs/>
              </w:rPr>
              <w:t>72</w:t>
            </w:r>
          </w:p>
        </w:tc>
        <w:tc>
          <w:tcPr>
            <w:tcW w:w="193" w:type="pct"/>
            <w:tcBorders>
              <w:top w:val="nil"/>
              <w:left w:val="nil"/>
              <w:bottom w:val="single" w:sz="4" w:space="0" w:color="auto"/>
              <w:right w:val="single" w:sz="4" w:space="0" w:color="auto"/>
            </w:tcBorders>
            <w:shd w:val="clear" w:color="000000" w:fill="C5D9F1"/>
            <w:noWrap/>
            <w:vAlign w:val="center"/>
            <w:hideMark/>
          </w:tcPr>
          <w:p w14:paraId="010CD6F3" w14:textId="77777777" w:rsidR="00036ED9" w:rsidRPr="00036ED9" w:rsidRDefault="00036ED9" w:rsidP="00036ED9">
            <w:pPr>
              <w:jc w:val="center"/>
              <w:rPr>
                <w:b/>
                <w:bCs/>
                <w:color w:val="FF0000"/>
              </w:rPr>
            </w:pPr>
            <w:r w:rsidRPr="00036ED9">
              <w:rPr>
                <w:b/>
                <w:bCs/>
                <w:color w:val="FF0000"/>
              </w:rPr>
              <w:t>2</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649EE03F" w14:textId="77777777" w:rsidR="00036ED9" w:rsidRPr="00036ED9" w:rsidRDefault="00036ED9" w:rsidP="00036ED9">
            <w:pPr>
              <w:jc w:val="center"/>
              <w:rPr>
                <w:b/>
                <w:bCs/>
                <w:color w:val="0070C0"/>
              </w:rPr>
            </w:pPr>
            <w:r w:rsidRPr="00036ED9">
              <w:rPr>
                <w:b/>
                <w:bCs/>
                <w:color w:val="0070C0"/>
              </w:rPr>
              <w:t>2</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3E0DC507" w14:textId="77777777" w:rsidR="00036ED9" w:rsidRPr="00036ED9" w:rsidRDefault="00036ED9" w:rsidP="00036ED9">
            <w:pPr>
              <w:jc w:val="center"/>
              <w:rPr>
                <w:b/>
                <w:bCs/>
                <w:color w:val="76933C"/>
              </w:rPr>
            </w:pPr>
            <w:r w:rsidRPr="00036ED9">
              <w:rPr>
                <w:b/>
                <w:bCs/>
                <w:color w:val="76933C"/>
              </w:rPr>
              <w:t>2</w:t>
            </w:r>
          </w:p>
        </w:tc>
        <w:tc>
          <w:tcPr>
            <w:tcW w:w="267" w:type="pct"/>
            <w:gridSpan w:val="2"/>
            <w:tcBorders>
              <w:top w:val="nil"/>
              <w:left w:val="nil"/>
              <w:bottom w:val="single" w:sz="4" w:space="0" w:color="auto"/>
              <w:right w:val="nil"/>
            </w:tcBorders>
            <w:shd w:val="clear" w:color="000000" w:fill="C5D9F1"/>
            <w:noWrap/>
            <w:vAlign w:val="center"/>
            <w:hideMark/>
          </w:tcPr>
          <w:p w14:paraId="314C7150" w14:textId="77777777" w:rsidR="00036ED9" w:rsidRPr="00036ED9" w:rsidRDefault="00036ED9" w:rsidP="00036ED9">
            <w:pPr>
              <w:jc w:val="center"/>
              <w:rPr>
                <w:b/>
                <w:bCs/>
              </w:rPr>
            </w:pPr>
            <w:r w:rsidRPr="00036ED9">
              <w:rPr>
                <w:b/>
                <w:bCs/>
              </w:rPr>
              <w:t>62</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5CA3E6BF"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16D821AE"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7C90C016"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58260ED1" w14:textId="77777777" w:rsidR="00036ED9" w:rsidRPr="00036ED9" w:rsidRDefault="00036ED9" w:rsidP="00036ED9">
            <w:pPr>
              <w:jc w:val="center"/>
              <w:rPr>
                <w:b/>
                <w:bCs/>
              </w:rPr>
            </w:pPr>
            <w:r w:rsidRPr="00036ED9">
              <w:rPr>
                <w:b/>
                <w:bCs/>
              </w:rPr>
              <w:t> </w:t>
            </w:r>
          </w:p>
        </w:tc>
      </w:tr>
      <w:tr w:rsidR="00036ED9" w:rsidRPr="00036ED9" w14:paraId="081F1C91"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C5D9F1"/>
            <w:vAlign w:val="bottom"/>
            <w:hideMark/>
          </w:tcPr>
          <w:p w14:paraId="49A9440C" w14:textId="77777777" w:rsidR="00036ED9" w:rsidRPr="00036ED9" w:rsidRDefault="00036ED9" w:rsidP="00036ED9">
            <w:r w:rsidRPr="00036ED9">
              <w:t>Pénzügyi és vállalkozói ismeretek</w:t>
            </w:r>
          </w:p>
        </w:tc>
        <w:tc>
          <w:tcPr>
            <w:tcW w:w="608" w:type="pct"/>
            <w:gridSpan w:val="2"/>
            <w:tcBorders>
              <w:top w:val="nil"/>
              <w:left w:val="single" w:sz="8" w:space="0" w:color="auto"/>
              <w:bottom w:val="single" w:sz="4" w:space="0" w:color="auto"/>
              <w:right w:val="nil"/>
            </w:tcBorders>
            <w:shd w:val="clear" w:color="000000" w:fill="C5D9F1"/>
            <w:vAlign w:val="bottom"/>
            <w:hideMark/>
          </w:tcPr>
          <w:p w14:paraId="7DA45374"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242273D7"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8C2CBC2"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40FA459"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C5D9F1"/>
            <w:noWrap/>
            <w:vAlign w:val="center"/>
            <w:hideMark/>
          </w:tcPr>
          <w:p w14:paraId="2720C020" w14:textId="77777777" w:rsidR="00036ED9" w:rsidRPr="00036ED9" w:rsidRDefault="00036ED9" w:rsidP="00036ED9">
            <w:pPr>
              <w:jc w:val="center"/>
              <w:rPr>
                <w:b/>
                <w:bCs/>
              </w:rPr>
            </w:pPr>
            <w:r w:rsidRPr="00036ED9">
              <w:rPr>
                <w:b/>
                <w:bCs/>
              </w:rPr>
              <w:t> </w:t>
            </w:r>
          </w:p>
        </w:tc>
        <w:tc>
          <w:tcPr>
            <w:tcW w:w="193" w:type="pct"/>
            <w:tcBorders>
              <w:top w:val="nil"/>
              <w:left w:val="nil"/>
              <w:bottom w:val="single" w:sz="4" w:space="0" w:color="auto"/>
              <w:right w:val="single" w:sz="4" w:space="0" w:color="auto"/>
            </w:tcBorders>
            <w:shd w:val="clear" w:color="000000" w:fill="C5D9F1"/>
            <w:noWrap/>
            <w:vAlign w:val="center"/>
            <w:hideMark/>
          </w:tcPr>
          <w:p w14:paraId="2E7764A4"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355CB953"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413E8583"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1694BCB2" w14:textId="77777777" w:rsidR="00036ED9" w:rsidRPr="00036ED9" w:rsidRDefault="00036ED9" w:rsidP="00036ED9">
            <w:pPr>
              <w:jc w:val="center"/>
              <w:rPr>
                <w:b/>
                <w:bCs/>
              </w:rPr>
            </w:pPr>
            <w:r w:rsidRPr="00036ED9">
              <w:rPr>
                <w:b/>
                <w:bCs/>
              </w:rPr>
              <w:t> </w:t>
            </w:r>
          </w:p>
        </w:tc>
        <w:tc>
          <w:tcPr>
            <w:tcW w:w="193"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6317C4CA"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21E56834"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C5D9F1"/>
            <w:noWrap/>
            <w:vAlign w:val="center"/>
            <w:hideMark/>
          </w:tcPr>
          <w:p w14:paraId="78DB5F2A"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C5D9F1"/>
            <w:noWrap/>
            <w:vAlign w:val="center"/>
            <w:hideMark/>
          </w:tcPr>
          <w:p w14:paraId="12DECB04" w14:textId="77777777" w:rsidR="00036ED9" w:rsidRPr="00036ED9" w:rsidRDefault="00036ED9" w:rsidP="00036ED9">
            <w:pPr>
              <w:jc w:val="center"/>
              <w:rPr>
                <w:b/>
                <w:bCs/>
              </w:rPr>
            </w:pPr>
            <w:r w:rsidRPr="00036ED9">
              <w:rPr>
                <w:b/>
                <w:bCs/>
              </w:rPr>
              <w:t> </w:t>
            </w:r>
          </w:p>
        </w:tc>
      </w:tr>
      <w:tr w:rsidR="00036ED9" w:rsidRPr="00036ED9" w14:paraId="6F09307A"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2C979E6D" w14:textId="77777777" w:rsidR="00036ED9" w:rsidRPr="00036ED9" w:rsidRDefault="00036ED9" w:rsidP="00036ED9">
            <w:r w:rsidRPr="00036ED9">
              <w:t>Vendéglátó gazdálkodás elmélete</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4FA57478"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971F444"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3B491EB"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14ECD93"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473134C7"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D8E4BC"/>
            <w:noWrap/>
            <w:vAlign w:val="center"/>
            <w:hideMark/>
          </w:tcPr>
          <w:p w14:paraId="45C28EDC"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3EF67AF"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226995A5"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479E9217"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29574A35"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14C6A288"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2355F5A1"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33BCDA23" w14:textId="77777777" w:rsidR="00036ED9" w:rsidRPr="00036ED9" w:rsidRDefault="00036ED9" w:rsidP="00036ED9">
            <w:pPr>
              <w:jc w:val="center"/>
              <w:rPr>
                <w:b/>
                <w:bCs/>
              </w:rPr>
            </w:pPr>
            <w:r w:rsidRPr="00036ED9">
              <w:rPr>
                <w:b/>
                <w:bCs/>
              </w:rPr>
              <w:t>31</w:t>
            </w:r>
          </w:p>
        </w:tc>
      </w:tr>
      <w:tr w:rsidR="00036ED9" w:rsidRPr="00036ED9" w14:paraId="7128020B"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FCD5B4"/>
            <w:vAlign w:val="bottom"/>
            <w:hideMark/>
          </w:tcPr>
          <w:p w14:paraId="4E95A843" w14:textId="77777777" w:rsidR="00036ED9" w:rsidRPr="00036ED9" w:rsidRDefault="00036ED9" w:rsidP="00036ED9">
            <w:r w:rsidRPr="00036ED9">
              <w:t>A vendéglátó gazdálkodás gyakorlata</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5E64FA90"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62ED598D" w14:textId="77777777" w:rsidR="00036ED9" w:rsidRPr="00036ED9" w:rsidRDefault="00036ED9" w:rsidP="00036ED9">
            <w:pPr>
              <w:jc w:val="center"/>
              <w:rPr>
                <w:b/>
                <w:bCs/>
                <w:color w:val="FF0000"/>
              </w:rPr>
            </w:pPr>
            <w:r w:rsidRPr="00036ED9">
              <w:rPr>
                <w:b/>
                <w:bCs/>
                <w:color w:val="FF0000"/>
              </w:rPr>
              <w:t>0,5</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46915E00" w14:textId="77777777" w:rsidR="00036ED9" w:rsidRPr="00036ED9" w:rsidRDefault="00036ED9" w:rsidP="00036ED9">
            <w:pPr>
              <w:jc w:val="center"/>
              <w:rPr>
                <w:b/>
                <w:bCs/>
                <w:color w:val="0070C0"/>
              </w:rPr>
            </w:pPr>
            <w:r w:rsidRPr="00036ED9">
              <w:rPr>
                <w:b/>
                <w:bCs/>
                <w:color w:val="0070C0"/>
              </w:rPr>
              <w:t>0</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51CFEF6E" w14:textId="77777777" w:rsidR="00036ED9" w:rsidRPr="00036ED9" w:rsidRDefault="00036ED9" w:rsidP="00036ED9">
            <w:pPr>
              <w:jc w:val="center"/>
              <w:rPr>
                <w:b/>
                <w:bCs/>
                <w:color w:val="76933C"/>
              </w:rPr>
            </w:pPr>
            <w:r w:rsidRPr="00036ED9">
              <w:rPr>
                <w:b/>
                <w:bCs/>
                <w:color w:val="76933C"/>
              </w:rPr>
              <w:t>0</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3121291A"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FCD5B4"/>
            <w:noWrap/>
            <w:vAlign w:val="center"/>
            <w:hideMark/>
          </w:tcPr>
          <w:p w14:paraId="603291A0"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0F099666" w14:textId="77777777" w:rsidR="00036ED9" w:rsidRPr="00036ED9" w:rsidRDefault="00036ED9" w:rsidP="00036ED9">
            <w:pPr>
              <w:jc w:val="center"/>
              <w:rPr>
                <w:b/>
                <w:bCs/>
                <w:color w:val="0070C0"/>
              </w:rPr>
            </w:pPr>
            <w:r w:rsidRPr="00036ED9">
              <w:rPr>
                <w:b/>
                <w:bCs/>
                <w:color w:val="0070C0"/>
              </w:rPr>
              <w:t>2</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7DDB7069" w14:textId="77777777" w:rsidR="00036ED9" w:rsidRPr="00036ED9" w:rsidRDefault="00036ED9" w:rsidP="00036ED9">
            <w:pPr>
              <w:jc w:val="center"/>
              <w:rPr>
                <w:b/>
                <w:bCs/>
                <w:color w:val="76933C"/>
              </w:rPr>
            </w:pPr>
            <w:r w:rsidRPr="00036ED9">
              <w:rPr>
                <w:b/>
                <w:bCs/>
                <w:color w:val="76933C"/>
              </w:rPr>
              <w:t>2</w:t>
            </w:r>
          </w:p>
        </w:tc>
        <w:tc>
          <w:tcPr>
            <w:tcW w:w="267" w:type="pct"/>
            <w:gridSpan w:val="2"/>
            <w:tcBorders>
              <w:top w:val="nil"/>
              <w:left w:val="nil"/>
              <w:bottom w:val="single" w:sz="4" w:space="0" w:color="auto"/>
              <w:right w:val="nil"/>
            </w:tcBorders>
            <w:shd w:val="clear" w:color="000000" w:fill="FCD5B4"/>
            <w:noWrap/>
            <w:vAlign w:val="center"/>
            <w:hideMark/>
          </w:tcPr>
          <w:p w14:paraId="66747689" w14:textId="77777777" w:rsidR="00036ED9" w:rsidRPr="00036ED9" w:rsidRDefault="00036ED9" w:rsidP="00036ED9">
            <w:pPr>
              <w:jc w:val="center"/>
              <w:rPr>
                <w:b/>
                <w:bCs/>
              </w:rPr>
            </w:pPr>
            <w:r w:rsidRPr="00036ED9">
              <w:rPr>
                <w:b/>
                <w:bCs/>
              </w:rPr>
              <w:t>62</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1CF4527E"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640D74C0"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7344E6CD"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FCD5B4"/>
            <w:noWrap/>
            <w:vAlign w:val="center"/>
            <w:hideMark/>
          </w:tcPr>
          <w:p w14:paraId="35574CBF" w14:textId="77777777" w:rsidR="00036ED9" w:rsidRPr="00036ED9" w:rsidRDefault="00036ED9" w:rsidP="00036ED9">
            <w:pPr>
              <w:jc w:val="center"/>
              <w:rPr>
                <w:b/>
                <w:bCs/>
              </w:rPr>
            </w:pPr>
            <w:r w:rsidRPr="00036ED9">
              <w:rPr>
                <w:b/>
                <w:bCs/>
              </w:rPr>
              <w:t>31</w:t>
            </w:r>
          </w:p>
        </w:tc>
      </w:tr>
      <w:tr w:rsidR="00036ED9" w:rsidRPr="00036ED9" w14:paraId="1CE515CD" w14:textId="77777777" w:rsidTr="00144EA5">
        <w:trPr>
          <w:gridAfter w:val="2"/>
          <w:wAfter w:w="444" w:type="pct"/>
          <w:trHeight w:hRule="exact" w:val="284"/>
        </w:trPr>
        <w:tc>
          <w:tcPr>
            <w:tcW w:w="1365" w:type="pct"/>
            <w:gridSpan w:val="2"/>
            <w:tcBorders>
              <w:top w:val="nil"/>
              <w:left w:val="nil"/>
              <w:bottom w:val="nil"/>
              <w:right w:val="nil"/>
            </w:tcBorders>
            <w:shd w:val="clear" w:color="000000" w:fill="D8E4BC"/>
            <w:noWrap/>
            <w:vAlign w:val="bottom"/>
            <w:hideMark/>
          </w:tcPr>
          <w:p w14:paraId="26E344DA" w14:textId="77777777" w:rsidR="00036ED9" w:rsidRPr="00036ED9" w:rsidRDefault="00036ED9" w:rsidP="00036ED9">
            <w:pPr>
              <w:rPr>
                <w:color w:val="000000"/>
              </w:rPr>
            </w:pPr>
            <w:r w:rsidRPr="00036ED9">
              <w:rPr>
                <w:color w:val="000000"/>
              </w:rPr>
              <w:t>Általános élelmiszerismeret</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77D5258D"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470E8191"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28D6E85"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6D5ABCC"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5E2C95E3"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D8E4BC"/>
            <w:noWrap/>
            <w:vAlign w:val="center"/>
            <w:hideMark/>
          </w:tcPr>
          <w:p w14:paraId="6F7F0B11"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77D870B3"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45688806"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563737E7"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F687E13" w14:textId="77777777" w:rsidR="00036ED9" w:rsidRPr="00036ED9" w:rsidRDefault="00036ED9" w:rsidP="00036ED9">
            <w:pPr>
              <w:jc w:val="center"/>
              <w:rPr>
                <w:b/>
                <w:bCs/>
                <w:color w:val="FF0000"/>
              </w:rPr>
            </w:pPr>
            <w:r w:rsidRPr="00036ED9">
              <w:rPr>
                <w:b/>
                <w:bCs/>
                <w:color w:val="FF0000"/>
              </w:rPr>
              <w:t>1,5</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06B95AA0"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0FD656B0"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2CC85802" w14:textId="77777777" w:rsidR="00036ED9" w:rsidRPr="00036ED9" w:rsidRDefault="00036ED9" w:rsidP="00036ED9">
            <w:pPr>
              <w:jc w:val="center"/>
              <w:rPr>
                <w:b/>
                <w:bCs/>
              </w:rPr>
            </w:pPr>
            <w:r w:rsidRPr="00036ED9">
              <w:rPr>
                <w:b/>
                <w:bCs/>
              </w:rPr>
              <w:t>31</w:t>
            </w:r>
          </w:p>
        </w:tc>
      </w:tr>
      <w:tr w:rsidR="00036ED9" w:rsidRPr="00036ED9" w14:paraId="325A6832" w14:textId="77777777" w:rsidTr="00144EA5">
        <w:trPr>
          <w:gridAfter w:val="2"/>
          <w:wAfter w:w="444" w:type="pct"/>
          <w:trHeight w:hRule="exact" w:val="284"/>
        </w:trPr>
        <w:tc>
          <w:tcPr>
            <w:tcW w:w="1365" w:type="pct"/>
            <w:gridSpan w:val="2"/>
            <w:tcBorders>
              <w:top w:val="single" w:sz="4" w:space="0" w:color="auto"/>
              <w:left w:val="single" w:sz="8" w:space="0" w:color="auto"/>
              <w:bottom w:val="single" w:sz="4" w:space="0" w:color="auto"/>
              <w:right w:val="nil"/>
            </w:tcBorders>
            <w:shd w:val="clear" w:color="000000" w:fill="FCD5B4"/>
            <w:vAlign w:val="bottom"/>
            <w:hideMark/>
          </w:tcPr>
          <w:p w14:paraId="1B82217B" w14:textId="77777777" w:rsidR="00036ED9" w:rsidRPr="00036ED9" w:rsidRDefault="00036ED9" w:rsidP="00036ED9">
            <w:r w:rsidRPr="00036ED9">
              <w:t>Élelmiszerek a gyakorlatban</w:t>
            </w:r>
          </w:p>
        </w:tc>
        <w:tc>
          <w:tcPr>
            <w:tcW w:w="608" w:type="pct"/>
            <w:gridSpan w:val="2"/>
            <w:tcBorders>
              <w:top w:val="nil"/>
              <w:left w:val="single" w:sz="8" w:space="0" w:color="auto"/>
              <w:bottom w:val="single" w:sz="4" w:space="0" w:color="auto"/>
              <w:right w:val="nil"/>
            </w:tcBorders>
            <w:shd w:val="clear" w:color="000000" w:fill="FCD5B4"/>
            <w:vAlign w:val="bottom"/>
            <w:hideMark/>
          </w:tcPr>
          <w:p w14:paraId="6A4B3483"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622A74B5"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1CC2BE8"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60BD2930"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53E20255"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FCD5B4"/>
            <w:noWrap/>
            <w:vAlign w:val="center"/>
            <w:hideMark/>
          </w:tcPr>
          <w:p w14:paraId="2080664D" w14:textId="77777777" w:rsidR="00036ED9" w:rsidRPr="00036ED9" w:rsidRDefault="00036ED9" w:rsidP="00036ED9">
            <w:pPr>
              <w:jc w:val="center"/>
              <w:rPr>
                <w:b/>
                <w:bCs/>
                <w:color w:val="FF0000"/>
              </w:rPr>
            </w:pPr>
            <w:r w:rsidRPr="00036ED9">
              <w:rPr>
                <w:b/>
                <w:bCs/>
                <w:color w:val="FF0000"/>
              </w:rPr>
              <w:t>0,5</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78E14F44"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76AAE5DA"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FCD5B4"/>
            <w:noWrap/>
            <w:vAlign w:val="center"/>
            <w:hideMark/>
          </w:tcPr>
          <w:p w14:paraId="1540C9AB"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71856721"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25D25E2B"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127350CB"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CD5B4"/>
            <w:noWrap/>
            <w:vAlign w:val="center"/>
            <w:hideMark/>
          </w:tcPr>
          <w:p w14:paraId="6CEF45EC" w14:textId="77777777" w:rsidR="00036ED9" w:rsidRPr="00036ED9" w:rsidRDefault="00036ED9" w:rsidP="00036ED9">
            <w:pPr>
              <w:jc w:val="center"/>
              <w:rPr>
                <w:b/>
                <w:bCs/>
              </w:rPr>
            </w:pPr>
            <w:r w:rsidRPr="00036ED9">
              <w:rPr>
                <w:b/>
                <w:bCs/>
              </w:rPr>
              <w:t>0</w:t>
            </w:r>
          </w:p>
        </w:tc>
      </w:tr>
      <w:tr w:rsidR="00036ED9" w:rsidRPr="00036ED9" w14:paraId="077834F3"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515C0A93" w14:textId="77777777" w:rsidR="00036ED9" w:rsidRPr="00036ED9" w:rsidRDefault="00036ED9" w:rsidP="00036ED9">
            <w:r w:rsidRPr="00036ED9">
              <w:t>Élelmiszerbiztonság alapjai</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530E7D05"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6DDF1DED"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38C09A1"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E5A3B21"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769B526D"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D8E4BC"/>
            <w:noWrap/>
            <w:vAlign w:val="center"/>
            <w:hideMark/>
          </w:tcPr>
          <w:p w14:paraId="3FB61FF3"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48F48CF6"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68D0917B"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246A0CE7"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37DBF01"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A154EF8"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7E83767A"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1465263A" w14:textId="77777777" w:rsidR="00036ED9" w:rsidRPr="00036ED9" w:rsidRDefault="00036ED9" w:rsidP="00036ED9">
            <w:pPr>
              <w:jc w:val="center"/>
              <w:rPr>
                <w:b/>
                <w:bCs/>
              </w:rPr>
            </w:pPr>
            <w:r w:rsidRPr="00036ED9">
              <w:rPr>
                <w:b/>
                <w:bCs/>
              </w:rPr>
              <w:t>0</w:t>
            </w:r>
          </w:p>
        </w:tc>
      </w:tr>
      <w:tr w:rsidR="00036ED9" w:rsidRPr="00036ED9" w14:paraId="1EBBA3B2"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2993F265" w14:textId="77777777" w:rsidR="00036ED9" w:rsidRPr="00036ED9" w:rsidRDefault="00036ED9" w:rsidP="00036ED9">
            <w:r w:rsidRPr="00036ED9">
              <w:t>Vendéglátás higiénéje</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2BC6D54C" w14:textId="77777777" w:rsidR="00036ED9" w:rsidRPr="00036ED9" w:rsidRDefault="00036ED9" w:rsidP="00036ED9">
            <w:pPr>
              <w:rPr>
                <w:sz w:val="16"/>
                <w:szCs w:val="16"/>
              </w:rPr>
            </w:pPr>
            <w:r w:rsidRPr="00036ED9">
              <w:rPr>
                <w:sz w:val="16"/>
                <w:szCs w:val="16"/>
              </w:rPr>
              <w:t> </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05F19ED4"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166D2CE"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0B1EDA0"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44F5BCDC"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D8E4BC"/>
            <w:noWrap/>
            <w:vAlign w:val="center"/>
            <w:hideMark/>
          </w:tcPr>
          <w:p w14:paraId="225B246F"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1D917378"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70077E75"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6A8B53B9"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7E17DEE8"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74CF7066"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517FEA7"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1491216A" w14:textId="77777777" w:rsidR="00036ED9" w:rsidRPr="00036ED9" w:rsidRDefault="00036ED9" w:rsidP="00036ED9">
            <w:pPr>
              <w:jc w:val="center"/>
              <w:rPr>
                <w:b/>
                <w:bCs/>
              </w:rPr>
            </w:pPr>
            <w:r w:rsidRPr="00036ED9">
              <w:rPr>
                <w:b/>
                <w:bCs/>
              </w:rPr>
              <w:t>0</w:t>
            </w:r>
          </w:p>
        </w:tc>
      </w:tr>
      <w:tr w:rsidR="00036ED9" w:rsidRPr="00036ED9" w14:paraId="4834E16C"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1F83A262" w14:textId="77777777" w:rsidR="00036ED9" w:rsidRPr="00036ED9" w:rsidRDefault="00036ED9" w:rsidP="00036ED9">
            <w:r w:rsidRPr="00036ED9">
              <w:t>Pincér szakmai idegen nyelv</w:t>
            </w:r>
          </w:p>
        </w:tc>
        <w:tc>
          <w:tcPr>
            <w:tcW w:w="608" w:type="pct"/>
            <w:gridSpan w:val="2"/>
            <w:tcBorders>
              <w:top w:val="nil"/>
              <w:left w:val="single" w:sz="8" w:space="0" w:color="auto"/>
              <w:bottom w:val="single" w:sz="4" w:space="0" w:color="auto"/>
              <w:right w:val="nil"/>
            </w:tcBorders>
            <w:shd w:val="clear" w:color="000000" w:fill="D8E4BC"/>
            <w:noWrap/>
            <w:vAlign w:val="center"/>
            <w:hideMark/>
          </w:tcPr>
          <w:p w14:paraId="17F93E5B" w14:textId="77777777" w:rsidR="00036ED9" w:rsidRPr="00036ED9" w:rsidRDefault="00036ED9" w:rsidP="00036ED9">
            <w:pPr>
              <w:jc w:val="center"/>
              <w:rPr>
                <w:sz w:val="16"/>
                <w:szCs w:val="16"/>
              </w:rPr>
            </w:pPr>
            <w:r w:rsidRPr="00036ED9">
              <w:rPr>
                <w:sz w:val="16"/>
                <w:szCs w:val="16"/>
              </w:rPr>
              <w:t>34 811 03 Pincér</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4FD9D7BD" w14:textId="77777777" w:rsidR="00036ED9" w:rsidRPr="00036ED9" w:rsidRDefault="00036ED9" w:rsidP="00036ED9">
            <w:pPr>
              <w:jc w:val="center"/>
              <w:rPr>
                <w:b/>
                <w:bCs/>
                <w:color w:val="FF0000"/>
              </w:rPr>
            </w:pPr>
            <w:r w:rsidRPr="00036ED9">
              <w:rPr>
                <w:b/>
                <w:bCs/>
                <w:color w:val="FF000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3364DB7" w14:textId="77777777" w:rsidR="00036ED9" w:rsidRPr="00036ED9" w:rsidRDefault="00036ED9" w:rsidP="00036ED9">
            <w:pPr>
              <w:jc w:val="center"/>
              <w:rPr>
                <w:b/>
                <w:bCs/>
                <w:color w:val="0070C0"/>
              </w:rPr>
            </w:pPr>
            <w:r w:rsidRPr="00036ED9">
              <w:rPr>
                <w:b/>
                <w:bCs/>
                <w:color w:val="0070C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5506071"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7790855F" w14:textId="77777777" w:rsidR="00036ED9" w:rsidRPr="00036ED9" w:rsidRDefault="00036ED9" w:rsidP="00036ED9">
            <w:pPr>
              <w:jc w:val="center"/>
              <w:rPr>
                <w:b/>
                <w:bCs/>
              </w:rPr>
            </w:pPr>
            <w:r w:rsidRPr="00036ED9">
              <w:rPr>
                <w:b/>
                <w:bCs/>
              </w:rPr>
              <w:t>36</w:t>
            </w:r>
          </w:p>
        </w:tc>
        <w:tc>
          <w:tcPr>
            <w:tcW w:w="193" w:type="pct"/>
            <w:tcBorders>
              <w:top w:val="nil"/>
              <w:left w:val="nil"/>
              <w:bottom w:val="single" w:sz="4" w:space="0" w:color="auto"/>
              <w:right w:val="single" w:sz="4" w:space="0" w:color="auto"/>
            </w:tcBorders>
            <w:shd w:val="clear" w:color="000000" w:fill="D8E4BC"/>
            <w:noWrap/>
            <w:vAlign w:val="center"/>
            <w:hideMark/>
          </w:tcPr>
          <w:p w14:paraId="7E5981CC"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4AD56BB7"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78922804"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1A1607CF"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A364878"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6F870D3D"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2B13E1B6"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34C6C308" w14:textId="77777777" w:rsidR="00036ED9" w:rsidRPr="00036ED9" w:rsidRDefault="00036ED9" w:rsidP="00036ED9">
            <w:pPr>
              <w:jc w:val="center"/>
              <w:rPr>
                <w:b/>
                <w:bCs/>
              </w:rPr>
            </w:pPr>
            <w:r w:rsidRPr="00036ED9">
              <w:rPr>
                <w:b/>
                <w:bCs/>
              </w:rPr>
              <w:t>0</w:t>
            </w:r>
          </w:p>
        </w:tc>
      </w:tr>
      <w:tr w:rsidR="00036ED9" w:rsidRPr="00036ED9" w14:paraId="26921203"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2FB8CC12" w14:textId="77777777" w:rsidR="00036ED9" w:rsidRPr="00036ED9" w:rsidRDefault="00036ED9" w:rsidP="00036ED9">
            <w:r w:rsidRPr="00036ED9">
              <w:t>Felszolgálási alapok</w:t>
            </w:r>
          </w:p>
        </w:tc>
        <w:tc>
          <w:tcPr>
            <w:tcW w:w="608" w:type="pct"/>
            <w:gridSpan w:val="2"/>
            <w:tcBorders>
              <w:top w:val="nil"/>
              <w:left w:val="single" w:sz="8" w:space="0" w:color="auto"/>
              <w:bottom w:val="single" w:sz="4" w:space="0" w:color="auto"/>
              <w:right w:val="nil"/>
            </w:tcBorders>
            <w:shd w:val="clear" w:color="000000" w:fill="D8E4BC"/>
            <w:noWrap/>
            <w:vAlign w:val="center"/>
            <w:hideMark/>
          </w:tcPr>
          <w:p w14:paraId="5F798E3A" w14:textId="77777777" w:rsidR="00036ED9" w:rsidRPr="00036ED9" w:rsidRDefault="00036ED9" w:rsidP="00036ED9">
            <w:pPr>
              <w:jc w:val="center"/>
              <w:rPr>
                <w:sz w:val="16"/>
                <w:szCs w:val="16"/>
              </w:rPr>
            </w:pPr>
            <w:r w:rsidRPr="00036ED9">
              <w:rPr>
                <w:sz w:val="16"/>
                <w:szCs w:val="16"/>
              </w:rPr>
              <w:t>34 811 03 Pincér</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552300B" w14:textId="77777777" w:rsidR="00036ED9" w:rsidRPr="00036ED9" w:rsidRDefault="00036ED9" w:rsidP="00036ED9">
            <w:pPr>
              <w:jc w:val="center"/>
              <w:rPr>
                <w:b/>
                <w:bCs/>
                <w:color w:val="FF0000"/>
              </w:rPr>
            </w:pPr>
            <w:r w:rsidRPr="00036ED9">
              <w:rPr>
                <w:b/>
                <w:bCs/>
                <w:color w:val="FF000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D0A0231" w14:textId="77777777" w:rsidR="00036ED9" w:rsidRPr="00036ED9" w:rsidRDefault="00036ED9" w:rsidP="00036ED9">
            <w:pPr>
              <w:jc w:val="center"/>
              <w:rPr>
                <w:b/>
                <w:bCs/>
                <w:color w:val="0070C0"/>
              </w:rPr>
            </w:pPr>
            <w:r w:rsidRPr="00036ED9">
              <w:rPr>
                <w:b/>
                <w:bCs/>
                <w:color w:val="0070C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402F6BB"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50C0311C" w14:textId="77777777" w:rsidR="00036ED9" w:rsidRPr="00036ED9" w:rsidRDefault="00036ED9" w:rsidP="00036ED9">
            <w:pPr>
              <w:jc w:val="center"/>
              <w:rPr>
                <w:b/>
                <w:bCs/>
              </w:rPr>
            </w:pPr>
            <w:r w:rsidRPr="00036ED9">
              <w:rPr>
                <w:b/>
                <w:bCs/>
              </w:rPr>
              <w:t>36</w:t>
            </w:r>
          </w:p>
        </w:tc>
        <w:tc>
          <w:tcPr>
            <w:tcW w:w="193" w:type="pct"/>
            <w:tcBorders>
              <w:top w:val="nil"/>
              <w:left w:val="nil"/>
              <w:bottom w:val="single" w:sz="4" w:space="0" w:color="auto"/>
              <w:right w:val="single" w:sz="4" w:space="0" w:color="auto"/>
            </w:tcBorders>
            <w:shd w:val="clear" w:color="000000" w:fill="D8E4BC"/>
            <w:noWrap/>
            <w:vAlign w:val="center"/>
            <w:hideMark/>
          </w:tcPr>
          <w:p w14:paraId="7828DC74"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29E53D0"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1F022E34"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31B339FD"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43C4621F"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FF5167A"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86C30A4"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4992FA1D" w14:textId="77777777" w:rsidR="00036ED9" w:rsidRPr="00036ED9" w:rsidRDefault="00036ED9" w:rsidP="00036ED9">
            <w:pPr>
              <w:jc w:val="center"/>
              <w:rPr>
                <w:b/>
                <w:bCs/>
              </w:rPr>
            </w:pPr>
            <w:r w:rsidRPr="00036ED9">
              <w:rPr>
                <w:b/>
                <w:bCs/>
              </w:rPr>
              <w:t>0</w:t>
            </w:r>
          </w:p>
        </w:tc>
      </w:tr>
      <w:tr w:rsidR="00036ED9" w:rsidRPr="00036ED9" w14:paraId="5C0DE7D1"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FCD5B4"/>
            <w:vAlign w:val="bottom"/>
            <w:hideMark/>
          </w:tcPr>
          <w:p w14:paraId="4CC9D102" w14:textId="77777777" w:rsidR="00036ED9" w:rsidRPr="00036ED9" w:rsidRDefault="00036ED9" w:rsidP="00036ED9">
            <w:r w:rsidRPr="00036ED9">
              <w:t>Felszolgálási alapok gyakorlat</w:t>
            </w:r>
          </w:p>
        </w:tc>
        <w:tc>
          <w:tcPr>
            <w:tcW w:w="608" w:type="pct"/>
            <w:gridSpan w:val="2"/>
            <w:tcBorders>
              <w:top w:val="nil"/>
              <w:left w:val="single" w:sz="8" w:space="0" w:color="auto"/>
              <w:bottom w:val="single" w:sz="4" w:space="0" w:color="auto"/>
              <w:right w:val="nil"/>
            </w:tcBorders>
            <w:shd w:val="clear" w:color="000000" w:fill="D8E4BC"/>
            <w:noWrap/>
            <w:vAlign w:val="center"/>
            <w:hideMark/>
          </w:tcPr>
          <w:p w14:paraId="75642459" w14:textId="77777777" w:rsidR="00036ED9" w:rsidRPr="00036ED9" w:rsidRDefault="00036ED9" w:rsidP="00036ED9">
            <w:pPr>
              <w:jc w:val="center"/>
              <w:rPr>
                <w:sz w:val="16"/>
                <w:szCs w:val="16"/>
              </w:rPr>
            </w:pPr>
            <w:r w:rsidRPr="00036ED9">
              <w:rPr>
                <w:sz w:val="16"/>
                <w:szCs w:val="16"/>
              </w:rPr>
              <w:t>34 811 03 Pincér</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1DD35662" w14:textId="77777777" w:rsidR="00036ED9" w:rsidRPr="00036ED9" w:rsidRDefault="00036ED9" w:rsidP="00036ED9">
            <w:pPr>
              <w:jc w:val="center"/>
              <w:rPr>
                <w:b/>
                <w:bCs/>
                <w:color w:val="FF0000"/>
              </w:rPr>
            </w:pPr>
            <w:r w:rsidRPr="00036ED9">
              <w:rPr>
                <w:b/>
                <w:bCs/>
                <w:color w:val="FF0000"/>
              </w:rPr>
              <w:t>2</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4FA59E61" w14:textId="77777777" w:rsidR="00036ED9" w:rsidRPr="00036ED9" w:rsidRDefault="00036ED9" w:rsidP="00036ED9">
            <w:pPr>
              <w:jc w:val="center"/>
              <w:rPr>
                <w:b/>
                <w:bCs/>
                <w:color w:val="0070C0"/>
              </w:rPr>
            </w:pPr>
            <w:r w:rsidRPr="00036ED9">
              <w:rPr>
                <w:b/>
                <w:bCs/>
                <w:color w:val="0070C0"/>
              </w:rPr>
              <w:t>2</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FB9D298" w14:textId="77777777" w:rsidR="00036ED9" w:rsidRPr="00036ED9" w:rsidRDefault="00036ED9" w:rsidP="00036ED9">
            <w:pPr>
              <w:jc w:val="center"/>
              <w:rPr>
                <w:b/>
                <w:bCs/>
                <w:color w:val="76933C"/>
              </w:rPr>
            </w:pPr>
            <w:r w:rsidRPr="00036ED9">
              <w:rPr>
                <w:b/>
                <w:bCs/>
                <w:color w:val="76933C"/>
              </w:rPr>
              <w:t>2</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36D0E584" w14:textId="77777777" w:rsidR="00036ED9" w:rsidRPr="00036ED9" w:rsidRDefault="00036ED9" w:rsidP="00036ED9">
            <w:pPr>
              <w:jc w:val="center"/>
              <w:rPr>
                <w:b/>
                <w:bCs/>
              </w:rPr>
            </w:pPr>
            <w:r w:rsidRPr="00036ED9">
              <w:rPr>
                <w:b/>
                <w:bCs/>
              </w:rPr>
              <w:t>72</w:t>
            </w:r>
          </w:p>
        </w:tc>
        <w:tc>
          <w:tcPr>
            <w:tcW w:w="193" w:type="pct"/>
            <w:tcBorders>
              <w:top w:val="nil"/>
              <w:left w:val="nil"/>
              <w:bottom w:val="single" w:sz="4" w:space="0" w:color="auto"/>
              <w:right w:val="single" w:sz="4" w:space="0" w:color="auto"/>
            </w:tcBorders>
            <w:shd w:val="clear" w:color="000000" w:fill="FCD5B4"/>
            <w:noWrap/>
            <w:vAlign w:val="center"/>
            <w:hideMark/>
          </w:tcPr>
          <w:p w14:paraId="0701B9B2"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683D92BD"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1D335BE4"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CD5B4"/>
            <w:noWrap/>
            <w:vAlign w:val="center"/>
            <w:hideMark/>
          </w:tcPr>
          <w:p w14:paraId="5658FDA3"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2F073ED1"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4401A148"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0D951A54"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CD5B4"/>
            <w:noWrap/>
            <w:vAlign w:val="center"/>
            <w:hideMark/>
          </w:tcPr>
          <w:p w14:paraId="2C1FD3D2" w14:textId="77777777" w:rsidR="00036ED9" w:rsidRPr="00036ED9" w:rsidRDefault="00036ED9" w:rsidP="00036ED9">
            <w:pPr>
              <w:jc w:val="center"/>
              <w:rPr>
                <w:b/>
                <w:bCs/>
              </w:rPr>
            </w:pPr>
            <w:r w:rsidRPr="00036ED9">
              <w:rPr>
                <w:b/>
                <w:bCs/>
              </w:rPr>
              <w:t>0</w:t>
            </w:r>
          </w:p>
        </w:tc>
      </w:tr>
      <w:tr w:rsidR="00036ED9" w:rsidRPr="00036ED9" w14:paraId="3F670152"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1C833689" w14:textId="77777777" w:rsidR="00036ED9" w:rsidRPr="00036ED9" w:rsidRDefault="00036ED9" w:rsidP="00036ED9">
            <w:r w:rsidRPr="00036ED9">
              <w:t>Felszolgálás</w:t>
            </w:r>
          </w:p>
        </w:tc>
        <w:tc>
          <w:tcPr>
            <w:tcW w:w="608" w:type="pct"/>
            <w:gridSpan w:val="2"/>
            <w:tcBorders>
              <w:top w:val="nil"/>
              <w:left w:val="single" w:sz="8" w:space="0" w:color="auto"/>
              <w:bottom w:val="single" w:sz="4" w:space="0" w:color="auto"/>
              <w:right w:val="nil"/>
            </w:tcBorders>
            <w:shd w:val="clear" w:color="000000" w:fill="D8E4BC"/>
            <w:noWrap/>
            <w:vAlign w:val="center"/>
            <w:hideMark/>
          </w:tcPr>
          <w:p w14:paraId="70CFF80A" w14:textId="77777777" w:rsidR="00036ED9" w:rsidRPr="00036ED9" w:rsidRDefault="00036ED9" w:rsidP="00036ED9">
            <w:pPr>
              <w:jc w:val="center"/>
              <w:rPr>
                <w:sz w:val="16"/>
                <w:szCs w:val="16"/>
              </w:rPr>
            </w:pPr>
            <w:r w:rsidRPr="00036ED9">
              <w:rPr>
                <w:sz w:val="16"/>
                <w:szCs w:val="16"/>
              </w:rPr>
              <w:t>34 811 03 Pincér</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756B8267"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876A37A" w14:textId="77777777" w:rsidR="00036ED9" w:rsidRPr="00036ED9" w:rsidRDefault="00036ED9" w:rsidP="00036ED9">
            <w:pPr>
              <w:jc w:val="center"/>
              <w:rPr>
                <w:b/>
                <w:bCs/>
                <w:color w:val="0070C0"/>
              </w:rPr>
            </w:pPr>
            <w:r w:rsidRPr="00036ED9">
              <w:rPr>
                <w:b/>
                <w:bCs/>
                <w:color w:val="0070C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A6A551D"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1C50128D" w14:textId="77777777" w:rsidR="00036ED9" w:rsidRPr="00036ED9" w:rsidRDefault="00036ED9" w:rsidP="00036ED9">
            <w:pPr>
              <w:jc w:val="center"/>
              <w:rPr>
                <w:b/>
                <w:bCs/>
              </w:rPr>
            </w:pPr>
            <w:r w:rsidRPr="00036ED9">
              <w:rPr>
                <w:b/>
                <w:bCs/>
              </w:rPr>
              <w:t>36</w:t>
            </w:r>
          </w:p>
        </w:tc>
        <w:tc>
          <w:tcPr>
            <w:tcW w:w="193" w:type="pct"/>
            <w:tcBorders>
              <w:top w:val="nil"/>
              <w:left w:val="nil"/>
              <w:bottom w:val="single" w:sz="4" w:space="0" w:color="auto"/>
              <w:right w:val="single" w:sz="4" w:space="0" w:color="auto"/>
            </w:tcBorders>
            <w:shd w:val="clear" w:color="000000" w:fill="D8E4BC"/>
            <w:noWrap/>
            <w:vAlign w:val="center"/>
            <w:hideMark/>
          </w:tcPr>
          <w:p w14:paraId="46E47CF8"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469B1674" w14:textId="77777777" w:rsidR="00036ED9" w:rsidRPr="00036ED9" w:rsidRDefault="00036ED9" w:rsidP="00036ED9">
            <w:pPr>
              <w:jc w:val="center"/>
              <w:rPr>
                <w:b/>
                <w:bCs/>
                <w:color w:val="0070C0"/>
              </w:rPr>
            </w:pPr>
            <w:r w:rsidRPr="00036ED9">
              <w:rPr>
                <w:b/>
                <w:bCs/>
                <w:color w:val="0070C0"/>
              </w:rPr>
              <w:t>0</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46B92A3F" w14:textId="77777777" w:rsidR="00036ED9" w:rsidRPr="00036ED9" w:rsidRDefault="00036ED9" w:rsidP="00036ED9">
            <w:pPr>
              <w:jc w:val="center"/>
              <w:rPr>
                <w:b/>
                <w:bCs/>
                <w:color w:val="76933C"/>
              </w:rPr>
            </w:pPr>
            <w:r w:rsidRPr="00036ED9">
              <w:rPr>
                <w:b/>
                <w:bCs/>
                <w:color w:val="76933C"/>
              </w:rPr>
              <w:t>0</w:t>
            </w:r>
          </w:p>
        </w:tc>
        <w:tc>
          <w:tcPr>
            <w:tcW w:w="267" w:type="pct"/>
            <w:gridSpan w:val="2"/>
            <w:tcBorders>
              <w:top w:val="nil"/>
              <w:left w:val="nil"/>
              <w:bottom w:val="single" w:sz="4" w:space="0" w:color="auto"/>
              <w:right w:val="nil"/>
            </w:tcBorders>
            <w:shd w:val="clear" w:color="000000" w:fill="D8E4BC"/>
            <w:noWrap/>
            <w:vAlign w:val="center"/>
            <w:hideMark/>
          </w:tcPr>
          <w:p w14:paraId="48967F03"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09384E8"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465EAAEC"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38CFF621"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1D221407" w14:textId="77777777" w:rsidR="00036ED9" w:rsidRPr="00036ED9" w:rsidRDefault="00036ED9" w:rsidP="00036ED9">
            <w:pPr>
              <w:jc w:val="center"/>
              <w:rPr>
                <w:b/>
                <w:bCs/>
              </w:rPr>
            </w:pPr>
            <w:r w:rsidRPr="00036ED9">
              <w:rPr>
                <w:b/>
                <w:bCs/>
              </w:rPr>
              <w:t>0</w:t>
            </w:r>
          </w:p>
        </w:tc>
      </w:tr>
      <w:tr w:rsidR="00036ED9" w:rsidRPr="00036ED9" w14:paraId="02A347FE"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FCD5B4"/>
            <w:vAlign w:val="bottom"/>
            <w:hideMark/>
          </w:tcPr>
          <w:p w14:paraId="6DAA8A24" w14:textId="77777777" w:rsidR="00036ED9" w:rsidRPr="00036ED9" w:rsidRDefault="00036ED9" w:rsidP="00036ED9">
            <w:r w:rsidRPr="00036ED9">
              <w:t>Felszolgálás gyakorlat</w:t>
            </w:r>
          </w:p>
        </w:tc>
        <w:tc>
          <w:tcPr>
            <w:tcW w:w="608" w:type="pct"/>
            <w:gridSpan w:val="2"/>
            <w:tcBorders>
              <w:top w:val="nil"/>
              <w:left w:val="single" w:sz="8" w:space="0" w:color="auto"/>
              <w:bottom w:val="single" w:sz="4" w:space="0" w:color="auto"/>
              <w:right w:val="nil"/>
            </w:tcBorders>
            <w:shd w:val="clear" w:color="000000" w:fill="D8E4BC"/>
            <w:noWrap/>
            <w:vAlign w:val="center"/>
            <w:hideMark/>
          </w:tcPr>
          <w:p w14:paraId="428281BC" w14:textId="77777777" w:rsidR="00036ED9" w:rsidRPr="00036ED9" w:rsidRDefault="00036ED9" w:rsidP="00036ED9">
            <w:pPr>
              <w:jc w:val="center"/>
              <w:rPr>
                <w:sz w:val="16"/>
                <w:szCs w:val="16"/>
              </w:rPr>
            </w:pPr>
            <w:r w:rsidRPr="00036ED9">
              <w:rPr>
                <w:sz w:val="16"/>
                <w:szCs w:val="16"/>
              </w:rPr>
              <w:t>34 811 03 Pincér</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23B7F07A"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6291305D" w14:textId="77777777" w:rsidR="00036ED9" w:rsidRPr="00036ED9" w:rsidRDefault="00036ED9" w:rsidP="00036ED9">
            <w:pPr>
              <w:jc w:val="center"/>
              <w:rPr>
                <w:b/>
                <w:bCs/>
                <w:color w:val="0070C0"/>
              </w:rPr>
            </w:pPr>
            <w:r w:rsidRPr="00036ED9">
              <w:rPr>
                <w:b/>
                <w:bCs/>
                <w:color w:val="0070C0"/>
              </w:rPr>
              <w:t>2</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76F95AE4" w14:textId="77777777" w:rsidR="00036ED9" w:rsidRPr="00036ED9" w:rsidRDefault="00036ED9" w:rsidP="00036ED9">
            <w:pPr>
              <w:jc w:val="center"/>
              <w:rPr>
                <w:b/>
                <w:bCs/>
                <w:color w:val="76933C"/>
              </w:rPr>
            </w:pPr>
            <w:r w:rsidRPr="00036ED9">
              <w:rPr>
                <w:b/>
                <w:bCs/>
                <w:color w:val="76933C"/>
              </w:rPr>
              <w:t>2</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5720C760" w14:textId="77777777" w:rsidR="00036ED9" w:rsidRPr="00036ED9" w:rsidRDefault="00036ED9" w:rsidP="00036ED9">
            <w:pPr>
              <w:jc w:val="center"/>
              <w:rPr>
                <w:b/>
                <w:bCs/>
              </w:rPr>
            </w:pPr>
            <w:r w:rsidRPr="00036ED9">
              <w:rPr>
                <w:b/>
                <w:bCs/>
              </w:rPr>
              <w:t>72</w:t>
            </w:r>
          </w:p>
        </w:tc>
        <w:tc>
          <w:tcPr>
            <w:tcW w:w="193" w:type="pct"/>
            <w:tcBorders>
              <w:top w:val="nil"/>
              <w:left w:val="nil"/>
              <w:bottom w:val="single" w:sz="4" w:space="0" w:color="auto"/>
              <w:right w:val="single" w:sz="4" w:space="0" w:color="auto"/>
            </w:tcBorders>
            <w:shd w:val="clear" w:color="000000" w:fill="FCD5B4"/>
            <w:noWrap/>
            <w:vAlign w:val="center"/>
            <w:hideMark/>
          </w:tcPr>
          <w:p w14:paraId="1F8D931B" w14:textId="77777777" w:rsidR="00036ED9" w:rsidRPr="00036ED9" w:rsidRDefault="00036ED9" w:rsidP="00036ED9">
            <w:pPr>
              <w:jc w:val="center"/>
              <w:rPr>
                <w:b/>
                <w:bCs/>
                <w:color w:val="FF0000"/>
              </w:rPr>
            </w:pPr>
            <w:r w:rsidRPr="00036ED9">
              <w:rPr>
                <w:b/>
                <w:bCs/>
                <w:color w:val="FF0000"/>
              </w:rPr>
              <w:t>2</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1551357F" w14:textId="77777777" w:rsidR="00036ED9" w:rsidRPr="00036ED9" w:rsidRDefault="00036ED9" w:rsidP="00036ED9">
            <w:pPr>
              <w:jc w:val="center"/>
              <w:rPr>
                <w:b/>
                <w:bCs/>
                <w:color w:val="0070C0"/>
              </w:rPr>
            </w:pPr>
            <w:r w:rsidRPr="00036ED9">
              <w:rPr>
                <w:b/>
                <w:bCs/>
                <w:color w:val="0070C0"/>
              </w:rPr>
              <w:t>0</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677E15F0" w14:textId="77777777" w:rsidR="00036ED9" w:rsidRPr="00036ED9" w:rsidRDefault="00036ED9" w:rsidP="00036ED9">
            <w:pPr>
              <w:jc w:val="center"/>
              <w:rPr>
                <w:b/>
                <w:bCs/>
                <w:color w:val="76933C"/>
              </w:rPr>
            </w:pPr>
            <w:r w:rsidRPr="00036ED9">
              <w:rPr>
                <w:b/>
                <w:bCs/>
                <w:color w:val="76933C"/>
              </w:rPr>
              <w:t>0</w:t>
            </w:r>
          </w:p>
        </w:tc>
        <w:tc>
          <w:tcPr>
            <w:tcW w:w="267" w:type="pct"/>
            <w:gridSpan w:val="2"/>
            <w:tcBorders>
              <w:top w:val="nil"/>
              <w:left w:val="nil"/>
              <w:bottom w:val="single" w:sz="4" w:space="0" w:color="auto"/>
              <w:right w:val="nil"/>
            </w:tcBorders>
            <w:shd w:val="clear" w:color="000000" w:fill="FCD5B4"/>
            <w:noWrap/>
            <w:vAlign w:val="center"/>
            <w:hideMark/>
          </w:tcPr>
          <w:p w14:paraId="6B1C78FE"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3E5A9C30"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3526B747"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2951F077"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CD5B4"/>
            <w:noWrap/>
            <w:vAlign w:val="center"/>
            <w:hideMark/>
          </w:tcPr>
          <w:p w14:paraId="4782DE9F" w14:textId="77777777" w:rsidR="00036ED9" w:rsidRPr="00036ED9" w:rsidRDefault="00036ED9" w:rsidP="00036ED9">
            <w:pPr>
              <w:jc w:val="center"/>
              <w:rPr>
                <w:b/>
                <w:bCs/>
              </w:rPr>
            </w:pPr>
            <w:r w:rsidRPr="00036ED9">
              <w:rPr>
                <w:b/>
                <w:bCs/>
              </w:rPr>
              <w:t> </w:t>
            </w:r>
          </w:p>
        </w:tc>
      </w:tr>
      <w:tr w:rsidR="00036ED9" w:rsidRPr="00036ED9" w14:paraId="09429FB1"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4D0D80AA" w14:textId="77777777" w:rsidR="00036ED9" w:rsidRPr="00036ED9" w:rsidRDefault="00036ED9" w:rsidP="00036ED9">
            <w:r w:rsidRPr="00036ED9">
              <w:t>Értékesítés elmélete</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1A0DC5BD"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D67B52F" w14:textId="77777777" w:rsidR="00036ED9" w:rsidRPr="00036ED9" w:rsidRDefault="00036ED9" w:rsidP="00036ED9">
            <w:pPr>
              <w:jc w:val="center"/>
              <w:rPr>
                <w:b/>
                <w:bCs/>
                <w:color w:val="FF0000"/>
              </w:rPr>
            </w:pPr>
            <w:r w:rsidRPr="00036ED9">
              <w:rPr>
                <w:b/>
                <w:bCs/>
                <w:color w:val="FF000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E9E9787" w14:textId="77777777" w:rsidR="00036ED9" w:rsidRPr="00036ED9" w:rsidRDefault="00036ED9" w:rsidP="00036ED9">
            <w:pPr>
              <w:jc w:val="center"/>
              <w:rPr>
                <w:b/>
                <w:bCs/>
                <w:color w:val="0070C0"/>
              </w:rPr>
            </w:pPr>
            <w:r w:rsidRPr="00036ED9">
              <w:rPr>
                <w:b/>
                <w:bCs/>
                <w:color w:val="0070C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527EC83"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37A92898" w14:textId="77777777" w:rsidR="00036ED9" w:rsidRPr="00036ED9" w:rsidRDefault="00036ED9" w:rsidP="00036ED9">
            <w:pPr>
              <w:jc w:val="center"/>
              <w:rPr>
                <w:b/>
                <w:bCs/>
              </w:rPr>
            </w:pPr>
            <w:r w:rsidRPr="00036ED9">
              <w:rPr>
                <w:b/>
                <w:bCs/>
              </w:rPr>
              <w:t>36</w:t>
            </w:r>
          </w:p>
        </w:tc>
        <w:tc>
          <w:tcPr>
            <w:tcW w:w="193" w:type="pct"/>
            <w:tcBorders>
              <w:top w:val="nil"/>
              <w:left w:val="nil"/>
              <w:bottom w:val="single" w:sz="4" w:space="0" w:color="auto"/>
              <w:right w:val="single" w:sz="4" w:space="0" w:color="auto"/>
            </w:tcBorders>
            <w:shd w:val="clear" w:color="000000" w:fill="D8E4BC"/>
            <w:noWrap/>
            <w:vAlign w:val="center"/>
            <w:hideMark/>
          </w:tcPr>
          <w:p w14:paraId="6F87223D" w14:textId="77777777" w:rsidR="00036ED9" w:rsidRPr="00036ED9" w:rsidRDefault="00036ED9" w:rsidP="00036ED9">
            <w:pPr>
              <w:jc w:val="center"/>
              <w:rPr>
                <w:b/>
                <w:bCs/>
                <w:color w:val="FF0000"/>
              </w:rPr>
            </w:pPr>
            <w:r w:rsidRPr="00036ED9">
              <w:rPr>
                <w:b/>
                <w:bCs/>
                <w:color w:val="FF0000"/>
              </w:rPr>
              <w:t>0,5</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2E3961E4"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6A6D38AC"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FCD5B4"/>
            <w:noWrap/>
            <w:vAlign w:val="center"/>
            <w:hideMark/>
          </w:tcPr>
          <w:p w14:paraId="7B241E4F"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33ABB842" w14:textId="77777777" w:rsidR="00036ED9" w:rsidRPr="00036ED9" w:rsidRDefault="00036ED9" w:rsidP="00036ED9">
            <w:pPr>
              <w:jc w:val="center"/>
              <w:rPr>
                <w:b/>
                <w:bCs/>
                <w:color w:val="FF0000"/>
              </w:rPr>
            </w:pPr>
            <w:r w:rsidRPr="00036ED9">
              <w:rPr>
                <w:b/>
                <w:bCs/>
                <w:color w:val="FF0000"/>
              </w:rPr>
              <w:t>1,5</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DC883AE"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7070A3E4"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2C4C616F" w14:textId="77777777" w:rsidR="00036ED9" w:rsidRPr="00036ED9" w:rsidRDefault="00036ED9" w:rsidP="00036ED9">
            <w:pPr>
              <w:jc w:val="center"/>
              <w:rPr>
                <w:b/>
                <w:bCs/>
              </w:rPr>
            </w:pPr>
            <w:r w:rsidRPr="00036ED9">
              <w:rPr>
                <w:b/>
                <w:bCs/>
              </w:rPr>
              <w:t>31</w:t>
            </w:r>
          </w:p>
        </w:tc>
      </w:tr>
      <w:tr w:rsidR="00036ED9" w:rsidRPr="00036ED9" w14:paraId="18175B57"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FCD5B4"/>
            <w:vAlign w:val="bottom"/>
            <w:hideMark/>
          </w:tcPr>
          <w:p w14:paraId="5BF4FDE6" w14:textId="77777777" w:rsidR="00036ED9" w:rsidRPr="00036ED9" w:rsidRDefault="00036ED9" w:rsidP="00036ED9">
            <w:r w:rsidRPr="00036ED9">
              <w:t>Értékesítés gyakorlata</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60BD4E06"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5967247B"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64EF5687"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4CD75CB2"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7D0C08D4"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FCD5B4"/>
            <w:noWrap/>
            <w:vAlign w:val="center"/>
            <w:hideMark/>
          </w:tcPr>
          <w:p w14:paraId="51BBA9FF"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27757494"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60061C8B"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CD5B4"/>
            <w:noWrap/>
            <w:vAlign w:val="center"/>
            <w:hideMark/>
          </w:tcPr>
          <w:p w14:paraId="6581E4F9" w14:textId="77777777" w:rsidR="00036ED9" w:rsidRPr="00036ED9" w:rsidRDefault="00036ED9" w:rsidP="00036ED9">
            <w:pPr>
              <w:jc w:val="center"/>
              <w:rPr>
                <w:b/>
                <w:bCs/>
              </w:rPr>
            </w:pPr>
            <w:r w:rsidRPr="00036ED9">
              <w:rPr>
                <w:b/>
                <w:bCs/>
              </w:rPr>
              <w:t> </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433A148D" w14:textId="77777777" w:rsidR="00036ED9" w:rsidRPr="00036ED9" w:rsidRDefault="00036ED9" w:rsidP="00036ED9">
            <w:pPr>
              <w:jc w:val="center"/>
              <w:rPr>
                <w:b/>
                <w:bCs/>
                <w:color w:val="FF0000"/>
              </w:rPr>
            </w:pPr>
            <w:r w:rsidRPr="00036ED9">
              <w:rPr>
                <w:b/>
                <w:bCs/>
                <w:color w:val="FF0000"/>
              </w:rPr>
              <w:t>9</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263334E0" w14:textId="77777777" w:rsidR="00036ED9" w:rsidRPr="00036ED9" w:rsidRDefault="00036ED9" w:rsidP="00036ED9">
            <w:pPr>
              <w:jc w:val="center"/>
              <w:rPr>
                <w:b/>
                <w:bCs/>
                <w:color w:val="0070C0"/>
              </w:rPr>
            </w:pPr>
            <w:r w:rsidRPr="00036ED9">
              <w:rPr>
                <w:b/>
                <w:bCs/>
                <w:color w:val="0070C0"/>
              </w:rPr>
              <w:t>11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15802C13" w14:textId="77777777" w:rsidR="00036ED9" w:rsidRPr="00036ED9" w:rsidRDefault="00036ED9" w:rsidP="00036ED9">
            <w:pPr>
              <w:jc w:val="center"/>
              <w:rPr>
                <w:b/>
                <w:bCs/>
                <w:color w:val="76933C"/>
              </w:rPr>
            </w:pPr>
            <w:r w:rsidRPr="00036ED9">
              <w:rPr>
                <w:b/>
                <w:bCs/>
                <w:color w:val="76933C"/>
              </w:rPr>
              <w:t>11</w:t>
            </w:r>
          </w:p>
        </w:tc>
        <w:tc>
          <w:tcPr>
            <w:tcW w:w="267" w:type="pct"/>
            <w:gridSpan w:val="2"/>
            <w:tcBorders>
              <w:top w:val="nil"/>
              <w:left w:val="nil"/>
              <w:bottom w:val="single" w:sz="4" w:space="0" w:color="auto"/>
              <w:right w:val="nil"/>
            </w:tcBorders>
            <w:shd w:val="clear" w:color="000000" w:fill="D8E4BC"/>
            <w:noWrap/>
            <w:vAlign w:val="center"/>
            <w:hideMark/>
          </w:tcPr>
          <w:p w14:paraId="71279F4E" w14:textId="77777777" w:rsidR="00036ED9" w:rsidRPr="00036ED9" w:rsidRDefault="00036ED9" w:rsidP="00036ED9">
            <w:pPr>
              <w:jc w:val="center"/>
              <w:rPr>
                <w:b/>
                <w:bCs/>
              </w:rPr>
            </w:pPr>
            <w:r w:rsidRPr="00036ED9">
              <w:rPr>
                <w:b/>
                <w:bCs/>
              </w:rPr>
              <w:t>341</w:t>
            </w:r>
          </w:p>
        </w:tc>
      </w:tr>
      <w:tr w:rsidR="00036ED9" w:rsidRPr="00036ED9" w14:paraId="0D6D4092"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FCD5B4"/>
            <w:vAlign w:val="bottom"/>
            <w:hideMark/>
          </w:tcPr>
          <w:p w14:paraId="5317D093" w14:textId="77777777" w:rsidR="00036ED9" w:rsidRPr="00036ED9" w:rsidRDefault="00036ED9" w:rsidP="00036ED9">
            <w:r w:rsidRPr="00036ED9">
              <w:t>Marketing és kommunikáció a vendéglátásban</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53A98B8A"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2A5B1BCE"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04466C2E"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CB0D8FC"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4780FED5" w14:textId="77777777" w:rsidR="00036ED9" w:rsidRPr="00036ED9" w:rsidRDefault="00036ED9" w:rsidP="00036ED9">
            <w:pPr>
              <w:jc w:val="center"/>
              <w:rPr>
                <w:b/>
                <w:bCs/>
              </w:rPr>
            </w:pPr>
            <w:r w:rsidRPr="00036ED9">
              <w:rPr>
                <w:b/>
                <w:bCs/>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3ABD0F90"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020AED85"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7846B17F"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FCD5B4"/>
            <w:noWrap/>
            <w:vAlign w:val="center"/>
            <w:hideMark/>
          </w:tcPr>
          <w:p w14:paraId="4B145F75"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679EE1E5"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554CF897"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04E99000"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0F460CFF" w14:textId="77777777" w:rsidR="00036ED9" w:rsidRPr="00036ED9" w:rsidRDefault="00036ED9" w:rsidP="00036ED9">
            <w:pPr>
              <w:jc w:val="center"/>
              <w:rPr>
                <w:b/>
                <w:bCs/>
              </w:rPr>
            </w:pPr>
            <w:r w:rsidRPr="00036ED9">
              <w:rPr>
                <w:b/>
                <w:bCs/>
              </w:rPr>
              <w:t>31</w:t>
            </w:r>
          </w:p>
        </w:tc>
      </w:tr>
      <w:tr w:rsidR="00036ED9" w:rsidRPr="00036ED9" w14:paraId="6DB7FAAF"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FCD5B4"/>
            <w:vAlign w:val="bottom"/>
            <w:hideMark/>
          </w:tcPr>
          <w:p w14:paraId="3352E1C7" w14:textId="77777777" w:rsidR="00036ED9" w:rsidRPr="00036ED9" w:rsidRDefault="00036ED9" w:rsidP="00036ED9">
            <w:r w:rsidRPr="00036ED9">
              <w:t>Informatika a vendéglátásban</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0DAC66BD"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29EE132A"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2D61F612"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2229D2C7"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3987E5A6" w14:textId="77777777" w:rsidR="00036ED9" w:rsidRPr="00036ED9" w:rsidRDefault="00036ED9" w:rsidP="00036ED9">
            <w:pPr>
              <w:jc w:val="center"/>
              <w:rPr>
                <w:b/>
                <w:bCs/>
              </w:rPr>
            </w:pPr>
            <w:r w:rsidRPr="00036ED9">
              <w:rPr>
                <w:b/>
                <w:bCs/>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2D81E47A" w14:textId="77777777" w:rsidR="00036ED9" w:rsidRPr="00036ED9" w:rsidRDefault="00036ED9" w:rsidP="00036ED9">
            <w:pPr>
              <w:jc w:val="center"/>
              <w:rPr>
                <w:b/>
                <w:bCs/>
                <w:color w:val="FF0000"/>
              </w:rPr>
            </w:pPr>
            <w:r w:rsidRPr="00036ED9">
              <w:rPr>
                <w:b/>
                <w:bCs/>
                <w:color w:val="FF0000"/>
              </w:rPr>
              <w:t>0,5</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6B26E79F"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4E90ADA8"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FCD5B4"/>
            <w:noWrap/>
            <w:vAlign w:val="center"/>
            <w:hideMark/>
          </w:tcPr>
          <w:p w14:paraId="1F62D947"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2E364B11"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73EA8F95"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0893411E"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1435C44A" w14:textId="77777777" w:rsidR="00036ED9" w:rsidRPr="00036ED9" w:rsidRDefault="00036ED9" w:rsidP="00036ED9">
            <w:pPr>
              <w:jc w:val="center"/>
              <w:rPr>
                <w:b/>
                <w:bCs/>
              </w:rPr>
            </w:pPr>
            <w:r w:rsidRPr="00036ED9">
              <w:rPr>
                <w:b/>
                <w:bCs/>
              </w:rPr>
              <w:t>0</w:t>
            </w:r>
          </w:p>
        </w:tc>
      </w:tr>
      <w:tr w:rsidR="00036ED9" w:rsidRPr="00036ED9" w14:paraId="03CEFF20"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FCD5B4"/>
            <w:vAlign w:val="bottom"/>
            <w:hideMark/>
          </w:tcPr>
          <w:p w14:paraId="4619076E" w14:textId="77777777" w:rsidR="00036ED9" w:rsidRPr="00036ED9" w:rsidRDefault="00036ED9" w:rsidP="00036ED9">
            <w:r w:rsidRPr="00036ED9">
              <w:t>Ügyvitel</w:t>
            </w:r>
          </w:p>
        </w:tc>
        <w:tc>
          <w:tcPr>
            <w:tcW w:w="608" w:type="pct"/>
            <w:gridSpan w:val="2"/>
            <w:tcBorders>
              <w:top w:val="nil"/>
              <w:left w:val="single" w:sz="8" w:space="0" w:color="auto"/>
              <w:bottom w:val="single" w:sz="4" w:space="0" w:color="auto"/>
              <w:right w:val="nil"/>
            </w:tcBorders>
            <w:shd w:val="clear" w:color="000000" w:fill="FCD5B4"/>
            <w:vAlign w:val="bottom"/>
            <w:hideMark/>
          </w:tcPr>
          <w:p w14:paraId="493EEA8A" w14:textId="77777777" w:rsidR="00036ED9" w:rsidRPr="00036ED9" w:rsidRDefault="00036ED9" w:rsidP="00036ED9">
            <w:pPr>
              <w:rPr>
                <w:sz w:val="16"/>
                <w:szCs w:val="16"/>
              </w:rPr>
            </w:pPr>
            <w:r w:rsidRPr="00036ED9">
              <w:rPr>
                <w:sz w:val="16"/>
                <w:szCs w:val="16"/>
              </w:rPr>
              <w:t> </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0DB89956"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7DDF2C9D"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75BF81F6"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4EE9AF2E" w14:textId="77777777" w:rsidR="00036ED9" w:rsidRPr="00036ED9" w:rsidRDefault="00036ED9" w:rsidP="00036ED9">
            <w:pPr>
              <w:jc w:val="center"/>
              <w:rPr>
                <w:b/>
                <w:bCs/>
              </w:rPr>
            </w:pPr>
            <w:r w:rsidRPr="00036ED9">
              <w:rPr>
                <w:b/>
                <w:bCs/>
              </w:rPr>
              <w:t> </w:t>
            </w:r>
          </w:p>
        </w:tc>
        <w:tc>
          <w:tcPr>
            <w:tcW w:w="193" w:type="pct"/>
            <w:tcBorders>
              <w:top w:val="nil"/>
              <w:left w:val="nil"/>
              <w:bottom w:val="single" w:sz="4" w:space="0" w:color="auto"/>
              <w:right w:val="single" w:sz="4" w:space="0" w:color="auto"/>
            </w:tcBorders>
            <w:shd w:val="clear" w:color="000000" w:fill="FCD5B4"/>
            <w:noWrap/>
            <w:vAlign w:val="center"/>
            <w:hideMark/>
          </w:tcPr>
          <w:p w14:paraId="75F25871"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6D37D3FE"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11CCBBAD"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CD5B4"/>
            <w:noWrap/>
            <w:vAlign w:val="center"/>
            <w:hideMark/>
          </w:tcPr>
          <w:p w14:paraId="76488DD2" w14:textId="77777777" w:rsidR="00036ED9" w:rsidRPr="00036ED9" w:rsidRDefault="00036ED9" w:rsidP="00036ED9">
            <w:pPr>
              <w:jc w:val="center"/>
              <w:rPr>
                <w:b/>
                <w:bCs/>
              </w:rPr>
            </w:pPr>
            <w:r w:rsidRPr="00036ED9">
              <w:rPr>
                <w:b/>
                <w:bCs/>
              </w:rPr>
              <w:t>0</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5875B769"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370A1661"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19095BE9"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1717B6DD" w14:textId="77777777" w:rsidR="00036ED9" w:rsidRPr="00036ED9" w:rsidRDefault="00036ED9" w:rsidP="00036ED9">
            <w:pPr>
              <w:jc w:val="center"/>
              <w:rPr>
                <w:b/>
                <w:bCs/>
              </w:rPr>
            </w:pPr>
            <w:r w:rsidRPr="00036ED9">
              <w:rPr>
                <w:b/>
                <w:bCs/>
              </w:rPr>
              <w:t>0</w:t>
            </w:r>
          </w:p>
        </w:tc>
      </w:tr>
      <w:tr w:rsidR="00036ED9" w:rsidRPr="00036ED9" w14:paraId="1EF0A11D"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371E2300" w14:textId="77777777" w:rsidR="00036ED9" w:rsidRPr="00036ED9" w:rsidRDefault="00036ED9" w:rsidP="00036ED9">
            <w:r w:rsidRPr="00036ED9">
              <w:t>Termelés elmélete</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1A318F91"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7A5D7BF9" w14:textId="77777777" w:rsidR="00036ED9" w:rsidRPr="00036ED9" w:rsidRDefault="00036ED9" w:rsidP="00036ED9">
            <w:pPr>
              <w:jc w:val="center"/>
              <w:rPr>
                <w:b/>
                <w:bCs/>
                <w:color w:val="FF0000"/>
              </w:rPr>
            </w:pPr>
            <w:r w:rsidRPr="00036ED9">
              <w:rPr>
                <w:b/>
                <w:bCs/>
                <w:color w:val="FF0000"/>
              </w:rPr>
              <w:t>0,5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F69F88A" w14:textId="77777777" w:rsidR="00036ED9" w:rsidRPr="00036ED9" w:rsidRDefault="00036ED9" w:rsidP="00036ED9">
            <w:pPr>
              <w:jc w:val="center"/>
              <w:rPr>
                <w:b/>
                <w:bCs/>
                <w:color w:val="0070C0"/>
              </w:rPr>
            </w:pPr>
            <w:r w:rsidRPr="00036ED9">
              <w:rPr>
                <w:b/>
                <w:bCs/>
                <w:color w:val="0070C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F70B45A"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31C3C207" w14:textId="77777777" w:rsidR="00036ED9" w:rsidRPr="00036ED9" w:rsidRDefault="00036ED9" w:rsidP="00036ED9">
            <w:pPr>
              <w:jc w:val="center"/>
              <w:rPr>
                <w:b/>
                <w:bCs/>
              </w:rPr>
            </w:pPr>
            <w:r w:rsidRPr="00036ED9">
              <w:rPr>
                <w:b/>
                <w:bCs/>
              </w:rPr>
              <w:t>36</w:t>
            </w:r>
          </w:p>
        </w:tc>
        <w:tc>
          <w:tcPr>
            <w:tcW w:w="193" w:type="pct"/>
            <w:tcBorders>
              <w:top w:val="nil"/>
              <w:left w:val="nil"/>
              <w:bottom w:val="single" w:sz="4" w:space="0" w:color="auto"/>
              <w:right w:val="single" w:sz="4" w:space="0" w:color="auto"/>
            </w:tcBorders>
            <w:shd w:val="clear" w:color="000000" w:fill="D8E4BC"/>
            <w:noWrap/>
            <w:vAlign w:val="center"/>
            <w:hideMark/>
          </w:tcPr>
          <w:p w14:paraId="3DF75E82" w14:textId="77777777" w:rsidR="00036ED9" w:rsidRPr="00036ED9" w:rsidRDefault="00036ED9" w:rsidP="00036ED9">
            <w:pPr>
              <w:jc w:val="center"/>
              <w:rPr>
                <w:b/>
                <w:bCs/>
                <w:color w:val="FF0000"/>
              </w:rPr>
            </w:pPr>
            <w:r w:rsidRPr="00036ED9">
              <w:rPr>
                <w:b/>
                <w:bCs/>
                <w:color w:val="FF0000"/>
              </w:rPr>
              <w:t>1,0</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5F18481"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2D753C8E"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05A0D873"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069C647C"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38C79F12"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D2E4DF4"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5471705E" w14:textId="77777777" w:rsidR="00036ED9" w:rsidRPr="00036ED9" w:rsidRDefault="00036ED9" w:rsidP="00036ED9">
            <w:pPr>
              <w:jc w:val="center"/>
              <w:rPr>
                <w:b/>
                <w:bCs/>
              </w:rPr>
            </w:pPr>
            <w:r w:rsidRPr="00036ED9">
              <w:rPr>
                <w:b/>
                <w:bCs/>
              </w:rPr>
              <w:t>31</w:t>
            </w:r>
          </w:p>
        </w:tc>
      </w:tr>
      <w:tr w:rsidR="00036ED9" w:rsidRPr="00036ED9" w14:paraId="53F529C2"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FCD5B4"/>
            <w:vAlign w:val="bottom"/>
            <w:hideMark/>
          </w:tcPr>
          <w:p w14:paraId="10619CA5" w14:textId="77777777" w:rsidR="00036ED9" w:rsidRPr="00036ED9" w:rsidRDefault="00036ED9" w:rsidP="00036ED9">
            <w:r w:rsidRPr="00036ED9">
              <w:t>Termelés gyakorlata</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0BC327E2"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58DDB695" w14:textId="77777777" w:rsidR="00036ED9" w:rsidRPr="00036ED9" w:rsidRDefault="00036ED9" w:rsidP="00036ED9">
            <w:pPr>
              <w:jc w:val="center"/>
              <w:rPr>
                <w:b/>
                <w:bCs/>
                <w:color w:val="FF0000"/>
              </w:rPr>
            </w:pPr>
            <w:r w:rsidRPr="00036ED9">
              <w:rPr>
                <w:b/>
                <w:bCs/>
                <w:color w:val="FF0000"/>
              </w:rPr>
              <w:t>0,5</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4CB255C8" w14:textId="77777777" w:rsidR="00036ED9" w:rsidRPr="00036ED9" w:rsidRDefault="00036ED9" w:rsidP="00036ED9">
            <w:pPr>
              <w:jc w:val="center"/>
              <w:rPr>
                <w:b/>
                <w:bCs/>
                <w:color w:val="0070C0"/>
              </w:rPr>
            </w:pPr>
            <w:r w:rsidRPr="00036ED9">
              <w:rPr>
                <w:b/>
                <w:bCs/>
                <w:color w:val="0070C0"/>
              </w:rPr>
              <w:t>1</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7091C9D2"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23F87A46" w14:textId="77777777" w:rsidR="00036ED9" w:rsidRPr="00036ED9" w:rsidRDefault="00036ED9" w:rsidP="00036ED9">
            <w:pPr>
              <w:jc w:val="center"/>
              <w:rPr>
                <w:b/>
                <w:bCs/>
              </w:rPr>
            </w:pPr>
            <w:r w:rsidRPr="00036ED9">
              <w:rPr>
                <w:b/>
                <w:bCs/>
              </w:rPr>
              <w:t>36</w:t>
            </w:r>
          </w:p>
        </w:tc>
        <w:tc>
          <w:tcPr>
            <w:tcW w:w="193" w:type="pct"/>
            <w:tcBorders>
              <w:top w:val="nil"/>
              <w:left w:val="nil"/>
              <w:bottom w:val="single" w:sz="4" w:space="0" w:color="auto"/>
              <w:right w:val="single" w:sz="4" w:space="0" w:color="auto"/>
            </w:tcBorders>
            <w:shd w:val="clear" w:color="000000" w:fill="FCD5B4"/>
            <w:noWrap/>
            <w:vAlign w:val="center"/>
            <w:hideMark/>
          </w:tcPr>
          <w:p w14:paraId="0E778202"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19C35182"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751AA657"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FCD5B4"/>
            <w:noWrap/>
            <w:vAlign w:val="center"/>
            <w:hideMark/>
          </w:tcPr>
          <w:p w14:paraId="1A6C47B3"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47076DAD" w14:textId="77777777" w:rsidR="00036ED9" w:rsidRPr="00036ED9" w:rsidRDefault="00036ED9" w:rsidP="00036ED9">
            <w:pPr>
              <w:jc w:val="center"/>
              <w:rPr>
                <w:b/>
                <w:bCs/>
                <w:color w:val="FF0000"/>
              </w:rPr>
            </w:pPr>
            <w:r w:rsidRPr="00036ED9">
              <w:rPr>
                <w:b/>
                <w:bCs/>
                <w:color w:val="FF0000"/>
              </w:rPr>
              <w:t>9,5</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030762EA" w14:textId="77777777" w:rsidR="00036ED9" w:rsidRPr="00036ED9" w:rsidRDefault="00036ED9" w:rsidP="00036ED9">
            <w:pPr>
              <w:jc w:val="center"/>
              <w:rPr>
                <w:b/>
                <w:bCs/>
                <w:color w:val="0070C0"/>
              </w:rPr>
            </w:pPr>
            <w:r w:rsidRPr="00036ED9">
              <w:rPr>
                <w:b/>
                <w:bCs/>
                <w:color w:val="0070C0"/>
              </w:rPr>
              <w:t>10</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4D6A4F0C" w14:textId="77777777" w:rsidR="00036ED9" w:rsidRPr="00036ED9" w:rsidRDefault="00036ED9" w:rsidP="00036ED9">
            <w:pPr>
              <w:jc w:val="center"/>
              <w:rPr>
                <w:b/>
                <w:bCs/>
                <w:color w:val="76933C"/>
              </w:rPr>
            </w:pPr>
            <w:r w:rsidRPr="00036ED9">
              <w:rPr>
                <w:b/>
                <w:bCs/>
                <w:color w:val="76933C"/>
              </w:rPr>
              <w:t>10</w:t>
            </w:r>
          </w:p>
        </w:tc>
        <w:tc>
          <w:tcPr>
            <w:tcW w:w="267" w:type="pct"/>
            <w:gridSpan w:val="2"/>
            <w:tcBorders>
              <w:top w:val="nil"/>
              <w:left w:val="nil"/>
              <w:bottom w:val="single" w:sz="4" w:space="0" w:color="auto"/>
              <w:right w:val="nil"/>
            </w:tcBorders>
            <w:shd w:val="clear" w:color="000000" w:fill="D8E4BC"/>
            <w:noWrap/>
            <w:vAlign w:val="center"/>
            <w:hideMark/>
          </w:tcPr>
          <w:p w14:paraId="0267675E" w14:textId="77777777" w:rsidR="00036ED9" w:rsidRPr="00036ED9" w:rsidRDefault="00036ED9" w:rsidP="00036ED9">
            <w:pPr>
              <w:jc w:val="center"/>
              <w:rPr>
                <w:b/>
                <w:bCs/>
              </w:rPr>
            </w:pPr>
            <w:r w:rsidRPr="00036ED9">
              <w:rPr>
                <w:b/>
                <w:bCs/>
              </w:rPr>
              <w:t>310</w:t>
            </w:r>
          </w:p>
        </w:tc>
      </w:tr>
      <w:tr w:rsidR="00036ED9" w:rsidRPr="00036ED9" w14:paraId="0F65A6FF"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7F4FE28C" w14:textId="77777777" w:rsidR="00036ED9" w:rsidRPr="00036ED9" w:rsidRDefault="00036ED9" w:rsidP="00036ED9">
            <w:r w:rsidRPr="00036ED9">
              <w:t>Vendéglátó üzleti idegen nyelv gyakorlata</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36B31B5B"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02D4DB3" w14:textId="77777777" w:rsidR="00036ED9" w:rsidRPr="00036ED9" w:rsidRDefault="00036ED9" w:rsidP="00036ED9">
            <w:pPr>
              <w:jc w:val="center"/>
              <w:rPr>
                <w:b/>
                <w:bCs/>
                <w:color w:val="FF0000"/>
              </w:rPr>
            </w:pPr>
            <w:r w:rsidRPr="00036ED9">
              <w:rPr>
                <w:b/>
                <w:bCs/>
                <w:color w:val="FF0000"/>
              </w:rPr>
              <w:t>0,5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50A8520" w14:textId="77777777" w:rsidR="00036ED9" w:rsidRPr="00036ED9" w:rsidRDefault="00036ED9" w:rsidP="00036ED9">
            <w:pPr>
              <w:jc w:val="center"/>
              <w:rPr>
                <w:b/>
                <w:bCs/>
                <w:color w:val="0070C0"/>
              </w:rPr>
            </w:pPr>
            <w:r w:rsidRPr="00036ED9">
              <w:rPr>
                <w:b/>
                <w:bCs/>
                <w:color w:val="0070C0"/>
              </w:rPr>
              <w:t>0</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FA1DFD5" w14:textId="77777777" w:rsidR="00036ED9" w:rsidRPr="00036ED9" w:rsidRDefault="00036ED9" w:rsidP="00036ED9">
            <w:pPr>
              <w:jc w:val="center"/>
              <w:rPr>
                <w:b/>
                <w:bCs/>
                <w:color w:val="76933C"/>
              </w:rPr>
            </w:pPr>
            <w:r w:rsidRPr="00036ED9">
              <w:rPr>
                <w:b/>
                <w:bCs/>
                <w:color w:val="76933C"/>
              </w:rPr>
              <w:t>0</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3014EBF6"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D8E4BC"/>
            <w:noWrap/>
            <w:vAlign w:val="center"/>
            <w:hideMark/>
          </w:tcPr>
          <w:p w14:paraId="2DAD0054"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60F266B0"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4E5A556A"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7A8B976D"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83D1B38" w14:textId="77777777" w:rsidR="00036ED9" w:rsidRPr="00036ED9" w:rsidRDefault="00036ED9" w:rsidP="00036ED9">
            <w:pPr>
              <w:jc w:val="center"/>
              <w:rPr>
                <w:b/>
                <w:bCs/>
                <w:color w:val="FF0000"/>
              </w:rPr>
            </w:pPr>
            <w:r w:rsidRPr="00036ED9">
              <w:rPr>
                <w:b/>
                <w:bCs/>
                <w:color w:val="FF0000"/>
              </w:rPr>
              <w:t>2</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3B4A1F77" w14:textId="77777777" w:rsidR="00036ED9" w:rsidRPr="00036ED9" w:rsidRDefault="00036ED9" w:rsidP="00036ED9">
            <w:pPr>
              <w:jc w:val="center"/>
              <w:rPr>
                <w:b/>
                <w:bCs/>
                <w:color w:val="0070C0"/>
              </w:rPr>
            </w:pPr>
            <w:r w:rsidRPr="00036ED9">
              <w:rPr>
                <w:b/>
                <w:bCs/>
                <w:color w:val="0070C0"/>
              </w:rPr>
              <w:t>2</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25A5F631" w14:textId="77777777" w:rsidR="00036ED9" w:rsidRPr="00036ED9" w:rsidRDefault="00036ED9" w:rsidP="00036ED9">
            <w:pPr>
              <w:jc w:val="center"/>
              <w:rPr>
                <w:b/>
                <w:bCs/>
                <w:color w:val="76933C"/>
              </w:rPr>
            </w:pPr>
            <w:r w:rsidRPr="00036ED9">
              <w:rPr>
                <w:b/>
                <w:bCs/>
                <w:color w:val="76933C"/>
              </w:rPr>
              <w:t>2</w:t>
            </w:r>
          </w:p>
        </w:tc>
        <w:tc>
          <w:tcPr>
            <w:tcW w:w="267" w:type="pct"/>
            <w:gridSpan w:val="2"/>
            <w:tcBorders>
              <w:top w:val="nil"/>
              <w:left w:val="nil"/>
              <w:bottom w:val="single" w:sz="4" w:space="0" w:color="auto"/>
              <w:right w:val="nil"/>
            </w:tcBorders>
            <w:shd w:val="clear" w:color="000000" w:fill="D8E4BC"/>
            <w:noWrap/>
            <w:vAlign w:val="center"/>
            <w:hideMark/>
          </w:tcPr>
          <w:p w14:paraId="6AE28718" w14:textId="77777777" w:rsidR="00036ED9" w:rsidRPr="00036ED9" w:rsidRDefault="00036ED9" w:rsidP="00036ED9">
            <w:pPr>
              <w:jc w:val="center"/>
              <w:rPr>
                <w:b/>
                <w:bCs/>
              </w:rPr>
            </w:pPr>
            <w:r w:rsidRPr="00036ED9">
              <w:rPr>
                <w:b/>
                <w:bCs/>
              </w:rPr>
              <w:t>62</w:t>
            </w:r>
          </w:p>
        </w:tc>
      </w:tr>
      <w:tr w:rsidR="00036ED9" w:rsidRPr="00036ED9" w14:paraId="775FDA84" w14:textId="77777777" w:rsidTr="00144EA5">
        <w:trPr>
          <w:gridAfter w:val="2"/>
          <w:wAfter w:w="444" w:type="pct"/>
          <w:trHeight w:hRule="exact" w:val="284"/>
        </w:trPr>
        <w:tc>
          <w:tcPr>
            <w:tcW w:w="1365" w:type="pct"/>
            <w:gridSpan w:val="2"/>
            <w:tcBorders>
              <w:top w:val="nil"/>
              <w:left w:val="single" w:sz="8" w:space="0" w:color="auto"/>
              <w:bottom w:val="single" w:sz="4" w:space="0" w:color="auto"/>
              <w:right w:val="nil"/>
            </w:tcBorders>
            <w:shd w:val="clear" w:color="000000" w:fill="D8E4BC"/>
            <w:vAlign w:val="bottom"/>
            <w:hideMark/>
          </w:tcPr>
          <w:p w14:paraId="49C4411B" w14:textId="77777777" w:rsidR="00036ED9" w:rsidRPr="00036ED9" w:rsidRDefault="00036ED9" w:rsidP="00036ED9">
            <w:r w:rsidRPr="00036ED9">
              <w:t>Jogszabályok, szervezés és irányítás a vendéglátásban</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090272B1"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3DF6A786"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A859480"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19EBDA7"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31DE90A0" w14:textId="77777777" w:rsidR="00036ED9" w:rsidRPr="00036ED9" w:rsidRDefault="00036ED9" w:rsidP="00036ED9">
            <w:pPr>
              <w:jc w:val="center"/>
              <w:rPr>
                <w:b/>
                <w:bCs/>
              </w:rPr>
            </w:pPr>
            <w:r w:rsidRPr="00036ED9">
              <w:rPr>
                <w:b/>
                <w:bCs/>
              </w:rPr>
              <w:t>0</w:t>
            </w:r>
          </w:p>
        </w:tc>
        <w:tc>
          <w:tcPr>
            <w:tcW w:w="193" w:type="pct"/>
            <w:tcBorders>
              <w:top w:val="nil"/>
              <w:left w:val="nil"/>
              <w:bottom w:val="single" w:sz="4" w:space="0" w:color="auto"/>
              <w:right w:val="single" w:sz="4" w:space="0" w:color="auto"/>
            </w:tcBorders>
            <w:shd w:val="clear" w:color="000000" w:fill="D8E4BC"/>
            <w:noWrap/>
            <w:vAlign w:val="center"/>
            <w:hideMark/>
          </w:tcPr>
          <w:p w14:paraId="425F259D"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732C98E"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26B3E67"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7745CBE2" w14:textId="77777777" w:rsidR="00036ED9" w:rsidRPr="00036ED9" w:rsidRDefault="00036ED9" w:rsidP="00036ED9">
            <w:pPr>
              <w:jc w:val="center"/>
              <w:rPr>
                <w:b/>
                <w:bCs/>
              </w:rPr>
            </w:pPr>
            <w:r w:rsidRPr="00036ED9">
              <w:rPr>
                <w:b/>
                <w:bCs/>
              </w:rPr>
              <w:t>31</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4BAB8E78" w14:textId="77777777" w:rsidR="00036ED9" w:rsidRPr="00036ED9" w:rsidRDefault="00036ED9" w:rsidP="00036ED9">
            <w:pPr>
              <w:jc w:val="center"/>
              <w:rPr>
                <w:b/>
                <w:bCs/>
                <w:color w:val="FF0000"/>
              </w:rPr>
            </w:pPr>
            <w:r w:rsidRPr="00036ED9">
              <w:rPr>
                <w:b/>
                <w:bCs/>
                <w:color w:val="FF000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0F8564B1"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0B749EA4"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13F69FDF" w14:textId="77777777" w:rsidR="00036ED9" w:rsidRPr="00036ED9" w:rsidRDefault="00036ED9" w:rsidP="00036ED9">
            <w:pPr>
              <w:jc w:val="center"/>
              <w:rPr>
                <w:b/>
                <w:bCs/>
              </w:rPr>
            </w:pPr>
            <w:r w:rsidRPr="00036ED9">
              <w:rPr>
                <w:b/>
                <w:bCs/>
              </w:rPr>
              <w:t>31</w:t>
            </w:r>
          </w:p>
        </w:tc>
      </w:tr>
      <w:tr w:rsidR="00036ED9" w:rsidRPr="00036ED9" w14:paraId="2BA9BE03" w14:textId="77777777" w:rsidTr="00144EA5">
        <w:trPr>
          <w:gridAfter w:val="2"/>
          <w:wAfter w:w="444" w:type="pct"/>
          <w:trHeight w:hRule="exact" w:val="284"/>
        </w:trPr>
        <w:tc>
          <w:tcPr>
            <w:tcW w:w="1365" w:type="pct"/>
            <w:gridSpan w:val="2"/>
            <w:tcBorders>
              <w:top w:val="nil"/>
              <w:left w:val="single" w:sz="4" w:space="0" w:color="auto"/>
              <w:bottom w:val="single" w:sz="4" w:space="0" w:color="auto"/>
              <w:right w:val="single" w:sz="4" w:space="0" w:color="auto"/>
            </w:tcBorders>
            <w:shd w:val="clear" w:color="000000" w:fill="D8E4BC"/>
            <w:vAlign w:val="bottom"/>
            <w:hideMark/>
          </w:tcPr>
          <w:p w14:paraId="334EF61C" w14:textId="77777777" w:rsidR="00036ED9" w:rsidRPr="00036ED9" w:rsidRDefault="00036ED9" w:rsidP="00036ED9">
            <w:r w:rsidRPr="00036ED9">
              <w:lastRenderedPageBreak/>
              <w:t>Foglalkoztatás I</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77446942"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687080F"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54CDD52"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0D383A3"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4D6DA675" w14:textId="77777777" w:rsidR="00036ED9" w:rsidRPr="00036ED9" w:rsidRDefault="00036ED9" w:rsidP="00036ED9">
            <w:pPr>
              <w:jc w:val="center"/>
              <w:rPr>
                <w:b/>
                <w:bCs/>
              </w:rPr>
            </w:pPr>
            <w:r w:rsidRPr="00036ED9">
              <w:rPr>
                <w:b/>
                <w:bCs/>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0297B0B9"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10635C76"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4EDED7A3"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56035E9B" w14:textId="77777777" w:rsidR="00036ED9" w:rsidRPr="00036ED9" w:rsidRDefault="00036ED9" w:rsidP="00036ED9">
            <w:pPr>
              <w:jc w:val="center"/>
              <w:rPr>
                <w:b/>
                <w:bCs/>
              </w:rPr>
            </w:pPr>
            <w:r w:rsidRPr="00036ED9">
              <w:rPr>
                <w:b/>
                <w:bCs/>
              </w:rPr>
              <w:t> </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A514AB5" w14:textId="77777777" w:rsidR="00036ED9" w:rsidRPr="00036ED9" w:rsidRDefault="00036ED9" w:rsidP="00036ED9">
            <w:pPr>
              <w:jc w:val="center"/>
              <w:rPr>
                <w:b/>
                <w:bCs/>
                <w:color w:val="FF0000"/>
              </w:rPr>
            </w:pPr>
            <w:r w:rsidRPr="00036ED9">
              <w:rPr>
                <w:b/>
                <w:bCs/>
                <w:color w:val="FF0000"/>
              </w:rPr>
              <w:t>2</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7BABD8E4"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0AACAC8D"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1D644B4E" w14:textId="77777777" w:rsidR="00036ED9" w:rsidRPr="00036ED9" w:rsidRDefault="00036ED9" w:rsidP="00036ED9">
            <w:pPr>
              <w:jc w:val="center"/>
              <w:rPr>
                <w:b/>
                <w:bCs/>
              </w:rPr>
            </w:pPr>
            <w:r w:rsidRPr="00036ED9">
              <w:rPr>
                <w:b/>
                <w:bCs/>
              </w:rPr>
              <w:t>31</w:t>
            </w:r>
          </w:p>
        </w:tc>
      </w:tr>
      <w:tr w:rsidR="00036ED9" w:rsidRPr="00036ED9" w14:paraId="661D31B6" w14:textId="77777777" w:rsidTr="00144EA5">
        <w:trPr>
          <w:gridAfter w:val="2"/>
          <w:wAfter w:w="444" w:type="pct"/>
          <w:trHeight w:hRule="exact" w:val="284"/>
        </w:trPr>
        <w:tc>
          <w:tcPr>
            <w:tcW w:w="1365" w:type="pct"/>
            <w:gridSpan w:val="2"/>
            <w:tcBorders>
              <w:top w:val="nil"/>
              <w:left w:val="single" w:sz="4" w:space="0" w:color="auto"/>
              <w:bottom w:val="single" w:sz="4" w:space="0" w:color="auto"/>
              <w:right w:val="single" w:sz="4" w:space="0" w:color="auto"/>
            </w:tcBorders>
            <w:shd w:val="clear" w:color="000000" w:fill="D8E4BC"/>
            <w:vAlign w:val="bottom"/>
            <w:hideMark/>
          </w:tcPr>
          <w:p w14:paraId="29EB484A" w14:textId="77777777" w:rsidR="00036ED9" w:rsidRPr="00036ED9" w:rsidRDefault="00036ED9" w:rsidP="00036ED9">
            <w:r w:rsidRPr="00036ED9">
              <w:t>Foglalkoztatás II</w:t>
            </w:r>
          </w:p>
        </w:tc>
        <w:tc>
          <w:tcPr>
            <w:tcW w:w="608" w:type="pct"/>
            <w:gridSpan w:val="2"/>
            <w:tcBorders>
              <w:top w:val="nil"/>
              <w:left w:val="single" w:sz="8" w:space="0" w:color="auto"/>
              <w:bottom w:val="single" w:sz="4" w:space="0" w:color="auto"/>
              <w:right w:val="nil"/>
            </w:tcBorders>
            <w:shd w:val="clear" w:color="000000" w:fill="D8E4BC"/>
            <w:vAlign w:val="bottom"/>
            <w:hideMark/>
          </w:tcPr>
          <w:p w14:paraId="4241187F" w14:textId="77777777" w:rsidR="00036ED9" w:rsidRPr="00036ED9" w:rsidRDefault="00036ED9" w:rsidP="00036ED9">
            <w:pPr>
              <w:rPr>
                <w:sz w:val="16"/>
                <w:szCs w:val="16"/>
              </w:rPr>
            </w:pPr>
            <w:r w:rsidRPr="00036ED9">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655A344"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E654D75"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F594E9A"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D8E4BC"/>
            <w:noWrap/>
            <w:vAlign w:val="center"/>
            <w:hideMark/>
          </w:tcPr>
          <w:p w14:paraId="202966A1" w14:textId="77777777" w:rsidR="00036ED9" w:rsidRPr="00036ED9" w:rsidRDefault="00036ED9" w:rsidP="00036ED9">
            <w:pPr>
              <w:jc w:val="center"/>
              <w:rPr>
                <w:b/>
                <w:bCs/>
              </w:rPr>
            </w:pPr>
            <w:r w:rsidRPr="00036ED9">
              <w:rPr>
                <w:b/>
                <w:bCs/>
              </w:rPr>
              <w:t> </w:t>
            </w:r>
          </w:p>
        </w:tc>
        <w:tc>
          <w:tcPr>
            <w:tcW w:w="193" w:type="pct"/>
            <w:tcBorders>
              <w:top w:val="nil"/>
              <w:left w:val="nil"/>
              <w:bottom w:val="single" w:sz="4" w:space="0" w:color="auto"/>
              <w:right w:val="single" w:sz="4" w:space="0" w:color="auto"/>
            </w:tcBorders>
            <w:shd w:val="clear" w:color="000000" w:fill="D8E4BC"/>
            <w:noWrap/>
            <w:vAlign w:val="center"/>
            <w:hideMark/>
          </w:tcPr>
          <w:p w14:paraId="6F52EB8D"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B2381D9"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7C3944F5"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D8E4BC"/>
            <w:noWrap/>
            <w:vAlign w:val="center"/>
            <w:hideMark/>
          </w:tcPr>
          <w:p w14:paraId="3C17771F" w14:textId="77777777" w:rsidR="00036ED9" w:rsidRPr="00036ED9" w:rsidRDefault="00036ED9" w:rsidP="00036ED9">
            <w:pPr>
              <w:jc w:val="center"/>
              <w:rPr>
                <w:b/>
                <w:bCs/>
              </w:rPr>
            </w:pPr>
            <w:r w:rsidRPr="00036ED9">
              <w:rPr>
                <w:b/>
                <w:bCs/>
              </w:rPr>
              <w:t> </w:t>
            </w:r>
          </w:p>
        </w:tc>
        <w:tc>
          <w:tcPr>
            <w:tcW w:w="193"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6B41AD83" w14:textId="77777777" w:rsidR="00036ED9" w:rsidRPr="00036ED9" w:rsidRDefault="00036ED9" w:rsidP="00036ED9">
            <w:pPr>
              <w:jc w:val="center"/>
              <w:rPr>
                <w:b/>
                <w:bCs/>
                <w:color w:val="FF0000"/>
              </w:rPr>
            </w:pPr>
            <w:r w:rsidRPr="00036ED9">
              <w:rPr>
                <w:b/>
                <w:bCs/>
                <w:color w:val="FF0000"/>
              </w:rPr>
              <w:t>0,5</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51AA5ED8" w14:textId="77777777" w:rsidR="00036ED9" w:rsidRPr="00036ED9" w:rsidRDefault="00036ED9" w:rsidP="00036ED9">
            <w:pPr>
              <w:jc w:val="center"/>
              <w:rPr>
                <w:b/>
                <w:bCs/>
                <w:color w:val="0070C0"/>
              </w:rPr>
            </w:pPr>
            <w:r w:rsidRPr="00036ED9">
              <w:rPr>
                <w:b/>
                <w:bCs/>
                <w:color w:val="0070C0"/>
              </w:rPr>
              <w:t>1</w:t>
            </w:r>
          </w:p>
        </w:tc>
        <w:tc>
          <w:tcPr>
            <w:tcW w:w="186" w:type="pct"/>
            <w:gridSpan w:val="2"/>
            <w:tcBorders>
              <w:top w:val="nil"/>
              <w:left w:val="nil"/>
              <w:bottom w:val="single" w:sz="4" w:space="0" w:color="auto"/>
              <w:right w:val="single" w:sz="4" w:space="0" w:color="auto"/>
            </w:tcBorders>
            <w:shd w:val="clear" w:color="000000" w:fill="D8E4BC"/>
            <w:noWrap/>
            <w:vAlign w:val="center"/>
            <w:hideMark/>
          </w:tcPr>
          <w:p w14:paraId="10055FCF" w14:textId="77777777" w:rsidR="00036ED9" w:rsidRPr="00036ED9" w:rsidRDefault="00036ED9" w:rsidP="00036ED9">
            <w:pPr>
              <w:jc w:val="center"/>
              <w:rPr>
                <w:b/>
                <w:bCs/>
                <w:color w:val="76933C"/>
              </w:rPr>
            </w:pPr>
            <w:r w:rsidRPr="00036ED9">
              <w:rPr>
                <w:b/>
                <w:bCs/>
                <w:color w:val="76933C"/>
              </w:rPr>
              <w:t>1</w:t>
            </w:r>
          </w:p>
        </w:tc>
        <w:tc>
          <w:tcPr>
            <w:tcW w:w="267" w:type="pct"/>
            <w:gridSpan w:val="2"/>
            <w:tcBorders>
              <w:top w:val="nil"/>
              <w:left w:val="nil"/>
              <w:bottom w:val="single" w:sz="4" w:space="0" w:color="auto"/>
              <w:right w:val="nil"/>
            </w:tcBorders>
            <w:shd w:val="clear" w:color="000000" w:fill="D8E4BC"/>
            <w:noWrap/>
            <w:vAlign w:val="center"/>
            <w:hideMark/>
          </w:tcPr>
          <w:p w14:paraId="39394BC9" w14:textId="77777777" w:rsidR="00036ED9" w:rsidRPr="00036ED9" w:rsidRDefault="00036ED9" w:rsidP="00036ED9">
            <w:pPr>
              <w:jc w:val="center"/>
              <w:rPr>
                <w:b/>
                <w:bCs/>
              </w:rPr>
            </w:pPr>
            <w:r w:rsidRPr="00036ED9">
              <w:rPr>
                <w:b/>
                <w:bCs/>
              </w:rPr>
              <w:t>31</w:t>
            </w:r>
          </w:p>
        </w:tc>
      </w:tr>
      <w:tr w:rsidR="00036ED9" w:rsidRPr="00036ED9" w14:paraId="19D5E3E8" w14:textId="77777777" w:rsidTr="00144EA5">
        <w:trPr>
          <w:gridAfter w:val="2"/>
          <w:wAfter w:w="444" w:type="pct"/>
          <w:trHeight w:hRule="exact" w:val="284"/>
        </w:trPr>
        <w:tc>
          <w:tcPr>
            <w:tcW w:w="1365" w:type="pct"/>
            <w:gridSpan w:val="2"/>
            <w:tcBorders>
              <w:top w:val="nil"/>
              <w:left w:val="single" w:sz="4" w:space="0" w:color="auto"/>
              <w:bottom w:val="single" w:sz="4" w:space="0" w:color="auto"/>
              <w:right w:val="single" w:sz="4" w:space="0" w:color="auto"/>
            </w:tcBorders>
            <w:shd w:val="clear" w:color="000000" w:fill="FCD5B4"/>
            <w:vAlign w:val="bottom"/>
            <w:hideMark/>
          </w:tcPr>
          <w:p w14:paraId="09090F34" w14:textId="77777777" w:rsidR="00036ED9" w:rsidRPr="00036ED9" w:rsidRDefault="00036ED9" w:rsidP="00036ED9">
            <w:pPr>
              <w:rPr>
                <w:color w:val="000000"/>
              </w:rPr>
            </w:pPr>
            <w:r w:rsidRPr="00036ED9">
              <w:rPr>
                <w:color w:val="000000"/>
              </w:rPr>
              <w:t>összefüggő gyakorlat</w:t>
            </w:r>
          </w:p>
        </w:tc>
        <w:tc>
          <w:tcPr>
            <w:tcW w:w="608" w:type="pct"/>
            <w:gridSpan w:val="2"/>
            <w:tcBorders>
              <w:top w:val="nil"/>
              <w:left w:val="nil"/>
              <w:bottom w:val="single" w:sz="4" w:space="0" w:color="auto"/>
              <w:right w:val="single" w:sz="4" w:space="0" w:color="auto"/>
            </w:tcBorders>
            <w:shd w:val="clear" w:color="000000" w:fill="FCD5B4"/>
            <w:vAlign w:val="bottom"/>
            <w:hideMark/>
          </w:tcPr>
          <w:p w14:paraId="3B98E993" w14:textId="77777777" w:rsidR="00036ED9" w:rsidRPr="00036ED9" w:rsidRDefault="00036ED9" w:rsidP="00036ED9">
            <w:pPr>
              <w:rPr>
                <w:color w:val="000000"/>
              </w:rPr>
            </w:pPr>
            <w:r w:rsidRPr="00036ED9">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74458244" w14:textId="77777777" w:rsidR="00036ED9" w:rsidRPr="00036ED9" w:rsidRDefault="00036ED9" w:rsidP="00036ED9">
            <w:pPr>
              <w:jc w:val="center"/>
              <w:rPr>
                <w:b/>
                <w:bCs/>
                <w:color w:val="FF0000"/>
              </w:rPr>
            </w:pPr>
            <w:r w:rsidRPr="00036ED9">
              <w:rPr>
                <w:b/>
                <w:bCs/>
                <w:color w:val="FF0000"/>
              </w:rPr>
              <w:t>140</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29A3710D" w14:textId="77777777" w:rsidR="00036ED9" w:rsidRPr="00036ED9" w:rsidRDefault="00036ED9" w:rsidP="00036ED9">
            <w:pPr>
              <w:jc w:val="center"/>
              <w:rPr>
                <w:b/>
                <w:bCs/>
                <w:color w:val="0070C0"/>
              </w:rPr>
            </w:pPr>
            <w:r w:rsidRPr="00036ED9">
              <w:rPr>
                <w:b/>
                <w:bCs/>
                <w:color w:val="0070C0"/>
              </w:rPr>
              <w:t>140</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7E34CD6B" w14:textId="77777777" w:rsidR="00036ED9" w:rsidRPr="00036ED9" w:rsidRDefault="00036ED9" w:rsidP="00036ED9">
            <w:pPr>
              <w:jc w:val="center"/>
              <w:rPr>
                <w:b/>
                <w:bCs/>
                <w:color w:val="76933C"/>
              </w:rPr>
            </w:pPr>
            <w:r w:rsidRPr="00036ED9">
              <w:rPr>
                <w:b/>
                <w:bCs/>
                <w:color w:val="76933C"/>
              </w:rPr>
              <w:t>140</w:t>
            </w:r>
          </w:p>
        </w:tc>
        <w:tc>
          <w:tcPr>
            <w:tcW w:w="267" w:type="pct"/>
            <w:gridSpan w:val="2"/>
            <w:tcBorders>
              <w:top w:val="nil"/>
              <w:left w:val="nil"/>
              <w:bottom w:val="single" w:sz="4" w:space="0" w:color="auto"/>
              <w:right w:val="single" w:sz="8" w:space="0" w:color="auto"/>
            </w:tcBorders>
            <w:shd w:val="clear" w:color="000000" w:fill="FCD5B4"/>
            <w:noWrap/>
            <w:vAlign w:val="center"/>
            <w:hideMark/>
          </w:tcPr>
          <w:p w14:paraId="4AB98FEF" w14:textId="77777777" w:rsidR="00036ED9" w:rsidRPr="00036ED9" w:rsidRDefault="00036ED9" w:rsidP="00036ED9">
            <w:pPr>
              <w:jc w:val="center"/>
              <w:rPr>
                <w:b/>
                <w:bCs/>
              </w:rPr>
            </w:pPr>
            <w:r w:rsidRPr="00036ED9">
              <w:rPr>
                <w:b/>
                <w:bCs/>
              </w:rPr>
              <w:t>140</w:t>
            </w:r>
          </w:p>
        </w:tc>
        <w:tc>
          <w:tcPr>
            <w:tcW w:w="193" w:type="pct"/>
            <w:tcBorders>
              <w:top w:val="nil"/>
              <w:left w:val="nil"/>
              <w:bottom w:val="single" w:sz="4" w:space="0" w:color="auto"/>
              <w:right w:val="single" w:sz="4" w:space="0" w:color="auto"/>
            </w:tcBorders>
            <w:shd w:val="clear" w:color="000000" w:fill="FCD5B4"/>
            <w:noWrap/>
            <w:vAlign w:val="center"/>
            <w:hideMark/>
          </w:tcPr>
          <w:p w14:paraId="4BD3ACA6"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12933A91"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353A937C"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CD5B4"/>
            <w:noWrap/>
            <w:vAlign w:val="center"/>
            <w:hideMark/>
          </w:tcPr>
          <w:p w14:paraId="2338C87A" w14:textId="77777777" w:rsidR="00036ED9" w:rsidRPr="00036ED9" w:rsidRDefault="00036ED9" w:rsidP="00036ED9">
            <w:pPr>
              <w:jc w:val="center"/>
              <w:rPr>
                <w:b/>
                <w:bCs/>
              </w:rPr>
            </w:pPr>
            <w:r w:rsidRPr="00036ED9">
              <w:rPr>
                <w:b/>
                <w:bCs/>
              </w:rPr>
              <w:t> </w:t>
            </w:r>
          </w:p>
        </w:tc>
        <w:tc>
          <w:tcPr>
            <w:tcW w:w="193"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546FAE49"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5B7E08AD"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CD5B4"/>
            <w:noWrap/>
            <w:vAlign w:val="center"/>
            <w:hideMark/>
          </w:tcPr>
          <w:p w14:paraId="0D1FACBE"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CD5B4"/>
            <w:noWrap/>
            <w:vAlign w:val="center"/>
            <w:hideMark/>
          </w:tcPr>
          <w:p w14:paraId="1332AAFA" w14:textId="77777777" w:rsidR="00036ED9" w:rsidRPr="00036ED9" w:rsidRDefault="00036ED9" w:rsidP="00036ED9">
            <w:pPr>
              <w:jc w:val="center"/>
              <w:rPr>
                <w:b/>
                <w:bCs/>
              </w:rPr>
            </w:pPr>
            <w:r w:rsidRPr="00036ED9">
              <w:rPr>
                <w:b/>
                <w:bCs/>
              </w:rPr>
              <w:t> </w:t>
            </w:r>
          </w:p>
        </w:tc>
      </w:tr>
      <w:tr w:rsidR="00036ED9" w:rsidRPr="00036ED9" w14:paraId="3BC685F0" w14:textId="77777777" w:rsidTr="00144EA5">
        <w:trPr>
          <w:gridAfter w:val="2"/>
          <w:wAfter w:w="444" w:type="pct"/>
          <w:trHeight w:hRule="exact" w:val="284"/>
        </w:trPr>
        <w:tc>
          <w:tcPr>
            <w:tcW w:w="1365" w:type="pct"/>
            <w:gridSpan w:val="2"/>
            <w:tcBorders>
              <w:top w:val="nil"/>
              <w:left w:val="single" w:sz="4" w:space="0" w:color="auto"/>
              <w:bottom w:val="single" w:sz="4" w:space="0" w:color="auto"/>
              <w:right w:val="single" w:sz="4" w:space="0" w:color="auto"/>
            </w:tcBorders>
            <w:shd w:val="clear" w:color="000000" w:fill="FFFF99"/>
            <w:noWrap/>
            <w:vAlign w:val="bottom"/>
            <w:hideMark/>
          </w:tcPr>
          <w:p w14:paraId="3D94FFC4" w14:textId="77777777" w:rsidR="00036ED9" w:rsidRPr="00036ED9" w:rsidRDefault="00036ED9" w:rsidP="00036ED9">
            <w:r w:rsidRPr="00036ED9">
              <w:t>Szabadon tervezhető</w:t>
            </w:r>
          </w:p>
        </w:tc>
        <w:tc>
          <w:tcPr>
            <w:tcW w:w="608" w:type="pct"/>
            <w:gridSpan w:val="2"/>
            <w:tcBorders>
              <w:top w:val="nil"/>
              <w:left w:val="nil"/>
              <w:bottom w:val="single" w:sz="4" w:space="0" w:color="auto"/>
              <w:right w:val="single" w:sz="4" w:space="0" w:color="auto"/>
            </w:tcBorders>
            <w:shd w:val="clear" w:color="000000" w:fill="FFFF99"/>
            <w:noWrap/>
            <w:vAlign w:val="bottom"/>
            <w:hideMark/>
          </w:tcPr>
          <w:p w14:paraId="1824DCCB" w14:textId="77777777" w:rsidR="00036ED9" w:rsidRPr="00036ED9" w:rsidRDefault="00036ED9" w:rsidP="00036ED9">
            <w:r w:rsidRPr="00036ED9">
              <w:t> </w:t>
            </w:r>
          </w:p>
        </w:tc>
        <w:tc>
          <w:tcPr>
            <w:tcW w:w="218" w:type="pct"/>
            <w:gridSpan w:val="2"/>
            <w:tcBorders>
              <w:top w:val="nil"/>
              <w:left w:val="single" w:sz="8" w:space="0" w:color="auto"/>
              <w:bottom w:val="single" w:sz="4" w:space="0" w:color="auto"/>
              <w:right w:val="single" w:sz="4" w:space="0" w:color="auto"/>
            </w:tcBorders>
            <w:shd w:val="clear" w:color="000000" w:fill="FFFF99"/>
            <w:noWrap/>
            <w:vAlign w:val="center"/>
            <w:hideMark/>
          </w:tcPr>
          <w:p w14:paraId="59372260" w14:textId="77777777" w:rsidR="00036ED9" w:rsidRPr="00036ED9" w:rsidRDefault="00036ED9" w:rsidP="00036ED9">
            <w:pPr>
              <w:jc w:val="center"/>
              <w:rPr>
                <w:b/>
                <w:bCs/>
                <w:color w:val="FF0000"/>
              </w:rPr>
            </w:pPr>
            <w:r w:rsidRPr="00036ED9">
              <w:rPr>
                <w:b/>
                <w:bCs/>
                <w:color w:val="FF0000"/>
              </w:rPr>
              <w:t> </w:t>
            </w:r>
          </w:p>
        </w:tc>
        <w:tc>
          <w:tcPr>
            <w:tcW w:w="218" w:type="pct"/>
            <w:gridSpan w:val="2"/>
            <w:tcBorders>
              <w:top w:val="nil"/>
              <w:left w:val="nil"/>
              <w:bottom w:val="single" w:sz="4" w:space="0" w:color="auto"/>
              <w:right w:val="single" w:sz="4" w:space="0" w:color="auto"/>
            </w:tcBorders>
            <w:shd w:val="clear" w:color="000000" w:fill="FFFF99"/>
            <w:noWrap/>
            <w:vAlign w:val="center"/>
            <w:hideMark/>
          </w:tcPr>
          <w:p w14:paraId="332E936B" w14:textId="77777777" w:rsidR="00036ED9" w:rsidRPr="00036ED9" w:rsidRDefault="00036ED9" w:rsidP="00036ED9">
            <w:pPr>
              <w:jc w:val="center"/>
              <w:rPr>
                <w:b/>
                <w:bCs/>
                <w:color w:val="0070C0"/>
              </w:rPr>
            </w:pPr>
            <w:r w:rsidRPr="00036ED9">
              <w:rPr>
                <w:b/>
                <w:bCs/>
                <w:color w:val="0070C0"/>
              </w:rPr>
              <w:t> </w:t>
            </w:r>
          </w:p>
        </w:tc>
        <w:tc>
          <w:tcPr>
            <w:tcW w:w="218" w:type="pct"/>
            <w:gridSpan w:val="2"/>
            <w:tcBorders>
              <w:top w:val="nil"/>
              <w:left w:val="nil"/>
              <w:bottom w:val="single" w:sz="4" w:space="0" w:color="auto"/>
              <w:right w:val="single" w:sz="4" w:space="0" w:color="auto"/>
            </w:tcBorders>
            <w:shd w:val="clear" w:color="000000" w:fill="FFFF99"/>
            <w:noWrap/>
            <w:vAlign w:val="center"/>
            <w:hideMark/>
          </w:tcPr>
          <w:p w14:paraId="1CDA41D8"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single" w:sz="8" w:space="0" w:color="auto"/>
            </w:tcBorders>
            <w:shd w:val="clear" w:color="000000" w:fill="FFFF99"/>
            <w:noWrap/>
            <w:vAlign w:val="center"/>
            <w:hideMark/>
          </w:tcPr>
          <w:p w14:paraId="7C1CCA5D" w14:textId="77777777" w:rsidR="00036ED9" w:rsidRPr="00036ED9" w:rsidRDefault="00036ED9" w:rsidP="00036ED9">
            <w:pPr>
              <w:jc w:val="center"/>
              <w:rPr>
                <w:b/>
                <w:bCs/>
              </w:rPr>
            </w:pPr>
            <w:r w:rsidRPr="00036ED9">
              <w:rPr>
                <w:b/>
                <w:bCs/>
              </w:rPr>
              <w:t> </w:t>
            </w:r>
          </w:p>
        </w:tc>
        <w:tc>
          <w:tcPr>
            <w:tcW w:w="193" w:type="pct"/>
            <w:tcBorders>
              <w:top w:val="nil"/>
              <w:left w:val="nil"/>
              <w:bottom w:val="single" w:sz="4" w:space="0" w:color="auto"/>
              <w:right w:val="single" w:sz="4" w:space="0" w:color="auto"/>
            </w:tcBorders>
            <w:shd w:val="clear" w:color="000000" w:fill="FFFF99"/>
            <w:noWrap/>
            <w:vAlign w:val="center"/>
            <w:hideMark/>
          </w:tcPr>
          <w:p w14:paraId="778C5C40" w14:textId="77777777" w:rsidR="00036ED9" w:rsidRPr="00036ED9" w:rsidRDefault="00036ED9" w:rsidP="00036ED9">
            <w:pPr>
              <w:jc w:val="center"/>
              <w:rPr>
                <w:b/>
                <w:bCs/>
                <w:color w:val="FF0000"/>
              </w:rPr>
            </w:pPr>
            <w:r w:rsidRPr="00036ED9">
              <w:rPr>
                <w:b/>
                <w:bCs/>
                <w:color w:val="FF0000"/>
              </w:rPr>
              <w:t> </w:t>
            </w:r>
          </w:p>
        </w:tc>
        <w:tc>
          <w:tcPr>
            <w:tcW w:w="186" w:type="pct"/>
            <w:gridSpan w:val="2"/>
            <w:tcBorders>
              <w:top w:val="nil"/>
              <w:left w:val="nil"/>
              <w:bottom w:val="single" w:sz="4" w:space="0" w:color="auto"/>
              <w:right w:val="single" w:sz="4" w:space="0" w:color="auto"/>
            </w:tcBorders>
            <w:shd w:val="clear" w:color="000000" w:fill="FFFF99"/>
            <w:noWrap/>
            <w:vAlign w:val="center"/>
            <w:hideMark/>
          </w:tcPr>
          <w:p w14:paraId="5EBBF6DD"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FFF99"/>
            <w:noWrap/>
            <w:vAlign w:val="center"/>
            <w:hideMark/>
          </w:tcPr>
          <w:p w14:paraId="6BFA609D"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FFF99"/>
            <w:noWrap/>
            <w:vAlign w:val="center"/>
            <w:hideMark/>
          </w:tcPr>
          <w:p w14:paraId="7F594930" w14:textId="77777777" w:rsidR="00036ED9" w:rsidRPr="00036ED9" w:rsidRDefault="00036ED9" w:rsidP="00036ED9">
            <w:pPr>
              <w:jc w:val="center"/>
              <w:rPr>
                <w:b/>
                <w:bCs/>
              </w:rPr>
            </w:pPr>
            <w:r w:rsidRPr="00036ED9">
              <w:rPr>
                <w:b/>
                <w:bCs/>
              </w:rPr>
              <w:t> </w:t>
            </w:r>
          </w:p>
        </w:tc>
        <w:tc>
          <w:tcPr>
            <w:tcW w:w="193" w:type="pct"/>
            <w:gridSpan w:val="2"/>
            <w:tcBorders>
              <w:top w:val="nil"/>
              <w:left w:val="single" w:sz="8" w:space="0" w:color="auto"/>
              <w:bottom w:val="single" w:sz="4" w:space="0" w:color="auto"/>
              <w:right w:val="single" w:sz="4" w:space="0" w:color="auto"/>
            </w:tcBorders>
            <w:shd w:val="clear" w:color="000000" w:fill="FFFF99"/>
            <w:noWrap/>
            <w:vAlign w:val="center"/>
            <w:hideMark/>
          </w:tcPr>
          <w:p w14:paraId="1F59B4D8" w14:textId="77777777" w:rsidR="00036ED9" w:rsidRPr="00036ED9" w:rsidRDefault="00036ED9" w:rsidP="00036ED9">
            <w:pPr>
              <w:jc w:val="center"/>
              <w:rPr>
                <w:b/>
                <w:bCs/>
              </w:rPr>
            </w:pPr>
            <w:r w:rsidRPr="00036ED9">
              <w:rPr>
                <w:b/>
                <w:bCs/>
              </w:rPr>
              <w:t> </w:t>
            </w:r>
          </w:p>
        </w:tc>
        <w:tc>
          <w:tcPr>
            <w:tcW w:w="186" w:type="pct"/>
            <w:gridSpan w:val="2"/>
            <w:tcBorders>
              <w:top w:val="nil"/>
              <w:left w:val="nil"/>
              <w:bottom w:val="single" w:sz="4" w:space="0" w:color="auto"/>
              <w:right w:val="single" w:sz="4" w:space="0" w:color="auto"/>
            </w:tcBorders>
            <w:shd w:val="clear" w:color="000000" w:fill="FFFF99"/>
            <w:noWrap/>
            <w:vAlign w:val="center"/>
            <w:hideMark/>
          </w:tcPr>
          <w:p w14:paraId="4F7B866E" w14:textId="77777777" w:rsidR="00036ED9" w:rsidRPr="00036ED9" w:rsidRDefault="00036ED9" w:rsidP="00036ED9">
            <w:pPr>
              <w:jc w:val="center"/>
              <w:rPr>
                <w:b/>
                <w:bCs/>
                <w:color w:val="0070C0"/>
              </w:rPr>
            </w:pPr>
            <w:r w:rsidRPr="00036ED9">
              <w:rPr>
                <w:b/>
                <w:bCs/>
                <w:color w:val="0070C0"/>
              </w:rPr>
              <w:t> </w:t>
            </w:r>
          </w:p>
        </w:tc>
        <w:tc>
          <w:tcPr>
            <w:tcW w:w="186" w:type="pct"/>
            <w:gridSpan w:val="2"/>
            <w:tcBorders>
              <w:top w:val="nil"/>
              <w:left w:val="nil"/>
              <w:bottom w:val="single" w:sz="4" w:space="0" w:color="auto"/>
              <w:right w:val="single" w:sz="4" w:space="0" w:color="auto"/>
            </w:tcBorders>
            <w:shd w:val="clear" w:color="000000" w:fill="FFFF99"/>
            <w:noWrap/>
            <w:vAlign w:val="center"/>
            <w:hideMark/>
          </w:tcPr>
          <w:p w14:paraId="50E0FA22" w14:textId="77777777" w:rsidR="00036ED9" w:rsidRPr="00036ED9" w:rsidRDefault="00036ED9" w:rsidP="00036ED9">
            <w:pPr>
              <w:jc w:val="center"/>
              <w:rPr>
                <w:b/>
                <w:bCs/>
                <w:color w:val="76933C"/>
              </w:rPr>
            </w:pPr>
            <w:r w:rsidRPr="00036ED9">
              <w:rPr>
                <w:b/>
                <w:bCs/>
                <w:color w:val="76933C"/>
              </w:rPr>
              <w:t> </w:t>
            </w:r>
          </w:p>
        </w:tc>
        <w:tc>
          <w:tcPr>
            <w:tcW w:w="267" w:type="pct"/>
            <w:gridSpan w:val="2"/>
            <w:tcBorders>
              <w:top w:val="nil"/>
              <w:left w:val="nil"/>
              <w:bottom w:val="single" w:sz="4" w:space="0" w:color="auto"/>
              <w:right w:val="nil"/>
            </w:tcBorders>
            <w:shd w:val="clear" w:color="000000" w:fill="FFFF99"/>
            <w:noWrap/>
            <w:vAlign w:val="center"/>
            <w:hideMark/>
          </w:tcPr>
          <w:p w14:paraId="61E8D1D3" w14:textId="77777777" w:rsidR="00036ED9" w:rsidRPr="00036ED9" w:rsidRDefault="00036ED9" w:rsidP="00036ED9">
            <w:pPr>
              <w:jc w:val="center"/>
              <w:rPr>
                <w:b/>
                <w:bCs/>
              </w:rPr>
            </w:pPr>
            <w:r w:rsidRPr="00036ED9">
              <w:rPr>
                <w:b/>
                <w:bCs/>
              </w:rPr>
              <w:t> </w:t>
            </w:r>
          </w:p>
        </w:tc>
      </w:tr>
      <w:tr w:rsidR="00036ED9" w:rsidRPr="00036ED9" w14:paraId="570B08B8" w14:textId="77777777" w:rsidTr="00144EA5">
        <w:trPr>
          <w:gridAfter w:val="2"/>
          <w:wAfter w:w="444" w:type="pct"/>
          <w:trHeight w:hRule="exact" w:val="284"/>
        </w:trPr>
        <w:tc>
          <w:tcPr>
            <w:tcW w:w="1365" w:type="pct"/>
            <w:gridSpan w:val="2"/>
            <w:tcBorders>
              <w:top w:val="nil"/>
              <w:left w:val="single" w:sz="4" w:space="0" w:color="auto"/>
              <w:bottom w:val="single" w:sz="4" w:space="0" w:color="auto"/>
              <w:right w:val="single" w:sz="4" w:space="0" w:color="auto"/>
            </w:tcBorders>
            <w:shd w:val="clear" w:color="auto" w:fill="auto"/>
            <w:vAlign w:val="bottom"/>
            <w:hideMark/>
          </w:tcPr>
          <w:p w14:paraId="4A0D0C72" w14:textId="77777777" w:rsidR="00036ED9" w:rsidRPr="00036ED9" w:rsidRDefault="00036ED9" w:rsidP="00036ED9">
            <w:pPr>
              <w:rPr>
                <w:color w:val="000000"/>
              </w:rPr>
            </w:pPr>
            <w:r w:rsidRPr="00036ED9">
              <w:rPr>
                <w:color w:val="000000"/>
              </w:rPr>
              <w:t>heti óraszám összesen</w:t>
            </w:r>
          </w:p>
        </w:tc>
        <w:tc>
          <w:tcPr>
            <w:tcW w:w="608" w:type="pct"/>
            <w:gridSpan w:val="2"/>
            <w:tcBorders>
              <w:top w:val="nil"/>
              <w:left w:val="nil"/>
              <w:bottom w:val="single" w:sz="4" w:space="0" w:color="auto"/>
              <w:right w:val="single" w:sz="4" w:space="0" w:color="auto"/>
            </w:tcBorders>
            <w:shd w:val="clear" w:color="auto" w:fill="auto"/>
            <w:vAlign w:val="bottom"/>
            <w:hideMark/>
          </w:tcPr>
          <w:p w14:paraId="71A35D75" w14:textId="77777777" w:rsidR="00036ED9" w:rsidRPr="00036ED9" w:rsidRDefault="00036ED9" w:rsidP="00036ED9">
            <w:pPr>
              <w:rPr>
                <w:color w:val="000000"/>
              </w:rPr>
            </w:pPr>
            <w:r w:rsidRPr="00036ED9">
              <w:rPr>
                <w:color w:val="000000"/>
              </w:rPr>
              <w:t> </w:t>
            </w:r>
          </w:p>
        </w:tc>
        <w:tc>
          <w:tcPr>
            <w:tcW w:w="218" w:type="pct"/>
            <w:gridSpan w:val="2"/>
            <w:tcBorders>
              <w:top w:val="nil"/>
              <w:left w:val="single" w:sz="8" w:space="0" w:color="auto"/>
              <w:bottom w:val="single" w:sz="8" w:space="0" w:color="auto"/>
              <w:right w:val="single" w:sz="4" w:space="0" w:color="auto"/>
            </w:tcBorders>
            <w:shd w:val="clear" w:color="auto" w:fill="auto"/>
            <w:noWrap/>
            <w:vAlign w:val="center"/>
            <w:hideMark/>
          </w:tcPr>
          <w:p w14:paraId="23454EDC" w14:textId="77777777" w:rsidR="00036ED9" w:rsidRPr="00036ED9" w:rsidRDefault="00036ED9" w:rsidP="00036ED9">
            <w:pPr>
              <w:jc w:val="center"/>
              <w:rPr>
                <w:b/>
                <w:bCs/>
                <w:color w:val="FF0000"/>
              </w:rPr>
            </w:pPr>
            <w:r w:rsidRPr="00036ED9">
              <w:rPr>
                <w:b/>
                <w:bCs/>
                <w:color w:val="FF0000"/>
              </w:rPr>
              <w:t>32</w:t>
            </w:r>
          </w:p>
        </w:tc>
        <w:tc>
          <w:tcPr>
            <w:tcW w:w="218" w:type="pct"/>
            <w:gridSpan w:val="2"/>
            <w:tcBorders>
              <w:top w:val="nil"/>
              <w:left w:val="nil"/>
              <w:bottom w:val="single" w:sz="8" w:space="0" w:color="auto"/>
              <w:right w:val="single" w:sz="4" w:space="0" w:color="auto"/>
            </w:tcBorders>
            <w:shd w:val="clear" w:color="auto" w:fill="auto"/>
            <w:noWrap/>
            <w:vAlign w:val="center"/>
            <w:hideMark/>
          </w:tcPr>
          <w:p w14:paraId="34EF236B" w14:textId="77777777" w:rsidR="00036ED9" w:rsidRPr="00036ED9" w:rsidRDefault="00036ED9" w:rsidP="00036ED9">
            <w:pPr>
              <w:jc w:val="center"/>
              <w:rPr>
                <w:b/>
                <w:bCs/>
                <w:color w:val="0070C0"/>
              </w:rPr>
            </w:pPr>
            <w:r w:rsidRPr="00036ED9">
              <w:rPr>
                <w:b/>
                <w:bCs/>
                <w:color w:val="0070C0"/>
              </w:rPr>
              <w:t>35</w:t>
            </w:r>
          </w:p>
        </w:tc>
        <w:tc>
          <w:tcPr>
            <w:tcW w:w="218" w:type="pct"/>
            <w:gridSpan w:val="2"/>
            <w:tcBorders>
              <w:top w:val="nil"/>
              <w:left w:val="nil"/>
              <w:bottom w:val="single" w:sz="8" w:space="0" w:color="auto"/>
              <w:right w:val="single" w:sz="8" w:space="0" w:color="auto"/>
            </w:tcBorders>
            <w:shd w:val="clear" w:color="auto" w:fill="auto"/>
            <w:noWrap/>
            <w:vAlign w:val="center"/>
            <w:hideMark/>
          </w:tcPr>
          <w:p w14:paraId="552E7D03" w14:textId="77777777" w:rsidR="00036ED9" w:rsidRPr="00036ED9" w:rsidRDefault="00036ED9" w:rsidP="00036ED9">
            <w:pPr>
              <w:jc w:val="center"/>
              <w:rPr>
                <w:b/>
                <w:bCs/>
                <w:color w:val="76933C"/>
              </w:rPr>
            </w:pPr>
            <w:r w:rsidRPr="00036ED9">
              <w:rPr>
                <w:b/>
                <w:bCs/>
                <w:color w:val="76933C"/>
              </w:rPr>
              <w:t>47</w:t>
            </w:r>
          </w:p>
        </w:tc>
        <w:tc>
          <w:tcPr>
            <w:tcW w:w="267" w:type="pct"/>
            <w:gridSpan w:val="2"/>
            <w:tcBorders>
              <w:top w:val="nil"/>
              <w:left w:val="nil"/>
              <w:bottom w:val="single" w:sz="8" w:space="0" w:color="auto"/>
              <w:right w:val="single" w:sz="8" w:space="0" w:color="auto"/>
            </w:tcBorders>
            <w:shd w:val="clear" w:color="auto" w:fill="auto"/>
            <w:noWrap/>
            <w:vAlign w:val="center"/>
            <w:hideMark/>
          </w:tcPr>
          <w:p w14:paraId="737EBE51" w14:textId="77777777" w:rsidR="00036ED9" w:rsidRPr="00036ED9" w:rsidRDefault="00036ED9" w:rsidP="00036ED9">
            <w:pPr>
              <w:jc w:val="center"/>
              <w:rPr>
                <w:b/>
                <w:bCs/>
              </w:rPr>
            </w:pPr>
            <w:r w:rsidRPr="00036ED9">
              <w:rPr>
                <w:b/>
                <w:bCs/>
              </w:rPr>
              <w:t>1400</w:t>
            </w:r>
          </w:p>
        </w:tc>
        <w:tc>
          <w:tcPr>
            <w:tcW w:w="193" w:type="pct"/>
            <w:tcBorders>
              <w:top w:val="nil"/>
              <w:left w:val="nil"/>
              <w:bottom w:val="single" w:sz="8" w:space="0" w:color="auto"/>
              <w:right w:val="single" w:sz="4" w:space="0" w:color="auto"/>
            </w:tcBorders>
            <w:shd w:val="clear" w:color="auto" w:fill="auto"/>
            <w:noWrap/>
            <w:vAlign w:val="center"/>
            <w:hideMark/>
          </w:tcPr>
          <w:p w14:paraId="60582EA6" w14:textId="77777777" w:rsidR="00036ED9" w:rsidRPr="00036ED9" w:rsidRDefault="00036ED9" w:rsidP="00036ED9">
            <w:pPr>
              <w:jc w:val="center"/>
              <w:rPr>
                <w:b/>
                <w:bCs/>
                <w:color w:val="FF0000"/>
              </w:rPr>
            </w:pPr>
            <w:r w:rsidRPr="00036ED9">
              <w:rPr>
                <w:b/>
                <w:bCs/>
                <w:color w:val="FF0000"/>
              </w:rPr>
              <w:t>35</w:t>
            </w:r>
          </w:p>
        </w:tc>
        <w:tc>
          <w:tcPr>
            <w:tcW w:w="186" w:type="pct"/>
            <w:gridSpan w:val="2"/>
            <w:tcBorders>
              <w:top w:val="nil"/>
              <w:left w:val="nil"/>
              <w:bottom w:val="single" w:sz="8" w:space="0" w:color="auto"/>
              <w:right w:val="single" w:sz="4" w:space="0" w:color="auto"/>
            </w:tcBorders>
            <w:shd w:val="clear" w:color="auto" w:fill="auto"/>
            <w:noWrap/>
            <w:vAlign w:val="center"/>
            <w:hideMark/>
          </w:tcPr>
          <w:p w14:paraId="32026EA5" w14:textId="77777777" w:rsidR="00036ED9" w:rsidRPr="00036ED9" w:rsidRDefault="00036ED9" w:rsidP="00036ED9">
            <w:pPr>
              <w:jc w:val="center"/>
              <w:rPr>
                <w:b/>
                <w:bCs/>
                <w:color w:val="0070C0"/>
              </w:rPr>
            </w:pPr>
            <w:r w:rsidRPr="00036ED9">
              <w:rPr>
                <w:b/>
                <w:bCs/>
                <w:color w:val="0070C0"/>
              </w:rPr>
              <w:t>35</w:t>
            </w:r>
          </w:p>
        </w:tc>
        <w:tc>
          <w:tcPr>
            <w:tcW w:w="186" w:type="pct"/>
            <w:gridSpan w:val="2"/>
            <w:tcBorders>
              <w:top w:val="nil"/>
              <w:left w:val="nil"/>
              <w:bottom w:val="single" w:sz="8" w:space="0" w:color="auto"/>
              <w:right w:val="nil"/>
            </w:tcBorders>
            <w:shd w:val="clear" w:color="auto" w:fill="auto"/>
            <w:noWrap/>
            <w:vAlign w:val="center"/>
            <w:hideMark/>
          </w:tcPr>
          <w:p w14:paraId="225B8FB4" w14:textId="77777777" w:rsidR="00036ED9" w:rsidRPr="00036ED9" w:rsidRDefault="00036ED9" w:rsidP="00036ED9">
            <w:pPr>
              <w:jc w:val="center"/>
              <w:rPr>
                <w:b/>
                <w:bCs/>
                <w:color w:val="76933C"/>
              </w:rPr>
            </w:pPr>
            <w:r w:rsidRPr="00036ED9">
              <w:rPr>
                <w:b/>
                <w:bCs/>
                <w:color w:val="76933C"/>
              </w:rPr>
              <w:t>47</w:t>
            </w:r>
          </w:p>
        </w:tc>
        <w:tc>
          <w:tcPr>
            <w:tcW w:w="267" w:type="pct"/>
            <w:gridSpan w:val="2"/>
            <w:tcBorders>
              <w:top w:val="nil"/>
              <w:left w:val="nil"/>
              <w:bottom w:val="single" w:sz="8" w:space="0" w:color="auto"/>
              <w:right w:val="nil"/>
            </w:tcBorders>
            <w:shd w:val="clear" w:color="auto" w:fill="auto"/>
            <w:noWrap/>
            <w:vAlign w:val="center"/>
            <w:hideMark/>
          </w:tcPr>
          <w:p w14:paraId="2DA4A51D" w14:textId="77777777" w:rsidR="00036ED9" w:rsidRPr="00036ED9" w:rsidRDefault="00036ED9" w:rsidP="00036ED9">
            <w:pPr>
              <w:jc w:val="center"/>
              <w:rPr>
                <w:b/>
                <w:bCs/>
              </w:rPr>
            </w:pPr>
            <w:r w:rsidRPr="00036ED9">
              <w:rPr>
                <w:b/>
                <w:bCs/>
              </w:rPr>
              <w:t>1085</w:t>
            </w:r>
          </w:p>
        </w:tc>
        <w:tc>
          <w:tcPr>
            <w:tcW w:w="193" w:type="pct"/>
            <w:gridSpan w:val="2"/>
            <w:tcBorders>
              <w:top w:val="nil"/>
              <w:left w:val="single" w:sz="8" w:space="0" w:color="auto"/>
              <w:bottom w:val="single" w:sz="8" w:space="0" w:color="auto"/>
              <w:right w:val="single" w:sz="4" w:space="0" w:color="auto"/>
            </w:tcBorders>
            <w:shd w:val="clear" w:color="auto" w:fill="auto"/>
            <w:noWrap/>
            <w:vAlign w:val="center"/>
            <w:hideMark/>
          </w:tcPr>
          <w:p w14:paraId="205F1045" w14:textId="77777777" w:rsidR="00036ED9" w:rsidRPr="00036ED9" w:rsidRDefault="00036ED9" w:rsidP="00036ED9">
            <w:pPr>
              <w:jc w:val="center"/>
              <w:rPr>
                <w:b/>
                <w:bCs/>
                <w:color w:val="FF0000"/>
              </w:rPr>
            </w:pPr>
            <w:r w:rsidRPr="00036ED9">
              <w:rPr>
                <w:b/>
                <w:bCs/>
                <w:color w:val="FF0000"/>
              </w:rPr>
              <w:t>35</w:t>
            </w:r>
          </w:p>
        </w:tc>
        <w:tc>
          <w:tcPr>
            <w:tcW w:w="186" w:type="pct"/>
            <w:gridSpan w:val="2"/>
            <w:tcBorders>
              <w:top w:val="nil"/>
              <w:left w:val="nil"/>
              <w:bottom w:val="single" w:sz="8" w:space="0" w:color="auto"/>
              <w:right w:val="single" w:sz="4" w:space="0" w:color="auto"/>
            </w:tcBorders>
            <w:shd w:val="clear" w:color="auto" w:fill="auto"/>
            <w:noWrap/>
            <w:vAlign w:val="center"/>
            <w:hideMark/>
          </w:tcPr>
          <w:p w14:paraId="79FFEC86" w14:textId="77777777" w:rsidR="00036ED9" w:rsidRPr="00036ED9" w:rsidRDefault="00036ED9" w:rsidP="00036ED9">
            <w:pPr>
              <w:jc w:val="center"/>
              <w:rPr>
                <w:b/>
                <w:bCs/>
                <w:color w:val="0070C0"/>
              </w:rPr>
            </w:pPr>
            <w:r w:rsidRPr="00036ED9">
              <w:rPr>
                <w:b/>
                <w:bCs/>
                <w:color w:val="0070C0"/>
              </w:rPr>
              <w:t>35</w:t>
            </w:r>
          </w:p>
        </w:tc>
        <w:tc>
          <w:tcPr>
            <w:tcW w:w="186" w:type="pct"/>
            <w:gridSpan w:val="2"/>
            <w:tcBorders>
              <w:top w:val="nil"/>
              <w:left w:val="nil"/>
              <w:bottom w:val="single" w:sz="8" w:space="0" w:color="auto"/>
              <w:right w:val="single" w:sz="8" w:space="0" w:color="auto"/>
            </w:tcBorders>
            <w:shd w:val="clear" w:color="auto" w:fill="auto"/>
            <w:noWrap/>
            <w:vAlign w:val="center"/>
            <w:hideMark/>
          </w:tcPr>
          <w:p w14:paraId="6A21B921" w14:textId="77777777" w:rsidR="00036ED9" w:rsidRPr="00036ED9" w:rsidRDefault="00036ED9" w:rsidP="00036ED9">
            <w:pPr>
              <w:jc w:val="center"/>
              <w:rPr>
                <w:b/>
                <w:bCs/>
                <w:color w:val="76933C"/>
              </w:rPr>
            </w:pPr>
            <w:r w:rsidRPr="00036ED9">
              <w:rPr>
                <w:b/>
                <w:bCs/>
                <w:color w:val="76933C"/>
              </w:rPr>
              <w:t>35</w:t>
            </w:r>
          </w:p>
        </w:tc>
        <w:tc>
          <w:tcPr>
            <w:tcW w:w="267" w:type="pct"/>
            <w:gridSpan w:val="2"/>
            <w:tcBorders>
              <w:top w:val="nil"/>
              <w:left w:val="nil"/>
              <w:bottom w:val="single" w:sz="8" w:space="0" w:color="auto"/>
              <w:right w:val="nil"/>
            </w:tcBorders>
            <w:shd w:val="clear" w:color="auto" w:fill="auto"/>
            <w:noWrap/>
            <w:vAlign w:val="center"/>
            <w:hideMark/>
          </w:tcPr>
          <w:p w14:paraId="2AC808EC" w14:textId="77777777" w:rsidR="00036ED9" w:rsidRPr="00036ED9" w:rsidRDefault="00036ED9" w:rsidP="00036ED9">
            <w:pPr>
              <w:jc w:val="center"/>
              <w:rPr>
                <w:b/>
                <w:bCs/>
              </w:rPr>
            </w:pPr>
            <w:r w:rsidRPr="00036ED9">
              <w:rPr>
                <w:b/>
                <w:bCs/>
              </w:rPr>
              <w:t>1085</w:t>
            </w:r>
          </w:p>
        </w:tc>
      </w:tr>
      <w:tr w:rsidR="00144EA5" w:rsidRPr="00144EA5" w14:paraId="6FA8B5A3" w14:textId="77777777" w:rsidTr="00144EA5">
        <w:trPr>
          <w:gridBefore w:val="1"/>
          <w:wBefore w:w="75" w:type="pct"/>
          <w:trHeight w:hRule="exact" w:val="284"/>
        </w:trPr>
        <w:tc>
          <w:tcPr>
            <w:tcW w:w="4925" w:type="pct"/>
            <w:gridSpan w:val="28"/>
            <w:tcBorders>
              <w:top w:val="single" w:sz="8" w:space="0" w:color="auto"/>
              <w:left w:val="single" w:sz="8" w:space="0" w:color="auto"/>
              <w:bottom w:val="single" w:sz="8" w:space="0" w:color="auto"/>
              <w:right w:val="nil"/>
            </w:tcBorders>
            <w:shd w:val="clear" w:color="auto" w:fill="auto"/>
            <w:vAlign w:val="center"/>
          </w:tcPr>
          <w:p w14:paraId="5D5A6384" w14:textId="77777777" w:rsidR="00144EA5" w:rsidRPr="00144EA5" w:rsidRDefault="00144EA5" w:rsidP="00144EA5">
            <w:pPr>
              <w:jc w:val="center"/>
              <w:rPr>
                <w:b/>
                <w:bCs/>
              </w:rPr>
            </w:pPr>
          </w:p>
        </w:tc>
      </w:tr>
      <w:tr w:rsidR="00144EA5" w:rsidRPr="00144EA5" w14:paraId="485CA33E" w14:textId="77777777" w:rsidTr="00144EA5">
        <w:trPr>
          <w:gridBefore w:val="1"/>
          <w:wBefore w:w="75" w:type="pct"/>
          <w:trHeight w:hRule="exact" w:val="582"/>
        </w:trPr>
        <w:tc>
          <w:tcPr>
            <w:tcW w:w="4925" w:type="pct"/>
            <w:gridSpan w:val="28"/>
            <w:tcBorders>
              <w:top w:val="single" w:sz="8" w:space="0" w:color="auto"/>
              <w:left w:val="single" w:sz="8" w:space="0" w:color="auto"/>
              <w:bottom w:val="single" w:sz="8" w:space="0" w:color="auto"/>
              <w:right w:val="nil"/>
            </w:tcBorders>
            <w:shd w:val="clear" w:color="auto" w:fill="auto"/>
            <w:vAlign w:val="center"/>
            <w:hideMark/>
          </w:tcPr>
          <w:p w14:paraId="364D23A1" w14:textId="77777777" w:rsidR="00144EA5" w:rsidRPr="00144EA5" w:rsidRDefault="00144EA5" w:rsidP="00144EA5">
            <w:pPr>
              <w:jc w:val="center"/>
              <w:rPr>
                <w:b/>
                <w:bCs/>
              </w:rPr>
            </w:pPr>
            <w:r w:rsidRPr="00144EA5">
              <w:rPr>
                <w:b/>
                <w:bCs/>
              </w:rPr>
              <w:t xml:space="preserve">Szakgimnázium -        IV. Pedagógia   54 140 02 PEDAGÓGIAI- </w:t>
            </w:r>
            <w:proofErr w:type="gramStart"/>
            <w:r w:rsidRPr="00144EA5">
              <w:rPr>
                <w:b/>
                <w:bCs/>
              </w:rPr>
              <w:t>ÉS</w:t>
            </w:r>
            <w:proofErr w:type="gramEnd"/>
            <w:r w:rsidRPr="00144EA5">
              <w:rPr>
                <w:b/>
                <w:bCs/>
              </w:rPr>
              <w:t xml:space="preserve"> CSALÁDSEGÍTŐ MUNKATÁRS 2016. 08.01 mellékszakképesítés</w:t>
            </w:r>
          </w:p>
        </w:tc>
      </w:tr>
      <w:tr w:rsidR="00144EA5" w:rsidRPr="00144EA5" w14:paraId="55BBB6E7" w14:textId="77777777" w:rsidTr="00144EA5">
        <w:trPr>
          <w:gridBefore w:val="1"/>
          <w:wBefore w:w="75" w:type="pct"/>
          <w:trHeight w:hRule="exact" w:val="284"/>
        </w:trPr>
        <w:tc>
          <w:tcPr>
            <w:tcW w:w="1414" w:type="pct"/>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24EF4D81" w14:textId="77777777" w:rsidR="00144EA5" w:rsidRPr="00144EA5" w:rsidRDefault="00144EA5" w:rsidP="00144EA5">
            <w:r w:rsidRPr="00144EA5">
              <w:t> </w:t>
            </w:r>
          </w:p>
        </w:tc>
        <w:tc>
          <w:tcPr>
            <w:tcW w:w="692" w:type="pct"/>
            <w:gridSpan w:val="2"/>
            <w:tcBorders>
              <w:top w:val="nil"/>
              <w:left w:val="single" w:sz="8" w:space="0" w:color="auto"/>
              <w:bottom w:val="nil"/>
              <w:right w:val="nil"/>
            </w:tcBorders>
            <w:shd w:val="clear" w:color="auto" w:fill="auto"/>
            <w:noWrap/>
            <w:vAlign w:val="bottom"/>
            <w:hideMark/>
          </w:tcPr>
          <w:p w14:paraId="0B7D0863" w14:textId="77777777" w:rsidR="00144EA5" w:rsidRPr="00144EA5" w:rsidRDefault="00144EA5" w:rsidP="00144EA5">
            <w:r w:rsidRPr="00144EA5">
              <w:t> </w:t>
            </w:r>
          </w:p>
        </w:tc>
        <w:tc>
          <w:tcPr>
            <w:tcW w:w="2818" w:type="pct"/>
            <w:gridSpan w:val="24"/>
            <w:tcBorders>
              <w:top w:val="single" w:sz="8" w:space="0" w:color="auto"/>
              <w:left w:val="nil"/>
              <w:bottom w:val="nil"/>
              <w:right w:val="nil"/>
            </w:tcBorders>
            <w:shd w:val="clear" w:color="auto" w:fill="auto"/>
            <w:noWrap/>
            <w:vAlign w:val="bottom"/>
            <w:hideMark/>
          </w:tcPr>
          <w:p w14:paraId="56B76C1F" w14:textId="77777777" w:rsidR="00144EA5" w:rsidRPr="00144EA5" w:rsidRDefault="00144EA5" w:rsidP="00144EA5">
            <w:pPr>
              <w:jc w:val="center"/>
            </w:pPr>
            <w:r w:rsidRPr="00144EA5">
              <w:t>Évfolyamok</w:t>
            </w:r>
          </w:p>
        </w:tc>
      </w:tr>
      <w:tr w:rsidR="00144EA5" w:rsidRPr="00144EA5" w14:paraId="13256523" w14:textId="77777777" w:rsidTr="00144EA5">
        <w:trPr>
          <w:gridBefore w:val="1"/>
          <w:wBefore w:w="75" w:type="pct"/>
          <w:trHeight w:hRule="exact" w:val="284"/>
        </w:trPr>
        <w:tc>
          <w:tcPr>
            <w:tcW w:w="1414" w:type="pct"/>
            <w:gridSpan w:val="2"/>
            <w:vMerge/>
            <w:tcBorders>
              <w:top w:val="nil"/>
              <w:left w:val="single" w:sz="8" w:space="0" w:color="auto"/>
              <w:bottom w:val="single" w:sz="8" w:space="0" w:color="000000"/>
              <w:right w:val="single" w:sz="8" w:space="0" w:color="auto"/>
            </w:tcBorders>
            <w:vAlign w:val="center"/>
            <w:hideMark/>
          </w:tcPr>
          <w:p w14:paraId="1D64AD5D" w14:textId="77777777" w:rsidR="00144EA5" w:rsidRPr="00144EA5" w:rsidRDefault="00144EA5" w:rsidP="00144EA5"/>
        </w:tc>
        <w:tc>
          <w:tcPr>
            <w:tcW w:w="692" w:type="pct"/>
            <w:gridSpan w:val="2"/>
            <w:tcBorders>
              <w:top w:val="nil"/>
              <w:left w:val="single" w:sz="8" w:space="0" w:color="auto"/>
              <w:bottom w:val="nil"/>
              <w:right w:val="nil"/>
            </w:tcBorders>
            <w:shd w:val="clear" w:color="auto" w:fill="auto"/>
            <w:noWrap/>
            <w:vAlign w:val="bottom"/>
            <w:hideMark/>
          </w:tcPr>
          <w:p w14:paraId="3A5B7C69" w14:textId="77777777" w:rsidR="00144EA5" w:rsidRPr="00144EA5" w:rsidRDefault="00144EA5" w:rsidP="00144EA5">
            <w:r w:rsidRPr="00144EA5">
              <w:t> </w:t>
            </w:r>
          </w:p>
        </w:tc>
        <w:tc>
          <w:tcPr>
            <w:tcW w:w="949" w:type="pct"/>
            <w:gridSpan w:val="9"/>
            <w:tcBorders>
              <w:top w:val="single" w:sz="8" w:space="0" w:color="auto"/>
              <w:left w:val="nil"/>
              <w:bottom w:val="nil"/>
              <w:right w:val="nil"/>
            </w:tcBorders>
            <w:shd w:val="clear" w:color="auto" w:fill="auto"/>
            <w:noWrap/>
            <w:vAlign w:val="bottom"/>
            <w:hideMark/>
          </w:tcPr>
          <w:p w14:paraId="62C0A7C0" w14:textId="77777777" w:rsidR="00144EA5" w:rsidRPr="00144EA5" w:rsidRDefault="00144EA5" w:rsidP="00144EA5">
            <w:pPr>
              <w:jc w:val="center"/>
              <w:rPr>
                <w:b/>
                <w:bCs/>
              </w:rPr>
            </w:pPr>
            <w:r w:rsidRPr="00144EA5">
              <w:rPr>
                <w:b/>
                <w:bCs/>
              </w:rPr>
              <w:t>11.</w:t>
            </w:r>
          </w:p>
        </w:tc>
        <w:tc>
          <w:tcPr>
            <w:tcW w:w="900" w:type="pct"/>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3F06843" w14:textId="77777777" w:rsidR="00144EA5" w:rsidRPr="00144EA5" w:rsidRDefault="00144EA5" w:rsidP="00144EA5">
            <w:pPr>
              <w:jc w:val="center"/>
              <w:rPr>
                <w:b/>
                <w:bCs/>
              </w:rPr>
            </w:pPr>
            <w:r w:rsidRPr="00144EA5">
              <w:rPr>
                <w:b/>
                <w:bCs/>
              </w:rPr>
              <w:t>12.</w:t>
            </w:r>
          </w:p>
        </w:tc>
        <w:tc>
          <w:tcPr>
            <w:tcW w:w="969" w:type="pct"/>
            <w:gridSpan w:val="7"/>
            <w:tcBorders>
              <w:top w:val="single" w:sz="8" w:space="0" w:color="auto"/>
              <w:left w:val="nil"/>
              <w:bottom w:val="single" w:sz="8" w:space="0" w:color="auto"/>
              <w:right w:val="single" w:sz="8" w:space="0" w:color="000000"/>
            </w:tcBorders>
            <w:shd w:val="clear" w:color="auto" w:fill="auto"/>
            <w:noWrap/>
            <w:vAlign w:val="bottom"/>
            <w:hideMark/>
          </w:tcPr>
          <w:p w14:paraId="08DCA151" w14:textId="77777777" w:rsidR="00144EA5" w:rsidRPr="00144EA5" w:rsidRDefault="00144EA5" w:rsidP="00144EA5">
            <w:pPr>
              <w:jc w:val="center"/>
              <w:rPr>
                <w:b/>
                <w:bCs/>
              </w:rPr>
            </w:pPr>
            <w:r w:rsidRPr="00144EA5">
              <w:rPr>
                <w:b/>
                <w:bCs/>
              </w:rPr>
              <w:t>5/13</w:t>
            </w:r>
          </w:p>
        </w:tc>
      </w:tr>
      <w:tr w:rsidR="00144EA5" w:rsidRPr="00144EA5" w14:paraId="58E19A20" w14:textId="77777777" w:rsidTr="00144EA5">
        <w:trPr>
          <w:gridBefore w:val="1"/>
          <w:wBefore w:w="75" w:type="pct"/>
          <w:trHeight w:hRule="exact" w:val="1279"/>
        </w:trPr>
        <w:tc>
          <w:tcPr>
            <w:tcW w:w="1414" w:type="pct"/>
            <w:gridSpan w:val="2"/>
            <w:tcBorders>
              <w:top w:val="nil"/>
              <w:left w:val="single" w:sz="8" w:space="0" w:color="auto"/>
              <w:bottom w:val="single" w:sz="8" w:space="0" w:color="auto"/>
              <w:right w:val="nil"/>
            </w:tcBorders>
            <w:shd w:val="clear" w:color="auto" w:fill="auto"/>
            <w:noWrap/>
            <w:vAlign w:val="center"/>
            <w:hideMark/>
          </w:tcPr>
          <w:p w14:paraId="1CA5B8D9" w14:textId="77777777" w:rsidR="00144EA5" w:rsidRPr="00144EA5" w:rsidRDefault="00144EA5" w:rsidP="00144EA5">
            <w:r w:rsidRPr="00144EA5">
              <w:t xml:space="preserve">Tantárgyak </w:t>
            </w:r>
          </w:p>
        </w:tc>
        <w:tc>
          <w:tcPr>
            <w:tcW w:w="692" w:type="pct"/>
            <w:gridSpan w:val="2"/>
            <w:tcBorders>
              <w:top w:val="single" w:sz="8" w:space="0" w:color="auto"/>
              <w:left w:val="single" w:sz="8" w:space="0" w:color="auto"/>
              <w:bottom w:val="single" w:sz="8" w:space="0" w:color="auto"/>
              <w:right w:val="nil"/>
            </w:tcBorders>
            <w:shd w:val="clear" w:color="auto" w:fill="auto"/>
            <w:noWrap/>
            <w:vAlign w:val="center"/>
            <w:hideMark/>
          </w:tcPr>
          <w:p w14:paraId="1CB11B1A" w14:textId="77777777" w:rsidR="00144EA5" w:rsidRPr="00144EA5" w:rsidRDefault="00144EA5" w:rsidP="00144EA5">
            <w:r w:rsidRPr="00144EA5">
              <w:t> </w:t>
            </w:r>
          </w:p>
        </w:tc>
        <w:tc>
          <w:tcPr>
            <w:tcW w:w="218" w:type="pct"/>
            <w:gridSpan w:val="2"/>
            <w:tcBorders>
              <w:top w:val="single" w:sz="8" w:space="0" w:color="auto"/>
              <w:left w:val="single" w:sz="8" w:space="0" w:color="auto"/>
              <w:bottom w:val="single" w:sz="8" w:space="0" w:color="auto"/>
              <w:right w:val="single" w:sz="4" w:space="0" w:color="auto"/>
            </w:tcBorders>
            <w:shd w:val="clear" w:color="auto" w:fill="auto"/>
            <w:textDirection w:val="btLr"/>
            <w:vAlign w:val="center"/>
            <w:hideMark/>
          </w:tcPr>
          <w:p w14:paraId="516965BF" w14:textId="77777777" w:rsidR="00144EA5" w:rsidRPr="00144EA5" w:rsidRDefault="00144EA5" w:rsidP="00144EA5">
            <w:pPr>
              <w:jc w:val="center"/>
              <w:rPr>
                <w:color w:val="FF0000"/>
              </w:rPr>
            </w:pPr>
            <w:r w:rsidRPr="00144EA5">
              <w:rPr>
                <w:color w:val="FF0000"/>
              </w:rPr>
              <w:t>tantervi ajánlás</w:t>
            </w:r>
          </w:p>
        </w:tc>
        <w:tc>
          <w:tcPr>
            <w:tcW w:w="218"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14:paraId="53713E28" w14:textId="77777777" w:rsidR="00144EA5" w:rsidRPr="00144EA5" w:rsidRDefault="00144EA5" w:rsidP="00144EA5">
            <w:pPr>
              <w:jc w:val="center"/>
              <w:rPr>
                <w:color w:val="3366FF"/>
              </w:rPr>
            </w:pPr>
            <w:r w:rsidRPr="00144EA5">
              <w:rPr>
                <w:color w:val="3366FF"/>
              </w:rPr>
              <w:t>tanulói óraszám</w:t>
            </w:r>
          </w:p>
        </w:tc>
        <w:tc>
          <w:tcPr>
            <w:tcW w:w="218" w:type="pct"/>
            <w:gridSpan w:val="2"/>
            <w:tcBorders>
              <w:top w:val="single" w:sz="8" w:space="0" w:color="auto"/>
              <w:left w:val="nil"/>
              <w:bottom w:val="single" w:sz="8" w:space="0" w:color="auto"/>
              <w:right w:val="single" w:sz="4" w:space="0" w:color="auto"/>
            </w:tcBorders>
            <w:shd w:val="clear" w:color="auto" w:fill="auto"/>
            <w:textDirection w:val="btLr"/>
            <w:vAlign w:val="center"/>
            <w:hideMark/>
          </w:tcPr>
          <w:p w14:paraId="3A6A6258" w14:textId="77777777" w:rsidR="00144EA5" w:rsidRPr="00144EA5" w:rsidRDefault="00144EA5" w:rsidP="00144EA5">
            <w:pPr>
              <w:jc w:val="center"/>
              <w:rPr>
                <w:color w:val="76933C"/>
              </w:rPr>
            </w:pPr>
            <w:r w:rsidRPr="00144EA5">
              <w:rPr>
                <w:color w:val="76933C"/>
              </w:rPr>
              <w:t>tanári óraszám</w:t>
            </w:r>
          </w:p>
        </w:tc>
        <w:tc>
          <w:tcPr>
            <w:tcW w:w="297" w:type="pct"/>
            <w:gridSpan w:val="3"/>
            <w:tcBorders>
              <w:top w:val="single" w:sz="8" w:space="0" w:color="auto"/>
              <w:left w:val="nil"/>
              <w:bottom w:val="single" w:sz="8" w:space="0" w:color="auto"/>
              <w:right w:val="single" w:sz="8" w:space="0" w:color="auto"/>
            </w:tcBorders>
            <w:shd w:val="clear" w:color="auto" w:fill="auto"/>
            <w:textDirection w:val="btLr"/>
            <w:vAlign w:val="center"/>
            <w:hideMark/>
          </w:tcPr>
          <w:p w14:paraId="1E4B8D55" w14:textId="77777777" w:rsidR="00144EA5" w:rsidRPr="00144EA5" w:rsidRDefault="00144EA5" w:rsidP="00144EA5">
            <w:pPr>
              <w:jc w:val="center"/>
            </w:pPr>
            <w:r w:rsidRPr="00144EA5">
              <w:t>tanulói óraszám/ tanév</w:t>
            </w:r>
          </w:p>
        </w:tc>
        <w:tc>
          <w:tcPr>
            <w:tcW w:w="218" w:type="pct"/>
            <w:gridSpan w:val="2"/>
            <w:tcBorders>
              <w:top w:val="nil"/>
              <w:left w:val="nil"/>
              <w:bottom w:val="single" w:sz="8" w:space="0" w:color="auto"/>
              <w:right w:val="single" w:sz="4" w:space="0" w:color="auto"/>
            </w:tcBorders>
            <w:shd w:val="clear" w:color="auto" w:fill="auto"/>
            <w:textDirection w:val="btLr"/>
            <w:vAlign w:val="center"/>
            <w:hideMark/>
          </w:tcPr>
          <w:p w14:paraId="5379B4AB" w14:textId="77777777" w:rsidR="00144EA5" w:rsidRPr="00144EA5" w:rsidRDefault="00144EA5" w:rsidP="00144EA5">
            <w:pPr>
              <w:jc w:val="center"/>
              <w:rPr>
                <w:color w:val="FF0000"/>
              </w:rPr>
            </w:pPr>
            <w:r w:rsidRPr="00144EA5">
              <w:rPr>
                <w:color w:val="FF0000"/>
              </w:rPr>
              <w:t>tantervi ajánlás</w:t>
            </w:r>
          </w:p>
        </w:tc>
        <w:tc>
          <w:tcPr>
            <w:tcW w:w="218" w:type="pct"/>
            <w:gridSpan w:val="2"/>
            <w:tcBorders>
              <w:top w:val="nil"/>
              <w:left w:val="nil"/>
              <w:bottom w:val="single" w:sz="8" w:space="0" w:color="auto"/>
              <w:right w:val="single" w:sz="4" w:space="0" w:color="auto"/>
            </w:tcBorders>
            <w:shd w:val="clear" w:color="auto" w:fill="auto"/>
            <w:textDirection w:val="btLr"/>
            <w:vAlign w:val="center"/>
            <w:hideMark/>
          </w:tcPr>
          <w:p w14:paraId="7F14E633" w14:textId="77777777" w:rsidR="00144EA5" w:rsidRPr="00144EA5" w:rsidRDefault="00144EA5" w:rsidP="00144EA5">
            <w:pPr>
              <w:jc w:val="center"/>
              <w:rPr>
                <w:color w:val="3366FF"/>
              </w:rPr>
            </w:pPr>
            <w:r w:rsidRPr="00144EA5">
              <w:rPr>
                <w:color w:val="3366FF"/>
              </w:rPr>
              <w:t>tanulói óraszám</w:t>
            </w:r>
          </w:p>
        </w:tc>
        <w:tc>
          <w:tcPr>
            <w:tcW w:w="218" w:type="pct"/>
            <w:gridSpan w:val="2"/>
            <w:tcBorders>
              <w:top w:val="nil"/>
              <w:left w:val="nil"/>
              <w:bottom w:val="single" w:sz="8" w:space="0" w:color="auto"/>
              <w:right w:val="single" w:sz="4" w:space="0" w:color="auto"/>
            </w:tcBorders>
            <w:shd w:val="clear" w:color="auto" w:fill="auto"/>
            <w:textDirection w:val="btLr"/>
            <w:vAlign w:val="center"/>
            <w:hideMark/>
          </w:tcPr>
          <w:p w14:paraId="5FD029D0" w14:textId="77777777" w:rsidR="00144EA5" w:rsidRPr="00144EA5" w:rsidRDefault="00144EA5" w:rsidP="00144EA5">
            <w:pPr>
              <w:jc w:val="center"/>
              <w:rPr>
                <w:color w:val="76933C"/>
              </w:rPr>
            </w:pPr>
            <w:r w:rsidRPr="00144EA5">
              <w:rPr>
                <w:color w:val="76933C"/>
              </w:rPr>
              <w:t>tanári óraszám</w:t>
            </w:r>
          </w:p>
        </w:tc>
        <w:tc>
          <w:tcPr>
            <w:tcW w:w="247" w:type="pct"/>
            <w:gridSpan w:val="2"/>
            <w:tcBorders>
              <w:top w:val="nil"/>
              <w:left w:val="nil"/>
              <w:bottom w:val="single" w:sz="8" w:space="0" w:color="auto"/>
              <w:right w:val="nil"/>
            </w:tcBorders>
            <w:shd w:val="clear" w:color="auto" w:fill="auto"/>
            <w:textDirection w:val="btLr"/>
            <w:vAlign w:val="center"/>
            <w:hideMark/>
          </w:tcPr>
          <w:p w14:paraId="4FE0F0FF" w14:textId="77777777" w:rsidR="00144EA5" w:rsidRPr="00144EA5" w:rsidRDefault="00144EA5" w:rsidP="00144EA5">
            <w:pPr>
              <w:jc w:val="center"/>
            </w:pPr>
            <w:r w:rsidRPr="00144EA5">
              <w:t>tanulói óraszám/ tanév</w:t>
            </w:r>
          </w:p>
        </w:tc>
        <w:tc>
          <w:tcPr>
            <w:tcW w:w="247" w:type="pct"/>
            <w:gridSpan w:val="2"/>
            <w:tcBorders>
              <w:top w:val="nil"/>
              <w:left w:val="single" w:sz="8" w:space="0" w:color="auto"/>
              <w:bottom w:val="single" w:sz="8" w:space="0" w:color="auto"/>
              <w:right w:val="single" w:sz="4" w:space="0" w:color="auto"/>
            </w:tcBorders>
            <w:shd w:val="clear" w:color="auto" w:fill="auto"/>
            <w:textDirection w:val="btLr"/>
            <w:vAlign w:val="center"/>
            <w:hideMark/>
          </w:tcPr>
          <w:p w14:paraId="038A37B7" w14:textId="77777777" w:rsidR="00144EA5" w:rsidRPr="00144EA5" w:rsidRDefault="00144EA5" w:rsidP="00144EA5">
            <w:pPr>
              <w:jc w:val="center"/>
              <w:rPr>
                <w:color w:val="FF0000"/>
              </w:rPr>
            </w:pPr>
            <w:r w:rsidRPr="00144EA5">
              <w:rPr>
                <w:color w:val="FF0000"/>
              </w:rPr>
              <w:t>tantervi ajánlás</w:t>
            </w:r>
          </w:p>
        </w:tc>
        <w:tc>
          <w:tcPr>
            <w:tcW w:w="218" w:type="pct"/>
            <w:gridSpan w:val="2"/>
            <w:tcBorders>
              <w:top w:val="nil"/>
              <w:left w:val="nil"/>
              <w:bottom w:val="single" w:sz="8" w:space="0" w:color="auto"/>
              <w:right w:val="single" w:sz="4" w:space="0" w:color="auto"/>
            </w:tcBorders>
            <w:shd w:val="clear" w:color="auto" w:fill="auto"/>
            <w:textDirection w:val="btLr"/>
            <w:vAlign w:val="center"/>
            <w:hideMark/>
          </w:tcPr>
          <w:p w14:paraId="6888091F" w14:textId="77777777" w:rsidR="00144EA5" w:rsidRPr="00144EA5" w:rsidRDefault="00144EA5" w:rsidP="00144EA5">
            <w:pPr>
              <w:jc w:val="center"/>
              <w:rPr>
                <w:color w:val="3366FF"/>
              </w:rPr>
            </w:pPr>
            <w:r w:rsidRPr="00144EA5">
              <w:rPr>
                <w:color w:val="3366FF"/>
              </w:rPr>
              <w:t>tanulói óraszám</w:t>
            </w:r>
          </w:p>
        </w:tc>
        <w:tc>
          <w:tcPr>
            <w:tcW w:w="218" w:type="pct"/>
            <w:gridSpan w:val="2"/>
            <w:tcBorders>
              <w:top w:val="nil"/>
              <w:left w:val="nil"/>
              <w:bottom w:val="single" w:sz="8" w:space="0" w:color="auto"/>
              <w:right w:val="single" w:sz="4" w:space="0" w:color="auto"/>
            </w:tcBorders>
            <w:shd w:val="clear" w:color="auto" w:fill="auto"/>
            <w:textDirection w:val="btLr"/>
            <w:vAlign w:val="center"/>
            <w:hideMark/>
          </w:tcPr>
          <w:p w14:paraId="45D2D975" w14:textId="77777777" w:rsidR="00144EA5" w:rsidRPr="00144EA5" w:rsidRDefault="00144EA5" w:rsidP="00144EA5">
            <w:pPr>
              <w:jc w:val="center"/>
              <w:rPr>
                <w:color w:val="76933C"/>
              </w:rPr>
            </w:pPr>
            <w:r w:rsidRPr="00144EA5">
              <w:rPr>
                <w:color w:val="76933C"/>
              </w:rPr>
              <w:t>tanári óraszám</w:t>
            </w:r>
          </w:p>
        </w:tc>
        <w:tc>
          <w:tcPr>
            <w:tcW w:w="287" w:type="pct"/>
            <w:tcBorders>
              <w:top w:val="nil"/>
              <w:left w:val="nil"/>
              <w:bottom w:val="single" w:sz="8" w:space="0" w:color="auto"/>
              <w:right w:val="single" w:sz="8" w:space="0" w:color="auto"/>
            </w:tcBorders>
            <w:shd w:val="clear" w:color="auto" w:fill="auto"/>
            <w:textDirection w:val="btLr"/>
            <w:vAlign w:val="center"/>
            <w:hideMark/>
          </w:tcPr>
          <w:p w14:paraId="44ED2642" w14:textId="77777777" w:rsidR="00144EA5" w:rsidRPr="00144EA5" w:rsidRDefault="00144EA5" w:rsidP="00144EA5">
            <w:pPr>
              <w:jc w:val="center"/>
            </w:pPr>
            <w:r w:rsidRPr="00144EA5">
              <w:t>tanulói óraszám/ tanév</w:t>
            </w:r>
          </w:p>
        </w:tc>
      </w:tr>
      <w:tr w:rsidR="00144EA5" w:rsidRPr="00144EA5" w14:paraId="5C593ACE" w14:textId="77777777" w:rsidTr="00144EA5">
        <w:trPr>
          <w:gridBefore w:val="1"/>
          <w:wBefore w:w="75" w:type="pct"/>
          <w:trHeight w:hRule="exact" w:val="284"/>
        </w:trPr>
        <w:tc>
          <w:tcPr>
            <w:tcW w:w="1414" w:type="pct"/>
            <w:gridSpan w:val="2"/>
            <w:tcBorders>
              <w:top w:val="nil"/>
              <w:left w:val="single" w:sz="8" w:space="0" w:color="auto"/>
              <w:bottom w:val="nil"/>
              <w:right w:val="single" w:sz="8" w:space="0" w:color="auto"/>
            </w:tcBorders>
            <w:shd w:val="clear" w:color="auto" w:fill="auto"/>
            <w:noWrap/>
            <w:vAlign w:val="bottom"/>
            <w:hideMark/>
          </w:tcPr>
          <w:p w14:paraId="61E2A9E5" w14:textId="77777777" w:rsidR="00144EA5" w:rsidRPr="00144EA5" w:rsidRDefault="00144EA5" w:rsidP="00144EA5">
            <w:r w:rsidRPr="00144EA5">
              <w:t> </w:t>
            </w:r>
          </w:p>
        </w:tc>
        <w:tc>
          <w:tcPr>
            <w:tcW w:w="692" w:type="pct"/>
            <w:gridSpan w:val="2"/>
            <w:tcBorders>
              <w:top w:val="nil"/>
              <w:left w:val="nil"/>
              <w:bottom w:val="nil"/>
              <w:right w:val="nil"/>
            </w:tcBorders>
            <w:shd w:val="clear" w:color="auto" w:fill="auto"/>
            <w:noWrap/>
            <w:vAlign w:val="bottom"/>
            <w:hideMark/>
          </w:tcPr>
          <w:p w14:paraId="4F9CA216" w14:textId="77777777" w:rsidR="00144EA5" w:rsidRPr="00144EA5" w:rsidRDefault="00144EA5" w:rsidP="00144EA5">
            <w:r w:rsidRPr="00144EA5">
              <w:t> </w:t>
            </w:r>
          </w:p>
        </w:tc>
        <w:tc>
          <w:tcPr>
            <w:tcW w:w="2818" w:type="pct"/>
            <w:gridSpan w:val="24"/>
            <w:tcBorders>
              <w:top w:val="nil"/>
              <w:left w:val="nil"/>
              <w:bottom w:val="nil"/>
              <w:right w:val="nil"/>
            </w:tcBorders>
            <w:shd w:val="clear" w:color="auto" w:fill="auto"/>
            <w:vAlign w:val="center"/>
            <w:hideMark/>
          </w:tcPr>
          <w:p w14:paraId="47031569" w14:textId="77777777" w:rsidR="00144EA5" w:rsidRPr="00144EA5" w:rsidRDefault="00144EA5" w:rsidP="00144EA5">
            <w:pPr>
              <w:jc w:val="center"/>
              <w:rPr>
                <w:b/>
                <w:bCs/>
              </w:rPr>
            </w:pPr>
            <w:r w:rsidRPr="00144EA5">
              <w:rPr>
                <w:b/>
                <w:bCs/>
              </w:rPr>
              <w:t>óraszámok</w:t>
            </w:r>
          </w:p>
        </w:tc>
      </w:tr>
      <w:tr w:rsidR="00144EA5" w:rsidRPr="00144EA5" w14:paraId="1D4E870C" w14:textId="77777777" w:rsidTr="00144EA5">
        <w:trPr>
          <w:gridBefore w:val="1"/>
          <w:wBefore w:w="75" w:type="pct"/>
          <w:trHeight w:hRule="exact" w:val="284"/>
        </w:trPr>
        <w:tc>
          <w:tcPr>
            <w:tcW w:w="1414" w:type="pct"/>
            <w:gridSpan w:val="2"/>
            <w:tcBorders>
              <w:top w:val="single" w:sz="8" w:space="0" w:color="auto"/>
              <w:left w:val="single" w:sz="8" w:space="0" w:color="auto"/>
              <w:bottom w:val="nil"/>
              <w:right w:val="nil"/>
            </w:tcBorders>
            <w:shd w:val="clear" w:color="auto" w:fill="auto"/>
            <w:noWrap/>
            <w:vAlign w:val="bottom"/>
            <w:hideMark/>
          </w:tcPr>
          <w:p w14:paraId="6631CC9F" w14:textId="77777777" w:rsidR="00144EA5" w:rsidRPr="00144EA5" w:rsidRDefault="00144EA5" w:rsidP="00144EA5">
            <w:r w:rsidRPr="00144EA5">
              <w:t> </w:t>
            </w:r>
          </w:p>
        </w:tc>
        <w:tc>
          <w:tcPr>
            <w:tcW w:w="692" w:type="pct"/>
            <w:gridSpan w:val="2"/>
            <w:tcBorders>
              <w:top w:val="single" w:sz="8" w:space="0" w:color="auto"/>
              <w:left w:val="single" w:sz="8" w:space="0" w:color="auto"/>
              <w:bottom w:val="nil"/>
              <w:right w:val="nil"/>
            </w:tcBorders>
            <w:shd w:val="clear" w:color="auto" w:fill="auto"/>
            <w:noWrap/>
            <w:vAlign w:val="bottom"/>
            <w:hideMark/>
          </w:tcPr>
          <w:p w14:paraId="1F83DD29" w14:textId="77777777" w:rsidR="00144EA5" w:rsidRPr="00144EA5" w:rsidRDefault="00144EA5" w:rsidP="00144EA5">
            <w:r w:rsidRPr="00144EA5">
              <w:t> </w:t>
            </w:r>
          </w:p>
        </w:tc>
        <w:tc>
          <w:tcPr>
            <w:tcW w:w="218" w:type="pct"/>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14:paraId="20C828DE" w14:textId="77777777" w:rsidR="00144EA5" w:rsidRPr="00144EA5" w:rsidRDefault="00144EA5" w:rsidP="00144EA5">
            <w:pPr>
              <w:jc w:val="center"/>
            </w:pPr>
            <w:r w:rsidRPr="00144EA5">
              <w:t>36</w:t>
            </w:r>
          </w:p>
        </w:tc>
        <w:tc>
          <w:tcPr>
            <w:tcW w:w="218" w:type="pct"/>
            <w:gridSpan w:val="2"/>
            <w:tcBorders>
              <w:top w:val="single" w:sz="8" w:space="0" w:color="auto"/>
              <w:left w:val="nil"/>
              <w:bottom w:val="double" w:sz="6" w:space="0" w:color="auto"/>
              <w:right w:val="single" w:sz="4" w:space="0" w:color="auto"/>
            </w:tcBorders>
            <w:shd w:val="clear" w:color="auto" w:fill="auto"/>
            <w:vAlign w:val="center"/>
            <w:hideMark/>
          </w:tcPr>
          <w:p w14:paraId="39D47E40" w14:textId="77777777" w:rsidR="00144EA5" w:rsidRPr="00144EA5" w:rsidRDefault="00144EA5" w:rsidP="00144EA5">
            <w:pPr>
              <w:jc w:val="center"/>
            </w:pPr>
            <w:r w:rsidRPr="00144EA5">
              <w:t>36</w:t>
            </w:r>
          </w:p>
        </w:tc>
        <w:tc>
          <w:tcPr>
            <w:tcW w:w="218" w:type="pct"/>
            <w:gridSpan w:val="2"/>
            <w:tcBorders>
              <w:top w:val="single" w:sz="8" w:space="0" w:color="auto"/>
              <w:left w:val="nil"/>
              <w:bottom w:val="double" w:sz="6" w:space="0" w:color="auto"/>
              <w:right w:val="single" w:sz="4" w:space="0" w:color="auto"/>
            </w:tcBorders>
            <w:shd w:val="clear" w:color="auto" w:fill="auto"/>
            <w:vAlign w:val="center"/>
            <w:hideMark/>
          </w:tcPr>
          <w:p w14:paraId="27FC4088" w14:textId="77777777" w:rsidR="00144EA5" w:rsidRPr="00144EA5" w:rsidRDefault="00144EA5" w:rsidP="00144EA5">
            <w:pPr>
              <w:jc w:val="center"/>
              <w:rPr>
                <w:color w:val="76933C"/>
              </w:rPr>
            </w:pPr>
            <w:r w:rsidRPr="00144EA5">
              <w:rPr>
                <w:color w:val="76933C"/>
              </w:rPr>
              <w:t>36</w:t>
            </w:r>
          </w:p>
        </w:tc>
        <w:tc>
          <w:tcPr>
            <w:tcW w:w="297" w:type="pct"/>
            <w:gridSpan w:val="3"/>
            <w:tcBorders>
              <w:top w:val="single" w:sz="8" w:space="0" w:color="auto"/>
              <w:left w:val="nil"/>
              <w:bottom w:val="double" w:sz="6" w:space="0" w:color="auto"/>
              <w:right w:val="single" w:sz="8" w:space="0" w:color="auto"/>
            </w:tcBorders>
            <w:shd w:val="clear" w:color="auto" w:fill="auto"/>
            <w:vAlign w:val="center"/>
            <w:hideMark/>
          </w:tcPr>
          <w:p w14:paraId="13446EBC" w14:textId="77777777" w:rsidR="00144EA5" w:rsidRPr="00144EA5" w:rsidRDefault="00144EA5" w:rsidP="00144EA5">
            <w:pPr>
              <w:jc w:val="center"/>
            </w:pPr>
            <w:r w:rsidRPr="00144EA5">
              <w:t>36</w:t>
            </w:r>
          </w:p>
        </w:tc>
        <w:tc>
          <w:tcPr>
            <w:tcW w:w="218" w:type="pct"/>
            <w:gridSpan w:val="2"/>
            <w:tcBorders>
              <w:top w:val="single" w:sz="8" w:space="0" w:color="auto"/>
              <w:left w:val="nil"/>
              <w:bottom w:val="double" w:sz="6" w:space="0" w:color="auto"/>
              <w:right w:val="single" w:sz="4" w:space="0" w:color="auto"/>
            </w:tcBorders>
            <w:shd w:val="clear" w:color="auto" w:fill="auto"/>
            <w:vAlign w:val="center"/>
            <w:hideMark/>
          </w:tcPr>
          <w:p w14:paraId="4358E728" w14:textId="77777777" w:rsidR="00144EA5" w:rsidRPr="00144EA5" w:rsidRDefault="00144EA5" w:rsidP="00144EA5">
            <w:pPr>
              <w:jc w:val="center"/>
            </w:pPr>
            <w:r w:rsidRPr="00144EA5">
              <w:t>31</w:t>
            </w:r>
          </w:p>
        </w:tc>
        <w:tc>
          <w:tcPr>
            <w:tcW w:w="218" w:type="pct"/>
            <w:gridSpan w:val="2"/>
            <w:tcBorders>
              <w:top w:val="single" w:sz="8" w:space="0" w:color="auto"/>
              <w:left w:val="nil"/>
              <w:bottom w:val="double" w:sz="6" w:space="0" w:color="auto"/>
              <w:right w:val="single" w:sz="4" w:space="0" w:color="auto"/>
            </w:tcBorders>
            <w:shd w:val="clear" w:color="auto" w:fill="auto"/>
            <w:vAlign w:val="center"/>
            <w:hideMark/>
          </w:tcPr>
          <w:p w14:paraId="44A8C099" w14:textId="77777777" w:rsidR="00144EA5" w:rsidRPr="00144EA5" w:rsidRDefault="00144EA5" w:rsidP="00144EA5">
            <w:pPr>
              <w:jc w:val="center"/>
            </w:pPr>
            <w:r w:rsidRPr="00144EA5">
              <w:t>31</w:t>
            </w:r>
          </w:p>
        </w:tc>
        <w:tc>
          <w:tcPr>
            <w:tcW w:w="218" w:type="pct"/>
            <w:gridSpan w:val="2"/>
            <w:tcBorders>
              <w:top w:val="single" w:sz="8" w:space="0" w:color="auto"/>
              <w:left w:val="nil"/>
              <w:bottom w:val="double" w:sz="6" w:space="0" w:color="auto"/>
              <w:right w:val="single" w:sz="4" w:space="0" w:color="auto"/>
            </w:tcBorders>
            <w:shd w:val="clear" w:color="auto" w:fill="auto"/>
            <w:vAlign w:val="center"/>
            <w:hideMark/>
          </w:tcPr>
          <w:p w14:paraId="18F189F9" w14:textId="77777777" w:rsidR="00144EA5" w:rsidRPr="00144EA5" w:rsidRDefault="00144EA5" w:rsidP="00144EA5">
            <w:pPr>
              <w:jc w:val="center"/>
            </w:pPr>
            <w:r w:rsidRPr="00144EA5">
              <w:t>31</w:t>
            </w:r>
          </w:p>
        </w:tc>
        <w:tc>
          <w:tcPr>
            <w:tcW w:w="247" w:type="pct"/>
            <w:gridSpan w:val="2"/>
            <w:tcBorders>
              <w:top w:val="single" w:sz="8" w:space="0" w:color="auto"/>
              <w:left w:val="nil"/>
              <w:bottom w:val="double" w:sz="6" w:space="0" w:color="auto"/>
              <w:right w:val="single" w:sz="4" w:space="0" w:color="auto"/>
            </w:tcBorders>
            <w:shd w:val="clear" w:color="auto" w:fill="auto"/>
            <w:vAlign w:val="center"/>
            <w:hideMark/>
          </w:tcPr>
          <w:p w14:paraId="0546C783" w14:textId="77777777" w:rsidR="00144EA5" w:rsidRPr="00144EA5" w:rsidRDefault="00144EA5" w:rsidP="00144EA5">
            <w:pPr>
              <w:jc w:val="center"/>
            </w:pPr>
            <w:r w:rsidRPr="00144EA5">
              <w:t>31</w:t>
            </w:r>
          </w:p>
        </w:tc>
        <w:tc>
          <w:tcPr>
            <w:tcW w:w="247" w:type="pct"/>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14:paraId="0760ACF5" w14:textId="77777777" w:rsidR="00144EA5" w:rsidRPr="00144EA5" w:rsidRDefault="00144EA5" w:rsidP="00144EA5">
            <w:pPr>
              <w:jc w:val="center"/>
            </w:pPr>
            <w:r w:rsidRPr="00144EA5">
              <w:t>31</w:t>
            </w:r>
          </w:p>
        </w:tc>
        <w:tc>
          <w:tcPr>
            <w:tcW w:w="218" w:type="pct"/>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14:paraId="22D7E79B" w14:textId="77777777" w:rsidR="00144EA5" w:rsidRPr="00144EA5" w:rsidRDefault="00144EA5" w:rsidP="00144EA5">
            <w:pPr>
              <w:jc w:val="center"/>
            </w:pPr>
            <w:r w:rsidRPr="00144EA5">
              <w:t>31</w:t>
            </w:r>
          </w:p>
        </w:tc>
        <w:tc>
          <w:tcPr>
            <w:tcW w:w="218" w:type="pct"/>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14:paraId="4FDCEC6A" w14:textId="77777777" w:rsidR="00144EA5" w:rsidRPr="00144EA5" w:rsidRDefault="00144EA5" w:rsidP="00144EA5">
            <w:pPr>
              <w:jc w:val="center"/>
            </w:pPr>
            <w:r w:rsidRPr="00144EA5">
              <w:t>31</w:t>
            </w:r>
          </w:p>
        </w:tc>
        <w:tc>
          <w:tcPr>
            <w:tcW w:w="287" w:type="pct"/>
            <w:tcBorders>
              <w:top w:val="single" w:sz="8" w:space="0" w:color="auto"/>
              <w:left w:val="single" w:sz="8" w:space="0" w:color="auto"/>
              <w:bottom w:val="double" w:sz="6" w:space="0" w:color="auto"/>
              <w:right w:val="single" w:sz="4" w:space="0" w:color="auto"/>
            </w:tcBorders>
            <w:shd w:val="clear" w:color="auto" w:fill="auto"/>
            <w:vAlign w:val="center"/>
            <w:hideMark/>
          </w:tcPr>
          <w:p w14:paraId="696686CE" w14:textId="77777777" w:rsidR="00144EA5" w:rsidRPr="00144EA5" w:rsidRDefault="00144EA5" w:rsidP="00144EA5">
            <w:pPr>
              <w:jc w:val="center"/>
            </w:pPr>
            <w:r w:rsidRPr="00144EA5">
              <w:t>31</w:t>
            </w:r>
          </w:p>
        </w:tc>
      </w:tr>
      <w:tr w:rsidR="00144EA5" w:rsidRPr="00144EA5" w14:paraId="1CC46C1C" w14:textId="77777777" w:rsidTr="00144EA5">
        <w:trPr>
          <w:gridBefore w:val="1"/>
          <w:wBefore w:w="75" w:type="pct"/>
          <w:trHeight w:hRule="exact" w:val="284"/>
        </w:trPr>
        <w:tc>
          <w:tcPr>
            <w:tcW w:w="1414" w:type="pct"/>
            <w:gridSpan w:val="2"/>
            <w:tcBorders>
              <w:top w:val="single" w:sz="8" w:space="0" w:color="auto"/>
              <w:left w:val="single" w:sz="8" w:space="0" w:color="auto"/>
              <w:bottom w:val="single" w:sz="4" w:space="0" w:color="auto"/>
              <w:right w:val="nil"/>
            </w:tcBorders>
            <w:shd w:val="clear" w:color="000000" w:fill="C5D9F1"/>
            <w:vAlign w:val="bottom"/>
            <w:hideMark/>
          </w:tcPr>
          <w:p w14:paraId="689F94A6" w14:textId="77777777" w:rsidR="00144EA5" w:rsidRPr="00144EA5" w:rsidRDefault="00144EA5" w:rsidP="00144EA5">
            <w:pPr>
              <w:rPr>
                <w:color w:val="000000"/>
              </w:rPr>
            </w:pPr>
            <w:r w:rsidRPr="00144EA5">
              <w:rPr>
                <w:color w:val="000000"/>
              </w:rPr>
              <w:t xml:space="preserve">Magyar nyelv </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4D169479" w14:textId="77777777" w:rsidR="00144EA5" w:rsidRPr="00144EA5" w:rsidRDefault="00144EA5" w:rsidP="00144EA5">
            <w:pPr>
              <w:rPr>
                <w:color w:val="000000"/>
              </w:rPr>
            </w:pPr>
            <w:r w:rsidRPr="00144EA5">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B8CCE4"/>
            <w:noWrap/>
            <w:vAlign w:val="center"/>
            <w:hideMark/>
          </w:tcPr>
          <w:p w14:paraId="764ABC92" w14:textId="77777777" w:rsidR="00144EA5" w:rsidRPr="00144EA5" w:rsidRDefault="00144EA5" w:rsidP="00144EA5">
            <w:pPr>
              <w:jc w:val="center"/>
              <w:rPr>
                <w:b/>
                <w:bCs/>
                <w:color w:val="FF0000"/>
              </w:rPr>
            </w:pPr>
            <w:r w:rsidRPr="00144EA5">
              <w:rPr>
                <w:b/>
                <w:bCs/>
                <w:color w:val="FF0000"/>
              </w:rPr>
              <w:t>1</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2C312C58" w14:textId="77777777" w:rsidR="00144EA5" w:rsidRPr="00144EA5" w:rsidRDefault="00144EA5" w:rsidP="00144EA5">
            <w:pPr>
              <w:jc w:val="center"/>
              <w:rPr>
                <w:b/>
                <w:bCs/>
                <w:color w:val="0070C0"/>
              </w:rPr>
            </w:pPr>
            <w:r w:rsidRPr="00144EA5">
              <w:rPr>
                <w:b/>
                <w:bCs/>
                <w:color w:val="0070C0"/>
              </w:rPr>
              <w:t>1</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757EF6D2" w14:textId="77777777" w:rsidR="00144EA5" w:rsidRPr="00144EA5" w:rsidRDefault="00144EA5" w:rsidP="00144EA5">
            <w:pPr>
              <w:jc w:val="center"/>
              <w:rPr>
                <w:b/>
                <w:bCs/>
                <w:color w:val="76933C"/>
              </w:rPr>
            </w:pPr>
            <w:r w:rsidRPr="00144EA5">
              <w:rPr>
                <w:b/>
                <w:bCs/>
                <w:color w:val="76933C"/>
              </w:rPr>
              <w:t>1</w:t>
            </w:r>
          </w:p>
        </w:tc>
        <w:tc>
          <w:tcPr>
            <w:tcW w:w="297" w:type="pct"/>
            <w:gridSpan w:val="3"/>
            <w:tcBorders>
              <w:top w:val="nil"/>
              <w:left w:val="nil"/>
              <w:bottom w:val="single" w:sz="4" w:space="0" w:color="auto"/>
              <w:right w:val="single" w:sz="8" w:space="0" w:color="auto"/>
            </w:tcBorders>
            <w:shd w:val="clear" w:color="000000" w:fill="B8CCE4"/>
            <w:noWrap/>
            <w:vAlign w:val="center"/>
            <w:hideMark/>
          </w:tcPr>
          <w:p w14:paraId="22CFC1BD" w14:textId="77777777" w:rsidR="00144EA5" w:rsidRPr="00144EA5" w:rsidRDefault="00144EA5" w:rsidP="00144EA5">
            <w:pPr>
              <w:jc w:val="center"/>
              <w:rPr>
                <w:b/>
                <w:bCs/>
              </w:rPr>
            </w:pPr>
            <w:r w:rsidRPr="00144EA5">
              <w:rPr>
                <w:b/>
                <w:bCs/>
              </w:rPr>
              <w:t>36</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1748356C" w14:textId="77777777" w:rsidR="00144EA5" w:rsidRPr="00144EA5" w:rsidRDefault="00144EA5" w:rsidP="00144EA5">
            <w:pPr>
              <w:jc w:val="center"/>
              <w:rPr>
                <w:b/>
                <w:bCs/>
                <w:color w:val="FF0000"/>
              </w:rPr>
            </w:pPr>
            <w:r w:rsidRPr="00144EA5">
              <w:rPr>
                <w:b/>
                <w:bCs/>
                <w:color w:val="FF0000"/>
              </w:rPr>
              <w:t>1</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483627D5" w14:textId="77777777" w:rsidR="00144EA5" w:rsidRPr="00144EA5" w:rsidRDefault="00144EA5" w:rsidP="00144EA5">
            <w:pPr>
              <w:jc w:val="center"/>
              <w:rPr>
                <w:b/>
                <w:bCs/>
                <w:color w:val="0070C0"/>
              </w:rPr>
            </w:pPr>
            <w:r w:rsidRPr="00144EA5">
              <w:rPr>
                <w:b/>
                <w:bCs/>
                <w:color w:val="0070C0"/>
              </w:rPr>
              <w:t>1</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60A2E7AD" w14:textId="77777777" w:rsidR="00144EA5" w:rsidRPr="00144EA5" w:rsidRDefault="00144EA5" w:rsidP="00144EA5">
            <w:pPr>
              <w:jc w:val="center"/>
              <w:rPr>
                <w:b/>
                <w:bCs/>
                <w:color w:val="76933C"/>
              </w:rPr>
            </w:pPr>
            <w:r w:rsidRPr="00144EA5">
              <w:rPr>
                <w:b/>
                <w:bCs/>
                <w:color w:val="76933C"/>
              </w:rPr>
              <w:t>1</w:t>
            </w:r>
          </w:p>
        </w:tc>
        <w:tc>
          <w:tcPr>
            <w:tcW w:w="247" w:type="pct"/>
            <w:gridSpan w:val="2"/>
            <w:tcBorders>
              <w:top w:val="nil"/>
              <w:left w:val="nil"/>
              <w:bottom w:val="single" w:sz="4" w:space="0" w:color="auto"/>
              <w:right w:val="nil"/>
            </w:tcBorders>
            <w:shd w:val="clear" w:color="000000" w:fill="B8CCE4"/>
            <w:noWrap/>
            <w:vAlign w:val="center"/>
            <w:hideMark/>
          </w:tcPr>
          <w:p w14:paraId="649EB4C2" w14:textId="77777777" w:rsidR="00144EA5" w:rsidRPr="00144EA5" w:rsidRDefault="00144EA5" w:rsidP="00144EA5">
            <w:pPr>
              <w:jc w:val="center"/>
              <w:rPr>
                <w:b/>
                <w:bCs/>
              </w:rPr>
            </w:pPr>
            <w:r w:rsidRPr="00144EA5">
              <w:rPr>
                <w:b/>
                <w:bCs/>
              </w:rPr>
              <w:t>31</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789594F"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B33F595"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3610C5B"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3D23AD84" w14:textId="77777777" w:rsidR="00144EA5" w:rsidRPr="00144EA5" w:rsidRDefault="00144EA5" w:rsidP="00144EA5">
            <w:pPr>
              <w:jc w:val="center"/>
              <w:rPr>
                <w:b/>
                <w:bCs/>
              </w:rPr>
            </w:pPr>
            <w:r w:rsidRPr="00144EA5">
              <w:rPr>
                <w:b/>
                <w:bCs/>
              </w:rPr>
              <w:t>0</w:t>
            </w:r>
          </w:p>
        </w:tc>
      </w:tr>
      <w:tr w:rsidR="00144EA5" w:rsidRPr="00144EA5" w14:paraId="197298A0"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367428C4" w14:textId="77777777" w:rsidR="00144EA5" w:rsidRPr="00144EA5" w:rsidRDefault="00144EA5" w:rsidP="00144EA5">
            <w:pPr>
              <w:rPr>
                <w:color w:val="000000"/>
              </w:rPr>
            </w:pPr>
            <w:r w:rsidRPr="00144EA5">
              <w:rPr>
                <w:color w:val="000000"/>
              </w:rPr>
              <w:t>irodalom</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214CC2B1" w14:textId="77777777" w:rsidR="00144EA5" w:rsidRPr="00144EA5" w:rsidRDefault="00144EA5" w:rsidP="00144EA5">
            <w:pPr>
              <w:rPr>
                <w:color w:val="000000"/>
              </w:rPr>
            </w:pPr>
            <w:r w:rsidRPr="00144EA5">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B8CCE4"/>
            <w:noWrap/>
            <w:vAlign w:val="center"/>
            <w:hideMark/>
          </w:tcPr>
          <w:p w14:paraId="18D5D1D3" w14:textId="77777777" w:rsidR="00144EA5" w:rsidRPr="00144EA5" w:rsidRDefault="00144EA5" w:rsidP="00144EA5">
            <w:pPr>
              <w:jc w:val="center"/>
              <w:rPr>
                <w:b/>
                <w:bCs/>
                <w:color w:val="FF0000"/>
              </w:rPr>
            </w:pPr>
            <w:r w:rsidRPr="00144EA5">
              <w:rPr>
                <w:b/>
                <w:bCs/>
                <w:color w:val="FF0000"/>
              </w:rPr>
              <w:t>3</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5DDF571B" w14:textId="77777777" w:rsidR="00144EA5" w:rsidRPr="00144EA5" w:rsidRDefault="00144EA5" w:rsidP="00144EA5">
            <w:pPr>
              <w:jc w:val="center"/>
              <w:rPr>
                <w:b/>
                <w:bCs/>
                <w:color w:val="0070C0"/>
              </w:rPr>
            </w:pPr>
            <w:r w:rsidRPr="00144EA5">
              <w:rPr>
                <w:b/>
                <w:bCs/>
                <w:color w:val="0070C0"/>
              </w:rPr>
              <w:t>3</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5C1D7D46" w14:textId="77777777" w:rsidR="00144EA5" w:rsidRPr="00144EA5" w:rsidRDefault="00144EA5" w:rsidP="00144EA5">
            <w:pPr>
              <w:jc w:val="center"/>
              <w:rPr>
                <w:b/>
                <w:bCs/>
                <w:color w:val="76933C"/>
              </w:rPr>
            </w:pPr>
            <w:r w:rsidRPr="00144EA5">
              <w:rPr>
                <w:b/>
                <w:bCs/>
                <w:color w:val="76933C"/>
              </w:rPr>
              <w:t>3</w:t>
            </w:r>
          </w:p>
        </w:tc>
        <w:tc>
          <w:tcPr>
            <w:tcW w:w="297" w:type="pct"/>
            <w:gridSpan w:val="3"/>
            <w:tcBorders>
              <w:top w:val="nil"/>
              <w:left w:val="nil"/>
              <w:bottom w:val="single" w:sz="4" w:space="0" w:color="auto"/>
              <w:right w:val="single" w:sz="8" w:space="0" w:color="auto"/>
            </w:tcBorders>
            <w:shd w:val="clear" w:color="000000" w:fill="B8CCE4"/>
            <w:noWrap/>
            <w:vAlign w:val="center"/>
            <w:hideMark/>
          </w:tcPr>
          <w:p w14:paraId="725BD7CB" w14:textId="77777777" w:rsidR="00144EA5" w:rsidRPr="00144EA5" w:rsidRDefault="00144EA5" w:rsidP="00144EA5">
            <w:pPr>
              <w:jc w:val="center"/>
              <w:rPr>
                <w:b/>
                <w:bCs/>
              </w:rPr>
            </w:pPr>
            <w:r w:rsidRPr="00144EA5">
              <w:rPr>
                <w:b/>
                <w:bCs/>
              </w:rPr>
              <w:t>108</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48728021" w14:textId="77777777" w:rsidR="00144EA5" w:rsidRPr="00144EA5" w:rsidRDefault="00144EA5" w:rsidP="00144EA5">
            <w:pPr>
              <w:jc w:val="center"/>
              <w:rPr>
                <w:b/>
                <w:bCs/>
                <w:color w:val="FF0000"/>
              </w:rPr>
            </w:pPr>
            <w:r w:rsidRPr="00144EA5">
              <w:rPr>
                <w:b/>
                <w:bCs/>
                <w:color w:val="FF0000"/>
              </w:rPr>
              <w:t>3</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6BAA55B7" w14:textId="77777777" w:rsidR="00144EA5" w:rsidRPr="00144EA5" w:rsidRDefault="00144EA5" w:rsidP="00144EA5">
            <w:pPr>
              <w:jc w:val="center"/>
              <w:rPr>
                <w:b/>
                <w:bCs/>
                <w:color w:val="0070C0"/>
              </w:rPr>
            </w:pPr>
            <w:r w:rsidRPr="00144EA5">
              <w:rPr>
                <w:b/>
                <w:bCs/>
                <w:color w:val="0070C0"/>
              </w:rPr>
              <w:t>3</w:t>
            </w:r>
          </w:p>
        </w:tc>
        <w:tc>
          <w:tcPr>
            <w:tcW w:w="218" w:type="pct"/>
            <w:gridSpan w:val="2"/>
            <w:tcBorders>
              <w:top w:val="nil"/>
              <w:left w:val="nil"/>
              <w:bottom w:val="single" w:sz="4" w:space="0" w:color="auto"/>
              <w:right w:val="single" w:sz="4" w:space="0" w:color="auto"/>
            </w:tcBorders>
            <w:shd w:val="clear" w:color="000000" w:fill="B8CCE4"/>
            <w:noWrap/>
            <w:vAlign w:val="center"/>
            <w:hideMark/>
          </w:tcPr>
          <w:p w14:paraId="00A7449F" w14:textId="77777777" w:rsidR="00144EA5" w:rsidRPr="00144EA5" w:rsidRDefault="00144EA5" w:rsidP="00144EA5">
            <w:pPr>
              <w:jc w:val="center"/>
              <w:rPr>
                <w:b/>
                <w:bCs/>
                <w:color w:val="76933C"/>
              </w:rPr>
            </w:pPr>
            <w:r w:rsidRPr="00144EA5">
              <w:rPr>
                <w:b/>
                <w:bCs/>
                <w:color w:val="76933C"/>
              </w:rPr>
              <w:t>3</w:t>
            </w:r>
          </w:p>
        </w:tc>
        <w:tc>
          <w:tcPr>
            <w:tcW w:w="247" w:type="pct"/>
            <w:gridSpan w:val="2"/>
            <w:tcBorders>
              <w:top w:val="nil"/>
              <w:left w:val="nil"/>
              <w:bottom w:val="single" w:sz="4" w:space="0" w:color="auto"/>
              <w:right w:val="nil"/>
            </w:tcBorders>
            <w:shd w:val="clear" w:color="000000" w:fill="B8CCE4"/>
            <w:noWrap/>
            <w:vAlign w:val="center"/>
            <w:hideMark/>
          </w:tcPr>
          <w:p w14:paraId="2C00340C" w14:textId="77777777" w:rsidR="00144EA5" w:rsidRPr="00144EA5" w:rsidRDefault="00144EA5" w:rsidP="00144EA5">
            <w:pPr>
              <w:jc w:val="center"/>
              <w:rPr>
                <w:b/>
                <w:bCs/>
              </w:rPr>
            </w:pPr>
            <w:r w:rsidRPr="00144EA5">
              <w:rPr>
                <w:b/>
                <w:bCs/>
              </w:rPr>
              <w:t>93</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1ED97140"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6DA6EC5"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4D83479"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0561F14C" w14:textId="77777777" w:rsidR="00144EA5" w:rsidRPr="00144EA5" w:rsidRDefault="00144EA5" w:rsidP="00144EA5">
            <w:pPr>
              <w:jc w:val="center"/>
              <w:rPr>
                <w:b/>
                <w:bCs/>
              </w:rPr>
            </w:pPr>
            <w:r w:rsidRPr="00144EA5">
              <w:rPr>
                <w:b/>
                <w:bCs/>
              </w:rPr>
              <w:t> </w:t>
            </w:r>
          </w:p>
        </w:tc>
      </w:tr>
      <w:tr w:rsidR="00144EA5" w:rsidRPr="00144EA5" w14:paraId="31B990F6"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5C55E573" w14:textId="77777777" w:rsidR="00144EA5" w:rsidRPr="00144EA5" w:rsidRDefault="00144EA5" w:rsidP="00144EA5">
            <w:pPr>
              <w:rPr>
                <w:color w:val="000000"/>
              </w:rPr>
            </w:pPr>
            <w:r w:rsidRPr="00144EA5">
              <w:rPr>
                <w:color w:val="000000"/>
              </w:rPr>
              <w:t>Idegen nyelvek</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665056E0" w14:textId="77777777" w:rsidR="00144EA5" w:rsidRPr="00144EA5" w:rsidRDefault="00144EA5" w:rsidP="00144EA5">
            <w:pPr>
              <w:rPr>
                <w:color w:val="000000"/>
              </w:rPr>
            </w:pPr>
            <w:r w:rsidRPr="00144EA5">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321B102" w14:textId="77777777" w:rsidR="00144EA5" w:rsidRPr="00144EA5" w:rsidRDefault="00144EA5" w:rsidP="00144EA5">
            <w:pPr>
              <w:jc w:val="center"/>
              <w:rPr>
                <w:b/>
                <w:bCs/>
                <w:color w:val="FF0000"/>
              </w:rPr>
            </w:pPr>
            <w:r w:rsidRPr="00144EA5">
              <w:rPr>
                <w:b/>
                <w:bCs/>
                <w:color w:val="FF0000"/>
              </w:rPr>
              <w:t>4</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E906734" w14:textId="77777777" w:rsidR="00144EA5" w:rsidRPr="00144EA5" w:rsidRDefault="00144EA5" w:rsidP="00144EA5">
            <w:pPr>
              <w:jc w:val="center"/>
              <w:rPr>
                <w:b/>
                <w:bCs/>
                <w:color w:val="0070C0"/>
              </w:rPr>
            </w:pPr>
            <w:r w:rsidRPr="00144EA5">
              <w:rPr>
                <w:b/>
                <w:bCs/>
                <w:color w:val="0070C0"/>
              </w:rPr>
              <w:t>4</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4D408AF" w14:textId="77777777" w:rsidR="00144EA5" w:rsidRPr="00144EA5" w:rsidRDefault="00144EA5" w:rsidP="00144EA5">
            <w:pPr>
              <w:jc w:val="center"/>
              <w:rPr>
                <w:b/>
                <w:bCs/>
                <w:color w:val="76933C"/>
              </w:rPr>
            </w:pPr>
            <w:r w:rsidRPr="00144EA5">
              <w:rPr>
                <w:b/>
                <w:bCs/>
                <w:color w:val="76933C"/>
              </w:rPr>
              <w:t>8</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055E16C4" w14:textId="77777777" w:rsidR="00144EA5" w:rsidRPr="00144EA5" w:rsidRDefault="00144EA5" w:rsidP="00144EA5">
            <w:pPr>
              <w:jc w:val="center"/>
              <w:rPr>
                <w:b/>
                <w:bCs/>
              </w:rPr>
            </w:pPr>
            <w:r w:rsidRPr="00144EA5">
              <w:rPr>
                <w:b/>
                <w:bCs/>
              </w:rPr>
              <w:t>144</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59C13FB" w14:textId="77777777" w:rsidR="00144EA5" w:rsidRPr="00144EA5" w:rsidRDefault="00144EA5" w:rsidP="00144EA5">
            <w:pPr>
              <w:jc w:val="center"/>
              <w:rPr>
                <w:b/>
                <w:bCs/>
                <w:color w:val="FF0000"/>
              </w:rPr>
            </w:pPr>
            <w:r w:rsidRPr="00144EA5">
              <w:rPr>
                <w:b/>
                <w:bCs/>
                <w:color w:val="FF0000"/>
              </w:rPr>
              <w:t>4</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FB72F31" w14:textId="77777777" w:rsidR="00144EA5" w:rsidRPr="00144EA5" w:rsidRDefault="00144EA5" w:rsidP="00144EA5">
            <w:pPr>
              <w:jc w:val="center"/>
              <w:rPr>
                <w:b/>
                <w:bCs/>
                <w:color w:val="0070C0"/>
              </w:rPr>
            </w:pPr>
            <w:r w:rsidRPr="00144EA5">
              <w:rPr>
                <w:b/>
                <w:bCs/>
                <w:color w:val="0070C0"/>
              </w:rPr>
              <w:t>4</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19A4EAE" w14:textId="77777777" w:rsidR="00144EA5" w:rsidRPr="00144EA5" w:rsidRDefault="00144EA5" w:rsidP="00144EA5">
            <w:pPr>
              <w:jc w:val="center"/>
              <w:rPr>
                <w:b/>
                <w:bCs/>
                <w:color w:val="76933C"/>
              </w:rPr>
            </w:pPr>
            <w:r w:rsidRPr="00144EA5">
              <w:rPr>
                <w:b/>
                <w:bCs/>
                <w:color w:val="76933C"/>
              </w:rPr>
              <w:t>8</w:t>
            </w:r>
          </w:p>
        </w:tc>
        <w:tc>
          <w:tcPr>
            <w:tcW w:w="247" w:type="pct"/>
            <w:gridSpan w:val="2"/>
            <w:tcBorders>
              <w:top w:val="nil"/>
              <w:left w:val="nil"/>
              <w:bottom w:val="single" w:sz="4" w:space="0" w:color="auto"/>
              <w:right w:val="nil"/>
            </w:tcBorders>
            <w:shd w:val="clear" w:color="000000" w:fill="C5D9F1"/>
            <w:noWrap/>
            <w:vAlign w:val="center"/>
            <w:hideMark/>
          </w:tcPr>
          <w:p w14:paraId="57C947EB" w14:textId="77777777" w:rsidR="00144EA5" w:rsidRPr="00144EA5" w:rsidRDefault="00144EA5" w:rsidP="00144EA5">
            <w:pPr>
              <w:jc w:val="center"/>
              <w:rPr>
                <w:b/>
                <w:bCs/>
              </w:rPr>
            </w:pPr>
            <w:r w:rsidRPr="00144EA5">
              <w:rPr>
                <w:b/>
                <w:bCs/>
              </w:rPr>
              <w:t>124</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5FD8F2FD" w14:textId="77777777" w:rsidR="00144EA5" w:rsidRPr="00144EA5" w:rsidRDefault="00144EA5" w:rsidP="00144EA5">
            <w:pPr>
              <w:jc w:val="center"/>
              <w:rPr>
                <w:b/>
                <w:bCs/>
                <w:color w:val="FF0000"/>
              </w:rPr>
            </w:pPr>
            <w:r w:rsidRPr="00144EA5">
              <w:rPr>
                <w:b/>
                <w:bCs/>
                <w:color w:val="FF0000"/>
              </w:rPr>
              <w:t>4</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0EEADFA"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F951008" w14:textId="77777777" w:rsidR="00144EA5" w:rsidRPr="00144EA5" w:rsidRDefault="00144EA5" w:rsidP="00144EA5">
            <w:pPr>
              <w:jc w:val="center"/>
              <w:rPr>
                <w:b/>
                <w:bCs/>
                <w:color w:val="76933C"/>
              </w:rPr>
            </w:pPr>
            <w:r w:rsidRPr="00144EA5">
              <w:rPr>
                <w:b/>
                <w:bCs/>
                <w:color w:val="76933C"/>
              </w:rPr>
              <w:t>2</w:t>
            </w:r>
          </w:p>
        </w:tc>
        <w:tc>
          <w:tcPr>
            <w:tcW w:w="287" w:type="pct"/>
            <w:tcBorders>
              <w:top w:val="nil"/>
              <w:left w:val="nil"/>
              <w:bottom w:val="single" w:sz="4" w:space="0" w:color="auto"/>
              <w:right w:val="nil"/>
            </w:tcBorders>
            <w:shd w:val="clear" w:color="000000" w:fill="C5D9F1"/>
            <w:noWrap/>
            <w:vAlign w:val="center"/>
            <w:hideMark/>
          </w:tcPr>
          <w:p w14:paraId="1494F64C" w14:textId="77777777" w:rsidR="00144EA5" w:rsidRPr="00144EA5" w:rsidRDefault="00144EA5" w:rsidP="00144EA5">
            <w:pPr>
              <w:jc w:val="center"/>
              <w:rPr>
                <w:b/>
                <w:bCs/>
              </w:rPr>
            </w:pPr>
            <w:r w:rsidRPr="00144EA5">
              <w:rPr>
                <w:b/>
                <w:bCs/>
              </w:rPr>
              <w:t>62</w:t>
            </w:r>
          </w:p>
        </w:tc>
      </w:tr>
      <w:tr w:rsidR="00144EA5" w:rsidRPr="00144EA5" w14:paraId="200E0BA0"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36FAEE8E" w14:textId="77777777" w:rsidR="00144EA5" w:rsidRPr="00144EA5" w:rsidRDefault="00144EA5" w:rsidP="00144EA5">
            <w:r w:rsidRPr="00144EA5">
              <w:t>Matematika</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539E9879"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064C4076" w14:textId="77777777" w:rsidR="00144EA5" w:rsidRPr="00144EA5" w:rsidRDefault="00144EA5" w:rsidP="00144EA5">
            <w:pPr>
              <w:jc w:val="center"/>
              <w:rPr>
                <w:b/>
                <w:bCs/>
                <w:color w:val="FF0000"/>
              </w:rPr>
            </w:pPr>
            <w:r w:rsidRPr="00144EA5">
              <w:rPr>
                <w:b/>
                <w:bCs/>
                <w:color w:val="FF000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651B4ED" w14:textId="77777777" w:rsidR="00144EA5" w:rsidRPr="00144EA5" w:rsidRDefault="00144EA5" w:rsidP="00144EA5">
            <w:pPr>
              <w:jc w:val="center"/>
              <w:rPr>
                <w:b/>
                <w:bCs/>
                <w:color w:val="0070C0"/>
              </w:rPr>
            </w:pPr>
            <w:r w:rsidRPr="00144EA5">
              <w:rPr>
                <w:b/>
                <w:bCs/>
                <w:color w:val="0070C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796BB91" w14:textId="77777777" w:rsidR="00144EA5" w:rsidRPr="00144EA5" w:rsidRDefault="00144EA5" w:rsidP="00144EA5">
            <w:pPr>
              <w:jc w:val="center"/>
              <w:rPr>
                <w:b/>
                <w:bCs/>
                <w:color w:val="76933C"/>
              </w:rPr>
            </w:pPr>
            <w:r w:rsidRPr="00144EA5">
              <w:rPr>
                <w:b/>
                <w:bCs/>
                <w:color w:val="76933C"/>
              </w:rPr>
              <w:t>6</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6CA690DA" w14:textId="77777777" w:rsidR="00144EA5" w:rsidRPr="00144EA5" w:rsidRDefault="00144EA5" w:rsidP="00144EA5">
            <w:pPr>
              <w:jc w:val="center"/>
              <w:rPr>
                <w:b/>
                <w:bCs/>
              </w:rPr>
            </w:pPr>
            <w:r w:rsidRPr="00144EA5">
              <w:rPr>
                <w:b/>
                <w:bCs/>
              </w:rPr>
              <w:t>108</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D0FD9AE" w14:textId="77777777" w:rsidR="00144EA5" w:rsidRPr="00144EA5" w:rsidRDefault="00144EA5" w:rsidP="00144EA5">
            <w:pPr>
              <w:jc w:val="center"/>
              <w:rPr>
                <w:b/>
                <w:bCs/>
                <w:color w:val="FF0000"/>
              </w:rPr>
            </w:pPr>
            <w:r w:rsidRPr="00144EA5">
              <w:rPr>
                <w:b/>
                <w:bCs/>
                <w:color w:val="FF000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41EC3FF" w14:textId="77777777" w:rsidR="00144EA5" w:rsidRPr="00144EA5" w:rsidRDefault="00144EA5" w:rsidP="00144EA5">
            <w:pPr>
              <w:jc w:val="center"/>
              <w:rPr>
                <w:b/>
                <w:bCs/>
                <w:color w:val="0070C0"/>
              </w:rPr>
            </w:pPr>
            <w:r w:rsidRPr="00144EA5">
              <w:rPr>
                <w:b/>
                <w:bCs/>
                <w:color w:val="0070C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B51FB08" w14:textId="77777777" w:rsidR="00144EA5" w:rsidRPr="00144EA5" w:rsidRDefault="00144EA5" w:rsidP="00144EA5">
            <w:pPr>
              <w:jc w:val="center"/>
              <w:rPr>
                <w:b/>
                <w:bCs/>
                <w:color w:val="76933C"/>
              </w:rPr>
            </w:pPr>
            <w:r w:rsidRPr="00144EA5">
              <w:rPr>
                <w:b/>
                <w:bCs/>
                <w:color w:val="76933C"/>
              </w:rPr>
              <w:t>6</w:t>
            </w:r>
          </w:p>
        </w:tc>
        <w:tc>
          <w:tcPr>
            <w:tcW w:w="247" w:type="pct"/>
            <w:gridSpan w:val="2"/>
            <w:tcBorders>
              <w:top w:val="nil"/>
              <w:left w:val="nil"/>
              <w:bottom w:val="single" w:sz="4" w:space="0" w:color="auto"/>
              <w:right w:val="nil"/>
            </w:tcBorders>
            <w:shd w:val="clear" w:color="000000" w:fill="C5D9F1"/>
            <w:noWrap/>
            <w:vAlign w:val="center"/>
            <w:hideMark/>
          </w:tcPr>
          <w:p w14:paraId="7318433C" w14:textId="77777777" w:rsidR="00144EA5" w:rsidRPr="00144EA5" w:rsidRDefault="00144EA5" w:rsidP="00144EA5">
            <w:pPr>
              <w:jc w:val="center"/>
              <w:rPr>
                <w:b/>
                <w:bCs/>
              </w:rPr>
            </w:pPr>
            <w:r w:rsidRPr="00144EA5">
              <w:rPr>
                <w:b/>
                <w:bCs/>
              </w:rPr>
              <w:t>93</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04D85321"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9F9D60D"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095B25A"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09E7E377" w14:textId="77777777" w:rsidR="00144EA5" w:rsidRPr="00144EA5" w:rsidRDefault="00144EA5" w:rsidP="00144EA5">
            <w:pPr>
              <w:jc w:val="center"/>
              <w:rPr>
                <w:b/>
                <w:bCs/>
              </w:rPr>
            </w:pPr>
            <w:r w:rsidRPr="00144EA5">
              <w:rPr>
                <w:b/>
                <w:bCs/>
              </w:rPr>
              <w:t>0</w:t>
            </w:r>
          </w:p>
        </w:tc>
      </w:tr>
      <w:tr w:rsidR="00144EA5" w:rsidRPr="00144EA5" w14:paraId="5AA78008"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55E0AB5D" w14:textId="77777777" w:rsidR="00144EA5" w:rsidRPr="00144EA5" w:rsidRDefault="00144EA5" w:rsidP="00144EA5">
            <w:pPr>
              <w:rPr>
                <w:color w:val="000000"/>
              </w:rPr>
            </w:pPr>
            <w:r w:rsidRPr="00144EA5">
              <w:rPr>
                <w:color w:val="000000"/>
              </w:rPr>
              <w:t>Történelem</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271AF3C1" w14:textId="77777777" w:rsidR="00144EA5" w:rsidRPr="00144EA5" w:rsidRDefault="00144EA5" w:rsidP="00144EA5">
            <w:pPr>
              <w:rPr>
                <w:color w:val="000000"/>
              </w:rPr>
            </w:pPr>
            <w:r w:rsidRPr="00144EA5">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5005F08E" w14:textId="77777777" w:rsidR="00144EA5" w:rsidRPr="00144EA5" w:rsidRDefault="00144EA5" w:rsidP="00144EA5">
            <w:pPr>
              <w:jc w:val="center"/>
              <w:rPr>
                <w:b/>
                <w:bCs/>
                <w:color w:val="FF0000"/>
              </w:rPr>
            </w:pPr>
            <w:r w:rsidRPr="00144EA5">
              <w:rPr>
                <w:b/>
                <w:bCs/>
                <w:color w:val="FF000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EEA4F55" w14:textId="77777777" w:rsidR="00144EA5" w:rsidRPr="00144EA5" w:rsidRDefault="00144EA5" w:rsidP="00144EA5">
            <w:pPr>
              <w:jc w:val="center"/>
              <w:rPr>
                <w:b/>
                <w:bCs/>
                <w:color w:val="0070C0"/>
              </w:rPr>
            </w:pPr>
            <w:r w:rsidRPr="00144EA5">
              <w:rPr>
                <w:b/>
                <w:bCs/>
                <w:color w:val="0070C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DF217E4" w14:textId="77777777" w:rsidR="00144EA5" w:rsidRPr="00144EA5" w:rsidRDefault="00144EA5" w:rsidP="00144EA5">
            <w:pPr>
              <w:jc w:val="center"/>
              <w:rPr>
                <w:b/>
                <w:bCs/>
                <w:color w:val="76933C"/>
              </w:rPr>
            </w:pPr>
            <w:r w:rsidRPr="00144EA5">
              <w:rPr>
                <w:b/>
                <w:bCs/>
                <w:color w:val="76933C"/>
              </w:rPr>
              <w:t>3</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5B8B5F84" w14:textId="77777777" w:rsidR="00144EA5" w:rsidRPr="00144EA5" w:rsidRDefault="00144EA5" w:rsidP="00144EA5">
            <w:pPr>
              <w:jc w:val="center"/>
              <w:rPr>
                <w:b/>
                <w:bCs/>
              </w:rPr>
            </w:pPr>
            <w:r w:rsidRPr="00144EA5">
              <w:rPr>
                <w:b/>
                <w:bCs/>
              </w:rPr>
              <w:t>108</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CDC350E" w14:textId="77777777" w:rsidR="00144EA5" w:rsidRPr="00144EA5" w:rsidRDefault="00144EA5" w:rsidP="00144EA5">
            <w:pPr>
              <w:jc w:val="center"/>
              <w:rPr>
                <w:b/>
                <w:bCs/>
                <w:color w:val="FF0000"/>
              </w:rPr>
            </w:pPr>
            <w:r w:rsidRPr="00144EA5">
              <w:rPr>
                <w:b/>
                <w:bCs/>
                <w:color w:val="FF000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6EC155A" w14:textId="77777777" w:rsidR="00144EA5" w:rsidRPr="00144EA5" w:rsidRDefault="00144EA5" w:rsidP="00144EA5">
            <w:pPr>
              <w:jc w:val="center"/>
              <w:rPr>
                <w:b/>
                <w:bCs/>
                <w:color w:val="0070C0"/>
              </w:rPr>
            </w:pPr>
            <w:r w:rsidRPr="00144EA5">
              <w:rPr>
                <w:b/>
                <w:bCs/>
                <w:color w:val="0070C0"/>
              </w:rPr>
              <w:t>3</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9FC1189" w14:textId="77777777" w:rsidR="00144EA5" w:rsidRPr="00144EA5" w:rsidRDefault="00144EA5" w:rsidP="00144EA5">
            <w:pPr>
              <w:jc w:val="center"/>
              <w:rPr>
                <w:b/>
                <w:bCs/>
                <w:color w:val="76933C"/>
              </w:rPr>
            </w:pPr>
            <w:r w:rsidRPr="00144EA5">
              <w:rPr>
                <w:b/>
                <w:bCs/>
                <w:color w:val="76933C"/>
              </w:rPr>
              <w:t>3</w:t>
            </w:r>
          </w:p>
        </w:tc>
        <w:tc>
          <w:tcPr>
            <w:tcW w:w="247" w:type="pct"/>
            <w:gridSpan w:val="2"/>
            <w:tcBorders>
              <w:top w:val="nil"/>
              <w:left w:val="nil"/>
              <w:bottom w:val="single" w:sz="4" w:space="0" w:color="auto"/>
              <w:right w:val="nil"/>
            </w:tcBorders>
            <w:shd w:val="clear" w:color="000000" w:fill="C5D9F1"/>
            <w:noWrap/>
            <w:vAlign w:val="center"/>
            <w:hideMark/>
          </w:tcPr>
          <w:p w14:paraId="363987B7" w14:textId="77777777" w:rsidR="00144EA5" w:rsidRPr="00144EA5" w:rsidRDefault="00144EA5" w:rsidP="00144EA5">
            <w:pPr>
              <w:jc w:val="center"/>
              <w:rPr>
                <w:b/>
                <w:bCs/>
              </w:rPr>
            </w:pPr>
            <w:r w:rsidRPr="00144EA5">
              <w:rPr>
                <w:b/>
                <w:bCs/>
              </w:rPr>
              <w:t>93</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5818543E"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864A36B"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7DE11FF"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6D651A1B" w14:textId="77777777" w:rsidR="00144EA5" w:rsidRPr="00144EA5" w:rsidRDefault="00144EA5" w:rsidP="00144EA5">
            <w:pPr>
              <w:jc w:val="center"/>
              <w:rPr>
                <w:b/>
                <w:bCs/>
              </w:rPr>
            </w:pPr>
            <w:r w:rsidRPr="00144EA5">
              <w:rPr>
                <w:b/>
                <w:bCs/>
              </w:rPr>
              <w:t>0</w:t>
            </w:r>
          </w:p>
        </w:tc>
      </w:tr>
      <w:tr w:rsidR="00144EA5" w:rsidRPr="00144EA5" w14:paraId="3EEF8978"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66E7A76B" w14:textId="77777777" w:rsidR="00144EA5" w:rsidRPr="00144EA5" w:rsidRDefault="00144EA5" w:rsidP="00144EA5">
            <w:pPr>
              <w:rPr>
                <w:color w:val="000000"/>
              </w:rPr>
            </w:pPr>
            <w:proofErr w:type="gramStart"/>
            <w:r w:rsidRPr="00144EA5">
              <w:rPr>
                <w:color w:val="000000"/>
              </w:rPr>
              <w:t>Etika</w:t>
            </w:r>
            <w:proofErr w:type="gramEnd"/>
          </w:p>
        </w:tc>
        <w:tc>
          <w:tcPr>
            <w:tcW w:w="692" w:type="pct"/>
            <w:gridSpan w:val="2"/>
            <w:tcBorders>
              <w:top w:val="nil"/>
              <w:left w:val="single" w:sz="8" w:space="0" w:color="auto"/>
              <w:bottom w:val="single" w:sz="4" w:space="0" w:color="auto"/>
              <w:right w:val="nil"/>
            </w:tcBorders>
            <w:shd w:val="clear" w:color="000000" w:fill="C5D9F1"/>
            <w:vAlign w:val="bottom"/>
            <w:hideMark/>
          </w:tcPr>
          <w:p w14:paraId="600E9F04" w14:textId="77777777" w:rsidR="00144EA5" w:rsidRPr="00144EA5" w:rsidRDefault="00144EA5" w:rsidP="00144EA5">
            <w:pPr>
              <w:rPr>
                <w:color w:val="000000"/>
              </w:rPr>
            </w:pPr>
            <w:r w:rsidRPr="00144EA5">
              <w:rPr>
                <w:color w:val="000000"/>
              </w:rPr>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2BF752EB"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A34BB84"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640A8EFE"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041C9087" w14:textId="77777777" w:rsidR="00144EA5" w:rsidRPr="00144EA5" w:rsidRDefault="00144EA5" w:rsidP="00144EA5">
            <w:pPr>
              <w:jc w:val="center"/>
              <w:rPr>
                <w:b/>
                <w:bCs/>
              </w:rPr>
            </w:pPr>
            <w:r w:rsidRPr="00144EA5">
              <w:rPr>
                <w:b/>
                <w:bCs/>
              </w:rPr>
              <w:t>0</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6E12DE2" w14:textId="77777777" w:rsidR="00144EA5" w:rsidRPr="00144EA5" w:rsidRDefault="00144EA5" w:rsidP="00144EA5">
            <w:pPr>
              <w:jc w:val="center"/>
              <w:rPr>
                <w:b/>
                <w:bCs/>
                <w:color w:val="FF0000"/>
              </w:rPr>
            </w:pPr>
            <w:r w:rsidRPr="00144EA5">
              <w:rPr>
                <w:b/>
                <w:bCs/>
                <w:color w:val="FF000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7AA22B4" w14:textId="77777777" w:rsidR="00144EA5" w:rsidRPr="00144EA5" w:rsidRDefault="00144EA5" w:rsidP="00144EA5">
            <w:pPr>
              <w:jc w:val="center"/>
              <w:rPr>
                <w:b/>
                <w:bCs/>
                <w:color w:val="0070C0"/>
              </w:rPr>
            </w:pPr>
            <w:r w:rsidRPr="00144EA5">
              <w:rPr>
                <w:b/>
                <w:bCs/>
                <w:color w:val="0070C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5020092" w14:textId="77777777" w:rsidR="00144EA5" w:rsidRPr="00144EA5" w:rsidRDefault="00144EA5" w:rsidP="00144EA5">
            <w:pPr>
              <w:jc w:val="center"/>
              <w:rPr>
                <w:b/>
                <w:bCs/>
                <w:color w:val="76933C"/>
              </w:rPr>
            </w:pPr>
            <w:r w:rsidRPr="00144EA5">
              <w:rPr>
                <w:b/>
                <w:bCs/>
                <w:color w:val="76933C"/>
              </w:rPr>
              <w:t>1</w:t>
            </w:r>
          </w:p>
        </w:tc>
        <w:tc>
          <w:tcPr>
            <w:tcW w:w="247" w:type="pct"/>
            <w:gridSpan w:val="2"/>
            <w:tcBorders>
              <w:top w:val="nil"/>
              <w:left w:val="nil"/>
              <w:bottom w:val="single" w:sz="4" w:space="0" w:color="auto"/>
              <w:right w:val="nil"/>
            </w:tcBorders>
            <w:shd w:val="clear" w:color="000000" w:fill="C5D9F1"/>
            <w:noWrap/>
            <w:vAlign w:val="center"/>
            <w:hideMark/>
          </w:tcPr>
          <w:p w14:paraId="68DCCF2E" w14:textId="77777777" w:rsidR="00144EA5" w:rsidRPr="00144EA5" w:rsidRDefault="00144EA5" w:rsidP="00144EA5">
            <w:pPr>
              <w:jc w:val="center"/>
              <w:rPr>
                <w:b/>
                <w:bCs/>
              </w:rPr>
            </w:pPr>
            <w:r w:rsidRPr="00144EA5">
              <w:rPr>
                <w:b/>
                <w:bCs/>
              </w:rPr>
              <w:t>31</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7A051882"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08A3CA5"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24564E0"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7B3BC488" w14:textId="77777777" w:rsidR="00144EA5" w:rsidRPr="00144EA5" w:rsidRDefault="00144EA5" w:rsidP="00144EA5">
            <w:pPr>
              <w:jc w:val="center"/>
              <w:rPr>
                <w:b/>
                <w:bCs/>
              </w:rPr>
            </w:pPr>
            <w:r w:rsidRPr="00144EA5">
              <w:rPr>
                <w:b/>
                <w:bCs/>
              </w:rPr>
              <w:t> </w:t>
            </w:r>
          </w:p>
        </w:tc>
      </w:tr>
      <w:tr w:rsidR="00144EA5" w:rsidRPr="00144EA5" w14:paraId="7D1296D3"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0679A860" w14:textId="77777777" w:rsidR="00144EA5" w:rsidRPr="00144EA5" w:rsidRDefault="00144EA5" w:rsidP="00144EA5">
            <w:r w:rsidRPr="00144EA5">
              <w:t>Informatika</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043D0DF2"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54CB0B1"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A233D7B"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4FA86F4"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6A180E5D" w14:textId="77777777" w:rsidR="00144EA5" w:rsidRPr="00144EA5" w:rsidRDefault="00144EA5" w:rsidP="00144EA5">
            <w:pPr>
              <w:jc w:val="center"/>
              <w:rPr>
                <w:b/>
                <w:bCs/>
              </w:rPr>
            </w:pPr>
            <w:r w:rsidRPr="00144EA5">
              <w:rPr>
                <w:b/>
                <w:bCs/>
              </w:rPr>
              <w:t>0</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7EBE9D1"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075BD35"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6FE882A0"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C5D9F1"/>
            <w:noWrap/>
            <w:vAlign w:val="center"/>
            <w:hideMark/>
          </w:tcPr>
          <w:p w14:paraId="45E83560" w14:textId="77777777" w:rsidR="00144EA5" w:rsidRPr="00144EA5" w:rsidRDefault="00144EA5" w:rsidP="00144EA5">
            <w:pPr>
              <w:jc w:val="center"/>
              <w:rPr>
                <w:b/>
                <w:bCs/>
              </w:rPr>
            </w:pPr>
            <w:r w:rsidRPr="00144EA5">
              <w:rPr>
                <w:b/>
                <w:bCs/>
              </w:rPr>
              <w:t>0</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78548A73"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E50512A"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A46ADF8"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148CEAA6" w14:textId="77777777" w:rsidR="00144EA5" w:rsidRPr="00144EA5" w:rsidRDefault="00144EA5" w:rsidP="00144EA5">
            <w:pPr>
              <w:jc w:val="center"/>
              <w:rPr>
                <w:b/>
                <w:bCs/>
              </w:rPr>
            </w:pPr>
            <w:r w:rsidRPr="00144EA5">
              <w:rPr>
                <w:b/>
                <w:bCs/>
              </w:rPr>
              <w:t> </w:t>
            </w:r>
          </w:p>
        </w:tc>
      </w:tr>
      <w:tr w:rsidR="00144EA5" w:rsidRPr="00144EA5" w14:paraId="210D2355"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4D312984" w14:textId="77777777" w:rsidR="00144EA5" w:rsidRPr="00144EA5" w:rsidRDefault="00144EA5" w:rsidP="00144EA5">
            <w:r w:rsidRPr="00144EA5">
              <w:t>Művészetek</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7212995F"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4E92CB58" w14:textId="77777777" w:rsidR="00144EA5" w:rsidRPr="00144EA5" w:rsidRDefault="00144EA5" w:rsidP="00144EA5">
            <w:pPr>
              <w:jc w:val="center"/>
              <w:rPr>
                <w:b/>
                <w:bCs/>
                <w:color w:val="FF0000"/>
              </w:rPr>
            </w:pPr>
            <w:r w:rsidRPr="00144EA5">
              <w:rPr>
                <w:b/>
                <w:bCs/>
                <w:color w:val="FF000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08FD64B" w14:textId="77777777" w:rsidR="00144EA5" w:rsidRPr="00144EA5" w:rsidRDefault="00144EA5" w:rsidP="00144EA5">
            <w:pPr>
              <w:jc w:val="center"/>
              <w:rPr>
                <w:b/>
                <w:bCs/>
                <w:color w:val="0070C0"/>
              </w:rPr>
            </w:pPr>
            <w:r w:rsidRPr="00144EA5">
              <w:rPr>
                <w:b/>
                <w:bCs/>
                <w:color w:val="0070C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91CE797" w14:textId="77777777" w:rsidR="00144EA5" w:rsidRPr="00144EA5" w:rsidRDefault="00144EA5" w:rsidP="00144EA5">
            <w:pPr>
              <w:jc w:val="center"/>
              <w:rPr>
                <w:b/>
                <w:bCs/>
                <w:color w:val="76933C"/>
              </w:rPr>
            </w:pPr>
            <w:r w:rsidRPr="00144EA5">
              <w:rPr>
                <w:b/>
                <w:bCs/>
                <w:color w:val="76933C"/>
              </w:rPr>
              <w:t>1</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44ED7EDF" w14:textId="77777777" w:rsidR="00144EA5" w:rsidRPr="00144EA5" w:rsidRDefault="00144EA5" w:rsidP="00144EA5">
            <w:pPr>
              <w:jc w:val="center"/>
              <w:rPr>
                <w:b/>
                <w:bCs/>
              </w:rPr>
            </w:pPr>
            <w:r w:rsidRPr="00144EA5">
              <w:rPr>
                <w:b/>
                <w:bCs/>
              </w:rPr>
              <w:t>36</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662903E1"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E86CAE5"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4228C35"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C5D9F1"/>
            <w:noWrap/>
            <w:vAlign w:val="center"/>
            <w:hideMark/>
          </w:tcPr>
          <w:p w14:paraId="5C699F00"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5B05A35B"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258CA88"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35E692C"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77F58570" w14:textId="77777777" w:rsidR="00144EA5" w:rsidRPr="00144EA5" w:rsidRDefault="00144EA5" w:rsidP="00144EA5">
            <w:pPr>
              <w:jc w:val="center"/>
              <w:rPr>
                <w:b/>
                <w:bCs/>
              </w:rPr>
            </w:pPr>
            <w:r w:rsidRPr="00144EA5">
              <w:rPr>
                <w:b/>
                <w:bCs/>
              </w:rPr>
              <w:t> </w:t>
            </w:r>
          </w:p>
        </w:tc>
      </w:tr>
      <w:tr w:rsidR="00144EA5" w:rsidRPr="00144EA5" w14:paraId="277DDD5B"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10114148" w14:textId="77777777" w:rsidR="00144EA5" w:rsidRPr="00144EA5" w:rsidRDefault="00144EA5" w:rsidP="00144EA5">
            <w:r w:rsidRPr="00144EA5">
              <w:t>Testnevelés</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010232FD"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4C6AC07E" w14:textId="77777777" w:rsidR="00144EA5" w:rsidRPr="00144EA5" w:rsidRDefault="00144EA5" w:rsidP="00144EA5">
            <w:pPr>
              <w:jc w:val="center"/>
              <w:rPr>
                <w:b/>
                <w:bCs/>
                <w:color w:val="FF0000"/>
              </w:rPr>
            </w:pPr>
            <w:r w:rsidRPr="00144EA5">
              <w:rPr>
                <w:b/>
                <w:bCs/>
                <w:color w:val="FF0000"/>
              </w:rPr>
              <w:t>5</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6677E89" w14:textId="77777777" w:rsidR="00144EA5" w:rsidRPr="00144EA5" w:rsidRDefault="00144EA5" w:rsidP="00144EA5">
            <w:pPr>
              <w:jc w:val="center"/>
              <w:rPr>
                <w:b/>
                <w:bCs/>
                <w:color w:val="0070C0"/>
              </w:rPr>
            </w:pPr>
            <w:r w:rsidRPr="00144EA5">
              <w:rPr>
                <w:b/>
                <w:bCs/>
                <w:color w:val="0070C0"/>
              </w:rPr>
              <w:t>5</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B6E2E21" w14:textId="77777777" w:rsidR="00144EA5" w:rsidRPr="00144EA5" w:rsidRDefault="00144EA5" w:rsidP="00144EA5">
            <w:pPr>
              <w:jc w:val="center"/>
              <w:rPr>
                <w:b/>
                <w:bCs/>
                <w:color w:val="76933C"/>
              </w:rPr>
            </w:pPr>
            <w:r w:rsidRPr="00144EA5">
              <w:rPr>
                <w:b/>
                <w:bCs/>
                <w:color w:val="76933C"/>
              </w:rPr>
              <w:t>10</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0CEC7219" w14:textId="77777777" w:rsidR="00144EA5" w:rsidRPr="00144EA5" w:rsidRDefault="00144EA5" w:rsidP="00144EA5">
            <w:pPr>
              <w:jc w:val="center"/>
              <w:rPr>
                <w:b/>
                <w:bCs/>
              </w:rPr>
            </w:pPr>
            <w:r w:rsidRPr="00144EA5">
              <w:rPr>
                <w:b/>
                <w:bCs/>
              </w:rPr>
              <w:t>180</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65E1CED8" w14:textId="77777777" w:rsidR="00144EA5" w:rsidRPr="00144EA5" w:rsidRDefault="00144EA5" w:rsidP="00144EA5">
            <w:pPr>
              <w:jc w:val="center"/>
              <w:rPr>
                <w:b/>
                <w:bCs/>
                <w:color w:val="FF0000"/>
              </w:rPr>
            </w:pPr>
            <w:r w:rsidRPr="00144EA5">
              <w:rPr>
                <w:b/>
                <w:bCs/>
                <w:color w:val="FF0000"/>
              </w:rPr>
              <w:t>5</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2C9234A" w14:textId="77777777" w:rsidR="00144EA5" w:rsidRPr="00144EA5" w:rsidRDefault="00144EA5" w:rsidP="00144EA5">
            <w:pPr>
              <w:jc w:val="center"/>
              <w:rPr>
                <w:b/>
                <w:bCs/>
                <w:color w:val="0070C0"/>
              </w:rPr>
            </w:pPr>
            <w:r w:rsidRPr="00144EA5">
              <w:rPr>
                <w:b/>
                <w:bCs/>
                <w:color w:val="0070C0"/>
              </w:rPr>
              <w:t>5</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95B9A2A" w14:textId="77777777" w:rsidR="00144EA5" w:rsidRPr="00144EA5" w:rsidRDefault="00144EA5" w:rsidP="00144EA5">
            <w:pPr>
              <w:jc w:val="center"/>
              <w:rPr>
                <w:b/>
                <w:bCs/>
                <w:color w:val="76933C"/>
              </w:rPr>
            </w:pPr>
            <w:r w:rsidRPr="00144EA5">
              <w:rPr>
                <w:b/>
                <w:bCs/>
                <w:color w:val="76933C"/>
              </w:rPr>
              <w:t>10</w:t>
            </w:r>
          </w:p>
        </w:tc>
        <w:tc>
          <w:tcPr>
            <w:tcW w:w="247" w:type="pct"/>
            <w:gridSpan w:val="2"/>
            <w:tcBorders>
              <w:top w:val="nil"/>
              <w:left w:val="nil"/>
              <w:bottom w:val="single" w:sz="4" w:space="0" w:color="auto"/>
              <w:right w:val="nil"/>
            </w:tcBorders>
            <w:shd w:val="clear" w:color="000000" w:fill="C5D9F1"/>
            <w:noWrap/>
            <w:vAlign w:val="center"/>
            <w:hideMark/>
          </w:tcPr>
          <w:p w14:paraId="6A35ED49" w14:textId="77777777" w:rsidR="00144EA5" w:rsidRPr="00144EA5" w:rsidRDefault="00144EA5" w:rsidP="00144EA5">
            <w:pPr>
              <w:jc w:val="center"/>
              <w:rPr>
                <w:b/>
                <w:bCs/>
              </w:rPr>
            </w:pPr>
            <w:r w:rsidRPr="00144EA5">
              <w:rPr>
                <w:b/>
                <w:bCs/>
              </w:rPr>
              <w:t>155</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31DCF3EB"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4865584"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08B65F2"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6ED2C935" w14:textId="77777777" w:rsidR="00144EA5" w:rsidRPr="00144EA5" w:rsidRDefault="00144EA5" w:rsidP="00144EA5">
            <w:pPr>
              <w:jc w:val="center"/>
              <w:rPr>
                <w:b/>
                <w:bCs/>
              </w:rPr>
            </w:pPr>
            <w:r w:rsidRPr="00144EA5">
              <w:rPr>
                <w:b/>
                <w:bCs/>
              </w:rPr>
              <w:t>0</w:t>
            </w:r>
          </w:p>
        </w:tc>
      </w:tr>
      <w:tr w:rsidR="00144EA5" w:rsidRPr="00144EA5" w14:paraId="035E2D13"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22A1C381" w14:textId="77777777" w:rsidR="00144EA5" w:rsidRPr="00144EA5" w:rsidRDefault="00144EA5" w:rsidP="00144EA5">
            <w:r w:rsidRPr="00144EA5">
              <w:t>Osztályfőnöki</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32D5DE5E"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51C07FF5" w14:textId="77777777" w:rsidR="00144EA5" w:rsidRPr="00144EA5" w:rsidRDefault="00144EA5" w:rsidP="00144EA5">
            <w:pPr>
              <w:jc w:val="center"/>
              <w:rPr>
                <w:b/>
                <w:bCs/>
                <w:color w:val="FF0000"/>
              </w:rPr>
            </w:pPr>
            <w:r w:rsidRPr="00144EA5">
              <w:rPr>
                <w:b/>
                <w:bCs/>
                <w:color w:val="FF000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60F9C29A" w14:textId="77777777" w:rsidR="00144EA5" w:rsidRPr="00144EA5" w:rsidRDefault="00144EA5" w:rsidP="00144EA5">
            <w:pPr>
              <w:jc w:val="center"/>
              <w:rPr>
                <w:b/>
                <w:bCs/>
                <w:color w:val="0070C0"/>
              </w:rPr>
            </w:pPr>
            <w:r w:rsidRPr="00144EA5">
              <w:rPr>
                <w:b/>
                <w:bCs/>
                <w:color w:val="0070C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68AB7DA9" w14:textId="77777777" w:rsidR="00144EA5" w:rsidRPr="00144EA5" w:rsidRDefault="00144EA5" w:rsidP="00144EA5">
            <w:pPr>
              <w:jc w:val="center"/>
              <w:rPr>
                <w:b/>
                <w:bCs/>
                <w:color w:val="76933C"/>
              </w:rPr>
            </w:pPr>
            <w:r w:rsidRPr="00144EA5">
              <w:rPr>
                <w:b/>
                <w:bCs/>
                <w:color w:val="76933C"/>
              </w:rPr>
              <w:t>1</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1600B5EE" w14:textId="77777777" w:rsidR="00144EA5" w:rsidRPr="00144EA5" w:rsidRDefault="00144EA5" w:rsidP="00144EA5">
            <w:pPr>
              <w:jc w:val="center"/>
              <w:rPr>
                <w:b/>
                <w:bCs/>
              </w:rPr>
            </w:pPr>
            <w:r w:rsidRPr="00144EA5">
              <w:rPr>
                <w:b/>
                <w:bCs/>
              </w:rPr>
              <w:t>36</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45036C4" w14:textId="77777777" w:rsidR="00144EA5" w:rsidRPr="00144EA5" w:rsidRDefault="00144EA5" w:rsidP="00144EA5">
            <w:pPr>
              <w:jc w:val="center"/>
              <w:rPr>
                <w:b/>
                <w:bCs/>
                <w:color w:val="FF0000"/>
              </w:rPr>
            </w:pPr>
            <w:r w:rsidRPr="00144EA5">
              <w:rPr>
                <w:b/>
                <w:bCs/>
                <w:color w:val="FF000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451C5BD" w14:textId="77777777" w:rsidR="00144EA5" w:rsidRPr="00144EA5" w:rsidRDefault="00144EA5" w:rsidP="00144EA5">
            <w:pPr>
              <w:jc w:val="center"/>
              <w:rPr>
                <w:b/>
                <w:bCs/>
                <w:color w:val="0070C0"/>
              </w:rPr>
            </w:pPr>
            <w:r w:rsidRPr="00144EA5">
              <w:rPr>
                <w:b/>
                <w:bCs/>
                <w:color w:val="0070C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01B908B" w14:textId="77777777" w:rsidR="00144EA5" w:rsidRPr="00144EA5" w:rsidRDefault="00144EA5" w:rsidP="00144EA5">
            <w:pPr>
              <w:jc w:val="center"/>
              <w:rPr>
                <w:b/>
                <w:bCs/>
                <w:color w:val="76933C"/>
              </w:rPr>
            </w:pPr>
            <w:r w:rsidRPr="00144EA5">
              <w:rPr>
                <w:b/>
                <w:bCs/>
                <w:color w:val="76933C"/>
              </w:rPr>
              <w:t>1</w:t>
            </w:r>
          </w:p>
        </w:tc>
        <w:tc>
          <w:tcPr>
            <w:tcW w:w="247" w:type="pct"/>
            <w:gridSpan w:val="2"/>
            <w:tcBorders>
              <w:top w:val="nil"/>
              <w:left w:val="nil"/>
              <w:bottom w:val="single" w:sz="4" w:space="0" w:color="auto"/>
              <w:right w:val="nil"/>
            </w:tcBorders>
            <w:shd w:val="clear" w:color="000000" w:fill="C5D9F1"/>
            <w:noWrap/>
            <w:vAlign w:val="center"/>
            <w:hideMark/>
          </w:tcPr>
          <w:p w14:paraId="4C84F6C4" w14:textId="77777777" w:rsidR="00144EA5" w:rsidRPr="00144EA5" w:rsidRDefault="00144EA5" w:rsidP="00144EA5">
            <w:pPr>
              <w:jc w:val="center"/>
              <w:rPr>
                <w:b/>
                <w:bCs/>
              </w:rPr>
            </w:pPr>
            <w:r w:rsidRPr="00144EA5">
              <w:rPr>
                <w:b/>
                <w:bCs/>
              </w:rPr>
              <w:t>31</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23FBA7FA"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867F572" w14:textId="77777777" w:rsidR="00144EA5" w:rsidRPr="00144EA5" w:rsidRDefault="00144EA5" w:rsidP="00144EA5">
            <w:pPr>
              <w:jc w:val="center"/>
              <w:rPr>
                <w:b/>
                <w:bCs/>
                <w:color w:val="0070C0"/>
              </w:rPr>
            </w:pPr>
            <w:r w:rsidRPr="00144EA5">
              <w:rPr>
                <w:b/>
                <w:bCs/>
                <w:color w:val="0070C0"/>
              </w:rPr>
              <w:t>1</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73FBECE" w14:textId="77777777" w:rsidR="00144EA5" w:rsidRPr="00144EA5" w:rsidRDefault="00144EA5" w:rsidP="00144EA5">
            <w:pPr>
              <w:jc w:val="center"/>
              <w:rPr>
                <w:b/>
                <w:bCs/>
                <w:color w:val="76933C"/>
              </w:rPr>
            </w:pPr>
            <w:r w:rsidRPr="00144EA5">
              <w:rPr>
                <w:b/>
                <w:bCs/>
                <w:color w:val="76933C"/>
              </w:rPr>
              <w:t>1</w:t>
            </w:r>
          </w:p>
        </w:tc>
        <w:tc>
          <w:tcPr>
            <w:tcW w:w="287" w:type="pct"/>
            <w:tcBorders>
              <w:top w:val="nil"/>
              <w:left w:val="nil"/>
              <w:bottom w:val="single" w:sz="4" w:space="0" w:color="auto"/>
              <w:right w:val="nil"/>
            </w:tcBorders>
            <w:shd w:val="clear" w:color="000000" w:fill="C5D9F1"/>
            <w:noWrap/>
            <w:vAlign w:val="center"/>
            <w:hideMark/>
          </w:tcPr>
          <w:p w14:paraId="038794A5" w14:textId="77777777" w:rsidR="00144EA5" w:rsidRPr="00144EA5" w:rsidRDefault="00144EA5" w:rsidP="00144EA5">
            <w:pPr>
              <w:jc w:val="center"/>
              <w:rPr>
                <w:b/>
                <w:bCs/>
              </w:rPr>
            </w:pPr>
            <w:r w:rsidRPr="00144EA5">
              <w:rPr>
                <w:b/>
                <w:bCs/>
              </w:rPr>
              <w:t>31</w:t>
            </w:r>
          </w:p>
        </w:tc>
      </w:tr>
      <w:tr w:rsidR="00144EA5" w:rsidRPr="00144EA5" w14:paraId="23C1B5B1"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4EF3EF0B" w14:textId="77777777" w:rsidR="00144EA5" w:rsidRPr="00144EA5" w:rsidRDefault="00144EA5" w:rsidP="00144EA5">
            <w:proofErr w:type="spellStart"/>
            <w:r w:rsidRPr="00144EA5">
              <w:t>Koplex</w:t>
            </w:r>
            <w:proofErr w:type="spellEnd"/>
            <w:r w:rsidRPr="00144EA5">
              <w:t xml:space="preserve"> természettudományos tantárgy</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7F265B39"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7D869EED"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08BE8CD"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26EE04F"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729FF663" w14:textId="77777777" w:rsidR="00144EA5" w:rsidRPr="00144EA5" w:rsidRDefault="00144EA5" w:rsidP="00144EA5">
            <w:pPr>
              <w:jc w:val="center"/>
              <w:rPr>
                <w:b/>
                <w:bCs/>
              </w:rPr>
            </w:pPr>
            <w:r w:rsidRPr="00144EA5">
              <w:rPr>
                <w:b/>
                <w:bCs/>
              </w:rPr>
              <w:t>0</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7DBC1CF0"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4AF2663"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E607FE7"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C5D9F1"/>
            <w:noWrap/>
            <w:vAlign w:val="center"/>
            <w:hideMark/>
          </w:tcPr>
          <w:p w14:paraId="171795E4" w14:textId="77777777" w:rsidR="00144EA5" w:rsidRPr="00144EA5" w:rsidRDefault="00144EA5" w:rsidP="00144EA5">
            <w:pPr>
              <w:jc w:val="center"/>
              <w:rPr>
                <w:b/>
                <w:bCs/>
              </w:rPr>
            </w:pPr>
            <w:r w:rsidRPr="00144EA5">
              <w:rPr>
                <w:b/>
                <w:bCs/>
              </w:rPr>
              <w:t>0</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7EDDFE8D"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257B664E"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A107437"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34470619" w14:textId="77777777" w:rsidR="00144EA5" w:rsidRPr="00144EA5" w:rsidRDefault="00144EA5" w:rsidP="00144EA5">
            <w:pPr>
              <w:jc w:val="center"/>
              <w:rPr>
                <w:b/>
                <w:bCs/>
              </w:rPr>
            </w:pPr>
            <w:r w:rsidRPr="00144EA5">
              <w:rPr>
                <w:b/>
                <w:bCs/>
              </w:rPr>
              <w:t>0</w:t>
            </w:r>
          </w:p>
        </w:tc>
      </w:tr>
      <w:tr w:rsidR="00144EA5" w:rsidRPr="00144EA5" w14:paraId="4450CAB5"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5963FB26" w14:textId="77777777" w:rsidR="00144EA5" w:rsidRPr="00144EA5" w:rsidRDefault="00144EA5" w:rsidP="00144EA5">
            <w:r w:rsidRPr="00144EA5">
              <w:t>Ágazathoz kapcsolódó tantárgy: biológia</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6BA6D551"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7A526F92" w14:textId="77777777" w:rsidR="00144EA5" w:rsidRPr="00144EA5" w:rsidRDefault="00144EA5" w:rsidP="00144EA5">
            <w:pPr>
              <w:jc w:val="center"/>
              <w:rPr>
                <w:b/>
                <w:bCs/>
                <w:color w:val="FF0000"/>
              </w:rPr>
            </w:pPr>
            <w:r w:rsidRPr="00144EA5">
              <w:rPr>
                <w:b/>
                <w:bCs/>
                <w:color w:val="FF000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78F2AA7"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A6410D3" w14:textId="77777777" w:rsidR="00144EA5" w:rsidRPr="00144EA5" w:rsidRDefault="00144EA5" w:rsidP="00144EA5">
            <w:pPr>
              <w:jc w:val="center"/>
              <w:rPr>
                <w:b/>
                <w:bCs/>
                <w:color w:val="76933C"/>
              </w:rPr>
            </w:pPr>
            <w:r w:rsidRPr="00144EA5">
              <w:rPr>
                <w:b/>
                <w:bCs/>
                <w:color w:val="76933C"/>
              </w:rPr>
              <w:t>2</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4BE6456B" w14:textId="77777777" w:rsidR="00144EA5" w:rsidRPr="00144EA5" w:rsidRDefault="00144EA5" w:rsidP="00144EA5">
            <w:pPr>
              <w:jc w:val="center"/>
              <w:rPr>
                <w:b/>
                <w:bCs/>
              </w:rPr>
            </w:pPr>
            <w:r w:rsidRPr="00144EA5">
              <w:rPr>
                <w:b/>
                <w:bCs/>
              </w:rPr>
              <w:t>72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C0200BF" w14:textId="77777777" w:rsidR="00144EA5" w:rsidRPr="00144EA5" w:rsidRDefault="00144EA5" w:rsidP="00144EA5">
            <w:pPr>
              <w:jc w:val="center"/>
              <w:rPr>
                <w:b/>
                <w:bCs/>
                <w:color w:val="FF0000"/>
              </w:rPr>
            </w:pPr>
            <w:r w:rsidRPr="00144EA5">
              <w:rPr>
                <w:b/>
                <w:bCs/>
                <w:color w:val="FF000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3E38849"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AF03DBF" w14:textId="77777777" w:rsidR="00144EA5" w:rsidRPr="00144EA5" w:rsidRDefault="00144EA5" w:rsidP="00144EA5">
            <w:pPr>
              <w:jc w:val="center"/>
              <w:rPr>
                <w:b/>
                <w:bCs/>
                <w:color w:val="76933C"/>
              </w:rPr>
            </w:pPr>
            <w:r w:rsidRPr="00144EA5">
              <w:rPr>
                <w:b/>
                <w:bCs/>
                <w:color w:val="76933C"/>
              </w:rPr>
              <w:t>2</w:t>
            </w:r>
          </w:p>
        </w:tc>
        <w:tc>
          <w:tcPr>
            <w:tcW w:w="247" w:type="pct"/>
            <w:gridSpan w:val="2"/>
            <w:tcBorders>
              <w:top w:val="nil"/>
              <w:left w:val="nil"/>
              <w:bottom w:val="single" w:sz="4" w:space="0" w:color="auto"/>
              <w:right w:val="nil"/>
            </w:tcBorders>
            <w:shd w:val="clear" w:color="000000" w:fill="C5D9F1"/>
            <w:noWrap/>
            <w:vAlign w:val="center"/>
            <w:hideMark/>
          </w:tcPr>
          <w:p w14:paraId="4D7DB170" w14:textId="77777777" w:rsidR="00144EA5" w:rsidRPr="00144EA5" w:rsidRDefault="00144EA5" w:rsidP="00144EA5">
            <w:pPr>
              <w:jc w:val="center"/>
              <w:rPr>
                <w:b/>
                <w:bCs/>
              </w:rPr>
            </w:pPr>
            <w:r w:rsidRPr="00144EA5">
              <w:rPr>
                <w:b/>
                <w:bCs/>
              </w:rPr>
              <w:t>62</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6A0CE27D"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B59B639"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0BB04FE6"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05F5DDF6" w14:textId="77777777" w:rsidR="00144EA5" w:rsidRPr="00144EA5" w:rsidRDefault="00144EA5" w:rsidP="00144EA5">
            <w:pPr>
              <w:jc w:val="center"/>
              <w:rPr>
                <w:b/>
                <w:bCs/>
              </w:rPr>
            </w:pPr>
            <w:r w:rsidRPr="00144EA5">
              <w:rPr>
                <w:b/>
                <w:bCs/>
              </w:rPr>
              <w:t> </w:t>
            </w:r>
          </w:p>
        </w:tc>
      </w:tr>
      <w:tr w:rsidR="00144EA5" w:rsidRPr="00144EA5" w14:paraId="1076677F"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6A7D5F43" w14:textId="77777777" w:rsidR="00144EA5" w:rsidRPr="00144EA5" w:rsidRDefault="00144EA5" w:rsidP="00144EA5">
            <w:r w:rsidRPr="00144EA5">
              <w:t>kötelezően választható tantárgy informatika</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66BC818D"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68C2F3DC" w14:textId="77777777" w:rsidR="00144EA5" w:rsidRPr="00144EA5" w:rsidRDefault="00144EA5" w:rsidP="00144EA5">
            <w:pPr>
              <w:jc w:val="center"/>
              <w:rPr>
                <w:b/>
                <w:bCs/>
                <w:color w:val="FF0000"/>
              </w:rPr>
            </w:pPr>
            <w:r w:rsidRPr="00144EA5">
              <w:rPr>
                <w:b/>
                <w:bCs/>
                <w:color w:val="FF000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A121F82"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44F76DF" w14:textId="77777777" w:rsidR="00144EA5" w:rsidRPr="00144EA5" w:rsidRDefault="00144EA5" w:rsidP="00144EA5">
            <w:pPr>
              <w:jc w:val="center"/>
              <w:rPr>
                <w:b/>
                <w:bCs/>
                <w:color w:val="76933C"/>
              </w:rPr>
            </w:pPr>
            <w:r w:rsidRPr="00144EA5">
              <w:rPr>
                <w:b/>
                <w:bCs/>
                <w:color w:val="76933C"/>
              </w:rPr>
              <w:t>2</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37902F24" w14:textId="77777777" w:rsidR="00144EA5" w:rsidRPr="00144EA5" w:rsidRDefault="00144EA5" w:rsidP="00144EA5">
            <w:pPr>
              <w:jc w:val="center"/>
              <w:rPr>
                <w:b/>
                <w:bCs/>
              </w:rPr>
            </w:pPr>
            <w:r w:rsidRPr="00144EA5">
              <w:rPr>
                <w:b/>
                <w:bCs/>
              </w:rPr>
              <w:t>72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16D41A9" w14:textId="77777777" w:rsidR="00144EA5" w:rsidRPr="00144EA5" w:rsidRDefault="00144EA5" w:rsidP="00144EA5">
            <w:pPr>
              <w:jc w:val="center"/>
              <w:rPr>
                <w:b/>
                <w:bCs/>
                <w:color w:val="FF0000"/>
              </w:rPr>
            </w:pPr>
            <w:r w:rsidRPr="00144EA5">
              <w:rPr>
                <w:b/>
                <w:bCs/>
                <w:color w:val="FF000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477CB21B"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5C99B1D" w14:textId="77777777" w:rsidR="00144EA5" w:rsidRPr="00144EA5" w:rsidRDefault="00144EA5" w:rsidP="00144EA5">
            <w:pPr>
              <w:jc w:val="center"/>
              <w:rPr>
                <w:b/>
                <w:bCs/>
                <w:color w:val="76933C"/>
              </w:rPr>
            </w:pPr>
            <w:r w:rsidRPr="00144EA5">
              <w:rPr>
                <w:b/>
                <w:bCs/>
                <w:color w:val="76933C"/>
              </w:rPr>
              <w:t>2</w:t>
            </w:r>
          </w:p>
        </w:tc>
        <w:tc>
          <w:tcPr>
            <w:tcW w:w="247" w:type="pct"/>
            <w:gridSpan w:val="2"/>
            <w:tcBorders>
              <w:top w:val="nil"/>
              <w:left w:val="nil"/>
              <w:bottom w:val="single" w:sz="4" w:space="0" w:color="auto"/>
              <w:right w:val="nil"/>
            </w:tcBorders>
            <w:shd w:val="clear" w:color="000000" w:fill="C5D9F1"/>
            <w:noWrap/>
            <w:vAlign w:val="center"/>
            <w:hideMark/>
          </w:tcPr>
          <w:p w14:paraId="72507130" w14:textId="77777777" w:rsidR="00144EA5" w:rsidRPr="00144EA5" w:rsidRDefault="00144EA5" w:rsidP="00144EA5">
            <w:pPr>
              <w:jc w:val="center"/>
              <w:rPr>
                <w:b/>
                <w:bCs/>
              </w:rPr>
            </w:pPr>
            <w:r w:rsidRPr="00144EA5">
              <w:rPr>
                <w:b/>
                <w:bCs/>
              </w:rPr>
              <w:t>62</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13132D7C"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61C4A904"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094D66B"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78F2AA26" w14:textId="77777777" w:rsidR="00144EA5" w:rsidRPr="00144EA5" w:rsidRDefault="00144EA5" w:rsidP="00144EA5">
            <w:pPr>
              <w:jc w:val="center"/>
              <w:rPr>
                <w:b/>
                <w:bCs/>
              </w:rPr>
            </w:pPr>
            <w:r w:rsidRPr="00144EA5">
              <w:rPr>
                <w:b/>
                <w:bCs/>
              </w:rPr>
              <w:t> </w:t>
            </w:r>
          </w:p>
        </w:tc>
      </w:tr>
      <w:tr w:rsidR="00144EA5" w:rsidRPr="00144EA5" w14:paraId="6E05BE3C"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C5D9F1"/>
            <w:vAlign w:val="bottom"/>
            <w:hideMark/>
          </w:tcPr>
          <w:p w14:paraId="296D37FF" w14:textId="77777777" w:rsidR="00144EA5" w:rsidRPr="00144EA5" w:rsidRDefault="00144EA5" w:rsidP="00144EA5">
            <w:r w:rsidRPr="00144EA5">
              <w:t>Pénzügyi és vállalkozói ismeretek</w:t>
            </w:r>
          </w:p>
        </w:tc>
        <w:tc>
          <w:tcPr>
            <w:tcW w:w="692" w:type="pct"/>
            <w:gridSpan w:val="2"/>
            <w:tcBorders>
              <w:top w:val="nil"/>
              <w:left w:val="single" w:sz="8" w:space="0" w:color="auto"/>
              <w:bottom w:val="single" w:sz="4" w:space="0" w:color="auto"/>
              <w:right w:val="nil"/>
            </w:tcBorders>
            <w:shd w:val="clear" w:color="000000" w:fill="C5D9F1"/>
            <w:vAlign w:val="bottom"/>
            <w:hideMark/>
          </w:tcPr>
          <w:p w14:paraId="5E0A08B4"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41FCBDC7"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80953B6"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38DD2D7B"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C5D9F1"/>
            <w:noWrap/>
            <w:vAlign w:val="center"/>
            <w:hideMark/>
          </w:tcPr>
          <w:p w14:paraId="1826A2A6"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D3A816A"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68838171"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1809C643"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C5D9F1"/>
            <w:noWrap/>
            <w:vAlign w:val="center"/>
            <w:hideMark/>
          </w:tcPr>
          <w:p w14:paraId="4A07B5A2"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C5D9F1"/>
            <w:noWrap/>
            <w:vAlign w:val="center"/>
            <w:hideMark/>
          </w:tcPr>
          <w:p w14:paraId="24CFD1A8"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3AAF0A6"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C5D9F1"/>
            <w:noWrap/>
            <w:vAlign w:val="center"/>
            <w:hideMark/>
          </w:tcPr>
          <w:p w14:paraId="5FDEE93E"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C5D9F1"/>
            <w:noWrap/>
            <w:vAlign w:val="center"/>
            <w:hideMark/>
          </w:tcPr>
          <w:p w14:paraId="05A6E0AB" w14:textId="77777777" w:rsidR="00144EA5" w:rsidRPr="00144EA5" w:rsidRDefault="00144EA5" w:rsidP="00144EA5">
            <w:pPr>
              <w:jc w:val="center"/>
              <w:rPr>
                <w:b/>
                <w:bCs/>
              </w:rPr>
            </w:pPr>
            <w:r w:rsidRPr="00144EA5">
              <w:rPr>
                <w:b/>
                <w:bCs/>
              </w:rPr>
              <w:t> </w:t>
            </w:r>
          </w:p>
        </w:tc>
      </w:tr>
      <w:tr w:rsidR="00144EA5" w:rsidRPr="00144EA5" w14:paraId="157B9443"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D8E4BC"/>
            <w:vAlign w:val="bottom"/>
            <w:hideMark/>
          </w:tcPr>
          <w:p w14:paraId="6D5FF3E3" w14:textId="77777777" w:rsidR="00144EA5" w:rsidRPr="00144EA5" w:rsidRDefault="00144EA5" w:rsidP="00144EA5">
            <w:r w:rsidRPr="00144EA5">
              <w:t>Gondozási és egészségnevelés</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151C417B"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7808C274"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318D3E1"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A851C67"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0F9F8812" w14:textId="77777777" w:rsidR="00144EA5" w:rsidRPr="00144EA5" w:rsidRDefault="00144EA5" w:rsidP="00144EA5">
            <w:pPr>
              <w:jc w:val="center"/>
              <w:rPr>
                <w:b/>
                <w:bCs/>
              </w:rPr>
            </w:pPr>
            <w:r w:rsidRPr="00144EA5">
              <w:rPr>
                <w:b/>
                <w:bCs/>
              </w:rPr>
              <w:t>0</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633CD30"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C53A28C"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F8FB54A"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772ACF51" w14:textId="77777777" w:rsidR="00144EA5" w:rsidRPr="00144EA5" w:rsidRDefault="00144EA5" w:rsidP="00144EA5">
            <w:pPr>
              <w:jc w:val="center"/>
              <w:rPr>
                <w:b/>
                <w:bCs/>
              </w:rPr>
            </w:pPr>
            <w:r w:rsidRPr="00144EA5">
              <w:rPr>
                <w:b/>
                <w:bCs/>
              </w:rPr>
              <w:t>0</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406044F2"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841CEC1"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FA5AFF6"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325C2EC9" w14:textId="77777777" w:rsidR="00144EA5" w:rsidRPr="00144EA5" w:rsidRDefault="00144EA5" w:rsidP="00144EA5">
            <w:pPr>
              <w:jc w:val="center"/>
              <w:rPr>
                <w:b/>
                <w:bCs/>
              </w:rPr>
            </w:pPr>
            <w:r w:rsidRPr="00144EA5">
              <w:rPr>
                <w:b/>
                <w:bCs/>
              </w:rPr>
              <w:t>0</w:t>
            </w:r>
          </w:p>
        </w:tc>
      </w:tr>
      <w:tr w:rsidR="00144EA5" w:rsidRPr="00144EA5" w14:paraId="08002CC6" w14:textId="77777777" w:rsidTr="00144EA5">
        <w:trPr>
          <w:gridBefore w:val="1"/>
          <w:wBefore w:w="75" w:type="pct"/>
          <w:trHeight w:hRule="exact" w:val="284"/>
        </w:trPr>
        <w:tc>
          <w:tcPr>
            <w:tcW w:w="1414" w:type="pct"/>
            <w:gridSpan w:val="2"/>
            <w:tcBorders>
              <w:top w:val="nil"/>
              <w:left w:val="single" w:sz="4" w:space="0" w:color="auto"/>
              <w:bottom w:val="single" w:sz="4" w:space="0" w:color="auto"/>
              <w:right w:val="single" w:sz="4" w:space="0" w:color="auto"/>
            </w:tcBorders>
            <w:shd w:val="clear" w:color="000000" w:fill="D8E4BC"/>
            <w:noWrap/>
            <w:vAlign w:val="bottom"/>
            <w:hideMark/>
          </w:tcPr>
          <w:p w14:paraId="40F38D81" w14:textId="77777777" w:rsidR="00144EA5" w:rsidRPr="00144EA5" w:rsidRDefault="00144EA5" w:rsidP="00144EA5">
            <w:pPr>
              <w:rPr>
                <w:color w:val="000000"/>
              </w:rPr>
            </w:pPr>
            <w:r w:rsidRPr="00144EA5">
              <w:rPr>
                <w:color w:val="000000"/>
              </w:rPr>
              <w:t>Az óvodai nevelés</w:t>
            </w:r>
          </w:p>
        </w:tc>
        <w:tc>
          <w:tcPr>
            <w:tcW w:w="692" w:type="pct"/>
            <w:gridSpan w:val="2"/>
            <w:tcBorders>
              <w:top w:val="nil"/>
              <w:left w:val="nil"/>
              <w:bottom w:val="single" w:sz="4" w:space="0" w:color="auto"/>
              <w:right w:val="single" w:sz="4" w:space="0" w:color="auto"/>
            </w:tcBorders>
            <w:shd w:val="clear" w:color="000000" w:fill="D8E4BC"/>
            <w:vAlign w:val="bottom"/>
            <w:hideMark/>
          </w:tcPr>
          <w:p w14:paraId="5A886C6C" w14:textId="77777777" w:rsidR="00144EA5" w:rsidRPr="00144EA5" w:rsidRDefault="00144EA5" w:rsidP="00144EA5">
            <w:pPr>
              <w:rPr>
                <w:color w:val="000000"/>
                <w:sz w:val="16"/>
                <w:szCs w:val="16"/>
              </w:rPr>
            </w:pPr>
            <w:r w:rsidRPr="00144EA5">
              <w:rPr>
                <w:color w:val="000000"/>
                <w:sz w:val="16"/>
                <w:szCs w:val="16"/>
              </w:rPr>
              <w:t>3214001 Óvodai dajka</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3EB44DEA" w14:textId="77777777" w:rsidR="00144EA5" w:rsidRPr="00144EA5" w:rsidRDefault="00144EA5" w:rsidP="00144EA5">
            <w:pPr>
              <w:jc w:val="center"/>
              <w:rPr>
                <w:b/>
                <w:bCs/>
                <w:color w:val="FF0000"/>
              </w:rPr>
            </w:pPr>
            <w:r w:rsidRPr="00144EA5">
              <w:rPr>
                <w:b/>
                <w:bCs/>
                <w:color w:val="FF0000"/>
              </w:rPr>
              <w:t>1,5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61DEC51"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4FF9EE3" w14:textId="77777777" w:rsidR="00144EA5" w:rsidRPr="00144EA5" w:rsidRDefault="00144EA5" w:rsidP="00144EA5">
            <w:pPr>
              <w:jc w:val="center"/>
              <w:rPr>
                <w:b/>
                <w:bCs/>
                <w:color w:val="76933C"/>
              </w:rPr>
            </w:pPr>
            <w:r w:rsidRPr="00144EA5">
              <w:rPr>
                <w:b/>
                <w:bCs/>
                <w:color w:val="76933C"/>
              </w:rPr>
              <w:t>2</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3D7F64E6" w14:textId="77777777" w:rsidR="00144EA5" w:rsidRPr="00144EA5" w:rsidRDefault="00144EA5" w:rsidP="00144EA5">
            <w:pPr>
              <w:jc w:val="center"/>
              <w:rPr>
                <w:b/>
                <w:bCs/>
              </w:rPr>
            </w:pPr>
            <w:r w:rsidRPr="00144EA5">
              <w:rPr>
                <w:b/>
                <w:bCs/>
              </w:rPr>
              <w:t>72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B4E9DC0"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206B28D"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5FCC955"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4DC469F7" w14:textId="77777777" w:rsidR="00144EA5" w:rsidRPr="00144EA5" w:rsidRDefault="00144EA5" w:rsidP="00144EA5">
            <w:pPr>
              <w:jc w:val="center"/>
              <w:rPr>
                <w:b/>
                <w:bCs/>
              </w:rPr>
            </w:pPr>
            <w:r w:rsidRPr="00144EA5">
              <w:rPr>
                <w:b/>
                <w:bCs/>
              </w:rPr>
              <w:t>0</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03220964"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BCF00F1"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F63FF8F"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1A4FF1E9" w14:textId="77777777" w:rsidR="00144EA5" w:rsidRPr="00144EA5" w:rsidRDefault="00144EA5" w:rsidP="00144EA5">
            <w:pPr>
              <w:jc w:val="center"/>
              <w:rPr>
                <w:b/>
                <w:bCs/>
              </w:rPr>
            </w:pPr>
            <w:r w:rsidRPr="00144EA5">
              <w:rPr>
                <w:b/>
                <w:bCs/>
              </w:rPr>
              <w:t>0</w:t>
            </w:r>
          </w:p>
        </w:tc>
      </w:tr>
      <w:tr w:rsidR="00144EA5" w:rsidRPr="00144EA5" w14:paraId="327E0FC6" w14:textId="77777777" w:rsidTr="00144EA5">
        <w:trPr>
          <w:gridBefore w:val="1"/>
          <w:wBefore w:w="75" w:type="pct"/>
          <w:trHeight w:hRule="exact" w:val="284"/>
        </w:trPr>
        <w:tc>
          <w:tcPr>
            <w:tcW w:w="1414" w:type="pct"/>
            <w:gridSpan w:val="2"/>
            <w:tcBorders>
              <w:top w:val="nil"/>
              <w:left w:val="single" w:sz="4" w:space="0" w:color="auto"/>
              <w:bottom w:val="single" w:sz="4" w:space="0" w:color="auto"/>
              <w:right w:val="single" w:sz="4" w:space="0" w:color="auto"/>
            </w:tcBorders>
            <w:shd w:val="clear" w:color="000000" w:fill="D8E4BC"/>
            <w:noWrap/>
            <w:vAlign w:val="bottom"/>
            <w:hideMark/>
          </w:tcPr>
          <w:p w14:paraId="09C25318" w14:textId="77777777" w:rsidR="00144EA5" w:rsidRPr="00144EA5" w:rsidRDefault="00144EA5" w:rsidP="00144EA5">
            <w:pPr>
              <w:rPr>
                <w:color w:val="000000"/>
              </w:rPr>
            </w:pPr>
            <w:r w:rsidRPr="00144EA5">
              <w:rPr>
                <w:color w:val="000000"/>
              </w:rPr>
              <w:t>Higiénés ismeretek</w:t>
            </w:r>
          </w:p>
        </w:tc>
        <w:tc>
          <w:tcPr>
            <w:tcW w:w="692" w:type="pct"/>
            <w:gridSpan w:val="2"/>
            <w:tcBorders>
              <w:top w:val="nil"/>
              <w:left w:val="nil"/>
              <w:bottom w:val="single" w:sz="4" w:space="0" w:color="auto"/>
              <w:right w:val="single" w:sz="4" w:space="0" w:color="auto"/>
            </w:tcBorders>
            <w:shd w:val="clear" w:color="000000" w:fill="D8E4BC"/>
            <w:vAlign w:val="bottom"/>
            <w:hideMark/>
          </w:tcPr>
          <w:p w14:paraId="7EFA64CE" w14:textId="77777777" w:rsidR="00144EA5" w:rsidRPr="00144EA5" w:rsidRDefault="00144EA5" w:rsidP="00144EA5">
            <w:pPr>
              <w:rPr>
                <w:color w:val="000000"/>
                <w:sz w:val="16"/>
                <w:szCs w:val="16"/>
              </w:rPr>
            </w:pPr>
            <w:r w:rsidRPr="00144EA5">
              <w:rPr>
                <w:color w:val="000000"/>
                <w:sz w:val="16"/>
                <w:szCs w:val="16"/>
              </w:rPr>
              <w:t>3214001 Óvodai dajka</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66FA2FAA" w14:textId="77777777" w:rsidR="00144EA5" w:rsidRPr="00144EA5" w:rsidRDefault="00144EA5" w:rsidP="00144EA5">
            <w:pPr>
              <w:jc w:val="center"/>
              <w:rPr>
                <w:b/>
                <w:bCs/>
                <w:color w:val="FF0000"/>
              </w:rPr>
            </w:pPr>
            <w:r w:rsidRPr="00144EA5">
              <w:rPr>
                <w:b/>
                <w:bCs/>
                <w:color w:val="FF000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7037E47"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C102463" w14:textId="77777777" w:rsidR="00144EA5" w:rsidRPr="00144EA5" w:rsidRDefault="00144EA5" w:rsidP="00144EA5">
            <w:pPr>
              <w:jc w:val="center"/>
              <w:rPr>
                <w:b/>
                <w:bCs/>
                <w:color w:val="76933C"/>
              </w:rPr>
            </w:pPr>
            <w:r w:rsidRPr="00144EA5">
              <w:rPr>
                <w:b/>
                <w:bCs/>
                <w:color w:val="76933C"/>
              </w:rPr>
              <w:t>2</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2250C574" w14:textId="77777777" w:rsidR="00144EA5" w:rsidRPr="00144EA5" w:rsidRDefault="00144EA5" w:rsidP="00144EA5">
            <w:pPr>
              <w:jc w:val="center"/>
              <w:rPr>
                <w:b/>
                <w:bCs/>
              </w:rPr>
            </w:pPr>
            <w:r w:rsidRPr="00144EA5">
              <w:rPr>
                <w:b/>
                <w:bCs/>
              </w:rPr>
              <w:t>72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FB3C4AA"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E8C7935"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E12E315"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659E8E25" w14:textId="77777777" w:rsidR="00144EA5" w:rsidRPr="00144EA5" w:rsidRDefault="00144EA5" w:rsidP="00144EA5">
            <w:pPr>
              <w:jc w:val="center"/>
              <w:rPr>
                <w:b/>
                <w:bCs/>
              </w:rPr>
            </w:pPr>
            <w:r w:rsidRPr="00144EA5">
              <w:rPr>
                <w:b/>
                <w:bCs/>
              </w:rPr>
              <w:t>0</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0EC0027A"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72BBE69"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434B5E8"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5533778C" w14:textId="77777777" w:rsidR="00144EA5" w:rsidRPr="00144EA5" w:rsidRDefault="00144EA5" w:rsidP="00144EA5">
            <w:pPr>
              <w:jc w:val="center"/>
              <w:rPr>
                <w:b/>
                <w:bCs/>
              </w:rPr>
            </w:pPr>
            <w:r w:rsidRPr="00144EA5">
              <w:rPr>
                <w:b/>
                <w:bCs/>
              </w:rPr>
              <w:t>0</w:t>
            </w:r>
          </w:p>
        </w:tc>
      </w:tr>
      <w:tr w:rsidR="00144EA5" w:rsidRPr="00144EA5" w14:paraId="6056DCDA"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D8E4BC"/>
            <w:vAlign w:val="bottom"/>
            <w:hideMark/>
          </w:tcPr>
          <w:p w14:paraId="292FF792" w14:textId="77777777" w:rsidR="00144EA5" w:rsidRPr="00144EA5" w:rsidRDefault="00144EA5" w:rsidP="00144EA5">
            <w:r w:rsidRPr="00144EA5">
              <w:t>Pedagógia</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3039714F"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26BCB24D" w14:textId="77777777" w:rsidR="00144EA5" w:rsidRPr="00144EA5" w:rsidRDefault="00144EA5" w:rsidP="00144EA5">
            <w:pPr>
              <w:jc w:val="center"/>
              <w:rPr>
                <w:b/>
                <w:bCs/>
                <w:color w:val="FF0000"/>
              </w:rPr>
            </w:pPr>
            <w:r w:rsidRPr="00144EA5">
              <w:rPr>
                <w:b/>
                <w:bCs/>
                <w:color w:val="FF0000"/>
              </w:rPr>
              <w:t>1,5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010FC34"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6A834A1" w14:textId="77777777" w:rsidR="00144EA5" w:rsidRPr="00144EA5" w:rsidRDefault="00144EA5" w:rsidP="00144EA5">
            <w:pPr>
              <w:jc w:val="center"/>
              <w:rPr>
                <w:b/>
                <w:bCs/>
                <w:color w:val="76933C"/>
              </w:rPr>
            </w:pPr>
            <w:r w:rsidRPr="00144EA5">
              <w:rPr>
                <w:b/>
                <w:bCs/>
                <w:color w:val="76933C"/>
              </w:rPr>
              <w:t>2</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4DF7C0E1" w14:textId="77777777" w:rsidR="00144EA5" w:rsidRPr="00144EA5" w:rsidRDefault="00144EA5" w:rsidP="00144EA5">
            <w:pPr>
              <w:jc w:val="center"/>
              <w:rPr>
                <w:b/>
                <w:bCs/>
              </w:rPr>
            </w:pPr>
            <w:r w:rsidRPr="00144EA5">
              <w:rPr>
                <w:b/>
                <w:bCs/>
              </w:rPr>
              <w:t>72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4AF6103" w14:textId="77777777" w:rsidR="00144EA5" w:rsidRPr="00144EA5" w:rsidRDefault="00144EA5" w:rsidP="00144EA5">
            <w:pPr>
              <w:jc w:val="center"/>
              <w:rPr>
                <w:b/>
                <w:bCs/>
                <w:color w:val="FF0000"/>
              </w:rPr>
            </w:pPr>
            <w:r w:rsidRPr="00144EA5">
              <w:rPr>
                <w:b/>
                <w:bCs/>
                <w:color w:val="FF0000"/>
              </w:rPr>
              <w:t>1,5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72991CC" w14:textId="77777777" w:rsidR="00144EA5" w:rsidRPr="00144EA5" w:rsidRDefault="00144EA5" w:rsidP="00144EA5">
            <w:pPr>
              <w:jc w:val="center"/>
              <w:rPr>
                <w:b/>
                <w:bCs/>
                <w:color w:val="0070C0"/>
              </w:rPr>
            </w:pPr>
            <w:r w:rsidRPr="00144EA5">
              <w:rPr>
                <w:b/>
                <w:bCs/>
                <w:color w:val="0070C0"/>
              </w:rPr>
              <w:t>3</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0CB138E" w14:textId="77777777" w:rsidR="00144EA5" w:rsidRPr="00144EA5" w:rsidRDefault="00144EA5" w:rsidP="00144EA5">
            <w:pPr>
              <w:jc w:val="center"/>
              <w:rPr>
                <w:b/>
                <w:bCs/>
                <w:color w:val="76933C"/>
              </w:rPr>
            </w:pPr>
            <w:r w:rsidRPr="00144EA5">
              <w:rPr>
                <w:b/>
                <w:bCs/>
                <w:color w:val="76933C"/>
              </w:rPr>
              <w:t>2</w:t>
            </w:r>
          </w:p>
        </w:tc>
        <w:tc>
          <w:tcPr>
            <w:tcW w:w="247" w:type="pct"/>
            <w:gridSpan w:val="2"/>
            <w:tcBorders>
              <w:top w:val="nil"/>
              <w:left w:val="nil"/>
              <w:bottom w:val="single" w:sz="4" w:space="0" w:color="auto"/>
              <w:right w:val="nil"/>
            </w:tcBorders>
            <w:shd w:val="clear" w:color="000000" w:fill="D8E4BC"/>
            <w:noWrap/>
            <w:vAlign w:val="center"/>
            <w:hideMark/>
          </w:tcPr>
          <w:p w14:paraId="29B9FD43" w14:textId="77777777" w:rsidR="00144EA5" w:rsidRPr="00144EA5" w:rsidRDefault="00144EA5" w:rsidP="00144EA5">
            <w:pPr>
              <w:jc w:val="center"/>
              <w:rPr>
                <w:b/>
                <w:bCs/>
              </w:rPr>
            </w:pPr>
            <w:r w:rsidRPr="00144EA5">
              <w:rPr>
                <w:b/>
                <w:bCs/>
              </w:rPr>
              <w:t>93</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F35C28A" w14:textId="77777777" w:rsidR="00144EA5" w:rsidRPr="00144EA5" w:rsidRDefault="00144EA5" w:rsidP="00144EA5">
            <w:pPr>
              <w:jc w:val="center"/>
              <w:rPr>
                <w:b/>
                <w:bCs/>
                <w:color w:val="FF0000"/>
              </w:rPr>
            </w:pPr>
            <w:r w:rsidRPr="00144EA5">
              <w:rPr>
                <w:b/>
                <w:bCs/>
                <w:color w:val="FF0000"/>
              </w:rPr>
              <w:t>1,5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C7501C0"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FD0DF85"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2B1BB0B5" w14:textId="77777777" w:rsidR="00144EA5" w:rsidRPr="00144EA5" w:rsidRDefault="00144EA5" w:rsidP="00144EA5">
            <w:pPr>
              <w:jc w:val="center"/>
              <w:rPr>
                <w:b/>
                <w:bCs/>
              </w:rPr>
            </w:pPr>
            <w:r w:rsidRPr="00144EA5">
              <w:rPr>
                <w:b/>
                <w:bCs/>
              </w:rPr>
              <w:t>62</w:t>
            </w:r>
          </w:p>
        </w:tc>
      </w:tr>
      <w:tr w:rsidR="00144EA5" w:rsidRPr="00144EA5" w14:paraId="48B5B0FB"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FCD5B4"/>
            <w:vAlign w:val="bottom"/>
            <w:hideMark/>
          </w:tcPr>
          <w:p w14:paraId="7F6393DF" w14:textId="77777777" w:rsidR="00144EA5" w:rsidRPr="00144EA5" w:rsidRDefault="00144EA5" w:rsidP="00144EA5">
            <w:r w:rsidRPr="00144EA5">
              <w:t>Pedagógiai gyakorlat</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2A2CDBCE"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15F9492D" w14:textId="77777777" w:rsidR="00144EA5" w:rsidRPr="00144EA5" w:rsidRDefault="00144EA5" w:rsidP="00144EA5">
            <w:pPr>
              <w:jc w:val="center"/>
              <w:rPr>
                <w:b/>
                <w:bCs/>
                <w:color w:val="FF0000"/>
              </w:rPr>
            </w:pPr>
            <w:r w:rsidRPr="00144EA5">
              <w:rPr>
                <w:b/>
                <w:bCs/>
                <w:color w:val="FF0000"/>
              </w:rPr>
              <w:t>1,5</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77906F0"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90BD286" w14:textId="77777777" w:rsidR="00144EA5" w:rsidRPr="00144EA5" w:rsidRDefault="00144EA5" w:rsidP="00144EA5">
            <w:pPr>
              <w:jc w:val="center"/>
              <w:rPr>
                <w:b/>
                <w:bCs/>
                <w:color w:val="76933C"/>
              </w:rPr>
            </w:pPr>
            <w:r w:rsidRPr="00144EA5">
              <w:rPr>
                <w:b/>
                <w:bCs/>
                <w:color w:val="76933C"/>
              </w:rPr>
              <w:t>2</w:t>
            </w:r>
          </w:p>
        </w:tc>
        <w:tc>
          <w:tcPr>
            <w:tcW w:w="297" w:type="pct"/>
            <w:gridSpan w:val="3"/>
            <w:tcBorders>
              <w:top w:val="nil"/>
              <w:left w:val="nil"/>
              <w:bottom w:val="single" w:sz="4" w:space="0" w:color="auto"/>
              <w:right w:val="single" w:sz="8" w:space="0" w:color="auto"/>
            </w:tcBorders>
            <w:shd w:val="clear" w:color="000000" w:fill="FCD5B4"/>
            <w:noWrap/>
            <w:vAlign w:val="center"/>
            <w:hideMark/>
          </w:tcPr>
          <w:p w14:paraId="75980E08" w14:textId="77777777" w:rsidR="00144EA5" w:rsidRPr="00144EA5" w:rsidRDefault="00144EA5" w:rsidP="00144EA5">
            <w:pPr>
              <w:jc w:val="center"/>
              <w:rPr>
                <w:b/>
                <w:bCs/>
              </w:rPr>
            </w:pPr>
            <w:r w:rsidRPr="00144EA5">
              <w:rPr>
                <w:b/>
                <w:bCs/>
              </w:rPr>
              <w:t>72</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655F4150" w14:textId="77777777" w:rsidR="00144EA5" w:rsidRPr="00144EA5" w:rsidRDefault="00144EA5" w:rsidP="00144EA5">
            <w:pPr>
              <w:jc w:val="center"/>
              <w:rPr>
                <w:b/>
                <w:bCs/>
                <w:color w:val="FF0000"/>
              </w:rPr>
            </w:pPr>
            <w:r w:rsidRPr="00144EA5">
              <w:rPr>
                <w:b/>
                <w:bCs/>
                <w:color w:val="FF0000"/>
              </w:rPr>
              <w:t>1,5</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259965F" w14:textId="77777777" w:rsidR="00144EA5" w:rsidRPr="00144EA5" w:rsidRDefault="00144EA5" w:rsidP="00144EA5">
            <w:pPr>
              <w:jc w:val="center"/>
              <w:rPr>
                <w:b/>
                <w:bCs/>
                <w:color w:val="0070C0"/>
              </w:rPr>
            </w:pPr>
            <w:r w:rsidRPr="00144EA5">
              <w:rPr>
                <w:b/>
                <w:bCs/>
                <w:color w:val="0070C0"/>
              </w:rPr>
              <w:t>4</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1EA7B1A" w14:textId="77777777" w:rsidR="00144EA5" w:rsidRPr="00144EA5" w:rsidRDefault="00144EA5" w:rsidP="00144EA5">
            <w:pPr>
              <w:jc w:val="center"/>
              <w:rPr>
                <w:b/>
                <w:bCs/>
                <w:color w:val="76933C"/>
              </w:rPr>
            </w:pPr>
            <w:r w:rsidRPr="00144EA5">
              <w:rPr>
                <w:b/>
                <w:bCs/>
                <w:color w:val="76933C"/>
              </w:rPr>
              <w:t>2</w:t>
            </w:r>
          </w:p>
        </w:tc>
        <w:tc>
          <w:tcPr>
            <w:tcW w:w="247" w:type="pct"/>
            <w:gridSpan w:val="2"/>
            <w:tcBorders>
              <w:top w:val="nil"/>
              <w:left w:val="nil"/>
              <w:bottom w:val="single" w:sz="4" w:space="0" w:color="auto"/>
              <w:right w:val="nil"/>
            </w:tcBorders>
            <w:shd w:val="clear" w:color="000000" w:fill="FCD5B4"/>
            <w:noWrap/>
            <w:vAlign w:val="center"/>
            <w:hideMark/>
          </w:tcPr>
          <w:p w14:paraId="6B815DF3" w14:textId="77777777" w:rsidR="00144EA5" w:rsidRPr="00144EA5" w:rsidRDefault="00144EA5" w:rsidP="00144EA5">
            <w:pPr>
              <w:jc w:val="center"/>
              <w:rPr>
                <w:b/>
                <w:bCs/>
              </w:rPr>
            </w:pPr>
            <w:r w:rsidRPr="00144EA5">
              <w:rPr>
                <w:b/>
                <w:bCs/>
              </w:rPr>
              <w:t>124</w:t>
            </w:r>
          </w:p>
        </w:tc>
        <w:tc>
          <w:tcPr>
            <w:tcW w:w="247"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5CFE1462" w14:textId="77777777" w:rsidR="00144EA5" w:rsidRPr="00144EA5" w:rsidRDefault="00144EA5" w:rsidP="00144EA5">
            <w:pPr>
              <w:jc w:val="center"/>
              <w:rPr>
                <w:b/>
                <w:bCs/>
                <w:color w:val="FF0000"/>
              </w:rPr>
            </w:pPr>
            <w:r w:rsidRPr="00144EA5">
              <w:rPr>
                <w:b/>
                <w:bCs/>
                <w:color w:val="FF0000"/>
              </w:rPr>
              <w:t>10,0</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A60DD07" w14:textId="77777777" w:rsidR="00144EA5" w:rsidRPr="00144EA5" w:rsidRDefault="00144EA5" w:rsidP="00144EA5">
            <w:pPr>
              <w:jc w:val="center"/>
              <w:rPr>
                <w:b/>
                <w:bCs/>
                <w:color w:val="0070C0"/>
              </w:rPr>
            </w:pPr>
            <w:r w:rsidRPr="00144EA5">
              <w:rPr>
                <w:b/>
                <w:bCs/>
                <w:color w:val="0070C0"/>
              </w:rPr>
              <w:t>10</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10C1ED3"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FCD5B4"/>
            <w:noWrap/>
            <w:vAlign w:val="center"/>
            <w:hideMark/>
          </w:tcPr>
          <w:p w14:paraId="190750DB" w14:textId="77777777" w:rsidR="00144EA5" w:rsidRPr="00144EA5" w:rsidRDefault="00144EA5" w:rsidP="00144EA5">
            <w:pPr>
              <w:jc w:val="center"/>
              <w:rPr>
                <w:b/>
                <w:bCs/>
              </w:rPr>
            </w:pPr>
            <w:r w:rsidRPr="00144EA5">
              <w:rPr>
                <w:b/>
                <w:bCs/>
              </w:rPr>
              <w:t>310</w:t>
            </w:r>
          </w:p>
        </w:tc>
      </w:tr>
      <w:tr w:rsidR="00144EA5" w:rsidRPr="00144EA5" w14:paraId="222224E4"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D8E4BC"/>
            <w:vAlign w:val="bottom"/>
            <w:hideMark/>
          </w:tcPr>
          <w:p w14:paraId="7D537BB3" w14:textId="77777777" w:rsidR="00144EA5" w:rsidRPr="00144EA5" w:rsidRDefault="00144EA5" w:rsidP="00144EA5">
            <w:r w:rsidRPr="00144EA5">
              <w:t xml:space="preserve"> Pszichológia</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06BD7F29"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2EC4088F" w14:textId="77777777" w:rsidR="00144EA5" w:rsidRPr="00144EA5" w:rsidRDefault="00144EA5" w:rsidP="00144EA5">
            <w:pPr>
              <w:jc w:val="center"/>
              <w:rPr>
                <w:b/>
                <w:bCs/>
                <w:color w:val="FF0000"/>
              </w:rPr>
            </w:pPr>
            <w:r w:rsidRPr="00144EA5">
              <w:rPr>
                <w:b/>
                <w:bCs/>
                <w:color w:val="FF0000"/>
              </w:rPr>
              <w:t>1,5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189266C"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593DA38" w14:textId="77777777" w:rsidR="00144EA5" w:rsidRPr="00144EA5" w:rsidRDefault="00144EA5" w:rsidP="00144EA5">
            <w:pPr>
              <w:jc w:val="center"/>
              <w:rPr>
                <w:b/>
                <w:bCs/>
                <w:color w:val="76933C"/>
              </w:rPr>
            </w:pPr>
            <w:r w:rsidRPr="00144EA5">
              <w:rPr>
                <w:b/>
                <w:bCs/>
                <w:color w:val="76933C"/>
              </w:rPr>
              <w:t>2</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44278024" w14:textId="77777777" w:rsidR="00144EA5" w:rsidRPr="00144EA5" w:rsidRDefault="00144EA5" w:rsidP="00144EA5">
            <w:pPr>
              <w:jc w:val="center"/>
              <w:rPr>
                <w:b/>
                <w:bCs/>
              </w:rPr>
            </w:pPr>
            <w:r w:rsidRPr="00144EA5">
              <w:rPr>
                <w:b/>
                <w:bCs/>
              </w:rPr>
              <w:t>72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A6BD133" w14:textId="77777777" w:rsidR="00144EA5" w:rsidRPr="00144EA5" w:rsidRDefault="00144EA5" w:rsidP="00144EA5">
            <w:pPr>
              <w:jc w:val="center"/>
              <w:rPr>
                <w:b/>
                <w:bCs/>
                <w:color w:val="FF0000"/>
              </w:rPr>
            </w:pPr>
            <w:r w:rsidRPr="00144EA5">
              <w:rPr>
                <w:b/>
                <w:bCs/>
                <w:color w:val="FF000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5456F7D" w14:textId="77777777" w:rsidR="00144EA5" w:rsidRPr="00144EA5" w:rsidRDefault="00144EA5" w:rsidP="00144EA5">
            <w:pPr>
              <w:jc w:val="center"/>
              <w:rPr>
                <w:b/>
                <w:bCs/>
                <w:color w:val="0070C0"/>
              </w:rPr>
            </w:pPr>
            <w:r w:rsidRPr="00144EA5">
              <w:rPr>
                <w:b/>
                <w:bCs/>
                <w:color w:val="0070C0"/>
              </w:rPr>
              <w:t>3</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3D2DFB5" w14:textId="77777777" w:rsidR="00144EA5" w:rsidRPr="00144EA5" w:rsidRDefault="00144EA5" w:rsidP="00144EA5">
            <w:pPr>
              <w:jc w:val="center"/>
              <w:rPr>
                <w:b/>
                <w:bCs/>
                <w:color w:val="76933C"/>
              </w:rPr>
            </w:pPr>
            <w:r w:rsidRPr="00144EA5">
              <w:rPr>
                <w:b/>
                <w:bCs/>
                <w:color w:val="76933C"/>
              </w:rPr>
              <w:t>2</w:t>
            </w:r>
          </w:p>
        </w:tc>
        <w:tc>
          <w:tcPr>
            <w:tcW w:w="247" w:type="pct"/>
            <w:gridSpan w:val="2"/>
            <w:tcBorders>
              <w:top w:val="nil"/>
              <w:left w:val="nil"/>
              <w:bottom w:val="single" w:sz="4" w:space="0" w:color="auto"/>
              <w:right w:val="nil"/>
            </w:tcBorders>
            <w:shd w:val="clear" w:color="000000" w:fill="D8E4BC"/>
            <w:noWrap/>
            <w:vAlign w:val="center"/>
            <w:hideMark/>
          </w:tcPr>
          <w:p w14:paraId="2BDCFFAB" w14:textId="77777777" w:rsidR="00144EA5" w:rsidRPr="00144EA5" w:rsidRDefault="00144EA5" w:rsidP="00144EA5">
            <w:pPr>
              <w:jc w:val="center"/>
              <w:rPr>
                <w:b/>
                <w:bCs/>
              </w:rPr>
            </w:pPr>
            <w:r w:rsidRPr="00144EA5">
              <w:rPr>
                <w:b/>
                <w:bCs/>
              </w:rPr>
              <w:t>93</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848FF96" w14:textId="77777777" w:rsidR="00144EA5" w:rsidRPr="00144EA5" w:rsidRDefault="00144EA5" w:rsidP="00144EA5">
            <w:pPr>
              <w:jc w:val="center"/>
              <w:rPr>
                <w:b/>
                <w:bCs/>
                <w:color w:val="FF0000"/>
              </w:rPr>
            </w:pPr>
            <w:r w:rsidRPr="00144EA5">
              <w:rPr>
                <w:b/>
                <w:bCs/>
                <w:color w:val="FF0000"/>
              </w:rPr>
              <w:t>1,5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3820DBD"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F55C2E2"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08222CED" w14:textId="77777777" w:rsidR="00144EA5" w:rsidRPr="00144EA5" w:rsidRDefault="00144EA5" w:rsidP="00144EA5">
            <w:pPr>
              <w:jc w:val="center"/>
              <w:rPr>
                <w:b/>
                <w:bCs/>
              </w:rPr>
            </w:pPr>
            <w:r w:rsidRPr="00144EA5">
              <w:rPr>
                <w:b/>
                <w:bCs/>
              </w:rPr>
              <w:t>62</w:t>
            </w:r>
          </w:p>
        </w:tc>
      </w:tr>
      <w:tr w:rsidR="00144EA5" w:rsidRPr="00144EA5" w14:paraId="1A45DD0E"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D8E4BC"/>
            <w:vAlign w:val="bottom"/>
            <w:hideMark/>
          </w:tcPr>
          <w:p w14:paraId="12EDF96D" w14:textId="77777777" w:rsidR="00144EA5" w:rsidRPr="00144EA5" w:rsidRDefault="00144EA5" w:rsidP="00144EA5">
            <w:r w:rsidRPr="00144EA5">
              <w:t>Pedagógiai szociológia</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4E867FB9"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8DEADBB"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1BBAA63"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7846E70"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7E8D6353" w14:textId="77777777" w:rsidR="00144EA5" w:rsidRPr="00144EA5" w:rsidRDefault="00144EA5" w:rsidP="00144EA5">
            <w:pPr>
              <w:jc w:val="center"/>
              <w:rPr>
                <w:b/>
                <w:bCs/>
              </w:rPr>
            </w:pPr>
            <w:r w:rsidRPr="00144EA5">
              <w:rPr>
                <w:b/>
                <w:bCs/>
              </w:rPr>
              <w:t>0</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128608A"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50C4B80"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3B93E46"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0496D5EE" w14:textId="77777777" w:rsidR="00144EA5" w:rsidRPr="00144EA5" w:rsidRDefault="00144EA5" w:rsidP="00144EA5">
            <w:pPr>
              <w:jc w:val="center"/>
              <w:rPr>
                <w:b/>
                <w:bCs/>
              </w:rPr>
            </w:pPr>
            <w:r w:rsidRPr="00144EA5">
              <w:rPr>
                <w:b/>
                <w:bCs/>
              </w:rPr>
              <w:t>0</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2999BE6A" w14:textId="77777777" w:rsidR="00144EA5" w:rsidRPr="00144EA5" w:rsidRDefault="00144EA5" w:rsidP="00144EA5">
            <w:pPr>
              <w:jc w:val="center"/>
              <w:rPr>
                <w:b/>
                <w:bCs/>
                <w:color w:val="FF0000"/>
              </w:rPr>
            </w:pPr>
            <w:r w:rsidRPr="00144EA5">
              <w:rPr>
                <w:b/>
                <w:bCs/>
                <w:color w:val="FF0000"/>
              </w:rPr>
              <w:t>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A2AAFC5" w14:textId="77777777" w:rsidR="00144EA5" w:rsidRPr="00144EA5" w:rsidRDefault="00144EA5" w:rsidP="00144EA5">
            <w:pPr>
              <w:jc w:val="center"/>
              <w:rPr>
                <w:b/>
                <w:bCs/>
                <w:color w:val="0070C0"/>
              </w:rPr>
            </w:pPr>
            <w:r w:rsidRPr="00144EA5">
              <w:rPr>
                <w:b/>
                <w:bCs/>
                <w:color w:val="0070C0"/>
              </w:rPr>
              <w:t>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2A5C214"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4C1344DE" w14:textId="77777777" w:rsidR="00144EA5" w:rsidRPr="00144EA5" w:rsidRDefault="00144EA5" w:rsidP="00144EA5">
            <w:pPr>
              <w:jc w:val="center"/>
              <w:rPr>
                <w:b/>
                <w:bCs/>
              </w:rPr>
            </w:pPr>
            <w:r w:rsidRPr="00144EA5">
              <w:rPr>
                <w:b/>
                <w:bCs/>
              </w:rPr>
              <w:t>155</w:t>
            </w:r>
          </w:p>
        </w:tc>
      </w:tr>
      <w:tr w:rsidR="00144EA5" w:rsidRPr="00144EA5" w14:paraId="57444D01"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D8E4BC"/>
            <w:vAlign w:val="bottom"/>
            <w:hideMark/>
          </w:tcPr>
          <w:p w14:paraId="053E24DA" w14:textId="77777777" w:rsidR="00144EA5" w:rsidRPr="00144EA5" w:rsidRDefault="00144EA5" w:rsidP="00144EA5">
            <w:r w:rsidRPr="00144EA5">
              <w:t>Mentálhigiéné</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3C186C9A"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00B2CA3"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7BC10C8"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4DC788A"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3908FC3B"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8C142D2"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92D2E89"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55EF2BE"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56934CF9"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6BFCC04D" w14:textId="77777777" w:rsidR="00144EA5" w:rsidRPr="00144EA5" w:rsidRDefault="00144EA5" w:rsidP="00144EA5">
            <w:pPr>
              <w:jc w:val="center"/>
              <w:rPr>
                <w:b/>
                <w:bCs/>
                <w:color w:val="FF0000"/>
              </w:rPr>
            </w:pPr>
            <w:r w:rsidRPr="00144EA5">
              <w:rPr>
                <w:b/>
                <w:bCs/>
                <w:color w:val="FF0000"/>
              </w:rPr>
              <w:t>3</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A6A2DA0" w14:textId="77777777" w:rsidR="00144EA5" w:rsidRPr="00144EA5" w:rsidRDefault="00144EA5" w:rsidP="00144EA5">
            <w:pPr>
              <w:jc w:val="center"/>
              <w:rPr>
                <w:b/>
                <w:bCs/>
                <w:color w:val="0070C0"/>
              </w:rPr>
            </w:pPr>
            <w:r w:rsidRPr="00144EA5">
              <w:rPr>
                <w:b/>
                <w:bCs/>
                <w:color w:val="0070C0"/>
              </w:rPr>
              <w:t>3</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6654372"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65D92A9A" w14:textId="77777777" w:rsidR="00144EA5" w:rsidRPr="00144EA5" w:rsidRDefault="00144EA5" w:rsidP="00144EA5">
            <w:pPr>
              <w:jc w:val="center"/>
              <w:rPr>
                <w:b/>
                <w:bCs/>
              </w:rPr>
            </w:pPr>
            <w:r w:rsidRPr="00144EA5">
              <w:rPr>
                <w:b/>
                <w:bCs/>
              </w:rPr>
              <w:t>93</w:t>
            </w:r>
          </w:p>
        </w:tc>
      </w:tr>
      <w:tr w:rsidR="00144EA5" w:rsidRPr="00144EA5" w14:paraId="2746E436"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D8E4BC"/>
            <w:vAlign w:val="bottom"/>
            <w:hideMark/>
          </w:tcPr>
          <w:p w14:paraId="724B1140" w14:textId="77777777" w:rsidR="00144EA5" w:rsidRPr="00144EA5" w:rsidRDefault="00144EA5" w:rsidP="00144EA5">
            <w:r w:rsidRPr="00144EA5">
              <w:t>Szabadidő-szervezés</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44E1C80D"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24C461AF"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CE42A94"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842257C"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1CA50F51"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3496747"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20BC1E5"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81A4364"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72980B99"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4E01D63B" w14:textId="77777777" w:rsidR="00144EA5" w:rsidRPr="00144EA5" w:rsidRDefault="00144EA5" w:rsidP="00144EA5">
            <w:pPr>
              <w:jc w:val="center"/>
              <w:rPr>
                <w:b/>
                <w:bCs/>
                <w:color w:val="FF0000"/>
              </w:rPr>
            </w:pPr>
            <w:r w:rsidRPr="00144EA5">
              <w:rPr>
                <w:b/>
                <w:bCs/>
                <w:color w:val="FF0000"/>
              </w:rPr>
              <w:t>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78473C5" w14:textId="77777777" w:rsidR="00144EA5" w:rsidRPr="00144EA5" w:rsidRDefault="00144EA5" w:rsidP="00144EA5">
            <w:pPr>
              <w:jc w:val="center"/>
              <w:rPr>
                <w:b/>
                <w:bCs/>
                <w:color w:val="0070C0"/>
              </w:rPr>
            </w:pPr>
            <w:r w:rsidRPr="00144EA5">
              <w:rPr>
                <w:b/>
                <w:bCs/>
                <w:color w:val="0070C0"/>
              </w:rPr>
              <w:t>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F5A1A57"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6EB16A46" w14:textId="77777777" w:rsidR="00144EA5" w:rsidRPr="00144EA5" w:rsidRDefault="00144EA5" w:rsidP="00144EA5">
            <w:pPr>
              <w:jc w:val="center"/>
              <w:rPr>
                <w:b/>
                <w:bCs/>
              </w:rPr>
            </w:pPr>
            <w:r w:rsidRPr="00144EA5">
              <w:rPr>
                <w:b/>
                <w:bCs/>
              </w:rPr>
              <w:t>155</w:t>
            </w:r>
          </w:p>
        </w:tc>
      </w:tr>
      <w:tr w:rsidR="00144EA5" w:rsidRPr="00144EA5" w14:paraId="7AED163B"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D8E4BC"/>
            <w:vAlign w:val="bottom"/>
            <w:hideMark/>
          </w:tcPr>
          <w:p w14:paraId="65ADAAEE" w14:textId="77777777" w:rsidR="00144EA5" w:rsidRPr="00144EA5" w:rsidRDefault="00144EA5" w:rsidP="00144EA5">
            <w:r w:rsidRPr="00144EA5">
              <w:t>Kommunikáció</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528358F5"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3F88972"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0BD971B"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45AC598"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695B2970"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951A9FE"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CF35C39"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F25E694"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0C0B7696"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2ED12286" w14:textId="77777777" w:rsidR="00144EA5" w:rsidRPr="00144EA5" w:rsidRDefault="00144EA5" w:rsidP="00144EA5">
            <w:pPr>
              <w:jc w:val="center"/>
              <w:rPr>
                <w:b/>
                <w:bCs/>
                <w:color w:val="FF0000"/>
              </w:rPr>
            </w:pPr>
            <w:r w:rsidRPr="00144EA5">
              <w:rPr>
                <w:b/>
                <w:bCs/>
                <w:color w:val="FF000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282633D7" w14:textId="77777777" w:rsidR="00144EA5" w:rsidRPr="00144EA5" w:rsidRDefault="00144EA5" w:rsidP="00144EA5">
            <w:pPr>
              <w:jc w:val="center"/>
              <w:rPr>
                <w:b/>
                <w:bCs/>
                <w:color w:val="0070C0"/>
              </w:rPr>
            </w:pPr>
            <w:r w:rsidRPr="00144EA5">
              <w:rPr>
                <w:b/>
                <w:bCs/>
                <w:color w:val="0070C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C9F8BAE"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6FBE8479" w14:textId="77777777" w:rsidR="00144EA5" w:rsidRPr="00144EA5" w:rsidRDefault="00144EA5" w:rsidP="00144EA5">
            <w:pPr>
              <w:jc w:val="center"/>
              <w:rPr>
                <w:b/>
                <w:bCs/>
              </w:rPr>
            </w:pPr>
            <w:r w:rsidRPr="00144EA5">
              <w:rPr>
                <w:b/>
                <w:bCs/>
              </w:rPr>
              <w:t>31</w:t>
            </w:r>
          </w:p>
        </w:tc>
      </w:tr>
      <w:tr w:rsidR="00144EA5" w:rsidRPr="00144EA5" w14:paraId="1AF6AA95"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000000" w:fill="D8E4BC"/>
            <w:vAlign w:val="bottom"/>
            <w:hideMark/>
          </w:tcPr>
          <w:p w14:paraId="747AD46F" w14:textId="77777777" w:rsidR="00144EA5" w:rsidRPr="00144EA5" w:rsidRDefault="00144EA5" w:rsidP="00144EA5">
            <w:r w:rsidRPr="00144EA5">
              <w:t>Kommunikációs gyakorlat</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2734A208"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2938E28D"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0658064E"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9F691F5"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034A69FB"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8D06CF7"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EF13512"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68DCF41"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5954B0AD"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210AC24E" w14:textId="77777777" w:rsidR="00144EA5" w:rsidRPr="00144EA5" w:rsidRDefault="00144EA5" w:rsidP="00144EA5">
            <w:pPr>
              <w:jc w:val="center"/>
              <w:rPr>
                <w:b/>
                <w:bCs/>
                <w:color w:val="FF0000"/>
              </w:rPr>
            </w:pPr>
            <w:r w:rsidRPr="00144EA5">
              <w:rPr>
                <w:b/>
                <w:bCs/>
                <w:color w:val="FF000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4CCDB91" w14:textId="77777777" w:rsidR="00144EA5" w:rsidRPr="00144EA5" w:rsidRDefault="00144EA5" w:rsidP="00144EA5">
            <w:pPr>
              <w:jc w:val="center"/>
              <w:rPr>
                <w:b/>
                <w:bCs/>
                <w:color w:val="0070C0"/>
              </w:rPr>
            </w:pPr>
            <w:r w:rsidRPr="00144EA5">
              <w:rPr>
                <w:b/>
                <w:bCs/>
                <w:color w:val="0070C0"/>
              </w:rPr>
              <w:t>1</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2100A1E"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2C60DC78" w14:textId="77777777" w:rsidR="00144EA5" w:rsidRPr="00144EA5" w:rsidRDefault="00144EA5" w:rsidP="00144EA5">
            <w:pPr>
              <w:jc w:val="center"/>
              <w:rPr>
                <w:b/>
                <w:bCs/>
              </w:rPr>
            </w:pPr>
            <w:r w:rsidRPr="00144EA5">
              <w:rPr>
                <w:b/>
                <w:bCs/>
              </w:rPr>
              <w:t>31</w:t>
            </w:r>
          </w:p>
        </w:tc>
      </w:tr>
      <w:tr w:rsidR="00144EA5" w:rsidRPr="00144EA5" w14:paraId="37085A13" w14:textId="77777777" w:rsidTr="00144EA5">
        <w:trPr>
          <w:gridBefore w:val="1"/>
          <w:wBefore w:w="75" w:type="pct"/>
          <w:trHeight w:hRule="exact" w:val="284"/>
        </w:trPr>
        <w:tc>
          <w:tcPr>
            <w:tcW w:w="1414" w:type="pct"/>
            <w:gridSpan w:val="2"/>
            <w:tcBorders>
              <w:top w:val="nil"/>
              <w:left w:val="nil"/>
              <w:bottom w:val="single" w:sz="4" w:space="0" w:color="auto"/>
              <w:right w:val="nil"/>
            </w:tcBorders>
            <w:shd w:val="clear" w:color="000000" w:fill="D8E4BC"/>
            <w:vAlign w:val="bottom"/>
            <w:hideMark/>
          </w:tcPr>
          <w:p w14:paraId="03FAD872" w14:textId="77777777" w:rsidR="00144EA5" w:rsidRPr="00144EA5" w:rsidRDefault="00144EA5" w:rsidP="00144EA5">
            <w:r w:rsidRPr="00144EA5">
              <w:t>Foglalkoztatás I</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494E3760"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8AF2CEC"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35B4BC6"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076D64D"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1A082CFB"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6B246F7"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0594AE5"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3C9B12E0"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242FF37E"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E9CF3A0" w14:textId="77777777" w:rsidR="00144EA5" w:rsidRPr="00144EA5" w:rsidRDefault="00144EA5" w:rsidP="00144EA5">
            <w:pPr>
              <w:jc w:val="center"/>
              <w:rPr>
                <w:b/>
                <w:bCs/>
                <w:color w:val="FF0000"/>
              </w:rPr>
            </w:pPr>
            <w:r w:rsidRPr="00144EA5">
              <w:rPr>
                <w:b/>
                <w:bCs/>
                <w:color w:val="FF000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63B2C92" w14:textId="77777777" w:rsidR="00144EA5" w:rsidRPr="00144EA5" w:rsidRDefault="00144EA5" w:rsidP="00144EA5">
            <w:pPr>
              <w:jc w:val="center"/>
              <w:rPr>
                <w:b/>
                <w:bCs/>
                <w:color w:val="0070C0"/>
              </w:rPr>
            </w:pPr>
            <w:r w:rsidRPr="00144EA5">
              <w:rPr>
                <w:b/>
                <w:bCs/>
                <w:color w:val="0070C0"/>
              </w:rPr>
              <w:t>2</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729C902"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4911481D" w14:textId="77777777" w:rsidR="00144EA5" w:rsidRPr="00144EA5" w:rsidRDefault="00144EA5" w:rsidP="00144EA5">
            <w:pPr>
              <w:jc w:val="center"/>
              <w:rPr>
                <w:b/>
                <w:bCs/>
              </w:rPr>
            </w:pPr>
            <w:r w:rsidRPr="00144EA5">
              <w:rPr>
                <w:b/>
                <w:bCs/>
              </w:rPr>
              <w:t>62</w:t>
            </w:r>
          </w:p>
        </w:tc>
      </w:tr>
      <w:tr w:rsidR="00144EA5" w:rsidRPr="00144EA5" w14:paraId="427268FC" w14:textId="77777777" w:rsidTr="00144EA5">
        <w:trPr>
          <w:gridBefore w:val="1"/>
          <w:wBefore w:w="75" w:type="pct"/>
          <w:trHeight w:hRule="exact" w:val="284"/>
        </w:trPr>
        <w:tc>
          <w:tcPr>
            <w:tcW w:w="1414" w:type="pct"/>
            <w:gridSpan w:val="2"/>
            <w:tcBorders>
              <w:top w:val="nil"/>
              <w:left w:val="nil"/>
              <w:bottom w:val="single" w:sz="4" w:space="0" w:color="auto"/>
              <w:right w:val="nil"/>
            </w:tcBorders>
            <w:shd w:val="clear" w:color="000000" w:fill="D8E4BC"/>
            <w:vAlign w:val="bottom"/>
            <w:hideMark/>
          </w:tcPr>
          <w:p w14:paraId="56746710" w14:textId="77777777" w:rsidR="00144EA5" w:rsidRPr="00144EA5" w:rsidRDefault="00144EA5" w:rsidP="00144EA5">
            <w:r w:rsidRPr="00144EA5">
              <w:t>Foglalkoztatás II</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4AA2BAB0"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5FE0BEAA"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BFF5999"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1E1D1442"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5C9EDB00"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5448396"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079039C"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D8C43A5"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090C1831"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3008BE08" w14:textId="77777777" w:rsidR="00144EA5" w:rsidRPr="00144EA5" w:rsidRDefault="00144EA5" w:rsidP="00144EA5">
            <w:pPr>
              <w:jc w:val="center"/>
              <w:rPr>
                <w:b/>
                <w:bCs/>
                <w:color w:val="FF0000"/>
              </w:rPr>
            </w:pPr>
            <w:r w:rsidRPr="00144EA5">
              <w:rPr>
                <w:b/>
                <w:bCs/>
                <w:color w:val="FF0000"/>
              </w:rPr>
              <w:t>0,5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A6F1584" w14:textId="77777777" w:rsidR="00144EA5" w:rsidRPr="00144EA5" w:rsidRDefault="00144EA5" w:rsidP="00144EA5">
            <w:pPr>
              <w:jc w:val="center"/>
              <w:rPr>
                <w:b/>
                <w:bCs/>
                <w:color w:val="0070C0"/>
              </w:rPr>
            </w:pPr>
            <w:r w:rsidRPr="00144EA5">
              <w:rPr>
                <w:b/>
                <w:bCs/>
                <w:color w:val="0070C0"/>
              </w:rPr>
              <w:t>0,5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72995645"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7F8F95CA" w14:textId="77777777" w:rsidR="00144EA5" w:rsidRPr="00144EA5" w:rsidRDefault="00144EA5" w:rsidP="00144EA5">
            <w:pPr>
              <w:jc w:val="center"/>
              <w:rPr>
                <w:b/>
                <w:bCs/>
              </w:rPr>
            </w:pPr>
            <w:r w:rsidRPr="00144EA5">
              <w:rPr>
                <w:b/>
                <w:bCs/>
              </w:rPr>
              <w:t>15,5</w:t>
            </w:r>
          </w:p>
        </w:tc>
      </w:tr>
      <w:tr w:rsidR="00144EA5" w:rsidRPr="00144EA5" w14:paraId="13ABDED8" w14:textId="77777777" w:rsidTr="00144EA5">
        <w:trPr>
          <w:gridBefore w:val="1"/>
          <w:wBefore w:w="75" w:type="pct"/>
          <w:trHeight w:hRule="exact" w:val="284"/>
        </w:trPr>
        <w:tc>
          <w:tcPr>
            <w:tcW w:w="1414" w:type="pct"/>
            <w:gridSpan w:val="2"/>
            <w:tcBorders>
              <w:top w:val="nil"/>
              <w:left w:val="nil"/>
              <w:bottom w:val="single" w:sz="4" w:space="0" w:color="auto"/>
              <w:right w:val="nil"/>
            </w:tcBorders>
            <w:shd w:val="clear" w:color="000000" w:fill="D8E4BC"/>
            <w:vAlign w:val="bottom"/>
            <w:hideMark/>
          </w:tcPr>
          <w:p w14:paraId="3A32561A" w14:textId="77777777" w:rsidR="00144EA5" w:rsidRPr="00144EA5" w:rsidRDefault="00144EA5" w:rsidP="00144EA5">
            <w:r w:rsidRPr="00144EA5">
              <w:t>Munkahelyi egészség és biztonság</w:t>
            </w:r>
          </w:p>
        </w:tc>
        <w:tc>
          <w:tcPr>
            <w:tcW w:w="692" w:type="pct"/>
            <w:gridSpan w:val="2"/>
            <w:tcBorders>
              <w:top w:val="nil"/>
              <w:left w:val="single" w:sz="8" w:space="0" w:color="auto"/>
              <w:bottom w:val="single" w:sz="4" w:space="0" w:color="auto"/>
              <w:right w:val="nil"/>
            </w:tcBorders>
            <w:shd w:val="clear" w:color="000000" w:fill="D8E4BC"/>
            <w:vAlign w:val="bottom"/>
            <w:hideMark/>
          </w:tcPr>
          <w:p w14:paraId="381DF305" w14:textId="77777777" w:rsidR="00144EA5" w:rsidRPr="00144EA5" w:rsidRDefault="00144EA5" w:rsidP="00144EA5">
            <w:pPr>
              <w:rPr>
                <w:sz w:val="16"/>
                <w:szCs w:val="16"/>
              </w:rPr>
            </w:pPr>
            <w:r w:rsidRPr="00144EA5">
              <w:rPr>
                <w:sz w:val="16"/>
                <w:szCs w:val="16"/>
              </w:rPr>
              <w:t>Fő szakképesítés</w:t>
            </w:r>
          </w:p>
        </w:tc>
        <w:tc>
          <w:tcPr>
            <w:tcW w:w="218"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7000DCE8"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C27A52B"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7F84A3F"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D8E4BC"/>
            <w:noWrap/>
            <w:vAlign w:val="center"/>
            <w:hideMark/>
          </w:tcPr>
          <w:p w14:paraId="1B4534D2"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9081F46"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57A4A91A"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2F84121"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D8E4BC"/>
            <w:noWrap/>
            <w:vAlign w:val="center"/>
            <w:hideMark/>
          </w:tcPr>
          <w:p w14:paraId="68E78466"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D8E4BC"/>
            <w:noWrap/>
            <w:vAlign w:val="center"/>
            <w:hideMark/>
          </w:tcPr>
          <w:p w14:paraId="14CF2F19" w14:textId="77777777" w:rsidR="00144EA5" w:rsidRPr="00144EA5" w:rsidRDefault="00144EA5" w:rsidP="00144EA5">
            <w:pPr>
              <w:jc w:val="center"/>
              <w:rPr>
                <w:b/>
                <w:bCs/>
                <w:color w:val="FF0000"/>
              </w:rPr>
            </w:pPr>
            <w:r w:rsidRPr="00144EA5">
              <w:rPr>
                <w:b/>
                <w:bCs/>
                <w:color w:val="FF0000"/>
              </w:rPr>
              <w:t>0,5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6B4E9717" w14:textId="77777777" w:rsidR="00144EA5" w:rsidRPr="00144EA5" w:rsidRDefault="00144EA5" w:rsidP="00144EA5">
            <w:pPr>
              <w:jc w:val="center"/>
              <w:rPr>
                <w:b/>
                <w:bCs/>
                <w:color w:val="0070C0"/>
              </w:rPr>
            </w:pPr>
            <w:r w:rsidRPr="00144EA5">
              <w:rPr>
                <w:b/>
                <w:bCs/>
                <w:color w:val="0070C0"/>
              </w:rPr>
              <w:t>0,5</w:t>
            </w:r>
          </w:p>
        </w:tc>
        <w:tc>
          <w:tcPr>
            <w:tcW w:w="218" w:type="pct"/>
            <w:gridSpan w:val="2"/>
            <w:tcBorders>
              <w:top w:val="nil"/>
              <w:left w:val="nil"/>
              <w:bottom w:val="single" w:sz="4" w:space="0" w:color="auto"/>
              <w:right w:val="single" w:sz="4" w:space="0" w:color="auto"/>
            </w:tcBorders>
            <w:shd w:val="clear" w:color="000000" w:fill="D8E4BC"/>
            <w:noWrap/>
            <w:vAlign w:val="center"/>
            <w:hideMark/>
          </w:tcPr>
          <w:p w14:paraId="4107325C"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D8E4BC"/>
            <w:noWrap/>
            <w:vAlign w:val="center"/>
            <w:hideMark/>
          </w:tcPr>
          <w:p w14:paraId="4C23C791" w14:textId="77777777" w:rsidR="00144EA5" w:rsidRPr="00144EA5" w:rsidRDefault="00144EA5" w:rsidP="00144EA5">
            <w:pPr>
              <w:jc w:val="center"/>
              <w:rPr>
                <w:b/>
                <w:bCs/>
              </w:rPr>
            </w:pPr>
            <w:r w:rsidRPr="00144EA5">
              <w:rPr>
                <w:b/>
                <w:bCs/>
              </w:rPr>
              <w:t>15,5</w:t>
            </w:r>
          </w:p>
        </w:tc>
      </w:tr>
      <w:tr w:rsidR="00144EA5" w:rsidRPr="00144EA5" w14:paraId="3B8B4CB6" w14:textId="77777777" w:rsidTr="00144EA5">
        <w:trPr>
          <w:gridBefore w:val="1"/>
          <w:wBefore w:w="75" w:type="pct"/>
          <w:trHeight w:hRule="exact" w:val="284"/>
        </w:trPr>
        <w:tc>
          <w:tcPr>
            <w:tcW w:w="1414" w:type="pct"/>
            <w:gridSpan w:val="2"/>
            <w:tcBorders>
              <w:top w:val="nil"/>
              <w:left w:val="single" w:sz="4" w:space="0" w:color="auto"/>
              <w:bottom w:val="single" w:sz="4" w:space="0" w:color="auto"/>
              <w:right w:val="nil"/>
            </w:tcBorders>
            <w:shd w:val="clear" w:color="000000" w:fill="FCD5B4"/>
            <w:vAlign w:val="bottom"/>
            <w:hideMark/>
          </w:tcPr>
          <w:p w14:paraId="4390BDCA" w14:textId="77777777" w:rsidR="00144EA5" w:rsidRPr="00144EA5" w:rsidRDefault="00144EA5" w:rsidP="00144EA5">
            <w:pPr>
              <w:rPr>
                <w:color w:val="000000"/>
              </w:rPr>
            </w:pPr>
            <w:r w:rsidRPr="00144EA5">
              <w:rPr>
                <w:color w:val="000000"/>
              </w:rPr>
              <w:t>összefüggő gyakorlat</w:t>
            </w:r>
          </w:p>
        </w:tc>
        <w:tc>
          <w:tcPr>
            <w:tcW w:w="692" w:type="pct"/>
            <w:gridSpan w:val="2"/>
            <w:tcBorders>
              <w:top w:val="nil"/>
              <w:left w:val="nil"/>
              <w:bottom w:val="single" w:sz="4" w:space="0" w:color="auto"/>
              <w:right w:val="nil"/>
            </w:tcBorders>
            <w:shd w:val="clear" w:color="000000" w:fill="FCD5B4"/>
            <w:vAlign w:val="bottom"/>
            <w:hideMark/>
          </w:tcPr>
          <w:p w14:paraId="22CDC680" w14:textId="77777777" w:rsidR="00144EA5" w:rsidRPr="00144EA5" w:rsidRDefault="00144EA5" w:rsidP="00144EA5">
            <w:pPr>
              <w:rPr>
                <w:color w:val="000000"/>
                <w:sz w:val="16"/>
                <w:szCs w:val="16"/>
              </w:rPr>
            </w:pPr>
            <w:r w:rsidRPr="00144EA5">
              <w:rPr>
                <w:color w:val="000000"/>
                <w:sz w:val="16"/>
                <w:szCs w:val="16"/>
              </w:rPr>
              <w:t> </w:t>
            </w:r>
          </w:p>
        </w:tc>
        <w:tc>
          <w:tcPr>
            <w:tcW w:w="218"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4B44E75A" w14:textId="77777777" w:rsidR="00144EA5" w:rsidRPr="00144EA5" w:rsidRDefault="00144EA5" w:rsidP="00144EA5">
            <w:pPr>
              <w:jc w:val="center"/>
              <w:rPr>
                <w:b/>
                <w:bCs/>
                <w:color w:val="FF0000"/>
              </w:rPr>
            </w:pPr>
            <w:r w:rsidRPr="00144EA5">
              <w:rPr>
                <w:b/>
                <w:bCs/>
                <w:color w:val="FF0000"/>
              </w:rPr>
              <w:t>140</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2D6C5325" w14:textId="77777777" w:rsidR="00144EA5" w:rsidRPr="00144EA5" w:rsidRDefault="00144EA5" w:rsidP="00144EA5">
            <w:pPr>
              <w:jc w:val="center"/>
              <w:rPr>
                <w:b/>
                <w:bCs/>
                <w:color w:val="0070C0"/>
              </w:rPr>
            </w:pPr>
            <w:r w:rsidRPr="00144EA5">
              <w:rPr>
                <w:b/>
                <w:bCs/>
                <w:color w:val="0070C0"/>
              </w:rPr>
              <w:t>140</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2FBE780D" w14:textId="77777777" w:rsidR="00144EA5" w:rsidRPr="00144EA5" w:rsidRDefault="00144EA5" w:rsidP="00144EA5">
            <w:pPr>
              <w:jc w:val="center"/>
              <w:rPr>
                <w:b/>
                <w:bCs/>
                <w:color w:val="76933C"/>
              </w:rPr>
            </w:pPr>
            <w:r w:rsidRPr="00144EA5">
              <w:rPr>
                <w:b/>
                <w:bCs/>
                <w:color w:val="76933C"/>
              </w:rPr>
              <w:t>140</w:t>
            </w:r>
          </w:p>
        </w:tc>
        <w:tc>
          <w:tcPr>
            <w:tcW w:w="297" w:type="pct"/>
            <w:gridSpan w:val="3"/>
            <w:tcBorders>
              <w:top w:val="nil"/>
              <w:left w:val="nil"/>
              <w:bottom w:val="single" w:sz="4" w:space="0" w:color="auto"/>
              <w:right w:val="single" w:sz="8" w:space="0" w:color="auto"/>
            </w:tcBorders>
            <w:shd w:val="clear" w:color="000000" w:fill="FCD5B4"/>
            <w:noWrap/>
            <w:vAlign w:val="center"/>
            <w:hideMark/>
          </w:tcPr>
          <w:p w14:paraId="39105ABF" w14:textId="77777777" w:rsidR="00144EA5" w:rsidRPr="00144EA5" w:rsidRDefault="00144EA5" w:rsidP="00144EA5">
            <w:pPr>
              <w:jc w:val="center"/>
              <w:rPr>
                <w:b/>
                <w:bCs/>
              </w:rPr>
            </w:pPr>
            <w:r w:rsidRPr="00144EA5">
              <w:rPr>
                <w:b/>
                <w:bCs/>
              </w:rPr>
              <w:t>140</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43762AED"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2759A243"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34B2A7DA"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FCD5B4"/>
            <w:noWrap/>
            <w:vAlign w:val="center"/>
            <w:hideMark/>
          </w:tcPr>
          <w:p w14:paraId="44DE22EC"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FCD5B4"/>
            <w:noWrap/>
            <w:vAlign w:val="center"/>
            <w:hideMark/>
          </w:tcPr>
          <w:p w14:paraId="18EE9193"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13538614"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FCD5B4"/>
            <w:noWrap/>
            <w:vAlign w:val="center"/>
            <w:hideMark/>
          </w:tcPr>
          <w:p w14:paraId="064B604C"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FCD5B4"/>
            <w:noWrap/>
            <w:vAlign w:val="center"/>
            <w:hideMark/>
          </w:tcPr>
          <w:p w14:paraId="14B9EB79" w14:textId="77777777" w:rsidR="00144EA5" w:rsidRPr="00144EA5" w:rsidRDefault="00144EA5" w:rsidP="00144EA5">
            <w:pPr>
              <w:jc w:val="center"/>
              <w:rPr>
                <w:b/>
                <w:bCs/>
              </w:rPr>
            </w:pPr>
            <w:r w:rsidRPr="00144EA5">
              <w:rPr>
                <w:b/>
                <w:bCs/>
              </w:rPr>
              <w:t> </w:t>
            </w:r>
          </w:p>
        </w:tc>
      </w:tr>
      <w:tr w:rsidR="00144EA5" w:rsidRPr="00144EA5" w14:paraId="4C644214" w14:textId="77777777" w:rsidTr="00144EA5">
        <w:trPr>
          <w:gridBefore w:val="1"/>
          <w:wBefore w:w="75" w:type="pct"/>
          <w:trHeight w:hRule="exact" w:val="284"/>
        </w:trPr>
        <w:tc>
          <w:tcPr>
            <w:tcW w:w="1414" w:type="pct"/>
            <w:gridSpan w:val="2"/>
            <w:tcBorders>
              <w:top w:val="nil"/>
              <w:left w:val="single" w:sz="4" w:space="0" w:color="auto"/>
              <w:bottom w:val="single" w:sz="4" w:space="0" w:color="auto"/>
              <w:right w:val="nil"/>
            </w:tcBorders>
            <w:shd w:val="clear" w:color="000000" w:fill="FFFF99"/>
            <w:noWrap/>
            <w:vAlign w:val="bottom"/>
            <w:hideMark/>
          </w:tcPr>
          <w:p w14:paraId="6A0AAE18" w14:textId="77777777" w:rsidR="00144EA5" w:rsidRPr="00144EA5" w:rsidRDefault="00144EA5" w:rsidP="00144EA5">
            <w:r w:rsidRPr="00144EA5">
              <w:t>Szabadon tervezhető</w:t>
            </w:r>
          </w:p>
        </w:tc>
        <w:tc>
          <w:tcPr>
            <w:tcW w:w="692" w:type="pct"/>
            <w:gridSpan w:val="2"/>
            <w:tcBorders>
              <w:top w:val="nil"/>
              <w:left w:val="nil"/>
              <w:bottom w:val="single" w:sz="4" w:space="0" w:color="auto"/>
              <w:right w:val="nil"/>
            </w:tcBorders>
            <w:shd w:val="clear" w:color="000000" w:fill="FFFF99"/>
            <w:noWrap/>
            <w:vAlign w:val="bottom"/>
            <w:hideMark/>
          </w:tcPr>
          <w:p w14:paraId="36C5AF9A"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FFFF99"/>
            <w:noWrap/>
            <w:vAlign w:val="center"/>
            <w:hideMark/>
          </w:tcPr>
          <w:p w14:paraId="58EE7B77"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FFFF99"/>
            <w:noWrap/>
            <w:vAlign w:val="center"/>
            <w:hideMark/>
          </w:tcPr>
          <w:p w14:paraId="500359DF"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FFFF99"/>
            <w:noWrap/>
            <w:vAlign w:val="center"/>
            <w:hideMark/>
          </w:tcPr>
          <w:p w14:paraId="2B9BB174"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FFFF99"/>
            <w:noWrap/>
            <w:vAlign w:val="center"/>
            <w:hideMark/>
          </w:tcPr>
          <w:p w14:paraId="0EF38922"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FFFF99"/>
            <w:noWrap/>
            <w:vAlign w:val="center"/>
            <w:hideMark/>
          </w:tcPr>
          <w:p w14:paraId="2FE09699" w14:textId="77777777" w:rsidR="00144EA5" w:rsidRPr="00144EA5" w:rsidRDefault="00144EA5" w:rsidP="00144EA5">
            <w:pPr>
              <w:jc w:val="center"/>
              <w:rPr>
                <w:b/>
                <w:bCs/>
                <w:color w:val="FF0000"/>
              </w:rPr>
            </w:pPr>
            <w:r w:rsidRPr="00144EA5">
              <w:rPr>
                <w:b/>
                <w:bCs/>
                <w:color w:val="FF0000"/>
              </w:rPr>
              <w:t> </w:t>
            </w:r>
          </w:p>
        </w:tc>
        <w:tc>
          <w:tcPr>
            <w:tcW w:w="218" w:type="pct"/>
            <w:gridSpan w:val="2"/>
            <w:tcBorders>
              <w:top w:val="nil"/>
              <w:left w:val="nil"/>
              <w:bottom w:val="single" w:sz="4" w:space="0" w:color="auto"/>
              <w:right w:val="single" w:sz="4" w:space="0" w:color="auto"/>
            </w:tcBorders>
            <w:shd w:val="clear" w:color="000000" w:fill="FFFF99"/>
            <w:noWrap/>
            <w:vAlign w:val="center"/>
            <w:hideMark/>
          </w:tcPr>
          <w:p w14:paraId="55FE3CBA"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FFFF99"/>
            <w:noWrap/>
            <w:vAlign w:val="center"/>
            <w:hideMark/>
          </w:tcPr>
          <w:p w14:paraId="156CA0E9"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FFFF99"/>
            <w:noWrap/>
            <w:vAlign w:val="center"/>
            <w:hideMark/>
          </w:tcPr>
          <w:p w14:paraId="0365CF5C"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FFFF99"/>
            <w:noWrap/>
            <w:vAlign w:val="center"/>
            <w:hideMark/>
          </w:tcPr>
          <w:p w14:paraId="73D09F30"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FFFF99"/>
            <w:noWrap/>
            <w:vAlign w:val="center"/>
            <w:hideMark/>
          </w:tcPr>
          <w:p w14:paraId="2577D911"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FFFF99"/>
            <w:noWrap/>
            <w:vAlign w:val="center"/>
            <w:hideMark/>
          </w:tcPr>
          <w:p w14:paraId="01CF38EC"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FFFF99"/>
            <w:noWrap/>
            <w:vAlign w:val="center"/>
            <w:hideMark/>
          </w:tcPr>
          <w:p w14:paraId="05C75DC0" w14:textId="77777777" w:rsidR="00144EA5" w:rsidRPr="00144EA5" w:rsidRDefault="00144EA5" w:rsidP="00144EA5">
            <w:pPr>
              <w:jc w:val="center"/>
              <w:rPr>
                <w:b/>
                <w:bCs/>
              </w:rPr>
            </w:pPr>
            <w:r w:rsidRPr="00144EA5">
              <w:rPr>
                <w:b/>
                <w:bCs/>
              </w:rPr>
              <w:t> </w:t>
            </w:r>
          </w:p>
        </w:tc>
      </w:tr>
      <w:tr w:rsidR="00144EA5" w:rsidRPr="00144EA5" w14:paraId="2BA5457E" w14:textId="77777777" w:rsidTr="00144EA5">
        <w:trPr>
          <w:gridBefore w:val="1"/>
          <w:wBefore w:w="75" w:type="pct"/>
          <w:trHeight w:hRule="exact" w:val="284"/>
        </w:trPr>
        <w:tc>
          <w:tcPr>
            <w:tcW w:w="1414" w:type="pct"/>
            <w:gridSpan w:val="2"/>
            <w:tcBorders>
              <w:top w:val="nil"/>
              <w:left w:val="single" w:sz="8" w:space="0" w:color="auto"/>
              <w:bottom w:val="single" w:sz="4" w:space="0" w:color="auto"/>
              <w:right w:val="nil"/>
            </w:tcBorders>
            <w:shd w:val="clear" w:color="auto" w:fill="auto"/>
            <w:noWrap/>
            <w:vAlign w:val="bottom"/>
            <w:hideMark/>
          </w:tcPr>
          <w:p w14:paraId="3D47D3FF" w14:textId="77777777" w:rsidR="00144EA5" w:rsidRPr="00144EA5" w:rsidRDefault="00144EA5" w:rsidP="00144EA5">
            <w:r w:rsidRPr="00144EA5">
              <w:t>felzárkóztatás/</w:t>
            </w:r>
            <w:proofErr w:type="spellStart"/>
            <w:r w:rsidRPr="00144EA5">
              <w:t>tehettséggondozás</w:t>
            </w:r>
            <w:proofErr w:type="spellEnd"/>
          </w:p>
        </w:tc>
        <w:tc>
          <w:tcPr>
            <w:tcW w:w="692" w:type="pct"/>
            <w:gridSpan w:val="2"/>
            <w:tcBorders>
              <w:top w:val="nil"/>
              <w:left w:val="single" w:sz="8" w:space="0" w:color="auto"/>
              <w:bottom w:val="single" w:sz="4" w:space="0" w:color="auto"/>
              <w:right w:val="nil"/>
            </w:tcBorders>
            <w:shd w:val="clear" w:color="auto" w:fill="auto"/>
            <w:noWrap/>
            <w:vAlign w:val="bottom"/>
            <w:hideMark/>
          </w:tcPr>
          <w:p w14:paraId="079CA6EC" w14:textId="77777777" w:rsidR="00144EA5" w:rsidRPr="00144EA5" w:rsidRDefault="00144EA5" w:rsidP="00144EA5">
            <w:r w:rsidRPr="00144EA5">
              <w:t> </w:t>
            </w:r>
          </w:p>
        </w:tc>
        <w:tc>
          <w:tcPr>
            <w:tcW w:w="218" w:type="pct"/>
            <w:gridSpan w:val="2"/>
            <w:tcBorders>
              <w:top w:val="nil"/>
              <w:left w:val="single" w:sz="8" w:space="0" w:color="auto"/>
              <w:bottom w:val="single" w:sz="4" w:space="0" w:color="auto"/>
              <w:right w:val="single" w:sz="4" w:space="0" w:color="auto"/>
            </w:tcBorders>
            <w:shd w:val="clear" w:color="000000" w:fill="E4DFEC"/>
            <w:noWrap/>
            <w:vAlign w:val="center"/>
            <w:hideMark/>
          </w:tcPr>
          <w:p w14:paraId="1FBC5193" w14:textId="77777777" w:rsidR="00144EA5" w:rsidRPr="00144EA5" w:rsidRDefault="00144EA5" w:rsidP="00144EA5">
            <w:pPr>
              <w:jc w:val="center"/>
              <w:rPr>
                <w:b/>
                <w:bCs/>
                <w:color w:val="FFFFFF"/>
              </w:rPr>
            </w:pPr>
            <w:r w:rsidRPr="00144EA5">
              <w:rPr>
                <w:b/>
                <w:bCs/>
                <w:color w:val="FFFFFF"/>
              </w:rPr>
              <w:t> </w:t>
            </w:r>
          </w:p>
        </w:tc>
        <w:tc>
          <w:tcPr>
            <w:tcW w:w="218" w:type="pct"/>
            <w:gridSpan w:val="2"/>
            <w:tcBorders>
              <w:top w:val="nil"/>
              <w:left w:val="nil"/>
              <w:bottom w:val="single" w:sz="4" w:space="0" w:color="auto"/>
              <w:right w:val="single" w:sz="4" w:space="0" w:color="auto"/>
            </w:tcBorders>
            <w:shd w:val="clear" w:color="000000" w:fill="E4DFEC"/>
            <w:noWrap/>
            <w:vAlign w:val="center"/>
            <w:hideMark/>
          </w:tcPr>
          <w:p w14:paraId="169243D4"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E4DFEC"/>
            <w:noWrap/>
            <w:vAlign w:val="center"/>
            <w:hideMark/>
          </w:tcPr>
          <w:p w14:paraId="0440E42D" w14:textId="77777777" w:rsidR="00144EA5" w:rsidRPr="00144EA5" w:rsidRDefault="00144EA5" w:rsidP="00144EA5">
            <w:pPr>
              <w:jc w:val="center"/>
              <w:rPr>
                <w:b/>
                <w:bCs/>
                <w:color w:val="76933C"/>
              </w:rPr>
            </w:pPr>
            <w:r w:rsidRPr="00144EA5">
              <w:rPr>
                <w:b/>
                <w:bCs/>
                <w:color w:val="76933C"/>
              </w:rPr>
              <w:t> </w:t>
            </w:r>
          </w:p>
        </w:tc>
        <w:tc>
          <w:tcPr>
            <w:tcW w:w="297" w:type="pct"/>
            <w:gridSpan w:val="3"/>
            <w:tcBorders>
              <w:top w:val="nil"/>
              <w:left w:val="nil"/>
              <w:bottom w:val="single" w:sz="4" w:space="0" w:color="auto"/>
              <w:right w:val="single" w:sz="8" w:space="0" w:color="auto"/>
            </w:tcBorders>
            <w:shd w:val="clear" w:color="000000" w:fill="E4DFEC"/>
            <w:noWrap/>
            <w:vAlign w:val="center"/>
            <w:hideMark/>
          </w:tcPr>
          <w:p w14:paraId="487E42C0" w14:textId="77777777" w:rsidR="00144EA5" w:rsidRPr="00144EA5" w:rsidRDefault="00144EA5" w:rsidP="00144EA5">
            <w:pPr>
              <w:jc w:val="center"/>
              <w:rPr>
                <w:b/>
                <w:bCs/>
              </w:rPr>
            </w:pPr>
            <w:r w:rsidRPr="00144EA5">
              <w:rPr>
                <w:b/>
                <w:bCs/>
              </w:rPr>
              <w:t> </w:t>
            </w:r>
          </w:p>
        </w:tc>
        <w:tc>
          <w:tcPr>
            <w:tcW w:w="218" w:type="pct"/>
            <w:gridSpan w:val="2"/>
            <w:tcBorders>
              <w:top w:val="nil"/>
              <w:left w:val="nil"/>
              <w:bottom w:val="single" w:sz="4" w:space="0" w:color="auto"/>
              <w:right w:val="single" w:sz="4" w:space="0" w:color="auto"/>
            </w:tcBorders>
            <w:shd w:val="clear" w:color="000000" w:fill="E4DFEC"/>
            <w:noWrap/>
            <w:vAlign w:val="center"/>
            <w:hideMark/>
          </w:tcPr>
          <w:p w14:paraId="2ED3A6A1" w14:textId="77777777" w:rsidR="00144EA5" w:rsidRPr="00144EA5" w:rsidRDefault="00144EA5" w:rsidP="00144EA5">
            <w:pPr>
              <w:jc w:val="center"/>
              <w:rPr>
                <w:b/>
                <w:bCs/>
                <w:color w:val="FFFFFF"/>
              </w:rPr>
            </w:pPr>
            <w:r w:rsidRPr="00144EA5">
              <w:rPr>
                <w:b/>
                <w:bCs/>
                <w:color w:val="FFFFFF"/>
              </w:rPr>
              <w:t> </w:t>
            </w:r>
          </w:p>
        </w:tc>
        <w:tc>
          <w:tcPr>
            <w:tcW w:w="218" w:type="pct"/>
            <w:gridSpan w:val="2"/>
            <w:tcBorders>
              <w:top w:val="nil"/>
              <w:left w:val="nil"/>
              <w:bottom w:val="single" w:sz="4" w:space="0" w:color="auto"/>
              <w:right w:val="single" w:sz="4" w:space="0" w:color="auto"/>
            </w:tcBorders>
            <w:shd w:val="clear" w:color="000000" w:fill="E4DFEC"/>
            <w:noWrap/>
            <w:vAlign w:val="center"/>
            <w:hideMark/>
          </w:tcPr>
          <w:p w14:paraId="08AC3107"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E4DFEC"/>
            <w:noWrap/>
            <w:vAlign w:val="center"/>
            <w:hideMark/>
          </w:tcPr>
          <w:p w14:paraId="50E19868" w14:textId="77777777" w:rsidR="00144EA5" w:rsidRPr="00144EA5" w:rsidRDefault="00144EA5" w:rsidP="00144EA5">
            <w:pPr>
              <w:jc w:val="center"/>
              <w:rPr>
                <w:b/>
                <w:bCs/>
                <w:color w:val="76933C"/>
              </w:rPr>
            </w:pPr>
            <w:r w:rsidRPr="00144EA5">
              <w:rPr>
                <w:b/>
                <w:bCs/>
                <w:color w:val="76933C"/>
              </w:rPr>
              <w:t> </w:t>
            </w:r>
          </w:p>
        </w:tc>
        <w:tc>
          <w:tcPr>
            <w:tcW w:w="247" w:type="pct"/>
            <w:gridSpan w:val="2"/>
            <w:tcBorders>
              <w:top w:val="nil"/>
              <w:left w:val="nil"/>
              <w:bottom w:val="single" w:sz="4" w:space="0" w:color="auto"/>
              <w:right w:val="nil"/>
            </w:tcBorders>
            <w:shd w:val="clear" w:color="000000" w:fill="E4DFEC"/>
            <w:noWrap/>
            <w:vAlign w:val="center"/>
            <w:hideMark/>
          </w:tcPr>
          <w:p w14:paraId="79A0B6D4" w14:textId="77777777" w:rsidR="00144EA5" w:rsidRPr="00144EA5" w:rsidRDefault="00144EA5" w:rsidP="00144EA5">
            <w:pPr>
              <w:jc w:val="center"/>
              <w:rPr>
                <w:b/>
                <w:bCs/>
              </w:rPr>
            </w:pPr>
            <w:r w:rsidRPr="00144EA5">
              <w:rPr>
                <w:b/>
                <w:bCs/>
              </w:rPr>
              <w:t> </w:t>
            </w:r>
          </w:p>
        </w:tc>
        <w:tc>
          <w:tcPr>
            <w:tcW w:w="247" w:type="pct"/>
            <w:gridSpan w:val="2"/>
            <w:tcBorders>
              <w:top w:val="nil"/>
              <w:left w:val="single" w:sz="8" w:space="0" w:color="auto"/>
              <w:bottom w:val="single" w:sz="4" w:space="0" w:color="auto"/>
              <w:right w:val="single" w:sz="4" w:space="0" w:color="auto"/>
            </w:tcBorders>
            <w:shd w:val="clear" w:color="000000" w:fill="E4DFEC"/>
            <w:noWrap/>
            <w:vAlign w:val="center"/>
            <w:hideMark/>
          </w:tcPr>
          <w:p w14:paraId="2592D62F" w14:textId="77777777" w:rsidR="00144EA5" w:rsidRPr="00144EA5" w:rsidRDefault="00144EA5" w:rsidP="00144EA5">
            <w:pPr>
              <w:jc w:val="center"/>
              <w:rPr>
                <w:b/>
                <w:bCs/>
                <w:color w:val="FFFFFF"/>
              </w:rPr>
            </w:pPr>
            <w:r w:rsidRPr="00144EA5">
              <w:rPr>
                <w:b/>
                <w:bCs/>
                <w:color w:val="FFFFFF"/>
              </w:rPr>
              <w:t> </w:t>
            </w:r>
          </w:p>
        </w:tc>
        <w:tc>
          <w:tcPr>
            <w:tcW w:w="218" w:type="pct"/>
            <w:gridSpan w:val="2"/>
            <w:tcBorders>
              <w:top w:val="nil"/>
              <w:left w:val="nil"/>
              <w:bottom w:val="single" w:sz="4" w:space="0" w:color="auto"/>
              <w:right w:val="single" w:sz="4" w:space="0" w:color="auto"/>
            </w:tcBorders>
            <w:shd w:val="clear" w:color="000000" w:fill="E4DFEC"/>
            <w:noWrap/>
            <w:vAlign w:val="center"/>
            <w:hideMark/>
          </w:tcPr>
          <w:p w14:paraId="0D2F8399" w14:textId="77777777" w:rsidR="00144EA5" w:rsidRPr="00144EA5" w:rsidRDefault="00144EA5" w:rsidP="00144EA5">
            <w:pPr>
              <w:jc w:val="center"/>
              <w:rPr>
                <w:b/>
                <w:bCs/>
                <w:color w:val="0070C0"/>
              </w:rPr>
            </w:pPr>
            <w:r w:rsidRPr="00144EA5">
              <w:rPr>
                <w:b/>
                <w:bCs/>
                <w:color w:val="0070C0"/>
              </w:rPr>
              <w:t> </w:t>
            </w:r>
          </w:p>
        </w:tc>
        <w:tc>
          <w:tcPr>
            <w:tcW w:w="218" w:type="pct"/>
            <w:gridSpan w:val="2"/>
            <w:tcBorders>
              <w:top w:val="nil"/>
              <w:left w:val="nil"/>
              <w:bottom w:val="single" w:sz="4" w:space="0" w:color="auto"/>
              <w:right w:val="single" w:sz="4" w:space="0" w:color="auto"/>
            </w:tcBorders>
            <w:shd w:val="clear" w:color="000000" w:fill="E4DFEC"/>
            <w:noWrap/>
            <w:vAlign w:val="center"/>
            <w:hideMark/>
          </w:tcPr>
          <w:p w14:paraId="72D832BC" w14:textId="77777777" w:rsidR="00144EA5" w:rsidRPr="00144EA5" w:rsidRDefault="00144EA5" w:rsidP="00144EA5">
            <w:pPr>
              <w:jc w:val="center"/>
              <w:rPr>
                <w:b/>
                <w:bCs/>
                <w:color w:val="76933C"/>
              </w:rPr>
            </w:pPr>
            <w:r w:rsidRPr="00144EA5">
              <w:rPr>
                <w:b/>
                <w:bCs/>
                <w:color w:val="76933C"/>
              </w:rPr>
              <w:t> </w:t>
            </w:r>
          </w:p>
        </w:tc>
        <w:tc>
          <w:tcPr>
            <w:tcW w:w="287" w:type="pct"/>
            <w:tcBorders>
              <w:top w:val="nil"/>
              <w:left w:val="nil"/>
              <w:bottom w:val="single" w:sz="4" w:space="0" w:color="auto"/>
              <w:right w:val="nil"/>
            </w:tcBorders>
            <w:shd w:val="clear" w:color="000000" w:fill="E4DFEC"/>
            <w:noWrap/>
            <w:vAlign w:val="center"/>
            <w:hideMark/>
          </w:tcPr>
          <w:p w14:paraId="6B1F524D" w14:textId="77777777" w:rsidR="00144EA5" w:rsidRPr="00144EA5" w:rsidRDefault="00144EA5" w:rsidP="00144EA5">
            <w:pPr>
              <w:jc w:val="center"/>
              <w:rPr>
                <w:b/>
                <w:bCs/>
              </w:rPr>
            </w:pPr>
            <w:r w:rsidRPr="00144EA5">
              <w:rPr>
                <w:b/>
                <w:bCs/>
              </w:rPr>
              <w:t> </w:t>
            </w:r>
          </w:p>
        </w:tc>
      </w:tr>
      <w:tr w:rsidR="00144EA5" w:rsidRPr="00144EA5" w14:paraId="500A09E9" w14:textId="77777777" w:rsidTr="00144EA5">
        <w:trPr>
          <w:gridBefore w:val="1"/>
          <w:wBefore w:w="75" w:type="pct"/>
          <w:trHeight w:hRule="exact" w:val="284"/>
        </w:trPr>
        <w:tc>
          <w:tcPr>
            <w:tcW w:w="1414" w:type="pct"/>
            <w:gridSpan w:val="2"/>
            <w:tcBorders>
              <w:top w:val="nil"/>
              <w:left w:val="single" w:sz="4" w:space="0" w:color="auto"/>
              <w:bottom w:val="single" w:sz="4" w:space="0" w:color="auto"/>
              <w:right w:val="nil"/>
            </w:tcBorders>
            <w:shd w:val="clear" w:color="auto" w:fill="auto"/>
            <w:vAlign w:val="bottom"/>
            <w:hideMark/>
          </w:tcPr>
          <w:p w14:paraId="7E67AD70" w14:textId="77777777" w:rsidR="00144EA5" w:rsidRPr="00144EA5" w:rsidRDefault="00144EA5" w:rsidP="00144EA5">
            <w:pPr>
              <w:rPr>
                <w:color w:val="000000"/>
              </w:rPr>
            </w:pPr>
            <w:r w:rsidRPr="00144EA5">
              <w:rPr>
                <w:color w:val="000000"/>
              </w:rPr>
              <w:t>heti óraszám összesen</w:t>
            </w:r>
          </w:p>
        </w:tc>
        <w:tc>
          <w:tcPr>
            <w:tcW w:w="692" w:type="pct"/>
            <w:gridSpan w:val="2"/>
            <w:tcBorders>
              <w:top w:val="nil"/>
              <w:left w:val="nil"/>
              <w:bottom w:val="nil"/>
              <w:right w:val="nil"/>
            </w:tcBorders>
            <w:shd w:val="clear" w:color="auto" w:fill="auto"/>
            <w:vAlign w:val="bottom"/>
            <w:hideMark/>
          </w:tcPr>
          <w:p w14:paraId="6A75AA81" w14:textId="77777777" w:rsidR="00144EA5" w:rsidRPr="00144EA5" w:rsidRDefault="00144EA5" w:rsidP="00144EA5">
            <w:pPr>
              <w:rPr>
                <w:color w:val="000000"/>
              </w:rPr>
            </w:pPr>
            <w:r w:rsidRPr="00144EA5">
              <w:rPr>
                <w:color w:val="000000"/>
              </w:rPr>
              <w:t> </w:t>
            </w:r>
          </w:p>
        </w:tc>
        <w:tc>
          <w:tcPr>
            <w:tcW w:w="218" w:type="pct"/>
            <w:gridSpan w:val="2"/>
            <w:tcBorders>
              <w:top w:val="nil"/>
              <w:left w:val="single" w:sz="8" w:space="0" w:color="auto"/>
              <w:bottom w:val="single" w:sz="8" w:space="0" w:color="auto"/>
              <w:right w:val="single" w:sz="4" w:space="0" w:color="auto"/>
            </w:tcBorders>
            <w:shd w:val="clear" w:color="auto" w:fill="auto"/>
            <w:noWrap/>
            <w:vAlign w:val="center"/>
            <w:hideMark/>
          </w:tcPr>
          <w:p w14:paraId="3F1B0AC7" w14:textId="77777777" w:rsidR="00144EA5" w:rsidRPr="00144EA5" w:rsidRDefault="00144EA5" w:rsidP="00144EA5">
            <w:pPr>
              <w:jc w:val="center"/>
              <w:rPr>
                <w:b/>
                <w:bCs/>
                <w:color w:val="FF0000"/>
              </w:rPr>
            </w:pPr>
            <w:r w:rsidRPr="00144EA5">
              <w:rPr>
                <w:b/>
                <w:bCs/>
                <w:color w:val="FF0000"/>
              </w:rPr>
              <w:t>33</w:t>
            </w:r>
          </w:p>
        </w:tc>
        <w:tc>
          <w:tcPr>
            <w:tcW w:w="218" w:type="pct"/>
            <w:gridSpan w:val="2"/>
            <w:tcBorders>
              <w:top w:val="nil"/>
              <w:left w:val="nil"/>
              <w:bottom w:val="single" w:sz="8" w:space="0" w:color="auto"/>
              <w:right w:val="single" w:sz="4" w:space="0" w:color="auto"/>
            </w:tcBorders>
            <w:shd w:val="clear" w:color="auto" w:fill="auto"/>
            <w:noWrap/>
            <w:vAlign w:val="center"/>
            <w:hideMark/>
          </w:tcPr>
          <w:p w14:paraId="0B794E10" w14:textId="77777777" w:rsidR="00144EA5" w:rsidRPr="00144EA5" w:rsidRDefault="00144EA5" w:rsidP="00144EA5">
            <w:pPr>
              <w:jc w:val="center"/>
              <w:rPr>
                <w:b/>
                <w:bCs/>
                <w:color w:val="0070C0"/>
              </w:rPr>
            </w:pPr>
            <w:r w:rsidRPr="00144EA5">
              <w:rPr>
                <w:b/>
                <w:bCs/>
                <w:color w:val="0070C0"/>
              </w:rPr>
              <w:t>35</w:t>
            </w:r>
          </w:p>
        </w:tc>
        <w:tc>
          <w:tcPr>
            <w:tcW w:w="218" w:type="pct"/>
            <w:gridSpan w:val="2"/>
            <w:tcBorders>
              <w:top w:val="nil"/>
              <w:left w:val="nil"/>
              <w:bottom w:val="single" w:sz="8" w:space="0" w:color="auto"/>
              <w:right w:val="single" w:sz="8" w:space="0" w:color="auto"/>
            </w:tcBorders>
            <w:shd w:val="clear" w:color="auto" w:fill="auto"/>
            <w:noWrap/>
            <w:vAlign w:val="center"/>
            <w:hideMark/>
          </w:tcPr>
          <w:p w14:paraId="47B46027" w14:textId="77777777" w:rsidR="00144EA5" w:rsidRPr="00144EA5" w:rsidRDefault="00144EA5" w:rsidP="00144EA5">
            <w:pPr>
              <w:jc w:val="center"/>
              <w:rPr>
                <w:b/>
                <w:bCs/>
                <w:color w:val="76933C"/>
              </w:rPr>
            </w:pPr>
            <w:r w:rsidRPr="00144EA5">
              <w:rPr>
                <w:b/>
                <w:bCs/>
                <w:color w:val="76933C"/>
              </w:rPr>
              <w:t>47</w:t>
            </w:r>
          </w:p>
        </w:tc>
        <w:tc>
          <w:tcPr>
            <w:tcW w:w="297" w:type="pct"/>
            <w:gridSpan w:val="3"/>
            <w:tcBorders>
              <w:top w:val="nil"/>
              <w:left w:val="nil"/>
              <w:bottom w:val="single" w:sz="8" w:space="0" w:color="auto"/>
              <w:right w:val="single" w:sz="8" w:space="0" w:color="auto"/>
            </w:tcBorders>
            <w:shd w:val="clear" w:color="auto" w:fill="auto"/>
            <w:noWrap/>
            <w:vAlign w:val="center"/>
            <w:hideMark/>
          </w:tcPr>
          <w:p w14:paraId="6DD995AD" w14:textId="77777777" w:rsidR="00144EA5" w:rsidRPr="00144EA5" w:rsidRDefault="00144EA5" w:rsidP="00144EA5">
            <w:pPr>
              <w:jc w:val="center"/>
              <w:rPr>
                <w:b/>
                <w:bCs/>
              </w:rPr>
            </w:pPr>
            <w:r w:rsidRPr="00144EA5">
              <w:rPr>
                <w:b/>
                <w:bCs/>
              </w:rPr>
              <w:t>1260</w:t>
            </w:r>
          </w:p>
        </w:tc>
        <w:tc>
          <w:tcPr>
            <w:tcW w:w="218" w:type="pct"/>
            <w:gridSpan w:val="2"/>
            <w:tcBorders>
              <w:top w:val="nil"/>
              <w:left w:val="nil"/>
              <w:bottom w:val="single" w:sz="8" w:space="0" w:color="auto"/>
              <w:right w:val="single" w:sz="4" w:space="0" w:color="auto"/>
            </w:tcBorders>
            <w:shd w:val="clear" w:color="auto" w:fill="auto"/>
            <w:noWrap/>
            <w:vAlign w:val="center"/>
            <w:hideMark/>
          </w:tcPr>
          <w:p w14:paraId="4F500210" w14:textId="77777777" w:rsidR="00144EA5" w:rsidRPr="00144EA5" w:rsidRDefault="00144EA5" w:rsidP="00144EA5">
            <w:pPr>
              <w:jc w:val="center"/>
              <w:rPr>
                <w:b/>
                <w:bCs/>
                <w:color w:val="FF0000"/>
              </w:rPr>
            </w:pPr>
            <w:r w:rsidRPr="00144EA5">
              <w:rPr>
                <w:b/>
                <w:bCs/>
                <w:color w:val="FF0000"/>
              </w:rPr>
              <w:t>30</w:t>
            </w:r>
          </w:p>
        </w:tc>
        <w:tc>
          <w:tcPr>
            <w:tcW w:w="218" w:type="pct"/>
            <w:gridSpan w:val="2"/>
            <w:tcBorders>
              <w:top w:val="nil"/>
              <w:left w:val="nil"/>
              <w:bottom w:val="single" w:sz="8" w:space="0" w:color="auto"/>
              <w:right w:val="single" w:sz="4" w:space="0" w:color="auto"/>
            </w:tcBorders>
            <w:shd w:val="clear" w:color="auto" w:fill="auto"/>
            <w:noWrap/>
            <w:vAlign w:val="center"/>
            <w:hideMark/>
          </w:tcPr>
          <w:p w14:paraId="4B6BEF29" w14:textId="77777777" w:rsidR="00144EA5" w:rsidRPr="00144EA5" w:rsidRDefault="00144EA5" w:rsidP="00144EA5">
            <w:pPr>
              <w:jc w:val="center"/>
              <w:rPr>
                <w:b/>
                <w:bCs/>
                <w:color w:val="0070C0"/>
              </w:rPr>
            </w:pPr>
            <w:r w:rsidRPr="00144EA5">
              <w:rPr>
                <w:b/>
                <w:bCs/>
                <w:color w:val="0070C0"/>
              </w:rPr>
              <w:t>35</w:t>
            </w:r>
          </w:p>
        </w:tc>
        <w:tc>
          <w:tcPr>
            <w:tcW w:w="218" w:type="pct"/>
            <w:gridSpan w:val="2"/>
            <w:tcBorders>
              <w:top w:val="nil"/>
              <w:left w:val="nil"/>
              <w:bottom w:val="single" w:sz="8" w:space="0" w:color="auto"/>
              <w:right w:val="nil"/>
            </w:tcBorders>
            <w:shd w:val="clear" w:color="auto" w:fill="auto"/>
            <w:noWrap/>
            <w:vAlign w:val="center"/>
            <w:hideMark/>
          </w:tcPr>
          <w:p w14:paraId="06C2DF73" w14:textId="77777777" w:rsidR="00144EA5" w:rsidRPr="00144EA5" w:rsidRDefault="00144EA5" w:rsidP="00144EA5">
            <w:pPr>
              <w:jc w:val="center"/>
              <w:rPr>
                <w:b/>
                <w:bCs/>
                <w:color w:val="76933C"/>
              </w:rPr>
            </w:pPr>
            <w:r w:rsidRPr="00144EA5">
              <w:rPr>
                <w:b/>
                <w:bCs/>
                <w:color w:val="76933C"/>
              </w:rPr>
              <w:t>43</w:t>
            </w:r>
          </w:p>
        </w:tc>
        <w:tc>
          <w:tcPr>
            <w:tcW w:w="247" w:type="pct"/>
            <w:gridSpan w:val="2"/>
            <w:tcBorders>
              <w:top w:val="nil"/>
              <w:left w:val="nil"/>
              <w:bottom w:val="single" w:sz="8" w:space="0" w:color="auto"/>
              <w:right w:val="nil"/>
            </w:tcBorders>
            <w:shd w:val="clear" w:color="auto" w:fill="auto"/>
            <w:noWrap/>
            <w:vAlign w:val="center"/>
            <w:hideMark/>
          </w:tcPr>
          <w:p w14:paraId="7D02F34C" w14:textId="77777777" w:rsidR="00144EA5" w:rsidRPr="00144EA5" w:rsidRDefault="00144EA5" w:rsidP="00144EA5">
            <w:pPr>
              <w:jc w:val="center"/>
              <w:rPr>
                <w:b/>
                <w:bCs/>
              </w:rPr>
            </w:pPr>
            <w:r w:rsidRPr="00144EA5">
              <w:rPr>
                <w:b/>
                <w:bCs/>
              </w:rPr>
              <w:t>###</w:t>
            </w:r>
          </w:p>
        </w:tc>
        <w:tc>
          <w:tcPr>
            <w:tcW w:w="247" w:type="pct"/>
            <w:gridSpan w:val="2"/>
            <w:tcBorders>
              <w:top w:val="nil"/>
              <w:left w:val="single" w:sz="8" w:space="0" w:color="auto"/>
              <w:bottom w:val="single" w:sz="8" w:space="0" w:color="auto"/>
              <w:right w:val="single" w:sz="4" w:space="0" w:color="auto"/>
            </w:tcBorders>
            <w:shd w:val="clear" w:color="auto" w:fill="auto"/>
            <w:noWrap/>
            <w:vAlign w:val="center"/>
            <w:hideMark/>
          </w:tcPr>
          <w:p w14:paraId="753CB779" w14:textId="77777777" w:rsidR="00144EA5" w:rsidRPr="00144EA5" w:rsidRDefault="00144EA5" w:rsidP="00144EA5">
            <w:pPr>
              <w:jc w:val="center"/>
              <w:rPr>
                <w:b/>
                <w:bCs/>
                <w:color w:val="FF0000"/>
              </w:rPr>
            </w:pPr>
            <w:r w:rsidRPr="00144EA5">
              <w:rPr>
                <w:b/>
                <w:bCs/>
                <w:color w:val="FF0000"/>
              </w:rPr>
              <w:t>35</w:t>
            </w:r>
          </w:p>
        </w:tc>
        <w:tc>
          <w:tcPr>
            <w:tcW w:w="218" w:type="pct"/>
            <w:gridSpan w:val="2"/>
            <w:tcBorders>
              <w:top w:val="nil"/>
              <w:left w:val="nil"/>
              <w:bottom w:val="single" w:sz="8" w:space="0" w:color="auto"/>
              <w:right w:val="single" w:sz="4" w:space="0" w:color="auto"/>
            </w:tcBorders>
            <w:shd w:val="clear" w:color="auto" w:fill="auto"/>
            <w:noWrap/>
            <w:vAlign w:val="center"/>
            <w:hideMark/>
          </w:tcPr>
          <w:p w14:paraId="35578961" w14:textId="77777777" w:rsidR="00144EA5" w:rsidRPr="00144EA5" w:rsidRDefault="00144EA5" w:rsidP="00144EA5">
            <w:pPr>
              <w:jc w:val="center"/>
              <w:rPr>
                <w:b/>
                <w:bCs/>
                <w:color w:val="0070C0"/>
              </w:rPr>
            </w:pPr>
            <w:r w:rsidRPr="00144EA5">
              <w:rPr>
                <w:b/>
                <w:bCs/>
                <w:color w:val="0070C0"/>
              </w:rPr>
              <w:t>35</w:t>
            </w:r>
          </w:p>
        </w:tc>
        <w:tc>
          <w:tcPr>
            <w:tcW w:w="218" w:type="pct"/>
            <w:gridSpan w:val="2"/>
            <w:tcBorders>
              <w:top w:val="nil"/>
              <w:left w:val="nil"/>
              <w:bottom w:val="single" w:sz="8" w:space="0" w:color="auto"/>
              <w:right w:val="single" w:sz="8" w:space="0" w:color="auto"/>
            </w:tcBorders>
            <w:shd w:val="clear" w:color="auto" w:fill="auto"/>
            <w:noWrap/>
            <w:vAlign w:val="center"/>
            <w:hideMark/>
          </w:tcPr>
          <w:p w14:paraId="7A3E21C8" w14:textId="77777777" w:rsidR="00144EA5" w:rsidRPr="00144EA5" w:rsidRDefault="00144EA5" w:rsidP="00144EA5">
            <w:pPr>
              <w:jc w:val="center"/>
              <w:rPr>
                <w:b/>
                <w:bCs/>
                <w:color w:val="76933C"/>
              </w:rPr>
            </w:pPr>
            <w:r w:rsidRPr="00144EA5">
              <w:rPr>
                <w:b/>
                <w:bCs/>
                <w:color w:val="76933C"/>
              </w:rPr>
              <w:t>3</w:t>
            </w:r>
          </w:p>
        </w:tc>
        <w:tc>
          <w:tcPr>
            <w:tcW w:w="287" w:type="pct"/>
            <w:tcBorders>
              <w:top w:val="nil"/>
              <w:left w:val="nil"/>
              <w:bottom w:val="single" w:sz="8" w:space="0" w:color="auto"/>
              <w:right w:val="nil"/>
            </w:tcBorders>
            <w:shd w:val="clear" w:color="auto" w:fill="auto"/>
            <w:noWrap/>
            <w:vAlign w:val="center"/>
            <w:hideMark/>
          </w:tcPr>
          <w:p w14:paraId="3CA2E3CD" w14:textId="77777777" w:rsidR="00144EA5" w:rsidRPr="00144EA5" w:rsidRDefault="00144EA5" w:rsidP="00144EA5">
            <w:pPr>
              <w:jc w:val="center"/>
              <w:rPr>
                <w:b/>
                <w:bCs/>
              </w:rPr>
            </w:pPr>
            <w:r w:rsidRPr="00144EA5">
              <w:rPr>
                <w:b/>
                <w:bCs/>
              </w:rPr>
              <w:t>1085</w:t>
            </w:r>
          </w:p>
        </w:tc>
      </w:tr>
    </w:tbl>
    <w:p w14:paraId="2C2B12B4" w14:textId="77777777" w:rsidR="00036ED9" w:rsidRPr="00144EA5" w:rsidRDefault="00036ED9" w:rsidP="00036ED9">
      <w:pPr>
        <w:pStyle w:val="Cmsor1"/>
        <w:numPr>
          <w:ilvl w:val="0"/>
          <w:numId w:val="0"/>
        </w:numPr>
        <w:jc w:val="left"/>
        <w:rPr>
          <w:sz w:val="20"/>
        </w:rPr>
      </w:pPr>
    </w:p>
    <w:p w14:paraId="0B793BD1" w14:textId="77777777" w:rsidR="00036ED9" w:rsidRDefault="00036ED9" w:rsidP="00036ED9"/>
    <w:p w14:paraId="44F86BC9" w14:textId="77777777" w:rsidR="00036ED9" w:rsidRPr="00036ED9" w:rsidRDefault="00036ED9" w:rsidP="00036ED9"/>
    <w:p w14:paraId="094BD3F7" w14:textId="77777777" w:rsidR="00DB4AF8" w:rsidRPr="00DB4AF8" w:rsidRDefault="00124085" w:rsidP="00DB4AF8">
      <w:pPr>
        <w:pStyle w:val="Cmsor1"/>
      </w:pPr>
      <w:bookmarkStart w:id="145" w:name="_Toc51076978"/>
      <w:r>
        <w:t>E</w:t>
      </w:r>
      <w:r w:rsidR="00DB4AF8" w:rsidRPr="00DB4AF8">
        <w:t>gészségfejlesztési program</w:t>
      </w:r>
      <w:bookmarkEnd w:id="145"/>
    </w:p>
    <w:p w14:paraId="3D0F6B52" w14:textId="77777777" w:rsidR="003D6B44" w:rsidRDefault="003D6B44" w:rsidP="003D6B44">
      <w:pPr>
        <w:rPr>
          <w:sz w:val="24"/>
          <w:szCs w:val="24"/>
        </w:rPr>
      </w:pPr>
    </w:p>
    <w:p w14:paraId="1394F24C" w14:textId="77777777" w:rsidR="00061C53" w:rsidRDefault="00061C53" w:rsidP="00061C53">
      <w:pPr>
        <w:jc w:val="both"/>
        <w:rPr>
          <w:sz w:val="24"/>
        </w:rPr>
      </w:pPr>
      <w:r w:rsidRPr="00061C53">
        <w:rPr>
          <w:sz w:val="24"/>
        </w:rPr>
        <w:t xml:space="preserve">A Karcagi </w:t>
      </w:r>
      <w:proofErr w:type="spellStart"/>
      <w:r w:rsidRPr="00061C53">
        <w:rPr>
          <w:sz w:val="24"/>
        </w:rPr>
        <w:t>S</w:t>
      </w:r>
      <w:r>
        <w:rPr>
          <w:sz w:val="24"/>
        </w:rPr>
        <w:t>zC</w:t>
      </w:r>
      <w:proofErr w:type="spellEnd"/>
      <w:r>
        <w:rPr>
          <w:sz w:val="24"/>
        </w:rPr>
        <w:t xml:space="preserve"> </w:t>
      </w:r>
      <w:r w:rsidRPr="00061C53">
        <w:rPr>
          <w:sz w:val="24"/>
        </w:rPr>
        <w:t xml:space="preserve">Hámori András </w:t>
      </w:r>
      <w:r>
        <w:rPr>
          <w:sz w:val="24"/>
        </w:rPr>
        <w:t>Technikum és Szakképző Iskola a teljes körű egészségfejlesztést igyekszik megvalósítani az intézményben. Ennek eredményeképpen az oktatók a szakképző intézményben végzett tevékenységet és a tanuló, kiskorú tanuló törvényes képviselője részvételét a szakképző intézmény életében úgy befolyásolják, hogy az a tanuló egészségi állapotának kedvező irányú változását idézze elő.</w:t>
      </w:r>
    </w:p>
    <w:p w14:paraId="5420085A" w14:textId="77777777" w:rsidR="00061C53" w:rsidRDefault="00061C53" w:rsidP="00061C53">
      <w:pPr>
        <w:jc w:val="both"/>
        <w:rPr>
          <w:sz w:val="24"/>
        </w:rPr>
      </w:pPr>
      <w:r>
        <w:rPr>
          <w:sz w:val="24"/>
        </w:rPr>
        <w:t>Intézményünkben kiemelt figyelmet fordítunk a tanulók egészséghez, biztonsághoz való joga alapján a teljes körű egészségfejlesztéssel összefüggő feladatokra.</w:t>
      </w:r>
    </w:p>
    <w:p w14:paraId="6BED4E1E" w14:textId="77777777" w:rsidR="00061C53" w:rsidRDefault="00061C53" w:rsidP="00061C53">
      <w:pPr>
        <w:jc w:val="both"/>
        <w:rPr>
          <w:b/>
          <w:sz w:val="24"/>
        </w:rPr>
      </w:pPr>
      <w:r>
        <w:rPr>
          <w:sz w:val="24"/>
        </w:rPr>
        <w:t>Az iskola egészségnevelési- és egészségfejlesztési programjában kiemelet szerepet szánunk az alábbi területekre:</w:t>
      </w:r>
    </w:p>
    <w:p w14:paraId="09DAC48C" w14:textId="77777777" w:rsidR="00061C53" w:rsidRDefault="00061C53" w:rsidP="00B44A7E">
      <w:pPr>
        <w:numPr>
          <w:ilvl w:val="0"/>
          <w:numId w:val="34"/>
        </w:numPr>
        <w:ind w:left="720" w:hanging="360"/>
        <w:jc w:val="both"/>
        <w:rPr>
          <w:sz w:val="24"/>
        </w:rPr>
      </w:pPr>
      <w:r>
        <w:rPr>
          <w:sz w:val="24"/>
        </w:rPr>
        <w:t>Egészséges táplálkozás</w:t>
      </w:r>
    </w:p>
    <w:p w14:paraId="28B2D4DA" w14:textId="77777777" w:rsidR="00061C53" w:rsidRDefault="00061C53" w:rsidP="00B44A7E">
      <w:pPr>
        <w:numPr>
          <w:ilvl w:val="0"/>
          <w:numId w:val="34"/>
        </w:numPr>
        <w:ind w:left="720" w:hanging="360"/>
        <w:jc w:val="both"/>
        <w:rPr>
          <w:sz w:val="24"/>
        </w:rPr>
      </w:pPr>
      <w:r>
        <w:rPr>
          <w:sz w:val="24"/>
        </w:rPr>
        <w:t>Mindennapos testnevelés, testmozgás</w:t>
      </w:r>
    </w:p>
    <w:p w14:paraId="6F9C6631" w14:textId="77777777" w:rsidR="00061C53" w:rsidRDefault="00061C53" w:rsidP="00B44A7E">
      <w:pPr>
        <w:numPr>
          <w:ilvl w:val="0"/>
          <w:numId w:val="34"/>
        </w:numPr>
        <w:ind w:left="720" w:hanging="360"/>
        <w:jc w:val="both"/>
        <w:rPr>
          <w:sz w:val="24"/>
        </w:rPr>
      </w:pPr>
      <w:r>
        <w:rPr>
          <w:sz w:val="24"/>
        </w:rPr>
        <w:t>Testi-lelki egészség fejlesztése, viselkedési függőségek, a szenvedélybetegségekhez vezető szerek fogyasztásának megelőzése</w:t>
      </w:r>
    </w:p>
    <w:p w14:paraId="5E094C14" w14:textId="77777777" w:rsidR="00061C53" w:rsidRDefault="00061C53" w:rsidP="00B44A7E">
      <w:pPr>
        <w:numPr>
          <w:ilvl w:val="0"/>
          <w:numId w:val="34"/>
        </w:numPr>
        <w:ind w:left="720" w:hanging="360"/>
        <w:jc w:val="both"/>
        <w:rPr>
          <w:sz w:val="24"/>
        </w:rPr>
      </w:pPr>
      <w:r>
        <w:rPr>
          <w:sz w:val="24"/>
        </w:rPr>
        <w:t>A bántalmazás, iskolai erőszak megelőzése</w:t>
      </w:r>
    </w:p>
    <w:p w14:paraId="25B872DC" w14:textId="77777777" w:rsidR="00061C53" w:rsidRDefault="00061C53" w:rsidP="00B44A7E">
      <w:pPr>
        <w:numPr>
          <w:ilvl w:val="0"/>
          <w:numId w:val="34"/>
        </w:numPr>
        <w:ind w:left="720" w:hanging="360"/>
        <w:jc w:val="both"/>
        <w:rPr>
          <w:sz w:val="24"/>
        </w:rPr>
      </w:pPr>
      <w:r>
        <w:rPr>
          <w:sz w:val="24"/>
        </w:rPr>
        <w:t>A balesetmegelőzés és elsősegélynyújtás</w:t>
      </w:r>
    </w:p>
    <w:p w14:paraId="301B225D" w14:textId="77777777" w:rsidR="00061C53" w:rsidRDefault="00061C53" w:rsidP="00B44A7E">
      <w:pPr>
        <w:numPr>
          <w:ilvl w:val="0"/>
          <w:numId w:val="34"/>
        </w:numPr>
        <w:ind w:left="720" w:hanging="360"/>
        <w:jc w:val="both"/>
        <w:rPr>
          <w:sz w:val="24"/>
        </w:rPr>
      </w:pPr>
      <w:r>
        <w:rPr>
          <w:sz w:val="24"/>
        </w:rPr>
        <w:t>A személyi higiéné</w:t>
      </w:r>
    </w:p>
    <w:p w14:paraId="1C02055B" w14:textId="77777777" w:rsidR="00061C53" w:rsidRDefault="00061C53" w:rsidP="00061C53">
      <w:pPr>
        <w:jc w:val="both"/>
        <w:rPr>
          <w:sz w:val="24"/>
        </w:rPr>
      </w:pPr>
      <w:r>
        <w:rPr>
          <w:sz w:val="24"/>
        </w:rPr>
        <w:t>A teljes körű egészségfejlesztés során figyelembe vesszük a tanulók egyéni sajátosságait.</w:t>
      </w:r>
    </w:p>
    <w:p w14:paraId="1494370C" w14:textId="77777777" w:rsidR="00061C53" w:rsidRDefault="00061C53" w:rsidP="00061C53">
      <w:pPr>
        <w:jc w:val="both"/>
        <w:rPr>
          <w:sz w:val="24"/>
        </w:rPr>
      </w:pPr>
      <w:r>
        <w:rPr>
          <w:sz w:val="24"/>
        </w:rPr>
        <w:t xml:space="preserve">Az egészségfejlesztés nem csak az egészségügyi ágazat feladata, hanem az iskolának is szerepe van a tevékenységben az ismeretátadás, a magatartásalakítás által. Az iskolai egészségfejlesztés akkor hatékony, ha teljeskörű. </w:t>
      </w:r>
    </w:p>
    <w:p w14:paraId="151089AD" w14:textId="77777777" w:rsidR="00061C53" w:rsidRDefault="00061C53" w:rsidP="00061C53">
      <w:pPr>
        <w:jc w:val="both"/>
        <w:rPr>
          <w:sz w:val="24"/>
        </w:rPr>
      </w:pPr>
      <w:r>
        <w:rPr>
          <w:sz w:val="24"/>
        </w:rPr>
        <w:t xml:space="preserve">Az iskola mindennapi életében folyamatosan és rendszeresen jelen kell lennie, az iskola minden tanulója és a teljes tantestület részt vesz benne, valamint, be kell vonni a szülőket és az iskola közelében működő szervezeteket. </w:t>
      </w:r>
    </w:p>
    <w:p w14:paraId="367E5BCF" w14:textId="77777777" w:rsidR="009C309E" w:rsidRDefault="009C309E" w:rsidP="009C309E">
      <w:pPr>
        <w:jc w:val="both"/>
        <w:rPr>
          <w:sz w:val="24"/>
        </w:rPr>
      </w:pPr>
      <w:r>
        <w:rPr>
          <w:sz w:val="24"/>
        </w:rPr>
        <w:t xml:space="preserve">A program az intézményünkbe járó diákokat érinti. Tervezésekor figyelembe kell venni tanulóink korcsoporti jellemzőit, egészségügyi-, társadalmi- és szociokulturális hátterét egyaránt. Diákjaink főként a 14-20 éves korcsoportot alkotják, eltérő családi háttérrel rendelkeznek. Kiemelt figyelemmel kell kezelni a nehéz anyagi helyzetben, rendezetlen családi viszonyok között élő tanulókat. Figyelmet kell fordítani az SNI-s és BTM-es diákokra. </w:t>
      </w:r>
    </w:p>
    <w:p w14:paraId="2894E340" w14:textId="77777777" w:rsidR="009C309E" w:rsidRDefault="009C309E" w:rsidP="009C309E">
      <w:pPr>
        <w:jc w:val="both"/>
        <w:rPr>
          <w:sz w:val="24"/>
        </w:rPr>
      </w:pPr>
      <w:r>
        <w:rPr>
          <w:sz w:val="24"/>
        </w:rPr>
        <w:t>A gyerekek számára az iskola nem csak a tanulás, hanem a közösségi kapcsolatok, szociokulturális fejlődés, az egészséges életmódra nevelés színtere is.</w:t>
      </w:r>
    </w:p>
    <w:p w14:paraId="72DED9ED" w14:textId="77777777" w:rsidR="009C309E" w:rsidRDefault="009C309E" w:rsidP="009C309E">
      <w:pPr>
        <w:jc w:val="both"/>
        <w:rPr>
          <w:sz w:val="24"/>
        </w:rPr>
      </w:pPr>
      <w:r>
        <w:rPr>
          <w:sz w:val="24"/>
        </w:rPr>
        <w:t>Célunk a teljeskörű egészségnevelés biztosítása az intézményben, prevenciós tevékenységek végzése a védőnők, az egészségügyi szakemberek, a szülők és a diákok együttműködésével.</w:t>
      </w:r>
    </w:p>
    <w:p w14:paraId="6A5B4478" w14:textId="77777777" w:rsidR="009C309E" w:rsidRDefault="009C309E" w:rsidP="00061C53">
      <w:pPr>
        <w:jc w:val="both"/>
        <w:rPr>
          <w:sz w:val="24"/>
        </w:rPr>
      </w:pPr>
    </w:p>
    <w:p w14:paraId="4A5E94AC" w14:textId="77777777" w:rsidR="00061C53" w:rsidRPr="00F41DFE" w:rsidRDefault="00061C53" w:rsidP="00061C53">
      <w:pPr>
        <w:rPr>
          <w:b/>
          <w:sz w:val="24"/>
          <w:szCs w:val="24"/>
        </w:rPr>
      </w:pPr>
      <w:r w:rsidRPr="00F41DFE">
        <w:rPr>
          <w:b/>
          <w:sz w:val="24"/>
          <w:szCs w:val="24"/>
        </w:rPr>
        <w:t>Jogszabályi háttér</w:t>
      </w:r>
    </w:p>
    <w:p w14:paraId="297A6599" w14:textId="77777777" w:rsidR="00061C53" w:rsidRDefault="00061C53" w:rsidP="00061C53">
      <w:pPr>
        <w:rPr>
          <w:sz w:val="24"/>
        </w:rPr>
      </w:pPr>
      <w:r>
        <w:rPr>
          <w:sz w:val="24"/>
        </w:rPr>
        <w:t>Az egészségnevelési- és fejlesztési program az alábbi jogszabály figyelembevételével készült:</w:t>
      </w:r>
    </w:p>
    <w:p w14:paraId="579873A0" w14:textId="77777777" w:rsidR="00061C53" w:rsidRDefault="00061C53" w:rsidP="00061C53">
      <w:pPr>
        <w:rPr>
          <w:sz w:val="24"/>
        </w:rPr>
      </w:pPr>
      <w:r>
        <w:rPr>
          <w:sz w:val="24"/>
        </w:rPr>
        <w:t>A szakképzésről szóló törvény végrehajtásáról szóló 12/2020. (II.7.) Korm. rendelet</w:t>
      </w:r>
    </w:p>
    <w:p w14:paraId="0E98A130" w14:textId="77777777" w:rsidR="00061C53" w:rsidRPr="00061C53" w:rsidRDefault="00061C53" w:rsidP="00061C53">
      <w:pPr>
        <w:pStyle w:val="Cmsor2"/>
        <w:tabs>
          <w:tab w:val="left" w:pos="851"/>
        </w:tabs>
        <w:spacing w:before="120" w:after="120" w:line="240" w:lineRule="auto"/>
        <w:ind w:left="851" w:hanging="851"/>
      </w:pPr>
      <w:bookmarkStart w:id="146" w:name="_Toc51076979"/>
      <w:r w:rsidRPr="00061C53">
        <w:t>Helyzetelemzés</w:t>
      </w:r>
      <w:bookmarkEnd w:id="146"/>
    </w:p>
    <w:p w14:paraId="106C5CAC" w14:textId="77777777" w:rsidR="00061C53" w:rsidRPr="00061C53" w:rsidRDefault="00061C53" w:rsidP="00061C53">
      <w:pPr>
        <w:pStyle w:val="Cmsor3"/>
        <w:tabs>
          <w:tab w:val="clear" w:pos="567"/>
          <w:tab w:val="num" w:pos="1080"/>
          <w:tab w:val="left" w:pos="1418"/>
        </w:tabs>
        <w:spacing w:before="120" w:after="120"/>
        <w:ind w:left="1418" w:hanging="567"/>
      </w:pPr>
      <w:bookmarkStart w:id="147" w:name="_Toc51076980"/>
      <w:r>
        <w:t>Környezeti feltételek</w:t>
      </w:r>
      <w:bookmarkEnd w:id="147"/>
    </w:p>
    <w:p w14:paraId="282BE8BC" w14:textId="77777777" w:rsidR="00061C53" w:rsidRDefault="00061C53" w:rsidP="00061C53">
      <w:pPr>
        <w:jc w:val="both"/>
        <w:rPr>
          <w:sz w:val="24"/>
        </w:rPr>
      </w:pPr>
      <w:r>
        <w:rPr>
          <w:sz w:val="24"/>
        </w:rPr>
        <w:t>A</w:t>
      </w:r>
      <w:r w:rsidRPr="00061C53">
        <w:rPr>
          <w:sz w:val="24"/>
        </w:rPr>
        <w:t xml:space="preserve"> Karcagi </w:t>
      </w:r>
      <w:proofErr w:type="spellStart"/>
      <w:r w:rsidRPr="00061C53">
        <w:rPr>
          <w:sz w:val="24"/>
        </w:rPr>
        <w:t>S</w:t>
      </w:r>
      <w:r>
        <w:rPr>
          <w:sz w:val="24"/>
        </w:rPr>
        <w:t>zC</w:t>
      </w:r>
      <w:proofErr w:type="spellEnd"/>
      <w:r>
        <w:rPr>
          <w:sz w:val="24"/>
        </w:rPr>
        <w:t xml:space="preserve"> </w:t>
      </w:r>
      <w:r w:rsidRPr="00061C53">
        <w:rPr>
          <w:sz w:val="24"/>
        </w:rPr>
        <w:t xml:space="preserve">Hámori András </w:t>
      </w:r>
      <w:r>
        <w:rPr>
          <w:sz w:val="24"/>
        </w:rPr>
        <w:t xml:space="preserve">Technikum és Szakképző Iskola az 1870-es években kezdődött tiszafüredi szakképzés jelenlegi örököse. </w:t>
      </w:r>
    </w:p>
    <w:p w14:paraId="378C3B41" w14:textId="77777777" w:rsidR="00061C53" w:rsidRDefault="00061C53" w:rsidP="00061C53">
      <w:pPr>
        <w:jc w:val="both"/>
        <w:rPr>
          <w:sz w:val="24"/>
        </w:rPr>
      </w:pPr>
      <w:r>
        <w:rPr>
          <w:sz w:val="24"/>
        </w:rPr>
        <w:t>Az iskola épületét lakóházak veszik körbe. A tantermek, egyéb helyiségek elhelyezkedése a diákok és tanárok szükségleteinek megfelelő.</w:t>
      </w:r>
    </w:p>
    <w:p w14:paraId="19CA06FB" w14:textId="77777777" w:rsidR="00061C53" w:rsidRDefault="00061C53" w:rsidP="00061C53">
      <w:pPr>
        <w:jc w:val="both"/>
        <w:rPr>
          <w:sz w:val="24"/>
        </w:rPr>
      </w:pPr>
      <w:r>
        <w:rPr>
          <w:sz w:val="24"/>
        </w:rPr>
        <w:lastRenderedPageBreak/>
        <w:t xml:space="preserve">A tágas terek, közlekedők, és tantermek mind rendelkeznek természetes megvilágítással, szellőztetési lehetőséggel. A tantermek bútorzata, az asztalok, székek mérete megfelel a középiskolások testi adottságainak. </w:t>
      </w:r>
    </w:p>
    <w:p w14:paraId="767A80E7" w14:textId="77777777" w:rsidR="00061C53" w:rsidRDefault="00061C53" w:rsidP="00061C53">
      <w:pPr>
        <w:jc w:val="both"/>
        <w:rPr>
          <w:sz w:val="24"/>
        </w:rPr>
      </w:pPr>
      <w:r>
        <w:rPr>
          <w:sz w:val="24"/>
        </w:rPr>
        <w:t>A fiatalok egészségnevelése kapcsán nagy szerepet kap a mozgás és a sport. Ezt nagyban megkönnyíti, hogy iskolánk az ehhez szükséges erőforrásokkal rendelkezik. Az udvar lehetővé teszi, hogy a tanulók a szünetekben a szabad levegőn tudjanak felfrissülni.</w:t>
      </w:r>
    </w:p>
    <w:p w14:paraId="54B02730" w14:textId="77777777" w:rsidR="00061C53" w:rsidRDefault="00061C53" w:rsidP="00061C53">
      <w:pPr>
        <w:jc w:val="both"/>
        <w:rPr>
          <w:sz w:val="24"/>
        </w:rPr>
      </w:pPr>
      <w:r>
        <w:rPr>
          <w:sz w:val="24"/>
        </w:rPr>
        <w:t xml:space="preserve">Intézményünk rendelkezik saját étkezővel </w:t>
      </w:r>
      <w:r w:rsidRPr="00061C53">
        <w:rPr>
          <w:sz w:val="24"/>
        </w:rPr>
        <w:t>és büfével</w:t>
      </w:r>
      <w:r>
        <w:rPr>
          <w:sz w:val="24"/>
        </w:rPr>
        <w:t>, melyek az egészséges táplálkozással kapcsolatos egészségnevelés fontos helyszínei.</w:t>
      </w:r>
    </w:p>
    <w:p w14:paraId="04DC2D4A" w14:textId="77777777" w:rsidR="00061C53" w:rsidRPr="00061C53" w:rsidRDefault="00061C53" w:rsidP="00061C53">
      <w:pPr>
        <w:pStyle w:val="Cmsor3"/>
        <w:tabs>
          <w:tab w:val="clear" w:pos="567"/>
          <w:tab w:val="num" w:pos="1080"/>
          <w:tab w:val="left" w:pos="1418"/>
        </w:tabs>
        <w:spacing w:before="120" w:after="120"/>
        <w:ind w:left="1418" w:hanging="567"/>
      </w:pPr>
      <w:bookmarkStart w:id="148" w:name="_Toc51076981"/>
      <w:r>
        <w:t>Tárgyi feltételek</w:t>
      </w:r>
      <w:bookmarkEnd w:id="148"/>
    </w:p>
    <w:p w14:paraId="0DC222FD" w14:textId="77777777" w:rsidR="00061C53" w:rsidRDefault="00061C53" w:rsidP="00061C53">
      <w:pPr>
        <w:jc w:val="both"/>
        <w:rPr>
          <w:sz w:val="24"/>
        </w:rPr>
      </w:pPr>
      <w:r>
        <w:rPr>
          <w:sz w:val="24"/>
        </w:rPr>
        <w:t xml:space="preserve">A tantermek felszereltsége megfelelő. A legtöbb tanteremben megtalálható projektor és számítógép. </w:t>
      </w:r>
      <w:r w:rsidRPr="00061C53">
        <w:rPr>
          <w:sz w:val="24"/>
        </w:rPr>
        <w:t>Az egészségnevelési tevékenységek megvalósításához szükséges eszközök többsége a rendelkezésünkre áll.</w:t>
      </w:r>
    </w:p>
    <w:p w14:paraId="6BC4F2BD" w14:textId="77777777" w:rsidR="00061C53" w:rsidRPr="00061C53" w:rsidRDefault="00061C53" w:rsidP="00061C53">
      <w:pPr>
        <w:pStyle w:val="Cmsor3"/>
        <w:tabs>
          <w:tab w:val="clear" w:pos="567"/>
          <w:tab w:val="num" w:pos="1080"/>
          <w:tab w:val="left" w:pos="1418"/>
        </w:tabs>
        <w:spacing w:before="120" w:after="120"/>
        <w:ind w:left="1418" w:hanging="567"/>
      </w:pPr>
      <w:bookmarkStart w:id="149" w:name="_Toc51076982"/>
      <w:r>
        <w:t>Személyi feltételek</w:t>
      </w:r>
      <w:bookmarkEnd w:id="149"/>
    </w:p>
    <w:p w14:paraId="7DA12AA7" w14:textId="77777777" w:rsidR="00061C53" w:rsidRDefault="00061C53" w:rsidP="00061C53">
      <w:pPr>
        <w:jc w:val="both"/>
        <w:rPr>
          <w:sz w:val="24"/>
        </w:rPr>
      </w:pPr>
      <w:r>
        <w:rPr>
          <w:sz w:val="24"/>
        </w:rPr>
        <w:t xml:space="preserve">Az iskolavezetés és a tantestület a teljeskörű egészségnevelés megvalósítását tűzte ki célként. Az oktatók ismerik a tantárgyhoz kapcsolódó egészségnevelési- és fejlesztési területek követelményrendszerét. </w:t>
      </w:r>
    </w:p>
    <w:p w14:paraId="2AEE3B63" w14:textId="77777777" w:rsidR="00061C53" w:rsidRDefault="00061C53" w:rsidP="00061C53">
      <w:pPr>
        <w:jc w:val="both"/>
        <w:rPr>
          <w:sz w:val="24"/>
        </w:rPr>
      </w:pPr>
      <w:r>
        <w:rPr>
          <w:sz w:val="24"/>
        </w:rPr>
        <w:t>Az iskolában a védőnői ellátás rendszeresen megjelenik. Feladatuk elsősorban a gyerekek életkorhoz kötött vizsgálata, de emellett bevonhatók az egészségnevelési programba is.</w:t>
      </w:r>
    </w:p>
    <w:p w14:paraId="1068FC0A" w14:textId="77777777" w:rsidR="00061C53" w:rsidRDefault="00061C53" w:rsidP="00061C53">
      <w:pPr>
        <w:jc w:val="both"/>
        <w:rPr>
          <w:sz w:val="24"/>
        </w:rPr>
      </w:pPr>
      <w:r>
        <w:rPr>
          <w:sz w:val="24"/>
        </w:rPr>
        <w:t xml:space="preserve">Teljeskörű egészségneveléshez szükséges a szülők bevonása is. A szülői értekezleteken, fogadóórák alkalmával ismerhetjük meg a szülők véleményét, a felmerülő </w:t>
      </w:r>
      <w:proofErr w:type="gramStart"/>
      <w:r>
        <w:rPr>
          <w:sz w:val="24"/>
        </w:rPr>
        <w:t>problémákat</w:t>
      </w:r>
      <w:proofErr w:type="gramEnd"/>
      <w:r>
        <w:rPr>
          <w:sz w:val="24"/>
        </w:rPr>
        <w:t xml:space="preserve"> közösen oldhatjuk meg.</w:t>
      </w:r>
    </w:p>
    <w:p w14:paraId="2699D284" w14:textId="77777777" w:rsidR="00061C53" w:rsidRDefault="00061C53" w:rsidP="00061C53">
      <w:pPr>
        <w:jc w:val="both"/>
        <w:rPr>
          <w:sz w:val="24"/>
        </w:rPr>
      </w:pPr>
      <w:r>
        <w:rPr>
          <w:sz w:val="24"/>
        </w:rPr>
        <w:t>Egészségfejlesztő csoport tagjai:</w:t>
      </w:r>
    </w:p>
    <w:p w14:paraId="762DE558" w14:textId="77777777" w:rsidR="00061C53" w:rsidRDefault="00061C53" w:rsidP="00B44A7E">
      <w:pPr>
        <w:numPr>
          <w:ilvl w:val="0"/>
          <w:numId w:val="35"/>
        </w:numPr>
        <w:ind w:left="720" w:hanging="360"/>
        <w:jc w:val="both"/>
        <w:rPr>
          <w:sz w:val="24"/>
        </w:rPr>
      </w:pPr>
      <w:r>
        <w:rPr>
          <w:sz w:val="24"/>
        </w:rPr>
        <w:t>Iskola igazgatója – vagy megbízottja</w:t>
      </w:r>
    </w:p>
    <w:p w14:paraId="59C4678A" w14:textId="77777777" w:rsidR="00061C53" w:rsidRDefault="00061C53" w:rsidP="00B44A7E">
      <w:pPr>
        <w:numPr>
          <w:ilvl w:val="0"/>
          <w:numId w:val="35"/>
        </w:numPr>
        <w:ind w:left="720" w:hanging="360"/>
        <w:jc w:val="both"/>
        <w:rPr>
          <w:sz w:val="24"/>
        </w:rPr>
      </w:pPr>
      <w:r>
        <w:rPr>
          <w:sz w:val="24"/>
        </w:rPr>
        <w:t>Osztályfőnökök</w:t>
      </w:r>
    </w:p>
    <w:p w14:paraId="5EC4FBA9" w14:textId="77777777" w:rsidR="00061C53" w:rsidRDefault="00061C53" w:rsidP="00B44A7E">
      <w:pPr>
        <w:numPr>
          <w:ilvl w:val="0"/>
          <w:numId w:val="35"/>
        </w:numPr>
        <w:ind w:left="720" w:hanging="360"/>
        <w:jc w:val="both"/>
        <w:rPr>
          <w:sz w:val="24"/>
        </w:rPr>
      </w:pPr>
      <w:r>
        <w:rPr>
          <w:sz w:val="24"/>
        </w:rPr>
        <w:t>Testnevelők</w:t>
      </w:r>
    </w:p>
    <w:p w14:paraId="45F77D21" w14:textId="77777777" w:rsidR="00061C53" w:rsidRDefault="00061C53" w:rsidP="00B44A7E">
      <w:pPr>
        <w:numPr>
          <w:ilvl w:val="0"/>
          <w:numId w:val="35"/>
        </w:numPr>
        <w:ind w:left="720" w:hanging="360"/>
        <w:jc w:val="both"/>
        <w:rPr>
          <w:sz w:val="24"/>
        </w:rPr>
      </w:pPr>
      <w:r>
        <w:rPr>
          <w:sz w:val="24"/>
        </w:rPr>
        <w:t>Gyermek és ifjúságvédelmi felelős</w:t>
      </w:r>
    </w:p>
    <w:p w14:paraId="428822B2" w14:textId="77777777" w:rsidR="00061C53" w:rsidRDefault="00061C53" w:rsidP="00B44A7E">
      <w:pPr>
        <w:numPr>
          <w:ilvl w:val="0"/>
          <w:numId w:val="35"/>
        </w:numPr>
        <w:ind w:left="720" w:hanging="360"/>
        <w:jc w:val="both"/>
        <w:rPr>
          <w:sz w:val="24"/>
        </w:rPr>
      </w:pPr>
      <w:r>
        <w:rPr>
          <w:sz w:val="24"/>
        </w:rPr>
        <w:t>Iskolaorvos, védőnő</w:t>
      </w:r>
    </w:p>
    <w:p w14:paraId="7BA7D9FB" w14:textId="77777777" w:rsidR="00061C53" w:rsidRDefault="00061C53" w:rsidP="00B44A7E">
      <w:pPr>
        <w:numPr>
          <w:ilvl w:val="0"/>
          <w:numId w:val="35"/>
        </w:numPr>
        <w:ind w:left="720" w:hanging="360"/>
        <w:jc w:val="both"/>
        <w:rPr>
          <w:sz w:val="24"/>
        </w:rPr>
      </w:pPr>
      <w:r>
        <w:rPr>
          <w:sz w:val="24"/>
        </w:rPr>
        <w:t>Szülői munkaközösség</w:t>
      </w:r>
    </w:p>
    <w:p w14:paraId="716271C9" w14:textId="77777777" w:rsidR="00061C53" w:rsidRDefault="00061C53" w:rsidP="00B44A7E">
      <w:pPr>
        <w:numPr>
          <w:ilvl w:val="0"/>
          <w:numId w:val="35"/>
        </w:numPr>
        <w:ind w:left="720" w:hanging="360"/>
        <w:jc w:val="both"/>
        <w:rPr>
          <w:sz w:val="24"/>
        </w:rPr>
      </w:pPr>
      <w:r>
        <w:rPr>
          <w:sz w:val="24"/>
        </w:rPr>
        <w:t>ANTSZ szakemberei</w:t>
      </w:r>
    </w:p>
    <w:p w14:paraId="68B412BE" w14:textId="77777777" w:rsidR="00061C53" w:rsidRDefault="00061C53" w:rsidP="00B44A7E">
      <w:pPr>
        <w:numPr>
          <w:ilvl w:val="0"/>
          <w:numId w:val="35"/>
        </w:numPr>
        <w:ind w:left="720" w:hanging="360"/>
        <w:jc w:val="both"/>
        <w:rPr>
          <w:sz w:val="24"/>
        </w:rPr>
      </w:pPr>
      <w:r>
        <w:rPr>
          <w:sz w:val="24"/>
        </w:rPr>
        <w:t>Rendvédelmi szervek</w:t>
      </w:r>
    </w:p>
    <w:p w14:paraId="5F40046C" w14:textId="77777777" w:rsidR="00061C53" w:rsidRPr="008A3325" w:rsidRDefault="00061C53" w:rsidP="008A3325">
      <w:pPr>
        <w:pStyle w:val="Cmsor2"/>
        <w:tabs>
          <w:tab w:val="left" w:pos="851"/>
        </w:tabs>
        <w:spacing w:before="120" w:after="120" w:line="240" w:lineRule="auto"/>
        <w:ind w:left="851" w:hanging="851"/>
      </w:pPr>
      <w:bookmarkStart w:id="150" w:name="_Toc51076983"/>
      <w:r w:rsidRPr="008A3325">
        <w:t>Az egészséges életmódra nevelés</w:t>
      </w:r>
      <w:bookmarkEnd w:id="150"/>
    </w:p>
    <w:p w14:paraId="35F697AD" w14:textId="77777777" w:rsidR="00061C53" w:rsidRDefault="00061C53" w:rsidP="00061C53">
      <w:pPr>
        <w:jc w:val="both"/>
        <w:rPr>
          <w:sz w:val="24"/>
        </w:rPr>
      </w:pPr>
      <w:r>
        <w:rPr>
          <w:sz w:val="24"/>
        </w:rPr>
        <w:t>A teljeskörű iskolai egészségfejlesztés az alábbi hét feladat köré szerveződik:</w:t>
      </w:r>
    </w:p>
    <w:p w14:paraId="502585AA" w14:textId="77777777" w:rsidR="00061C53" w:rsidRDefault="00061C53" w:rsidP="00B44A7E">
      <w:pPr>
        <w:numPr>
          <w:ilvl w:val="0"/>
          <w:numId w:val="36"/>
        </w:numPr>
        <w:ind w:left="720" w:hanging="360"/>
        <w:jc w:val="both"/>
        <w:rPr>
          <w:b/>
          <w:sz w:val="24"/>
        </w:rPr>
      </w:pPr>
      <w:r>
        <w:rPr>
          <w:b/>
          <w:sz w:val="24"/>
        </w:rPr>
        <w:t>Egészséges táplálkozás megvalósítása:</w:t>
      </w:r>
    </w:p>
    <w:p w14:paraId="4A859EFA" w14:textId="77777777" w:rsidR="00061C53" w:rsidRDefault="00061C53" w:rsidP="00B44A7E">
      <w:pPr>
        <w:numPr>
          <w:ilvl w:val="0"/>
          <w:numId w:val="36"/>
        </w:numPr>
        <w:ind w:left="1440" w:hanging="360"/>
        <w:jc w:val="both"/>
        <w:rPr>
          <w:sz w:val="24"/>
        </w:rPr>
      </w:pPr>
      <w:r>
        <w:rPr>
          <w:sz w:val="24"/>
        </w:rPr>
        <w:t xml:space="preserve">Az étkezés, táplálkozás egészséget befolyásoló szerepe </w:t>
      </w:r>
    </w:p>
    <w:p w14:paraId="0330BCF5" w14:textId="77777777" w:rsidR="00061C53" w:rsidRDefault="00061C53" w:rsidP="00B44A7E">
      <w:pPr>
        <w:numPr>
          <w:ilvl w:val="0"/>
          <w:numId w:val="36"/>
        </w:numPr>
        <w:ind w:left="1440" w:hanging="360"/>
        <w:jc w:val="both"/>
        <w:rPr>
          <w:sz w:val="24"/>
        </w:rPr>
      </w:pPr>
      <w:r>
        <w:rPr>
          <w:sz w:val="24"/>
        </w:rPr>
        <w:t>A diéták fontossága</w:t>
      </w:r>
    </w:p>
    <w:p w14:paraId="7FCDB833" w14:textId="77777777" w:rsidR="00061C53" w:rsidRDefault="00061C53" w:rsidP="00B44A7E">
      <w:pPr>
        <w:numPr>
          <w:ilvl w:val="0"/>
          <w:numId w:val="36"/>
        </w:numPr>
        <w:ind w:left="1440" w:hanging="360"/>
        <w:jc w:val="both"/>
        <w:rPr>
          <w:sz w:val="24"/>
        </w:rPr>
      </w:pPr>
      <w:r>
        <w:rPr>
          <w:sz w:val="24"/>
        </w:rPr>
        <w:t xml:space="preserve">Ételallergiák </w:t>
      </w:r>
    </w:p>
    <w:p w14:paraId="12207B63" w14:textId="77777777" w:rsidR="00061C53" w:rsidRDefault="00061C53" w:rsidP="00B44A7E">
      <w:pPr>
        <w:numPr>
          <w:ilvl w:val="0"/>
          <w:numId w:val="36"/>
        </w:numPr>
        <w:ind w:left="1440" w:hanging="360"/>
        <w:jc w:val="both"/>
        <w:rPr>
          <w:sz w:val="24"/>
        </w:rPr>
      </w:pPr>
      <w:r>
        <w:rPr>
          <w:sz w:val="24"/>
        </w:rPr>
        <w:t xml:space="preserve">A lelki eredetű </w:t>
      </w:r>
      <w:proofErr w:type="gramStart"/>
      <w:r>
        <w:rPr>
          <w:sz w:val="24"/>
        </w:rPr>
        <w:t>problémák</w:t>
      </w:r>
      <w:proofErr w:type="gramEnd"/>
      <w:r>
        <w:rPr>
          <w:sz w:val="24"/>
        </w:rPr>
        <w:t xml:space="preserve"> miatti elhízás, vagy fogyókúrázás felismerése</w:t>
      </w:r>
    </w:p>
    <w:p w14:paraId="032A3CF1" w14:textId="77777777" w:rsidR="00061C53" w:rsidRDefault="00061C53" w:rsidP="00B44A7E">
      <w:pPr>
        <w:numPr>
          <w:ilvl w:val="0"/>
          <w:numId w:val="36"/>
        </w:numPr>
        <w:ind w:left="1440" w:hanging="360"/>
        <w:jc w:val="both"/>
        <w:rPr>
          <w:sz w:val="24"/>
        </w:rPr>
      </w:pPr>
      <w:r>
        <w:rPr>
          <w:sz w:val="24"/>
        </w:rPr>
        <w:t>A média és a divat hatása táplálkozásunkra</w:t>
      </w:r>
    </w:p>
    <w:p w14:paraId="067090F8" w14:textId="77777777" w:rsidR="00061C53" w:rsidRDefault="00061C53" w:rsidP="00B44A7E">
      <w:pPr>
        <w:numPr>
          <w:ilvl w:val="0"/>
          <w:numId w:val="36"/>
        </w:numPr>
        <w:ind w:left="720" w:hanging="360"/>
        <w:jc w:val="both"/>
        <w:rPr>
          <w:b/>
          <w:sz w:val="24"/>
        </w:rPr>
      </w:pPr>
      <w:r>
        <w:rPr>
          <w:b/>
          <w:sz w:val="24"/>
        </w:rPr>
        <w:t>Testmozgás, mindennapi testnevelés:</w:t>
      </w:r>
    </w:p>
    <w:p w14:paraId="27761C0A" w14:textId="77777777" w:rsidR="00061C53" w:rsidRDefault="00061C53" w:rsidP="00B44A7E">
      <w:pPr>
        <w:numPr>
          <w:ilvl w:val="0"/>
          <w:numId w:val="36"/>
        </w:numPr>
        <w:ind w:left="1440" w:hanging="360"/>
        <w:jc w:val="both"/>
        <w:rPr>
          <w:sz w:val="24"/>
        </w:rPr>
      </w:pPr>
      <w:r>
        <w:rPr>
          <w:sz w:val="24"/>
        </w:rPr>
        <w:t>A mozgás fontosságának tudatosítása a tanulókban, testmozgás és az egészség kapcsolata, a fejlődő szervezet és a sport kapcsolata</w:t>
      </w:r>
    </w:p>
    <w:p w14:paraId="791E80F7" w14:textId="77777777" w:rsidR="00061C53" w:rsidRDefault="00061C53" w:rsidP="00B44A7E">
      <w:pPr>
        <w:numPr>
          <w:ilvl w:val="0"/>
          <w:numId w:val="36"/>
        </w:numPr>
        <w:ind w:left="1440" w:hanging="360"/>
        <w:jc w:val="both"/>
        <w:rPr>
          <w:sz w:val="24"/>
        </w:rPr>
      </w:pPr>
      <w:r>
        <w:rPr>
          <w:sz w:val="24"/>
        </w:rPr>
        <w:t>Az egészséges testtarás fontossága</w:t>
      </w:r>
    </w:p>
    <w:p w14:paraId="2246706B" w14:textId="77777777" w:rsidR="00061C53" w:rsidRDefault="00061C53" w:rsidP="00B44A7E">
      <w:pPr>
        <w:numPr>
          <w:ilvl w:val="0"/>
          <w:numId w:val="36"/>
        </w:numPr>
        <w:ind w:left="720" w:hanging="360"/>
        <w:jc w:val="both"/>
        <w:rPr>
          <w:b/>
          <w:sz w:val="24"/>
        </w:rPr>
      </w:pPr>
      <w:r>
        <w:rPr>
          <w:b/>
          <w:sz w:val="24"/>
        </w:rPr>
        <w:t>Az egészségről szóló ismeretek hatékony oktatása:</w:t>
      </w:r>
    </w:p>
    <w:p w14:paraId="03536B4D" w14:textId="77777777" w:rsidR="00061C53" w:rsidRDefault="00061C53" w:rsidP="00B44A7E">
      <w:pPr>
        <w:numPr>
          <w:ilvl w:val="0"/>
          <w:numId w:val="36"/>
        </w:numPr>
        <w:ind w:left="1440" w:hanging="360"/>
        <w:jc w:val="both"/>
        <w:rPr>
          <w:sz w:val="24"/>
        </w:rPr>
      </w:pPr>
      <w:r>
        <w:rPr>
          <w:sz w:val="24"/>
        </w:rPr>
        <w:t>Saját egészségi állapotunk ismerete</w:t>
      </w:r>
    </w:p>
    <w:p w14:paraId="324825D1" w14:textId="77777777" w:rsidR="00061C53" w:rsidRDefault="00061C53" w:rsidP="00B44A7E">
      <w:pPr>
        <w:numPr>
          <w:ilvl w:val="0"/>
          <w:numId w:val="36"/>
        </w:numPr>
        <w:ind w:left="1440" w:hanging="360"/>
        <w:jc w:val="both"/>
        <w:rPr>
          <w:sz w:val="24"/>
        </w:rPr>
      </w:pPr>
      <w:r>
        <w:rPr>
          <w:sz w:val="24"/>
        </w:rPr>
        <w:t>Elsősegélynyújtás</w:t>
      </w:r>
    </w:p>
    <w:p w14:paraId="14DF894A" w14:textId="77777777" w:rsidR="00061C53" w:rsidRDefault="00061C53" w:rsidP="00B44A7E">
      <w:pPr>
        <w:numPr>
          <w:ilvl w:val="0"/>
          <w:numId w:val="36"/>
        </w:numPr>
        <w:ind w:left="1440" w:hanging="360"/>
        <w:jc w:val="both"/>
        <w:rPr>
          <w:sz w:val="24"/>
        </w:rPr>
      </w:pPr>
      <w:r>
        <w:rPr>
          <w:sz w:val="24"/>
        </w:rPr>
        <w:t>Higiénia</w:t>
      </w:r>
    </w:p>
    <w:p w14:paraId="5EA29580" w14:textId="77777777" w:rsidR="00061C53" w:rsidRDefault="00061C53" w:rsidP="00B44A7E">
      <w:pPr>
        <w:numPr>
          <w:ilvl w:val="0"/>
          <w:numId w:val="36"/>
        </w:numPr>
        <w:ind w:left="720" w:hanging="360"/>
        <w:jc w:val="both"/>
        <w:rPr>
          <w:b/>
          <w:sz w:val="24"/>
        </w:rPr>
      </w:pPr>
      <w:r>
        <w:rPr>
          <w:b/>
          <w:sz w:val="24"/>
        </w:rPr>
        <w:t>A szenvedélybetegségek elkerülése (dohányzás, alkoholfogyasztás, kábítószer használat)</w:t>
      </w:r>
    </w:p>
    <w:p w14:paraId="1E4E437E" w14:textId="77777777" w:rsidR="00061C53" w:rsidRDefault="00061C53" w:rsidP="00B44A7E">
      <w:pPr>
        <w:numPr>
          <w:ilvl w:val="0"/>
          <w:numId w:val="36"/>
        </w:numPr>
        <w:ind w:left="1440" w:hanging="360"/>
        <w:jc w:val="both"/>
        <w:rPr>
          <w:sz w:val="24"/>
        </w:rPr>
      </w:pPr>
      <w:r>
        <w:rPr>
          <w:sz w:val="24"/>
        </w:rPr>
        <w:lastRenderedPageBreak/>
        <w:t>Függőségek elkerülése</w:t>
      </w:r>
    </w:p>
    <w:p w14:paraId="3B7FF325" w14:textId="77777777" w:rsidR="00061C53" w:rsidRDefault="00061C53" w:rsidP="00B44A7E">
      <w:pPr>
        <w:numPr>
          <w:ilvl w:val="0"/>
          <w:numId w:val="36"/>
        </w:numPr>
        <w:ind w:left="1440" w:hanging="360"/>
        <w:jc w:val="both"/>
        <w:rPr>
          <w:sz w:val="24"/>
        </w:rPr>
      </w:pPr>
      <w:r>
        <w:rPr>
          <w:sz w:val="24"/>
        </w:rPr>
        <w:t>Társadalmi, környezeti hatások</w:t>
      </w:r>
    </w:p>
    <w:p w14:paraId="369F9906" w14:textId="77777777" w:rsidR="00061C53" w:rsidRDefault="00061C53" w:rsidP="00B44A7E">
      <w:pPr>
        <w:numPr>
          <w:ilvl w:val="0"/>
          <w:numId w:val="36"/>
        </w:numPr>
        <w:ind w:left="1440" w:hanging="360"/>
        <w:jc w:val="both"/>
        <w:rPr>
          <w:sz w:val="24"/>
        </w:rPr>
      </w:pPr>
      <w:r>
        <w:rPr>
          <w:sz w:val="24"/>
        </w:rPr>
        <w:t>Családi háttér</w:t>
      </w:r>
    </w:p>
    <w:p w14:paraId="23BE5911" w14:textId="77777777" w:rsidR="00061C53" w:rsidRDefault="00061C53" w:rsidP="00B44A7E">
      <w:pPr>
        <w:numPr>
          <w:ilvl w:val="0"/>
          <w:numId w:val="36"/>
        </w:numPr>
        <w:ind w:left="720" w:hanging="360"/>
        <w:jc w:val="both"/>
        <w:rPr>
          <w:b/>
          <w:sz w:val="24"/>
        </w:rPr>
      </w:pPr>
      <w:r>
        <w:rPr>
          <w:b/>
          <w:sz w:val="24"/>
        </w:rPr>
        <w:t>A bántalmazás, iskolai erőszak megelőzése</w:t>
      </w:r>
    </w:p>
    <w:p w14:paraId="586BAB81" w14:textId="77777777" w:rsidR="00061C53" w:rsidRDefault="00061C53" w:rsidP="00B44A7E">
      <w:pPr>
        <w:numPr>
          <w:ilvl w:val="0"/>
          <w:numId w:val="36"/>
        </w:numPr>
        <w:ind w:left="1440" w:hanging="360"/>
        <w:jc w:val="both"/>
        <w:rPr>
          <w:sz w:val="24"/>
        </w:rPr>
      </w:pPr>
      <w:r>
        <w:rPr>
          <w:sz w:val="24"/>
        </w:rPr>
        <w:t>Kapcsolati hálók feltérképezése</w:t>
      </w:r>
    </w:p>
    <w:p w14:paraId="359F54E5" w14:textId="77777777" w:rsidR="00061C53" w:rsidRDefault="00061C53" w:rsidP="00B44A7E">
      <w:pPr>
        <w:numPr>
          <w:ilvl w:val="0"/>
          <w:numId w:val="36"/>
        </w:numPr>
        <w:ind w:left="1440" w:hanging="360"/>
        <w:jc w:val="both"/>
        <w:rPr>
          <w:sz w:val="24"/>
        </w:rPr>
      </w:pPr>
      <w:r>
        <w:rPr>
          <w:sz w:val="24"/>
        </w:rPr>
        <w:t>Társadalmi, környezeti hatások</w:t>
      </w:r>
    </w:p>
    <w:p w14:paraId="3C88B7A6" w14:textId="77777777" w:rsidR="00061C53" w:rsidRDefault="00061C53" w:rsidP="00B44A7E">
      <w:pPr>
        <w:numPr>
          <w:ilvl w:val="0"/>
          <w:numId w:val="36"/>
        </w:numPr>
        <w:ind w:left="1440" w:hanging="360"/>
        <w:jc w:val="both"/>
        <w:rPr>
          <w:sz w:val="24"/>
        </w:rPr>
      </w:pPr>
      <w:r>
        <w:rPr>
          <w:sz w:val="24"/>
        </w:rPr>
        <w:t>Esetleges következmények ismertetése, beszélgetés</w:t>
      </w:r>
    </w:p>
    <w:p w14:paraId="63FA28B4" w14:textId="77777777" w:rsidR="00061C53" w:rsidRDefault="00061C53" w:rsidP="00B44A7E">
      <w:pPr>
        <w:numPr>
          <w:ilvl w:val="0"/>
          <w:numId w:val="36"/>
        </w:numPr>
        <w:ind w:left="720" w:hanging="360"/>
        <w:jc w:val="both"/>
        <w:rPr>
          <w:b/>
          <w:sz w:val="24"/>
        </w:rPr>
      </w:pPr>
      <w:r>
        <w:rPr>
          <w:b/>
          <w:sz w:val="24"/>
        </w:rPr>
        <w:t>A balesetmegelőzés és elsősegélynyújtás</w:t>
      </w:r>
    </w:p>
    <w:p w14:paraId="0EF87396" w14:textId="77777777" w:rsidR="00061C53" w:rsidRDefault="00061C53" w:rsidP="00B44A7E">
      <w:pPr>
        <w:numPr>
          <w:ilvl w:val="0"/>
          <w:numId w:val="36"/>
        </w:numPr>
        <w:ind w:left="1440" w:hanging="360"/>
        <w:jc w:val="both"/>
        <w:rPr>
          <w:sz w:val="24"/>
        </w:rPr>
      </w:pPr>
      <w:r>
        <w:rPr>
          <w:sz w:val="24"/>
        </w:rPr>
        <w:t>Biológia, fizika, kémia, testnevelés, osztályfőnöki és szakmai gyakorlati órákba beépítve</w:t>
      </w:r>
    </w:p>
    <w:p w14:paraId="6C76EE12" w14:textId="77777777" w:rsidR="00061C53" w:rsidRDefault="00061C53" w:rsidP="00B44A7E">
      <w:pPr>
        <w:numPr>
          <w:ilvl w:val="0"/>
          <w:numId w:val="36"/>
        </w:numPr>
        <w:ind w:left="720" w:hanging="360"/>
        <w:jc w:val="both"/>
        <w:rPr>
          <w:b/>
          <w:sz w:val="24"/>
        </w:rPr>
      </w:pPr>
      <w:r>
        <w:rPr>
          <w:b/>
          <w:sz w:val="24"/>
        </w:rPr>
        <w:t>A személyi higiéné</w:t>
      </w:r>
    </w:p>
    <w:p w14:paraId="29982BAA" w14:textId="77777777" w:rsidR="00061C53" w:rsidRDefault="00061C53" w:rsidP="00B44A7E">
      <w:pPr>
        <w:numPr>
          <w:ilvl w:val="0"/>
          <w:numId w:val="36"/>
        </w:numPr>
        <w:ind w:left="1440" w:hanging="360"/>
        <w:jc w:val="both"/>
        <w:rPr>
          <w:sz w:val="24"/>
        </w:rPr>
      </w:pPr>
      <w:r>
        <w:rPr>
          <w:sz w:val="24"/>
        </w:rPr>
        <w:t>Szakmai, kémia, biológia tanórákba beépítve</w:t>
      </w:r>
    </w:p>
    <w:p w14:paraId="4DCFEDCD" w14:textId="77777777" w:rsidR="00061C53" w:rsidRPr="008A3325" w:rsidRDefault="00061C53" w:rsidP="008A3325">
      <w:pPr>
        <w:pStyle w:val="Cmsor2"/>
        <w:tabs>
          <w:tab w:val="left" w:pos="851"/>
        </w:tabs>
        <w:spacing w:before="120" w:after="120" w:line="240" w:lineRule="auto"/>
        <w:ind w:left="851" w:hanging="851"/>
      </w:pPr>
      <w:bookmarkStart w:id="151" w:name="_Toc51076984"/>
      <w:r w:rsidRPr="008A3325">
        <w:t>Az egészségnevelés iskolai színterei</w:t>
      </w:r>
      <w:bookmarkEnd w:id="151"/>
    </w:p>
    <w:p w14:paraId="3CE2B188" w14:textId="77777777" w:rsidR="00061C53" w:rsidRDefault="00061C53" w:rsidP="00061C53">
      <w:pPr>
        <w:jc w:val="both"/>
        <w:rPr>
          <w:sz w:val="24"/>
        </w:rPr>
      </w:pPr>
      <w:r>
        <w:rPr>
          <w:sz w:val="24"/>
        </w:rPr>
        <w:t>Az iskolai élet minden területén meg kell jelennie az egészségnevelésnek, de kiemelten fontosak a következők:</w:t>
      </w:r>
    </w:p>
    <w:p w14:paraId="5FC18300" w14:textId="77777777" w:rsidR="00061C53" w:rsidRDefault="00061C53" w:rsidP="00B44A7E">
      <w:pPr>
        <w:numPr>
          <w:ilvl w:val="0"/>
          <w:numId w:val="37"/>
        </w:numPr>
        <w:ind w:left="720" w:hanging="360"/>
        <w:jc w:val="both"/>
        <w:rPr>
          <w:sz w:val="24"/>
        </w:rPr>
      </w:pPr>
      <w:r>
        <w:rPr>
          <w:sz w:val="24"/>
        </w:rPr>
        <w:t>osztályfőnöki órák</w:t>
      </w:r>
    </w:p>
    <w:p w14:paraId="1DCB739D" w14:textId="77777777" w:rsidR="00061C53" w:rsidRDefault="00061C53" w:rsidP="00B44A7E">
      <w:pPr>
        <w:numPr>
          <w:ilvl w:val="0"/>
          <w:numId w:val="37"/>
        </w:numPr>
        <w:ind w:left="720" w:hanging="360"/>
        <w:jc w:val="both"/>
        <w:rPr>
          <w:sz w:val="24"/>
        </w:rPr>
      </w:pPr>
      <w:r>
        <w:rPr>
          <w:sz w:val="24"/>
        </w:rPr>
        <w:t>szaktantárgyi órák</w:t>
      </w:r>
    </w:p>
    <w:p w14:paraId="211F14FF" w14:textId="77777777" w:rsidR="00061C53" w:rsidRDefault="00061C53" w:rsidP="00B44A7E">
      <w:pPr>
        <w:numPr>
          <w:ilvl w:val="0"/>
          <w:numId w:val="37"/>
        </w:numPr>
        <w:ind w:left="720" w:hanging="360"/>
        <w:jc w:val="both"/>
        <w:rPr>
          <w:sz w:val="24"/>
        </w:rPr>
      </w:pPr>
      <w:r>
        <w:rPr>
          <w:sz w:val="24"/>
        </w:rPr>
        <w:t>testnevelési órák</w:t>
      </w:r>
    </w:p>
    <w:p w14:paraId="40752EA3" w14:textId="77777777" w:rsidR="00061C53" w:rsidRDefault="00061C53" w:rsidP="00B44A7E">
      <w:pPr>
        <w:numPr>
          <w:ilvl w:val="0"/>
          <w:numId w:val="37"/>
        </w:numPr>
        <w:ind w:left="720" w:hanging="360"/>
        <w:jc w:val="both"/>
        <w:rPr>
          <w:sz w:val="24"/>
        </w:rPr>
      </w:pPr>
      <w:r>
        <w:rPr>
          <w:sz w:val="24"/>
        </w:rPr>
        <w:t>biológia órák</w:t>
      </w:r>
    </w:p>
    <w:p w14:paraId="6A8AFF4D" w14:textId="77777777" w:rsidR="00061C53" w:rsidRDefault="00061C53" w:rsidP="00B44A7E">
      <w:pPr>
        <w:numPr>
          <w:ilvl w:val="0"/>
          <w:numId w:val="37"/>
        </w:numPr>
        <w:ind w:left="720" w:hanging="360"/>
        <w:jc w:val="both"/>
        <w:rPr>
          <w:sz w:val="24"/>
        </w:rPr>
      </w:pPr>
      <w:r>
        <w:rPr>
          <w:sz w:val="24"/>
        </w:rPr>
        <w:t>kiemelt rendezvények – Szakmák éjszakája, Egészségnap</w:t>
      </w:r>
    </w:p>
    <w:p w14:paraId="71710FE0" w14:textId="77777777" w:rsidR="00061C53" w:rsidRDefault="00061C53" w:rsidP="00B44A7E">
      <w:pPr>
        <w:numPr>
          <w:ilvl w:val="0"/>
          <w:numId w:val="37"/>
        </w:numPr>
        <w:ind w:left="720" w:hanging="360"/>
        <w:jc w:val="both"/>
        <w:rPr>
          <w:sz w:val="24"/>
        </w:rPr>
      </w:pPr>
      <w:r>
        <w:rPr>
          <w:sz w:val="24"/>
        </w:rPr>
        <w:t>szalagavató, iskolanapi programok, vetélkedők</w:t>
      </w:r>
    </w:p>
    <w:p w14:paraId="197AFB97" w14:textId="77777777" w:rsidR="00061C53" w:rsidRDefault="00061C53" w:rsidP="00B44A7E">
      <w:pPr>
        <w:numPr>
          <w:ilvl w:val="0"/>
          <w:numId w:val="37"/>
        </w:numPr>
        <w:ind w:left="720" w:hanging="360"/>
        <w:jc w:val="both"/>
        <w:rPr>
          <w:sz w:val="24"/>
        </w:rPr>
      </w:pPr>
      <w:r>
        <w:rPr>
          <w:sz w:val="24"/>
        </w:rPr>
        <w:t>délutáni-, hétvégi szabadidős foglakozások</w:t>
      </w:r>
    </w:p>
    <w:p w14:paraId="1E128309" w14:textId="77777777" w:rsidR="00061C53" w:rsidRDefault="00061C53" w:rsidP="00B44A7E">
      <w:pPr>
        <w:numPr>
          <w:ilvl w:val="0"/>
          <w:numId w:val="37"/>
        </w:numPr>
        <w:ind w:left="720" w:hanging="360"/>
        <w:jc w:val="both"/>
        <w:rPr>
          <w:sz w:val="24"/>
        </w:rPr>
      </w:pPr>
      <w:r>
        <w:rPr>
          <w:sz w:val="24"/>
        </w:rPr>
        <w:t>szabadidős sporttevékenységek, sportkörök</w:t>
      </w:r>
    </w:p>
    <w:p w14:paraId="4739A611" w14:textId="77777777" w:rsidR="00061C53" w:rsidRDefault="00061C53" w:rsidP="00B44A7E">
      <w:pPr>
        <w:numPr>
          <w:ilvl w:val="0"/>
          <w:numId w:val="37"/>
        </w:numPr>
        <w:ind w:left="720" w:hanging="360"/>
        <w:jc w:val="both"/>
        <w:rPr>
          <w:sz w:val="24"/>
        </w:rPr>
      </w:pPr>
      <w:r>
        <w:rPr>
          <w:sz w:val="24"/>
        </w:rPr>
        <w:t>osztálykirándulások</w:t>
      </w:r>
    </w:p>
    <w:p w14:paraId="09A4C40E" w14:textId="77777777" w:rsidR="00061C53" w:rsidRDefault="00061C53" w:rsidP="00B44A7E">
      <w:pPr>
        <w:numPr>
          <w:ilvl w:val="0"/>
          <w:numId w:val="37"/>
        </w:numPr>
        <w:ind w:left="720" w:hanging="360"/>
        <w:jc w:val="both"/>
        <w:rPr>
          <w:sz w:val="24"/>
        </w:rPr>
      </w:pPr>
      <w:r>
        <w:rPr>
          <w:sz w:val="24"/>
        </w:rPr>
        <w:t xml:space="preserve">iskolai sportrendezvények </w:t>
      </w:r>
    </w:p>
    <w:p w14:paraId="1101F374" w14:textId="77777777" w:rsidR="00061C53" w:rsidRPr="008A3325" w:rsidRDefault="00061C53" w:rsidP="008A3325">
      <w:pPr>
        <w:pStyle w:val="Cmsor2"/>
        <w:tabs>
          <w:tab w:val="left" w:pos="851"/>
        </w:tabs>
        <w:spacing w:before="120" w:after="120" w:line="240" w:lineRule="auto"/>
        <w:ind w:left="851" w:hanging="851"/>
      </w:pPr>
      <w:bookmarkStart w:id="152" w:name="_Toc51076985"/>
      <w:r w:rsidRPr="008A3325">
        <w:t>Módszerek</w:t>
      </w:r>
      <w:bookmarkEnd w:id="152"/>
    </w:p>
    <w:p w14:paraId="12E55C9F" w14:textId="77777777" w:rsidR="00061C53" w:rsidRDefault="00061C53" w:rsidP="00061C53">
      <w:pPr>
        <w:jc w:val="both"/>
        <w:rPr>
          <w:sz w:val="24"/>
        </w:rPr>
      </w:pPr>
      <w:r>
        <w:rPr>
          <w:sz w:val="24"/>
        </w:rPr>
        <w:t>Fontosnak tartjuk az</w:t>
      </w:r>
      <w:r>
        <w:rPr>
          <w:b/>
          <w:sz w:val="24"/>
        </w:rPr>
        <w:t xml:space="preserve"> egészségnevelő</w:t>
      </w:r>
      <w:r>
        <w:rPr>
          <w:sz w:val="24"/>
        </w:rPr>
        <w:t xml:space="preserve"> </w:t>
      </w:r>
      <w:r>
        <w:rPr>
          <w:b/>
          <w:sz w:val="24"/>
        </w:rPr>
        <w:t>felvilágosítást</w:t>
      </w:r>
      <w:r>
        <w:rPr>
          <w:sz w:val="24"/>
        </w:rPr>
        <w:t>, melyet</w:t>
      </w:r>
      <w:r>
        <w:rPr>
          <w:b/>
          <w:sz w:val="24"/>
        </w:rPr>
        <w:t xml:space="preserve"> </w:t>
      </w:r>
      <w:r>
        <w:rPr>
          <w:sz w:val="24"/>
        </w:rPr>
        <w:t xml:space="preserve">az osztályfőnöki és biológia órák keretében és iskolai rendezvényeink során is igyekszünk megvalósítani. Ez azért is fontos, mert a tudás az életben helyes döntésekhez vezet. A hatékonyság növelése érdekében az </w:t>
      </w:r>
      <w:proofErr w:type="gramStart"/>
      <w:r>
        <w:rPr>
          <w:sz w:val="24"/>
        </w:rPr>
        <w:t>információ</w:t>
      </w:r>
      <w:proofErr w:type="gramEnd"/>
      <w:r>
        <w:rPr>
          <w:sz w:val="24"/>
        </w:rPr>
        <w:t xml:space="preserve"> átadás során törekszünk az életszerűségre, szemléltetésre, interaktivitásra.</w:t>
      </w:r>
    </w:p>
    <w:p w14:paraId="041EEB13" w14:textId="77777777" w:rsidR="00061C53" w:rsidRDefault="00061C53" w:rsidP="00061C53">
      <w:pPr>
        <w:jc w:val="both"/>
        <w:rPr>
          <w:b/>
          <w:sz w:val="24"/>
        </w:rPr>
      </w:pPr>
      <w:r>
        <w:rPr>
          <w:b/>
          <w:sz w:val="24"/>
        </w:rPr>
        <w:t>Egészségnevelés az osztályfőnöki óra keretében</w:t>
      </w:r>
    </w:p>
    <w:p w14:paraId="312CEAEE" w14:textId="77777777" w:rsidR="00061C53" w:rsidRDefault="00061C53" w:rsidP="00061C53">
      <w:pPr>
        <w:jc w:val="both"/>
        <w:rPr>
          <w:sz w:val="24"/>
        </w:rPr>
      </w:pPr>
      <w:r>
        <w:rPr>
          <w:sz w:val="24"/>
        </w:rPr>
        <w:t xml:space="preserve">Az osztályfőnöki órák órakerete szűkös, azonban az </w:t>
      </w:r>
      <w:proofErr w:type="gramStart"/>
      <w:r>
        <w:rPr>
          <w:sz w:val="24"/>
        </w:rPr>
        <w:t>aktuális</w:t>
      </w:r>
      <w:proofErr w:type="gramEnd"/>
      <w:r>
        <w:rPr>
          <w:sz w:val="24"/>
        </w:rPr>
        <w:t xml:space="preserve"> problémák megbeszélése mellett helyet kell adni az egészségnevelésnek is. Egészséges táplálkozás, a testi-lelki egészség fejlesztése, viselkedési függőségek, a szenvedélybetegségekhez vezető szerek fogyasztásának megelőzése, a bántalmazás, iskolai erőszak megelőzése kötődik az osztályfőnöki órákhoz.</w:t>
      </w:r>
    </w:p>
    <w:p w14:paraId="233D7AB0" w14:textId="77777777" w:rsidR="00061C53" w:rsidRDefault="00061C53" w:rsidP="00061C53">
      <w:pPr>
        <w:jc w:val="both"/>
        <w:rPr>
          <w:b/>
          <w:sz w:val="24"/>
        </w:rPr>
      </w:pPr>
      <w:r>
        <w:rPr>
          <w:b/>
          <w:sz w:val="24"/>
        </w:rPr>
        <w:t>Egészségnevelés testnevelésórán</w:t>
      </w:r>
    </w:p>
    <w:p w14:paraId="08987DB2" w14:textId="77777777" w:rsidR="00061C53" w:rsidRDefault="00061C53" w:rsidP="00061C53">
      <w:pPr>
        <w:jc w:val="both"/>
        <w:rPr>
          <w:sz w:val="24"/>
        </w:rPr>
      </w:pPr>
      <w:r>
        <w:rPr>
          <w:sz w:val="24"/>
        </w:rPr>
        <w:t>Célunk megszerettetni és megőrizni a mozgás szeretetét, változatos óravezetéssel, sikerélmény biztosításával.</w:t>
      </w:r>
    </w:p>
    <w:p w14:paraId="5D1ABB47" w14:textId="77777777" w:rsidR="00061C53" w:rsidRDefault="00061C53" w:rsidP="00061C53">
      <w:pPr>
        <w:jc w:val="both"/>
        <w:rPr>
          <w:sz w:val="24"/>
        </w:rPr>
      </w:pPr>
      <w:r>
        <w:rPr>
          <w:sz w:val="24"/>
        </w:rPr>
        <w:t xml:space="preserve">Fontos, hogy a tanulók legyenek tisztában a balesetmegelőzés, balesetvédelem és a segítségnyújtás fontosságával, felismerjék a helyes napirend kialakításának fontosságát, egészséges étkezési szokásokat alakítsanak ki és eszerint éljenek. </w:t>
      </w:r>
    </w:p>
    <w:p w14:paraId="658F73AC" w14:textId="77777777" w:rsidR="00061C53" w:rsidRDefault="00061C53" w:rsidP="00061C53">
      <w:pPr>
        <w:jc w:val="both"/>
        <w:rPr>
          <w:sz w:val="24"/>
        </w:rPr>
      </w:pPr>
      <w:r>
        <w:rPr>
          <w:sz w:val="24"/>
        </w:rPr>
        <w:t>Emellett fontos szerepet kap a bántalmazás, iskolai erőszak megelőzése.</w:t>
      </w:r>
    </w:p>
    <w:p w14:paraId="4B55885E" w14:textId="77777777" w:rsidR="00061C53" w:rsidRDefault="00061C53" w:rsidP="00061C53">
      <w:pPr>
        <w:jc w:val="both"/>
        <w:rPr>
          <w:b/>
          <w:sz w:val="24"/>
        </w:rPr>
      </w:pPr>
      <w:r>
        <w:rPr>
          <w:b/>
          <w:sz w:val="24"/>
        </w:rPr>
        <w:t>Egészségnevelés biológia órán</w:t>
      </w:r>
    </w:p>
    <w:p w14:paraId="2B5D53CB" w14:textId="77777777" w:rsidR="00061C53" w:rsidRDefault="00061C53" w:rsidP="00061C53">
      <w:pPr>
        <w:jc w:val="both"/>
        <w:rPr>
          <w:sz w:val="24"/>
        </w:rPr>
      </w:pPr>
      <w:r>
        <w:rPr>
          <w:sz w:val="24"/>
        </w:rPr>
        <w:t>Az a cél, hogy a tanulók korszerű ismeretekkel rendelkezzenek testi és lelki egészségük védelme érdekében.  Segíteni kell a tanulót a veszélyes körülmények és anyagok felismerésében, a függőségekhez vezető szokások kialakulásának megelőzésében.</w:t>
      </w:r>
    </w:p>
    <w:p w14:paraId="36645DD3" w14:textId="77777777" w:rsidR="00061C53" w:rsidRDefault="00061C53" w:rsidP="00061C53">
      <w:pPr>
        <w:jc w:val="both"/>
        <w:rPr>
          <w:sz w:val="24"/>
        </w:rPr>
      </w:pPr>
      <w:r>
        <w:rPr>
          <w:sz w:val="24"/>
        </w:rPr>
        <w:t>Alapvető járványtani fogalmak ismerete:</w:t>
      </w:r>
    </w:p>
    <w:p w14:paraId="437041A4" w14:textId="77777777" w:rsidR="00061C53" w:rsidRDefault="00061C53" w:rsidP="00B44A7E">
      <w:pPr>
        <w:numPr>
          <w:ilvl w:val="0"/>
          <w:numId w:val="38"/>
        </w:numPr>
        <w:ind w:left="720" w:hanging="360"/>
        <w:jc w:val="both"/>
        <w:rPr>
          <w:sz w:val="24"/>
        </w:rPr>
      </w:pPr>
      <w:r>
        <w:rPr>
          <w:sz w:val="24"/>
        </w:rPr>
        <w:t>A helyi és világjárvány fogalma, a megelőzés lehetőségeinek megismerése.</w:t>
      </w:r>
    </w:p>
    <w:p w14:paraId="44931030" w14:textId="77777777" w:rsidR="00061C53" w:rsidRDefault="00061C53" w:rsidP="00B44A7E">
      <w:pPr>
        <w:numPr>
          <w:ilvl w:val="0"/>
          <w:numId w:val="38"/>
        </w:numPr>
        <w:ind w:left="720" w:hanging="360"/>
        <w:jc w:val="both"/>
        <w:rPr>
          <w:sz w:val="24"/>
        </w:rPr>
      </w:pPr>
      <w:r>
        <w:rPr>
          <w:sz w:val="24"/>
        </w:rPr>
        <w:t>Az embereket fertőző vírusok.</w:t>
      </w:r>
    </w:p>
    <w:p w14:paraId="58E0D295" w14:textId="77777777" w:rsidR="00061C53" w:rsidRDefault="00061C53" w:rsidP="00B44A7E">
      <w:pPr>
        <w:numPr>
          <w:ilvl w:val="0"/>
          <w:numId w:val="38"/>
        </w:numPr>
        <w:ind w:left="720" w:hanging="360"/>
        <w:jc w:val="both"/>
        <w:rPr>
          <w:sz w:val="24"/>
        </w:rPr>
      </w:pPr>
      <w:r>
        <w:rPr>
          <w:sz w:val="24"/>
        </w:rPr>
        <w:lastRenderedPageBreak/>
        <w:t>Baktériumok által okozott betegségek.</w:t>
      </w:r>
    </w:p>
    <w:p w14:paraId="43FB9377" w14:textId="77777777" w:rsidR="00061C53" w:rsidRDefault="00061C53" w:rsidP="00B44A7E">
      <w:pPr>
        <w:numPr>
          <w:ilvl w:val="0"/>
          <w:numId w:val="38"/>
        </w:numPr>
        <w:ind w:left="720" w:hanging="360"/>
        <w:jc w:val="both"/>
        <w:rPr>
          <w:sz w:val="24"/>
        </w:rPr>
      </w:pPr>
      <w:r>
        <w:rPr>
          <w:sz w:val="24"/>
        </w:rPr>
        <w:t xml:space="preserve">Védekezés, megelőzés. </w:t>
      </w:r>
    </w:p>
    <w:p w14:paraId="2555274E" w14:textId="77777777" w:rsidR="00061C53" w:rsidRDefault="00061C53" w:rsidP="00B44A7E">
      <w:pPr>
        <w:numPr>
          <w:ilvl w:val="0"/>
          <w:numId w:val="38"/>
        </w:numPr>
        <w:ind w:left="720" w:hanging="360"/>
        <w:jc w:val="both"/>
        <w:rPr>
          <w:sz w:val="24"/>
        </w:rPr>
      </w:pPr>
      <w:r>
        <w:rPr>
          <w:sz w:val="24"/>
        </w:rPr>
        <w:t>Ajánlott és kötelező védőoltások.</w:t>
      </w:r>
    </w:p>
    <w:p w14:paraId="4ED1A477" w14:textId="77777777" w:rsidR="00061C53" w:rsidRDefault="00061C53" w:rsidP="00B44A7E">
      <w:pPr>
        <w:numPr>
          <w:ilvl w:val="0"/>
          <w:numId w:val="38"/>
        </w:numPr>
        <w:ind w:left="720" w:hanging="360"/>
        <w:jc w:val="both"/>
        <w:rPr>
          <w:sz w:val="24"/>
        </w:rPr>
      </w:pPr>
      <w:r>
        <w:rPr>
          <w:sz w:val="24"/>
        </w:rPr>
        <w:t>Ízeltlábúak és az általuk okozott betegségek, tünetek ismerete.</w:t>
      </w:r>
    </w:p>
    <w:p w14:paraId="5B9F4DDC" w14:textId="77777777" w:rsidR="00061C53" w:rsidRDefault="00061C53" w:rsidP="00061C53">
      <w:pPr>
        <w:jc w:val="both"/>
        <w:rPr>
          <w:sz w:val="24"/>
        </w:rPr>
      </w:pPr>
      <w:r>
        <w:rPr>
          <w:sz w:val="24"/>
        </w:rPr>
        <w:t>Fontos még a személyi higiéné, a függőségek, a szenvedélybetegségekhez vezető szerek fogyasztásának megelőzése</w:t>
      </w:r>
    </w:p>
    <w:p w14:paraId="097AC897" w14:textId="77777777" w:rsidR="00061C53" w:rsidRDefault="00061C53" w:rsidP="00061C53">
      <w:pPr>
        <w:jc w:val="both"/>
        <w:rPr>
          <w:b/>
          <w:sz w:val="24"/>
        </w:rPr>
      </w:pPr>
      <w:r>
        <w:rPr>
          <w:b/>
          <w:sz w:val="24"/>
        </w:rPr>
        <w:t>Iskolai terv az elsősegély-nyújtási alapismeretek elsajátításához</w:t>
      </w:r>
    </w:p>
    <w:p w14:paraId="466E1043" w14:textId="77777777" w:rsidR="00061C53" w:rsidRDefault="00061C53" w:rsidP="00061C53">
      <w:pPr>
        <w:jc w:val="both"/>
        <w:rPr>
          <w:sz w:val="24"/>
        </w:rPr>
      </w:pPr>
      <w:r>
        <w:rPr>
          <w:sz w:val="24"/>
        </w:rPr>
        <w:t>Az elsősegély-nyújtási alapismeretek elsajátításának célja, hogy a tanulók:</w:t>
      </w:r>
    </w:p>
    <w:p w14:paraId="0772B827" w14:textId="77777777" w:rsidR="00061C53" w:rsidRDefault="00061C53" w:rsidP="00B44A7E">
      <w:pPr>
        <w:numPr>
          <w:ilvl w:val="0"/>
          <w:numId w:val="39"/>
        </w:numPr>
        <w:ind w:left="720" w:hanging="360"/>
        <w:jc w:val="both"/>
        <w:rPr>
          <w:sz w:val="24"/>
        </w:rPr>
      </w:pPr>
      <w:r>
        <w:rPr>
          <w:sz w:val="24"/>
        </w:rPr>
        <w:t>ismerjék meg az elsősegélynyújtás fogalmát, feladatát</w:t>
      </w:r>
    </w:p>
    <w:p w14:paraId="570F7387" w14:textId="77777777" w:rsidR="00061C53" w:rsidRDefault="00061C53" w:rsidP="00B44A7E">
      <w:pPr>
        <w:numPr>
          <w:ilvl w:val="0"/>
          <w:numId w:val="39"/>
        </w:numPr>
        <w:ind w:left="720" w:hanging="360"/>
        <w:jc w:val="both"/>
        <w:rPr>
          <w:sz w:val="24"/>
        </w:rPr>
      </w:pPr>
      <w:r>
        <w:rPr>
          <w:sz w:val="24"/>
        </w:rPr>
        <w:t>ismerjék meg az élettannal, anatómiával kapcsolatos alapfogalmakat</w:t>
      </w:r>
    </w:p>
    <w:p w14:paraId="06CFE733" w14:textId="77777777" w:rsidR="00061C53" w:rsidRDefault="00061C53" w:rsidP="00B44A7E">
      <w:pPr>
        <w:numPr>
          <w:ilvl w:val="0"/>
          <w:numId w:val="39"/>
        </w:numPr>
        <w:ind w:left="720" w:hanging="360"/>
        <w:jc w:val="both"/>
        <w:rPr>
          <w:sz w:val="24"/>
        </w:rPr>
      </w:pPr>
      <w:r>
        <w:rPr>
          <w:sz w:val="24"/>
        </w:rPr>
        <w:t>ismerjék fel a vészhelyzeteket és az ehhez kötődő feladataikat</w:t>
      </w:r>
    </w:p>
    <w:p w14:paraId="70E54B3E" w14:textId="77777777" w:rsidR="00061C53" w:rsidRDefault="00061C53" w:rsidP="00B44A7E">
      <w:pPr>
        <w:numPr>
          <w:ilvl w:val="0"/>
          <w:numId w:val="39"/>
        </w:numPr>
        <w:ind w:left="720" w:hanging="360"/>
        <w:jc w:val="both"/>
        <w:rPr>
          <w:sz w:val="24"/>
        </w:rPr>
      </w:pPr>
      <w:r>
        <w:rPr>
          <w:sz w:val="24"/>
        </w:rPr>
        <w:t>ismerjék meg a leggyakrabban előforduló sérüléseket, következményeit</w:t>
      </w:r>
    </w:p>
    <w:p w14:paraId="278480D0" w14:textId="77777777" w:rsidR="00061C53" w:rsidRDefault="00061C53" w:rsidP="00B44A7E">
      <w:pPr>
        <w:numPr>
          <w:ilvl w:val="0"/>
          <w:numId w:val="39"/>
        </w:numPr>
        <w:ind w:left="720" w:hanging="360"/>
        <w:jc w:val="both"/>
        <w:rPr>
          <w:sz w:val="24"/>
        </w:rPr>
      </w:pPr>
      <w:r>
        <w:rPr>
          <w:sz w:val="24"/>
        </w:rPr>
        <w:t>sajátítsák el a legalapvetőbb elsősegély-nyújtási módokat</w:t>
      </w:r>
    </w:p>
    <w:p w14:paraId="214E65A2" w14:textId="77777777" w:rsidR="00061C53" w:rsidRDefault="00061C53" w:rsidP="00B44A7E">
      <w:pPr>
        <w:numPr>
          <w:ilvl w:val="0"/>
          <w:numId w:val="39"/>
        </w:numPr>
        <w:ind w:left="720" w:hanging="360"/>
        <w:jc w:val="both"/>
        <w:rPr>
          <w:sz w:val="24"/>
        </w:rPr>
      </w:pPr>
      <w:r>
        <w:rPr>
          <w:sz w:val="24"/>
        </w:rPr>
        <w:t>sajátítsák el, mikor és hogyan kell mentőt hívni</w:t>
      </w:r>
    </w:p>
    <w:p w14:paraId="579DC8EC" w14:textId="77777777" w:rsidR="00061C53" w:rsidRDefault="00061C53" w:rsidP="00061C53">
      <w:pPr>
        <w:jc w:val="both"/>
        <w:rPr>
          <w:sz w:val="24"/>
        </w:rPr>
      </w:pPr>
      <w:r>
        <w:rPr>
          <w:sz w:val="24"/>
        </w:rPr>
        <w:t>Az elsősegély-nyújtási alapismeretek elsajátításával kapcsolatos kiemelt feladatok:</w:t>
      </w:r>
    </w:p>
    <w:p w14:paraId="5B31F41A" w14:textId="77777777" w:rsidR="00061C53" w:rsidRDefault="00061C53" w:rsidP="00B44A7E">
      <w:pPr>
        <w:numPr>
          <w:ilvl w:val="0"/>
          <w:numId w:val="40"/>
        </w:numPr>
        <w:ind w:left="720" w:hanging="360"/>
        <w:jc w:val="both"/>
        <w:rPr>
          <w:sz w:val="24"/>
        </w:rPr>
      </w:pPr>
      <w:r>
        <w:rPr>
          <w:sz w:val="24"/>
        </w:rPr>
        <w:t>a tanulók korszerű ismeretekkel rendelkezzenek elsősegélynyújtási alapismeretek területén</w:t>
      </w:r>
    </w:p>
    <w:p w14:paraId="266E78A4" w14:textId="77777777" w:rsidR="00061C53" w:rsidRDefault="00061C53" w:rsidP="00B44A7E">
      <w:pPr>
        <w:numPr>
          <w:ilvl w:val="0"/>
          <w:numId w:val="40"/>
        </w:numPr>
        <w:ind w:left="720" w:hanging="360"/>
        <w:jc w:val="both"/>
        <w:rPr>
          <w:sz w:val="24"/>
        </w:rPr>
      </w:pPr>
      <w:r>
        <w:rPr>
          <w:sz w:val="24"/>
        </w:rPr>
        <w:t>a tanulók az életkoruknak megfelelő szinten foglalkoznak az elsősegélynyújtással kapcsolatos legfontosabb alapismeretekkel</w:t>
      </w:r>
    </w:p>
    <w:p w14:paraId="7716F455" w14:textId="77777777" w:rsidR="00061C53" w:rsidRDefault="00061C53" w:rsidP="00061C53">
      <w:pPr>
        <w:jc w:val="both"/>
        <w:rPr>
          <w:sz w:val="24"/>
        </w:rPr>
      </w:pPr>
      <w:r>
        <w:rPr>
          <w:sz w:val="24"/>
        </w:rPr>
        <w:t>Az elsősegélynyújtás képessége tudáson, begyakorláson és tapasztalaton alapul. Az elsősegélynyújtásról szóló ismereteket az osztályfőnöki, biológia, kémia, fizika és testnevelés órákon sajátítják el tanulóink.</w:t>
      </w:r>
    </w:p>
    <w:p w14:paraId="46A84907" w14:textId="77777777" w:rsidR="00061C53" w:rsidRDefault="00061C53" w:rsidP="00061C53">
      <w:pPr>
        <w:jc w:val="both"/>
        <w:rPr>
          <w:sz w:val="24"/>
        </w:rPr>
      </w:pPr>
    </w:p>
    <w:tbl>
      <w:tblPr>
        <w:tblW w:w="0" w:type="auto"/>
        <w:tblInd w:w="108" w:type="dxa"/>
        <w:tblCellMar>
          <w:left w:w="10" w:type="dxa"/>
          <w:right w:w="10" w:type="dxa"/>
        </w:tblCellMar>
        <w:tblLook w:val="0000" w:firstRow="0" w:lastRow="0" w:firstColumn="0" w:lastColumn="0" w:noHBand="0" w:noVBand="0"/>
      </w:tblPr>
      <w:tblGrid>
        <w:gridCol w:w="4474"/>
        <w:gridCol w:w="4480"/>
      </w:tblGrid>
      <w:tr w:rsidR="00061C53" w14:paraId="7D7ACBB3" w14:textId="77777777" w:rsidTr="00995C92">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67DF7" w14:textId="77777777" w:rsidR="00061C53" w:rsidRDefault="00061C53" w:rsidP="00995C92">
            <w:pPr>
              <w:jc w:val="both"/>
            </w:pPr>
            <w:r>
              <w:rPr>
                <w:b/>
                <w:sz w:val="24"/>
              </w:rPr>
              <w:t>Tantárgy</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B4034" w14:textId="77777777" w:rsidR="00061C53" w:rsidRDefault="00061C53" w:rsidP="00995C92">
            <w:pPr>
              <w:jc w:val="both"/>
            </w:pPr>
            <w:r>
              <w:rPr>
                <w:b/>
                <w:sz w:val="24"/>
              </w:rPr>
              <w:t>Elsősegély-nyújtási alapismeretek</w:t>
            </w:r>
          </w:p>
        </w:tc>
      </w:tr>
      <w:tr w:rsidR="00061C53" w14:paraId="48D6279A" w14:textId="77777777" w:rsidTr="00995C92">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596CC" w14:textId="77777777" w:rsidR="00061C53" w:rsidRDefault="00061C53" w:rsidP="00995C92">
            <w:pPr>
              <w:jc w:val="both"/>
            </w:pPr>
            <w:r>
              <w:rPr>
                <w:b/>
                <w:sz w:val="24"/>
              </w:rPr>
              <w:t>Biológia</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70B38" w14:textId="77777777" w:rsidR="00061C53" w:rsidRDefault="00061C53" w:rsidP="00995C92">
            <w:pPr>
              <w:jc w:val="both"/>
            </w:pPr>
            <w:r>
              <w:rPr>
                <w:sz w:val="24"/>
              </w:rPr>
              <w:t>rovarcsípések, légúti akadály, artériás és ütőeres vérzés</w:t>
            </w:r>
          </w:p>
        </w:tc>
      </w:tr>
      <w:tr w:rsidR="00061C53" w14:paraId="0E0BEB20" w14:textId="77777777" w:rsidTr="00995C92">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A2AFE" w14:textId="77777777" w:rsidR="00061C53" w:rsidRDefault="00061C53" w:rsidP="00995C92">
            <w:pPr>
              <w:jc w:val="both"/>
            </w:pPr>
            <w:r>
              <w:rPr>
                <w:b/>
                <w:sz w:val="24"/>
              </w:rPr>
              <w:t>Kémia</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02944" w14:textId="77777777" w:rsidR="00061C53" w:rsidRDefault="00061C53" w:rsidP="00995C92">
            <w:pPr>
              <w:jc w:val="both"/>
            </w:pPr>
            <w:r>
              <w:rPr>
                <w:sz w:val="24"/>
              </w:rPr>
              <w:t>mérgezések, vegyszer okozta sérülések, savmaráségési sérülések, forrázás, szénmonoxid mérgezés</w:t>
            </w:r>
          </w:p>
        </w:tc>
      </w:tr>
      <w:tr w:rsidR="00061C53" w14:paraId="20880581" w14:textId="77777777" w:rsidTr="00995C92">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7E0CC" w14:textId="77777777" w:rsidR="00061C53" w:rsidRDefault="00061C53" w:rsidP="00995C92">
            <w:pPr>
              <w:jc w:val="both"/>
            </w:pPr>
            <w:r>
              <w:rPr>
                <w:b/>
                <w:sz w:val="24"/>
              </w:rPr>
              <w:t>Fizika</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7D876" w14:textId="77777777" w:rsidR="00061C53" w:rsidRDefault="00061C53" w:rsidP="00995C92">
            <w:pPr>
              <w:jc w:val="both"/>
            </w:pPr>
            <w:r>
              <w:rPr>
                <w:sz w:val="24"/>
              </w:rPr>
              <w:t>égési sérülések, forrázás</w:t>
            </w:r>
          </w:p>
        </w:tc>
      </w:tr>
      <w:tr w:rsidR="00061C53" w14:paraId="1DA5B41D" w14:textId="77777777" w:rsidTr="00995C92">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7E927" w14:textId="77777777" w:rsidR="00061C53" w:rsidRDefault="00061C53" w:rsidP="00995C92">
            <w:pPr>
              <w:jc w:val="both"/>
            </w:pPr>
            <w:r>
              <w:rPr>
                <w:b/>
                <w:sz w:val="24"/>
              </w:rPr>
              <w:t>Testnevelés</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834FD" w14:textId="77777777" w:rsidR="00061C53" w:rsidRDefault="00061C53" w:rsidP="00995C92">
            <w:pPr>
              <w:jc w:val="both"/>
            </w:pPr>
            <w:r>
              <w:rPr>
                <w:sz w:val="24"/>
              </w:rPr>
              <w:t>veszélyhelyzetek, baleset megelőzés</w:t>
            </w:r>
          </w:p>
        </w:tc>
      </w:tr>
      <w:tr w:rsidR="00061C53" w14:paraId="38E733F5" w14:textId="77777777" w:rsidTr="00995C92">
        <w:trPr>
          <w:trHeight w:val="1"/>
        </w:trPr>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B8D14" w14:textId="77777777" w:rsidR="00061C53" w:rsidRDefault="00061C53" w:rsidP="00995C92">
            <w:pPr>
              <w:jc w:val="both"/>
            </w:pPr>
            <w:r>
              <w:rPr>
                <w:b/>
                <w:sz w:val="24"/>
              </w:rPr>
              <w:t>Osztályfőnöki órák</w:t>
            </w:r>
          </w:p>
        </w:tc>
        <w:tc>
          <w:tcPr>
            <w:tcW w:w="4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04295" w14:textId="77777777" w:rsidR="00061C53" w:rsidRDefault="00061C53" w:rsidP="00995C92">
            <w:pPr>
              <w:jc w:val="both"/>
            </w:pPr>
            <w:r>
              <w:rPr>
                <w:sz w:val="24"/>
              </w:rPr>
              <w:t>alapfogalmak, elsődleges feladatok, kommunikáció, megközelítő magatartás</w:t>
            </w:r>
          </w:p>
        </w:tc>
      </w:tr>
    </w:tbl>
    <w:p w14:paraId="18C11213" w14:textId="77777777" w:rsidR="00061C53" w:rsidRDefault="00061C53" w:rsidP="00061C53">
      <w:pPr>
        <w:jc w:val="both"/>
        <w:rPr>
          <w:b/>
          <w:sz w:val="28"/>
        </w:rPr>
      </w:pPr>
    </w:p>
    <w:p w14:paraId="41DF3519" w14:textId="77777777" w:rsidR="00061C53" w:rsidRPr="008A3325" w:rsidRDefault="00061C53" w:rsidP="008A3325">
      <w:pPr>
        <w:pStyle w:val="Cmsor2"/>
        <w:tabs>
          <w:tab w:val="left" w:pos="851"/>
        </w:tabs>
        <w:spacing w:before="120" w:after="120" w:line="240" w:lineRule="auto"/>
        <w:ind w:left="851" w:hanging="851"/>
      </w:pPr>
      <w:bookmarkStart w:id="153" w:name="_Toc51076986"/>
      <w:r w:rsidRPr="008A3325">
        <w:t>Kiemelt egészségnevelési területek iskolai rendezvényeken</w:t>
      </w:r>
      <w:bookmarkEnd w:id="153"/>
    </w:p>
    <w:p w14:paraId="2B04E3E3" w14:textId="77777777" w:rsidR="00061C53" w:rsidRDefault="00061C53" w:rsidP="00061C53">
      <w:pPr>
        <w:jc w:val="both"/>
        <w:rPr>
          <w:b/>
          <w:sz w:val="24"/>
        </w:rPr>
      </w:pPr>
      <w:r>
        <w:rPr>
          <w:b/>
          <w:sz w:val="24"/>
        </w:rPr>
        <w:t>Dohányzás</w:t>
      </w:r>
    </w:p>
    <w:p w14:paraId="75A75334" w14:textId="77777777" w:rsidR="00061C53" w:rsidRDefault="00061C53" w:rsidP="00061C53">
      <w:pPr>
        <w:jc w:val="both"/>
        <w:rPr>
          <w:sz w:val="24"/>
        </w:rPr>
      </w:pPr>
      <w:r>
        <w:rPr>
          <w:sz w:val="24"/>
        </w:rPr>
        <w:t xml:space="preserve">A törvényi szigorítások ellenére a tanulók körében továbbra is </w:t>
      </w:r>
      <w:proofErr w:type="gramStart"/>
      <w:r>
        <w:rPr>
          <w:sz w:val="24"/>
        </w:rPr>
        <w:t>problémás</w:t>
      </w:r>
      <w:proofErr w:type="gramEnd"/>
      <w:r>
        <w:rPr>
          <w:sz w:val="24"/>
        </w:rPr>
        <w:t xml:space="preserve"> terület a dohányzás. Életkori sajátosság, hogy a tizenévesek fogyasztanak dohányipari termékeket. Egészségnevelési a dohányzó tanulók számának csökkentése. A dohányzás témakörét osztályfőnöki órák, egyéb iskolai rendezvények során juttatjuk el a tanulókhoz.</w:t>
      </w:r>
    </w:p>
    <w:p w14:paraId="2F2FE6A1" w14:textId="77777777" w:rsidR="00061C53" w:rsidRDefault="00061C53" w:rsidP="00061C53">
      <w:pPr>
        <w:jc w:val="both"/>
        <w:rPr>
          <w:b/>
          <w:sz w:val="24"/>
        </w:rPr>
      </w:pPr>
      <w:r>
        <w:rPr>
          <w:b/>
          <w:sz w:val="24"/>
        </w:rPr>
        <w:t>Alkoholfogyasztás</w:t>
      </w:r>
    </w:p>
    <w:p w14:paraId="5BAF8853" w14:textId="77777777" w:rsidR="00061C53" w:rsidRDefault="00061C53" w:rsidP="00061C53">
      <w:pPr>
        <w:jc w:val="both"/>
        <w:rPr>
          <w:sz w:val="24"/>
        </w:rPr>
      </w:pPr>
      <w:r>
        <w:rPr>
          <w:sz w:val="24"/>
        </w:rPr>
        <w:t xml:space="preserve">Az a célunk, hogy az alkoholfogyasztás és ebből következő ártalmak mértéke csökkenjen a tanulók körében. Célunk, hogy a tanulók </w:t>
      </w:r>
      <w:proofErr w:type="gramStart"/>
      <w:r>
        <w:rPr>
          <w:sz w:val="24"/>
        </w:rPr>
        <w:t>információhoz</w:t>
      </w:r>
      <w:proofErr w:type="gramEnd"/>
      <w:r>
        <w:rPr>
          <w:sz w:val="24"/>
        </w:rPr>
        <w:t xml:space="preserve"> jussanak ahhoz, hogy elkerüljék az alkoholfogyasztást, felismerjék az esetleges alkoholmérgezés tüneteit, tudják, hogyan segíthetnek másoknak alkoholprobléma esetén.</w:t>
      </w:r>
    </w:p>
    <w:p w14:paraId="780DD02F" w14:textId="77777777" w:rsidR="00061C53" w:rsidRDefault="00061C53" w:rsidP="00061C53">
      <w:pPr>
        <w:jc w:val="both"/>
        <w:rPr>
          <w:sz w:val="24"/>
        </w:rPr>
      </w:pPr>
      <w:r>
        <w:rPr>
          <w:b/>
          <w:sz w:val="24"/>
        </w:rPr>
        <w:t xml:space="preserve">Kábítószerek </w:t>
      </w:r>
    </w:p>
    <w:p w14:paraId="44F89AD4" w14:textId="77777777" w:rsidR="00061C53" w:rsidRDefault="00061C53" w:rsidP="00061C53">
      <w:pPr>
        <w:jc w:val="both"/>
        <w:rPr>
          <w:sz w:val="24"/>
        </w:rPr>
      </w:pPr>
      <w:r>
        <w:rPr>
          <w:sz w:val="24"/>
        </w:rPr>
        <w:t>Az iskola tanórai és tanórán kívüli foglalkozásainak és rendezvényinek keretén belül biztosítja a kábítószerek hatásainak, következményeinek ismertetését a tanulókkal.</w:t>
      </w:r>
    </w:p>
    <w:p w14:paraId="10588552" w14:textId="77777777" w:rsidR="00061C53" w:rsidRDefault="00061C53" w:rsidP="00061C53">
      <w:pPr>
        <w:jc w:val="both"/>
        <w:rPr>
          <w:sz w:val="24"/>
        </w:rPr>
      </w:pPr>
      <w:r>
        <w:rPr>
          <w:sz w:val="24"/>
        </w:rPr>
        <w:lastRenderedPageBreak/>
        <w:t>Törekszünk a diákok számára is vonzó lehetőségeket nyújtani. Iskolánk programja gazdag olyan lehetőségekben (kirándulások, sport-, diákrendezvények stb.), melyek élményekhez juttatják a tanulókat. Szemléletes élményekkel (előadások, beszélgetések, filmek, példamutatás stb.) szeretnénk elérni, hogy a szer kipróbálók száma csökkenjen, az első kipróbálás be se következzen. A drogokkal kapcsolatos egészségnevelési tevékenységek az egyes korosztályoknak megfelelően és az iskola összes diákjának elérésével zajlanak.</w:t>
      </w:r>
    </w:p>
    <w:p w14:paraId="2EFF4726" w14:textId="77777777" w:rsidR="00061C53" w:rsidRDefault="00061C53" w:rsidP="00061C53">
      <w:pPr>
        <w:jc w:val="both"/>
        <w:rPr>
          <w:sz w:val="24"/>
        </w:rPr>
      </w:pPr>
      <w:r>
        <w:rPr>
          <w:sz w:val="24"/>
        </w:rPr>
        <w:t xml:space="preserve">A prevenciós tevékenység mellett feladat még a korai felismerés, segítés is. Az osztályfőnökök mellett jelentős szerep hárul a szaktanárokra, a védőnőre, iskolaorvosra, pszichológusra. Ahhoz, hogy a prevenció jól működjön, fontos a diákokkal bizalmi viszonyt kiépíteni, ahol a </w:t>
      </w:r>
      <w:proofErr w:type="gramStart"/>
      <w:r>
        <w:rPr>
          <w:sz w:val="24"/>
        </w:rPr>
        <w:t>problémák</w:t>
      </w:r>
      <w:proofErr w:type="gramEnd"/>
      <w:r>
        <w:rPr>
          <w:sz w:val="24"/>
        </w:rPr>
        <w:t xml:space="preserve"> hamar kiderülnek.</w:t>
      </w:r>
    </w:p>
    <w:p w14:paraId="125944AA" w14:textId="77777777" w:rsidR="00061C53" w:rsidRDefault="00061C53" w:rsidP="00061C53">
      <w:pPr>
        <w:jc w:val="both"/>
        <w:rPr>
          <w:sz w:val="24"/>
        </w:rPr>
      </w:pPr>
      <w:r>
        <w:rPr>
          <w:sz w:val="24"/>
        </w:rPr>
        <w:t>A hatékonyság fokozásának érdekében elő kell segíteni a szülőkkel való szorosabb együttműködést. Ennek helyszínei a szülői értekezletek és a fogadóórák. A szülők bevonása segítheti, hogy az iskolai keretekben megvalósuló programok az iskola falain túl is érvényesülhessenek.</w:t>
      </w:r>
    </w:p>
    <w:p w14:paraId="05ABE8A8" w14:textId="31578ECE" w:rsidR="00061C53" w:rsidRDefault="00061C53" w:rsidP="00061C53">
      <w:pPr>
        <w:jc w:val="both"/>
        <w:rPr>
          <w:b/>
          <w:sz w:val="24"/>
        </w:rPr>
      </w:pPr>
    </w:p>
    <w:p w14:paraId="070E349B" w14:textId="483681B5" w:rsidR="00716795" w:rsidRDefault="00716795" w:rsidP="003E52C0">
      <w:pPr>
        <w:pageBreakBefore/>
        <w:jc w:val="both"/>
        <w:rPr>
          <w:b/>
          <w:sz w:val="24"/>
        </w:rPr>
      </w:pPr>
    </w:p>
    <w:p w14:paraId="5986FDA0" w14:textId="1633BB64" w:rsidR="00716795" w:rsidRPr="00382B01" w:rsidRDefault="00716795" w:rsidP="00716795">
      <w:pPr>
        <w:pStyle w:val="StlusCmsor1DltAlhzs"/>
        <w:spacing w:line="240" w:lineRule="auto"/>
      </w:pPr>
      <w:bookmarkStart w:id="154" w:name="_Toc353354551"/>
      <w:r w:rsidRPr="00382B01">
        <w:t xml:space="preserve">A </w:t>
      </w:r>
      <w:r w:rsidR="003E52C0">
        <w:t>szakmai</w:t>
      </w:r>
      <w:r w:rsidRPr="00382B01">
        <w:t xml:space="preserve"> programmal kapcsolatos intézkedések</w:t>
      </w:r>
      <w:bookmarkEnd w:id="154"/>
    </w:p>
    <w:p w14:paraId="2ABCC67B" w14:textId="766E6812" w:rsidR="00716795" w:rsidRPr="00334A7C" w:rsidRDefault="00716795" w:rsidP="00716795">
      <w:pPr>
        <w:pStyle w:val="Szvegtrzs"/>
        <w:spacing w:line="240" w:lineRule="auto"/>
        <w:rPr>
          <w:b/>
          <w:sz w:val="24"/>
        </w:rPr>
      </w:pPr>
      <w:bookmarkStart w:id="155" w:name="_Toc78854285"/>
      <w:r w:rsidRPr="00334A7C">
        <w:rPr>
          <w:b/>
          <w:sz w:val="24"/>
        </w:rPr>
        <w:t xml:space="preserve">A </w:t>
      </w:r>
      <w:r w:rsidR="003E52C0">
        <w:rPr>
          <w:b/>
          <w:sz w:val="24"/>
        </w:rPr>
        <w:t xml:space="preserve">szakmai </w:t>
      </w:r>
      <w:r w:rsidRPr="00334A7C">
        <w:rPr>
          <w:b/>
          <w:sz w:val="24"/>
        </w:rPr>
        <w:t>program érvényességi ideje</w:t>
      </w:r>
      <w:bookmarkEnd w:id="155"/>
      <w:r w:rsidRPr="00334A7C">
        <w:rPr>
          <w:b/>
          <w:sz w:val="24"/>
        </w:rPr>
        <w:t>:</w:t>
      </w:r>
    </w:p>
    <w:p w14:paraId="271730FB" w14:textId="77777777" w:rsidR="00716795" w:rsidRPr="00747035" w:rsidRDefault="00716795" w:rsidP="00716795"/>
    <w:p w14:paraId="3FBECDEC" w14:textId="46391127" w:rsidR="00716795" w:rsidRDefault="00716795" w:rsidP="00716795">
      <w:pPr>
        <w:pStyle w:val="bekezdalap"/>
      </w:pPr>
      <w:r>
        <w:t xml:space="preserve">Jelen </w:t>
      </w:r>
      <w:r w:rsidR="003E52C0">
        <w:t xml:space="preserve">szakmai </w:t>
      </w:r>
      <w:r>
        <w:t>program elfogadás után (</w:t>
      </w:r>
      <w:proofErr w:type="gramStart"/>
      <w:r>
        <w:t>a</w:t>
      </w:r>
      <w:proofErr w:type="gramEnd"/>
      <w:r>
        <w:t xml:space="preserve"> </w:t>
      </w:r>
      <w:r w:rsidR="003E52C0">
        <w:t xml:space="preserve">oktató </w:t>
      </w:r>
      <w:r w:rsidRPr="002C6E8C">
        <w:t>testület elfogadja</w:t>
      </w:r>
      <w:r>
        <w:t>,</w:t>
      </w:r>
      <w:r w:rsidRPr="002C6E8C">
        <w:t xml:space="preserve"> az intézményvezet</w:t>
      </w:r>
      <w:r>
        <w:t>ő</w:t>
      </w:r>
      <w:r w:rsidRPr="002C6E8C">
        <w:t xml:space="preserve"> jóváhagyja</w:t>
      </w:r>
      <w:r w:rsidRPr="00FE6B45">
        <w:t xml:space="preserve"> </w:t>
      </w:r>
      <w:r w:rsidRPr="002C6E8C">
        <w:t>a következő módosításig érvényes.</w:t>
      </w:r>
      <w:r>
        <w:t xml:space="preserve"> </w:t>
      </w:r>
      <w:r w:rsidRPr="00C3288E">
        <w:t xml:space="preserve">A </w:t>
      </w:r>
      <w:r w:rsidR="003E52C0">
        <w:t xml:space="preserve">szakmai </w:t>
      </w:r>
      <w:r w:rsidRPr="00C3288E">
        <w:t>program azon rendelkezéseinek érvénybelépéséhez, amelyekb</w:t>
      </w:r>
      <w:r>
        <w:t>ő</w:t>
      </w:r>
      <w:r w:rsidRPr="00C3288E">
        <w:t>l a fenntartóra többletkötelezettség hárul, a fenntartó egyetértése szükséges</w:t>
      </w:r>
      <w:r>
        <w:t>.</w:t>
      </w:r>
      <w:r w:rsidRPr="002C6E8C">
        <w:t xml:space="preserve"> </w:t>
      </w:r>
    </w:p>
    <w:p w14:paraId="15EEAE2E" w14:textId="3AC8FAAD" w:rsidR="00716795" w:rsidRDefault="00716795" w:rsidP="00716795">
      <w:pPr>
        <w:pStyle w:val="bekezdalap"/>
      </w:pPr>
      <w:r>
        <w:t xml:space="preserve">Kétévente a tanévzáró </w:t>
      </w:r>
      <w:r w:rsidR="003E52C0">
        <w:t xml:space="preserve">oktató </w:t>
      </w:r>
      <w:r>
        <w:t>testületi értekezleten felül kell vizsgálni.</w:t>
      </w:r>
    </w:p>
    <w:p w14:paraId="009CCD38" w14:textId="77777777" w:rsidR="00716795" w:rsidRDefault="00716795" w:rsidP="00716795">
      <w:pPr>
        <w:pStyle w:val="bekezdalap"/>
      </w:pPr>
      <w:r>
        <w:t xml:space="preserve">A program módosítására minden olyan esetben szükség van, ha a </w:t>
      </w:r>
      <w:proofErr w:type="gramStart"/>
      <w:r>
        <w:t>finanszírozás</w:t>
      </w:r>
      <w:proofErr w:type="gramEnd"/>
      <w:r>
        <w:t xml:space="preserve"> területén nagyobb fokú változás áll be. </w:t>
      </w:r>
    </w:p>
    <w:p w14:paraId="1A797ACB" w14:textId="0EC21B38" w:rsidR="00716795" w:rsidRPr="00334A7C" w:rsidRDefault="00716795" w:rsidP="00716795">
      <w:pPr>
        <w:pStyle w:val="Szvegtrzs"/>
        <w:spacing w:line="240" w:lineRule="auto"/>
        <w:rPr>
          <w:b/>
          <w:sz w:val="24"/>
        </w:rPr>
      </w:pPr>
      <w:bookmarkStart w:id="156" w:name="_Toc78854286"/>
      <w:r w:rsidRPr="00334A7C">
        <w:rPr>
          <w:b/>
          <w:sz w:val="24"/>
        </w:rPr>
        <w:t xml:space="preserve">A </w:t>
      </w:r>
      <w:r w:rsidR="003E52C0">
        <w:rPr>
          <w:b/>
          <w:sz w:val="24"/>
        </w:rPr>
        <w:t xml:space="preserve">szakmai </w:t>
      </w:r>
      <w:r w:rsidRPr="00334A7C">
        <w:rPr>
          <w:b/>
          <w:sz w:val="24"/>
        </w:rPr>
        <w:t>program értékelése, felülvizsgálata</w:t>
      </w:r>
      <w:bookmarkEnd w:id="156"/>
      <w:r w:rsidRPr="00334A7C">
        <w:rPr>
          <w:b/>
          <w:sz w:val="24"/>
        </w:rPr>
        <w:t>:</w:t>
      </w:r>
    </w:p>
    <w:p w14:paraId="41687FFC" w14:textId="50FC0617" w:rsidR="00716795" w:rsidRDefault="00716795" w:rsidP="00716795">
      <w:pPr>
        <w:pStyle w:val="bekezdalap"/>
      </w:pPr>
      <w:r>
        <w:t xml:space="preserve">A programban megfogalmazott célok és </w:t>
      </w:r>
      <w:r w:rsidR="003E52C0">
        <w:t xml:space="preserve">feladatok megvalósulását </w:t>
      </w:r>
      <w:proofErr w:type="gramStart"/>
      <w:r w:rsidR="003E52C0">
        <w:t>a</w:t>
      </w:r>
      <w:proofErr w:type="gramEnd"/>
      <w:r w:rsidR="003E52C0">
        <w:t xml:space="preserve"> oktató </w:t>
      </w:r>
      <w:r>
        <w:t>testület folyamatosan vizsgálja.</w:t>
      </w:r>
    </w:p>
    <w:p w14:paraId="6102BB67" w14:textId="77777777" w:rsidR="00716795" w:rsidRDefault="00716795" w:rsidP="00716795">
      <w:pPr>
        <w:pStyle w:val="bekezdalap"/>
      </w:pPr>
    </w:p>
    <w:p w14:paraId="40DC4046" w14:textId="32885B69" w:rsidR="00716795" w:rsidRPr="00334A7C" w:rsidRDefault="00716795" w:rsidP="00716795">
      <w:pPr>
        <w:pStyle w:val="Szvegtrzs"/>
        <w:spacing w:line="240" w:lineRule="auto"/>
        <w:rPr>
          <w:b/>
          <w:sz w:val="24"/>
        </w:rPr>
      </w:pPr>
      <w:bookmarkStart w:id="157" w:name="_Toc78854287"/>
      <w:r w:rsidRPr="00334A7C">
        <w:rPr>
          <w:b/>
          <w:sz w:val="24"/>
        </w:rPr>
        <w:t xml:space="preserve">A </w:t>
      </w:r>
      <w:r w:rsidR="003E52C0">
        <w:rPr>
          <w:b/>
          <w:sz w:val="24"/>
        </w:rPr>
        <w:t xml:space="preserve">szakmai </w:t>
      </w:r>
      <w:r w:rsidRPr="00334A7C">
        <w:rPr>
          <w:b/>
          <w:sz w:val="24"/>
        </w:rPr>
        <w:t>program módosítása</w:t>
      </w:r>
      <w:bookmarkEnd w:id="157"/>
      <w:r w:rsidRPr="00334A7C">
        <w:rPr>
          <w:b/>
          <w:sz w:val="24"/>
        </w:rPr>
        <w:t>:</w:t>
      </w:r>
    </w:p>
    <w:p w14:paraId="5C9A9FCF" w14:textId="449B4D12" w:rsidR="00716795" w:rsidRDefault="00716795" w:rsidP="00716795">
      <w:pPr>
        <w:pStyle w:val="bekezdalap"/>
      </w:pPr>
      <w:r>
        <w:t>A program módosítására a</w:t>
      </w:r>
      <w:r w:rsidR="00535488">
        <w:t>z</w:t>
      </w:r>
      <w:r>
        <w:t xml:space="preserve"> </w:t>
      </w:r>
      <w:r w:rsidR="003E52C0">
        <w:t>oktató</w:t>
      </w:r>
      <w:bookmarkStart w:id="158" w:name="_GoBack"/>
      <w:bookmarkEnd w:id="158"/>
      <w:r w:rsidR="003E52C0">
        <w:t xml:space="preserve"> </w:t>
      </w:r>
      <w:r>
        <w:t>testület, a fenntartó tehet javaslatot a személyi, tárgyi feltételek nagymértékű változása, jogszabályi módosítás vagy új igazgató kinevezése esetén.</w:t>
      </w:r>
    </w:p>
    <w:p w14:paraId="32F1B4FF" w14:textId="77777777" w:rsidR="00716795" w:rsidRDefault="00716795" w:rsidP="00716795">
      <w:pPr>
        <w:pStyle w:val="bekezdalap"/>
      </w:pPr>
      <w:r>
        <w:t>A módosított programot a jóváhagyást követő tanévben kell bevezetni.</w:t>
      </w:r>
    </w:p>
    <w:p w14:paraId="7DB96A95" w14:textId="77777777" w:rsidR="00716795" w:rsidRDefault="00716795" w:rsidP="00716795">
      <w:pPr>
        <w:pStyle w:val="bekezdalap"/>
      </w:pPr>
    </w:p>
    <w:p w14:paraId="4D3ACF10" w14:textId="313AB73A" w:rsidR="00716795" w:rsidRPr="00334A7C" w:rsidRDefault="00716795" w:rsidP="00716795">
      <w:pPr>
        <w:pStyle w:val="Szvegtrzs"/>
        <w:spacing w:line="240" w:lineRule="auto"/>
        <w:rPr>
          <w:b/>
          <w:sz w:val="24"/>
        </w:rPr>
      </w:pPr>
      <w:bookmarkStart w:id="159" w:name="_Toc78854288"/>
      <w:r w:rsidRPr="00334A7C">
        <w:rPr>
          <w:b/>
          <w:sz w:val="24"/>
        </w:rPr>
        <w:t xml:space="preserve">A </w:t>
      </w:r>
      <w:r w:rsidR="003E52C0">
        <w:rPr>
          <w:b/>
          <w:sz w:val="24"/>
        </w:rPr>
        <w:t xml:space="preserve">szakmai </w:t>
      </w:r>
      <w:r w:rsidRPr="00334A7C">
        <w:rPr>
          <w:b/>
          <w:sz w:val="24"/>
        </w:rPr>
        <w:t>program nyilvánosságra hozatala:</w:t>
      </w:r>
      <w:bookmarkEnd w:id="159"/>
    </w:p>
    <w:p w14:paraId="6426793E" w14:textId="77777777" w:rsidR="00716795" w:rsidRPr="00747035" w:rsidRDefault="00716795" w:rsidP="00716795"/>
    <w:p w14:paraId="330636F6" w14:textId="77777777" w:rsidR="00716795" w:rsidRDefault="00716795" w:rsidP="00716795">
      <w:pPr>
        <w:pStyle w:val="bekezdalap"/>
      </w:pPr>
      <w:r>
        <w:t xml:space="preserve"> A program egy-egy példányát elhelyezzük:</w:t>
      </w:r>
    </w:p>
    <w:p w14:paraId="10774360" w14:textId="77777777" w:rsidR="00716795" w:rsidRDefault="00716795" w:rsidP="00716795">
      <w:pPr>
        <w:pStyle w:val="fels2"/>
      </w:pPr>
      <w:r>
        <w:t>az iskola könyvtárában,</w:t>
      </w:r>
    </w:p>
    <w:p w14:paraId="4A6082B4" w14:textId="77777777" w:rsidR="00716795" w:rsidRDefault="00716795" w:rsidP="00716795">
      <w:pPr>
        <w:pStyle w:val="fels2"/>
      </w:pPr>
      <w:r>
        <w:t>a nevelői szobában,</w:t>
      </w:r>
    </w:p>
    <w:p w14:paraId="73832282" w14:textId="77777777" w:rsidR="00716795" w:rsidRDefault="00716795" w:rsidP="00716795">
      <w:pPr>
        <w:pStyle w:val="fels2"/>
      </w:pPr>
      <w:r>
        <w:t xml:space="preserve">az igazgatói irodában, </w:t>
      </w:r>
    </w:p>
    <w:p w14:paraId="08CFBD61" w14:textId="77777777" w:rsidR="00716795" w:rsidRPr="00595BE8" w:rsidRDefault="00716795" w:rsidP="00716795">
      <w:pPr>
        <w:pStyle w:val="fels2"/>
        <w:rPr>
          <w:i/>
        </w:rPr>
      </w:pPr>
      <w:r>
        <w:t xml:space="preserve">rátesszük az iskola honlapjára </w:t>
      </w:r>
    </w:p>
    <w:p w14:paraId="24A0F84C" w14:textId="77777777" w:rsidR="00716795" w:rsidRPr="00595BE8" w:rsidRDefault="00716795" w:rsidP="00716795">
      <w:pPr>
        <w:pStyle w:val="fels2"/>
        <w:numPr>
          <w:ilvl w:val="0"/>
          <w:numId w:val="0"/>
        </w:numPr>
        <w:ind w:left="2974"/>
        <w:rPr>
          <w:i/>
        </w:rPr>
      </w:pPr>
    </w:p>
    <w:p w14:paraId="4E624F14" w14:textId="75F63482" w:rsidR="00716795" w:rsidRPr="00334A7C" w:rsidRDefault="00716795" w:rsidP="00716795">
      <w:pPr>
        <w:pStyle w:val="Szvegtrzs"/>
        <w:spacing w:line="240" w:lineRule="auto"/>
        <w:rPr>
          <w:b/>
          <w:sz w:val="24"/>
        </w:rPr>
      </w:pPr>
      <w:bookmarkStart w:id="160" w:name="_Toc78854289"/>
      <w:r w:rsidRPr="00334A7C">
        <w:rPr>
          <w:b/>
          <w:sz w:val="24"/>
        </w:rPr>
        <w:t xml:space="preserve">A szülők, a tanulók tájékoztatása a </w:t>
      </w:r>
      <w:r w:rsidR="003E52C0">
        <w:rPr>
          <w:b/>
          <w:sz w:val="24"/>
        </w:rPr>
        <w:t xml:space="preserve">szakmai </w:t>
      </w:r>
      <w:r w:rsidRPr="00334A7C">
        <w:rPr>
          <w:b/>
          <w:sz w:val="24"/>
        </w:rPr>
        <w:t>program őket érintő részeivel kapcsolatban</w:t>
      </w:r>
      <w:bookmarkEnd w:id="160"/>
      <w:r w:rsidRPr="00334A7C">
        <w:rPr>
          <w:b/>
          <w:sz w:val="24"/>
        </w:rPr>
        <w:t>:</w:t>
      </w:r>
    </w:p>
    <w:p w14:paraId="2C809972" w14:textId="77777777" w:rsidR="00716795" w:rsidRPr="00747035" w:rsidRDefault="00716795" w:rsidP="00716795"/>
    <w:p w14:paraId="5C8B6276" w14:textId="77777777" w:rsidR="00716795" w:rsidRDefault="00716795" w:rsidP="00716795">
      <w:pPr>
        <w:pStyle w:val="bekezdalap"/>
      </w:pPr>
      <w:r>
        <w:t>A szülőket a tanév eleji szülői értekezleteken, a tanulókat a tanévindító osztályfőnöki órán tájékoztatjuk.</w:t>
      </w:r>
    </w:p>
    <w:p w14:paraId="6A4D1D9C" w14:textId="77777777" w:rsidR="00716795" w:rsidRDefault="00716795" w:rsidP="00716795">
      <w:pPr>
        <w:pStyle w:val="bekezdalap"/>
        <w:tabs>
          <w:tab w:val="left" w:pos="2640"/>
        </w:tabs>
        <w:rPr>
          <w:b/>
          <w:sz w:val="28"/>
          <w:szCs w:val="28"/>
        </w:rPr>
      </w:pPr>
      <w:r w:rsidRPr="008D2B08">
        <w:rPr>
          <w:b/>
          <w:sz w:val="28"/>
          <w:szCs w:val="28"/>
        </w:rPr>
        <w:tab/>
      </w:r>
    </w:p>
    <w:p w14:paraId="2B75D439" w14:textId="4E8FD4AB" w:rsidR="00716795" w:rsidRDefault="00716795" w:rsidP="00716795">
      <w:pPr>
        <w:pStyle w:val="bekezdalap"/>
      </w:pPr>
      <w:r>
        <w:t xml:space="preserve">Jelen </w:t>
      </w:r>
      <w:r w:rsidR="003E52C0">
        <w:t xml:space="preserve">szakmai </w:t>
      </w:r>
      <w:r>
        <w:t>programot az intézmény vezetőjének előterjesztése alapján az intézmény neve</w:t>
      </w:r>
      <w:r w:rsidR="003E52C0">
        <w:t>lőtestülete me</w:t>
      </w:r>
      <w:r w:rsidR="00535488">
        <w:t>gtárgyalta és 2020. augusztus 28</w:t>
      </w:r>
      <w:r>
        <w:t>-án elfogadta.</w:t>
      </w:r>
    </w:p>
    <w:p w14:paraId="625B4D6C" w14:textId="77777777" w:rsidR="00716795" w:rsidRDefault="00716795" w:rsidP="00716795">
      <w:pPr>
        <w:pStyle w:val="bekezdalap"/>
      </w:pPr>
    </w:p>
    <w:p w14:paraId="63B60358" w14:textId="6D3833E9" w:rsidR="00716795" w:rsidRDefault="00716795" w:rsidP="00716795">
      <w:pPr>
        <w:pStyle w:val="bekezdalap"/>
      </w:pPr>
      <w:r>
        <w:t>Tiszafüred,</w:t>
      </w:r>
      <w:r w:rsidR="00535488">
        <w:t xml:space="preserve"> 2020. augusztus 28</w:t>
      </w:r>
    </w:p>
    <w:p w14:paraId="58AB4260" w14:textId="77777777" w:rsidR="00716795" w:rsidRDefault="00716795" w:rsidP="00716795">
      <w:pPr>
        <w:pStyle w:val="bekezdalap"/>
        <w:ind w:left="360"/>
      </w:pPr>
    </w:p>
    <w:p w14:paraId="3D1E3CEF" w14:textId="77777777" w:rsidR="00716795" w:rsidRPr="002D4374" w:rsidRDefault="00716795" w:rsidP="00716795">
      <w:pPr>
        <w:pStyle w:val="Szvegtrzs"/>
        <w:tabs>
          <w:tab w:val="left" w:pos="851"/>
          <w:tab w:val="center" w:pos="6804"/>
        </w:tabs>
        <w:spacing w:before="480" w:line="240" w:lineRule="auto"/>
        <w:rPr>
          <w:bCs/>
          <w:sz w:val="24"/>
          <w:szCs w:val="24"/>
        </w:rPr>
      </w:pPr>
      <w:r>
        <w:rPr>
          <w:bCs/>
          <w:sz w:val="24"/>
          <w:szCs w:val="24"/>
        </w:rPr>
        <w:tab/>
      </w:r>
      <w:r>
        <w:rPr>
          <w:bCs/>
          <w:sz w:val="24"/>
          <w:szCs w:val="24"/>
        </w:rPr>
        <w:tab/>
      </w:r>
      <w:r>
        <w:rPr>
          <w:bCs/>
          <w:sz w:val="24"/>
          <w:szCs w:val="24"/>
        </w:rPr>
        <w:tab/>
      </w:r>
      <w:r w:rsidRPr="002D4374">
        <w:rPr>
          <w:bCs/>
          <w:sz w:val="24"/>
          <w:szCs w:val="24"/>
        </w:rPr>
        <w:t>Törökné Beke Ida</w:t>
      </w:r>
    </w:p>
    <w:p w14:paraId="4C14716B" w14:textId="77777777" w:rsidR="00716795" w:rsidRDefault="00716795" w:rsidP="00716795">
      <w:pPr>
        <w:tabs>
          <w:tab w:val="center" w:pos="1418"/>
          <w:tab w:val="left" w:pos="6521"/>
        </w:tabs>
        <w:rPr>
          <w:sz w:val="24"/>
          <w:szCs w:val="24"/>
        </w:rPr>
      </w:pPr>
      <w:r>
        <w:rPr>
          <w:bCs/>
        </w:rPr>
        <w:tab/>
      </w:r>
      <w:r>
        <w:rPr>
          <w:bCs/>
        </w:rPr>
        <w:tab/>
      </w:r>
      <w:proofErr w:type="gramStart"/>
      <w:r w:rsidRPr="00E3737B">
        <w:rPr>
          <w:bCs/>
          <w:sz w:val="24"/>
          <w:szCs w:val="24"/>
        </w:rPr>
        <w:t>igazgat</w:t>
      </w:r>
      <w:r>
        <w:rPr>
          <w:bCs/>
        </w:rPr>
        <w:t>ó</w:t>
      </w:r>
      <w:proofErr w:type="gramEnd"/>
      <w:r w:rsidRPr="002D4374">
        <w:rPr>
          <w:sz w:val="24"/>
          <w:szCs w:val="24"/>
        </w:rPr>
        <w:br/>
      </w:r>
    </w:p>
    <w:p w14:paraId="6E1AC8A7" w14:textId="77777777" w:rsidR="00716795" w:rsidRDefault="00716795" w:rsidP="00061C53">
      <w:pPr>
        <w:jc w:val="both"/>
        <w:rPr>
          <w:b/>
          <w:sz w:val="24"/>
        </w:rPr>
      </w:pPr>
    </w:p>
    <w:p w14:paraId="53931BF9" w14:textId="77777777" w:rsidR="00B6035D" w:rsidRPr="00FC360A" w:rsidRDefault="00B6035D" w:rsidP="00B6035D">
      <w:pPr>
        <w:pageBreakBefore/>
        <w:widowControl w:val="0"/>
        <w:autoSpaceDE w:val="0"/>
        <w:autoSpaceDN w:val="0"/>
        <w:spacing w:after="120"/>
        <w:jc w:val="center"/>
        <w:rPr>
          <w:b/>
          <w:caps/>
          <w:sz w:val="24"/>
          <w:szCs w:val="24"/>
        </w:rPr>
      </w:pPr>
      <w:r w:rsidRPr="00FC360A">
        <w:rPr>
          <w:b/>
          <w:caps/>
          <w:sz w:val="24"/>
          <w:szCs w:val="24"/>
        </w:rPr>
        <w:lastRenderedPageBreak/>
        <w:t>A</w:t>
      </w:r>
      <w:r>
        <w:rPr>
          <w:b/>
          <w:caps/>
          <w:sz w:val="24"/>
          <w:szCs w:val="24"/>
        </w:rPr>
        <w:t>z</w:t>
      </w:r>
      <w:r w:rsidRPr="00FC360A">
        <w:rPr>
          <w:b/>
          <w:caps/>
          <w:sz w:val="24"/>
          <w:szCs w:val="24"/>
        </w:rPr>
        <w:t xml:space="preserve"> </w:t>
      </w:r>
      <w:r>
        <w:rPr>
          <w:b/>
          <w:caps/>
          <w:sz w:val="24"/>
          <w:szCs w:val="24"/>
        </w:rPr>
        <w:t xml:space="preserve">oktatói </w:t>
      </w:r>
      <w:r w:rsidRPr="00FC360A">
        <w:rPr>
          <w:b/>
          <w:caps/>
          <w:sz w:val="24"/>
          <w:szCs w:val="24"/>
        </w:rPr>
        <w:t>testület nyilatkozata</w:t>
      </w:r>
    </w:p>
    <w:p w14:paraId="4DA4F88C" w14:textId="77777777" w:rsidR="00B6035D" w:rsidRDefault="00B6035D" w:rsidP="00B6035D">
      <w:pPr>
        <w:autoSpaceDE w:val="0"/>
        <w:autoSpaceDN w:val="0"/>
        <w:spacing w:after="120"/>
        <w:jc w:val="center"/>
        <w:rPr>
          <w:b/>
          <w:caps/>
          <w:sz w:val="24"/>
          <w:szCs w:val="24"/>
        </w:rPr>
      </w:pPr>
    </w:p>
    <w:p w14:paraId="4CDFEB93" w14:textId="0276E1DE" w:rsidR="00B6035D" w:rsidRPr="007404C8" w:rsidRDefault="00B6035D" w:rsidP="00B6035D">
      <w:pPr>
        <w:autoSpaceDE w:val="0"/>
        <w:autoSpaceDN w:val="0"/>
        <w:spacing w:after="120"/>
        <w:jc w:val="both"/>
        <w:rPr>
          <w:b/>
          <w:bCs/>
          <w:sz w:val="24"/>
          <w:szCs w:val="24"/>
        </w:rPr>
      </w:pPr>
      <w:r w:rsidRPr="005B2CE3">
        <w:rPr>
          <w:b/>
          <w:bCs/>
          <w:sz w:val="24"/>
          <w:szCs w:val="24"/>
        </w:rPr>
        <w:t>A Karcagi SZC Hámori András</w:t>
      </w:r>
      <w:r w:rsidRPr="005B2CE3">
        <w:rPr>
          <w:b/>
          <w:sz w:val="24"/>
          <w:szCs w:val="24"/>
        </w:rPr>
        <w:t xml:space="preserve"> </w:t>
      </w:r>
      <w:r>
        <w:rPr>
          <w:b/>
          <w:bCs/>
          <w:sz w:val="24"/>
          <w:szCs w:val="24"/>
        </w:rPr>
        <w:t>Technikum és Szakképző Iskola</w:t>
      </w:r>
      <w:r w:rsidRPr="005B2CE3">
        <w:rPr>
          <w:b/>
          <w:sz w:val="24"/>
          <w:szCs w:val="24"/>
        </w:rPr>
        <w:t xml:space="preserve"> </w:t>
      </w:r>
      <w:r w:rsidR="00535488">
        <w:rPr>
          <w:b/>
          <w:sz w:val="24"/>
          <w:szCs w:val="24"/>
        </w:rPr>
        <w:t xml:space="preserve">Szakmai Program </w:t>
      </w:r>
      <w:r w:rsidRPr="007404C8">
        <w:rPr>
          <w:b/>
          <w:bCs/>
          <w:sz w:val="24"/>
          <w:szCs w:val="24"/>
        </w:rPr>
        <w:t>elfogadása és jóváhagyása</w:t>
      </w:r>
    </w:p>
    <w:p w14:paraId="455D42A4" w14:textId="77777777" w:rsidR="00B6035D" w:rsidRDefault="00B6035D" w:rsidP="00B6035D">
      <w:pPr>
        <w:autoSpaceDE w:val="0"/>
        <w:autoSpaceDN w:val="0"/>
        <w:spacing w:after="120"/>
        <w:jc w:val="center"/>
        <w:rPr>
          <w:b/>
          <w:caps/>
          <w:sz w:val="24"/>
          <w:szCs w:val="24"/>
        </w:rPr>
      </w:pPr>
    </w:p>
    <w:p w14:paraId="25D2580F" w14:textId="77777777" w:rsidR="00B6035D" w:rsidRDefault="00B6035D" w:rsidP="00B6035D">
      <w:pPr>
        <w:autoSpaceDE w:val="0"/>
        <w:autoSpaceDN w:val="0"/>
        <w:spacing w:after="120"/>
        <w:jc w:val="center"/>
        <w:rPr>
          <w:b/>
          <w:caps/>
          <w:sz w:val="24"/>
          <w:szCs w:val="24"/>
        </w:rPr>
      </w:pPr>
    </w:p>
    <w:p w14:paraId="1189000F" w14:textId="77777777" w:rsidR="00B6035D" w:rsidRDefault="00B6035D" w:rsidP="00B6035D">
      <w:pPr>
        <w:autoSpaceDE w:val="0"/>
        <w:autoSpaceDN w:val="0"/>
        <w:spacing w:after="120"/>
        <w:jc w:val="center"/>
        <w:rPr>
          <w:b/>
          <w:caps/>
          <w:sz w:val="24"/>
          <w:szCs w:val="24"/>
        </w:rPr>
      </w:pPr>
    </w:p>
    <w:p w14:paraId="4FD3F34D" w14:textId="77777777" w:rsidR="00B6035D" w:rsidRDefault="00B6035D" w:rsidP="00B6035D">
      <w:pPr>
        <w:autoSpaceDE w:val="0"/>
        <w:autoSpaceDN w:val="0"/>
        <w:spacing w:after="120"/>
        <w:jc w:val="center"/>
        <w:rPr>
          <w:b/>
          <w:caps/>
          <w:sz w:val="24"/>
          <w:szCs w:val="24"/>
        </w:rPr>
      </w:pPr>
    </w:p>
    <w:p w14:paraId="11299F20" w14:textId="77777777" w:rsidR="00B6035D" w:rsidRDefault="00B6035D" w:rsidP="00B6035D">
      <w:pPr>
        <w:autoSpaceDE w:val="0"/>
        <w:autoSpaceDN w:val="0"/>
        <w:spacing w:after="120"/>
        <w:jc w:val="center"/>
        <w:rPr>
          <w:b/>
          <w:caps/>
          <w:sz w:val="24"/>
          <w:szCs w:val="24"/>
        </w:rPr>
      </w:pPr>
    </w:p>
    <w:p w14:paraId="04CA536A" w14:textId="76A5CF86" w:rsidR="00B6035D" w:rsidRPr="0074431A" w:rsidRDefault="00B6035D" w:rsidP="00B6035D">
      <w:pPr>
        <w:widowControl w:val="0"/>
        <w:autoSpaceDE w:val="0"/>
        <w:autoSpaceDN w:val="0"/>
        <w:adjustRightInd w:val="0"/>
        <w:spacing w:line="360" w:lineRule="auto"/>
        <w:jc w:val="both"/>
        <w:rPr>
          <w:sz w:val="24"/>
          <w:szCs w:val="24"/>
        </w:rPr>
      </w:pPr>
      <w:r w:rsidRPr="00720ECD">
        <w:rPr>
          <w:sz w:val="24"/>
          <w:szCs w:val="24"/>
        </w:rPr>
        <w:t xml:space="preserve">A </w:t>
      </w:r>
      <w:r w:rsidR="003E52C0">
        <w:rPr>
          <w:sz w:val="24"/>
          <w:szCs w:val="24"/>
        </w:rPr>
        <w:t xml:space="preserve">szakmai programot </w:t>
      </w:r>
      <w:r w:rsidRPr="0074431A">
        <w:rPr>
          <w:sz w:val="24"/>
          <w:szCs w:val="24"/>
        </w:rPr>
        <w:t xml:space="preserve">az intézmény </w:t>
      </w:r>
      <w:r>
        <w:rPr>
          <w:sz w:val="24"/>
          <w:szCs w:val="24"/>
        </w:rPr>
        <w:t xml:space="preserve">oktatói </w:t>
      </w:r>
      <w:r w:rsidRPr="0074431A">
        <w:rPr>
          <w:sz w:val="24"/>
          <w:szCs w:val="24"/>
        </w:rPr>
        <w:t xml:space="preserve">testülete </w:t>
      </w:r>
      <w:r w:rsidR="00535488">
        <w:rPr>
          <w:sz w:val="24"/>
          <w:szCs w:val="24"/>
        </w:rPr>
        <w:t>2020. augusztus 28</w:t>
      </w:r>
      <w:r>
        <w:rPr>
          <w:sz w:val="24"/>
          <w:szCs w:val="24"/>
        </w:rPr>
        <w:t xml:space="preserve">. </w:t>
      </w:r>
      <w:r w:rsidRPr="0074431A">
        <w:rPr>
          <w:sz w:val="24"/>
          <w:szCs w:val="24"/>
        </w:rPr>
        <w:t>napján tartott értekezletén elfogadta.</w:t>
      </w:r>
    </w:p>
    <w:p w14:paraId="60EEB33E" w14:textId="77777777" w:rsidR="00B6035D" w:rsidRDefault="00B6035D" w:rsidP="00B6035D">
      <w:pPr>
        <w:widowControl w:val="0"/>
        <w:autoSpaceDE w:val="0"/>
        <w:autoSpaceDN w:val="0"/>
        <w:adjustRightInd w:val="0"/>
        <w:spacing w:line="360" w:lineRule="auto"/>
        <w:jc w:val="both"/>
        <w:rPr>
          <w:sz w:val="24"/>
          <w:szCs w:val="24"/>
        </w:rPr>
      </w:pPr>
    </w:p>
    <w:p w14:paraId="405F3208" w14:textId="77777777" w:rsidR="00B6035D" w:rsidRDefault="00B6035D" w:rsidP="00B6035D">
      <w:pPr>
        <w:widowControl w:val="0"/>
        <w:autoSpaceDE w:val="0"/>
        <w:autoSpaceDN w:val="0"/>
        <w:adjustRightInd w:val="0"/>
        <w:jc w:val="both"/>
        <w:rPr>
          <w:sz w:val="24"/>
          <w:szCs w:val="24"/>
        </w:rPr>
      </w:pPr>
    </w:p>
    <w:p w14:paraId="1F0F34F3" w14:textId="77777777" w:rsidR="00B6035D" w:rsidRDefault="00B6035D" w:rsidP="00B6035D">
      <w:pPr>
        <w:widowControl w:val="0"/>
        <w:autoSpaceDE w:val="0"/>
        <w:autoSpaceDN w:val="0"/>
        <w:adjustRightInd w:val="0"/>
        <w:jc w:val="both"/>
        <w:rPr>
          <w:sz w:val="24"/>
          <w:szCs w:val="24"/>
        </w:rPr>
      </w:pPr>
    </w:p>
    <w:p w14:paraId="256F122A" w14:textId="77777777" w:rsidR="00B6035D" w:rsidRDefault="00B6035D" w:rsidP="00B6035D">
      <w:pPr>
        <w:widowControl w:val="0"/>
        <w:autoSpaceDE w:val="0"/>
        <w:autoSpaceDN w:val="0"/>
        <w:adjustRightInd w:val="0"/>
        <w:jc w:val="both"/>
        <w:rPr>
          <w:sz w:val="24"/>
          <w:szCs w:val="24"/>
        </w:rPr>
      </w:pPr>
    </w:p>
    <w:p w14:paraId="31189E77" w14:textId="77777777" w:rsidR="00B6035D" w:rsidRPr="0074431A" w:rsidRDefault="00B6035D" w:rsidP="00B6035D">
      <w:pPr>
        <w:widowControl w:val="0"/>
        <w:autoSpaceDE w:val="0"/>
        <w:autoSpaceDN w:val="0"/>
        <w:adjustRightInd w:val="0"/>
        <w:jc w:val="both"/>
        <w:rPr>
          <w:sz w:val="24"/>
          <w:szCs w:val="24"/>
        </w:rPr>
      </w:pPr>
    </w:p>
    <w:p w14:paraId="18840078" w14:textId="7FA483CA" w:rsidR="00B6035D" w:rsidRPr="0074431A" w:rsidRDefault="00B6035D" w:rsidP="00B6035D">
      <w:pPr>
        <w:widowControl w:val="0"/>
        <w:autoSpaceDE w:val="0"/>
        <w:autoSpaceDN w:val="0"/>
        <w:adjustRightInd w:val="0"/>
        <w:jc w:val="both"/>
        <w:rPr>
          <w:sz w:val="24"/>
          <w:szCs w:val="24"/>
        </w:rPr>
      </w:pPr>
      <w:r w:rsidRPr="0074431A">
        <w:rPr>
          <w:sz w:val="24"/>
          <w:szCs w:val="24"/>
        </w:rPr>
        <w:t>Kelt:</w:t>
      </w:r>
      <w:r>
        <w:rPr>
          <w:sz w:val="24"/>
          <w:szCs w:val="24"/>
        </w:rPr>
        <w:t xml:space="preserve"> Tiszafüred</w:t>
      </w:r>
      <w:r w:rsidRPr="0074431A">
        <w:rPr>
          <w:sz w:val="24"/>
          <w:szCs w:val="24"/>
        </w:rPr>
        <w:t xml:space="preserve">, </w:t>
      </w:r>
      <w:r w:rsidR="00535488">
        <w:rPr>
          <w:sz w:val="24"/>
          <w:szCs w:val="24"/>
        </w:rPr>
        <w:t>2020. augusztus 28</w:t>
      </w:r>
      <w:r>
        <w:rPr>
          <w:sz w:val="24"/>
          <w:szCs w:val="24"/>
        </w:rPr>
        <w:t>.</w:t>
      </w:r>
    </w:p>
    <w:p w14:paraId="1B12A8C7" w14:textId="77777777" w:rsidR="00B6035D" w:rsidRDefault="00B6035D" w:rsidP="00B6035D">
      <w:pPr>
        <w:widowControl w:val="0"/>
        <w:autoSpaceDE w:val="0"/>
        <w:autoSpaceDN w:val="0"/>
        <w:adjustRightInd w:val="0"/>
        <w:jc w:val="both"/>
        <w:rPr>
          <w:sz w:val="24"/>
          <w:szCs w:val="24"/>
        </w:rPr>
      </w:pPr>
    </w:p>
    <w:p w14:paraId="35E1A213" w14:textId="77777777" w:rsidR="00B6035D" w:rsidRDefault="00B6035D" w:rsidP="00B6035D">
      <w:pPr>
        <w:widowControl w:val="0"/>
        <w:autoSpaceDE w:val="0"/>
        <w:autoSpaceDN w:val="0"/>
        <w:adjustRightInd w:val="0"/>
        <w:jc w:val="both"/>
        <w:rPr>
          <w:sz w:val="24"/>
          <w:szCs w:val="24"/>
        </w:rPr>
      </w:pPr>
    </w:p>
    <w:p w14:paraId="2C138D31" w14:textId="77777777" w:rsidR="00B6035D" w:rsidRDefault="00B6035D" w:rsidP="00B6035D">
      <w:pPr>
        <w:widowControl w:val="0"/>
        <w:autoSpaceDE w:val="0"/>
        <w:autoSpaceDN w:val="0"/>
        <w:adjustRightInd w:val="0"/>
        <w:jc w:val="both"/>
        <w:rPr>
          <w:sz w:val="24"/>
          <w:szCs w:val="24"/>
        </w:rPr>
      </w:pPr>
    </w:p>
    <w:p w14:paraId="051C65EC" w14:textId="77777777" w:rsidR="00B6035D" w:rsidRDefault="00B6035D" w:rsidP="00B6035D">
      <w:pPr>
        <w:widowControl w:val="0"/>
        <w:autoSpaceDE w:val="0"/>
        <w:autoSpaceDN w:val="0"/>
        <w:adjustRightInd w:val="0"/>
        <w:jc w:val="both"/>
        <w:rPr>
          <w:sz w:val="24"/>
          <w:szCs w:val="24"/>
        </w:rPr>
      </w:pPr>
    </w:p>
    <w:p w14:paraId="2D7ECF66" w14:textId="77777777" w:rsidR="00B6035D" w:rsidRDefault="00B6035D" w:rsidP="00B6035D">
      <w:pPr>
        <w:widowControl w:val="0"/>
        <w:autoSpaceDE w:val="0"/>
        <w:autoSpaceDN w:val="0"/>
        <w:adjustRightInd w:val="0"/>
        <w:jc w:val="both"/>
        <w:rPr>
          <w:sz w:val="24"/>
          <w:szCs w:val="24"/>
        </w:rPr>
      </w:pPr>
    </w:p>
    <w:p w14:paraId="74E74C86" w14:textId="77777777" w:rsidR="00B6035D" w:rsidRPr="0074431A" w:rsidRDefault="00B6035D" w:rsidP="00B6035D">
      <w:pPr>
        <w:widowControl w:val="0"/>
        <w:autoSpaceDE w:val="0"/>
        <w:autoSpaceDN w:val="0"/>
        <w:adjustRightInd w:val="0"/>
        <w:jc w:val="both"/>
        <w:rPr>
          <w:sz w:val="24"/>
          <w:szCs w:val="24"/>
        </w:rPr>
      </w:pPr>
    </w:p>
    <w:p w14:paraId="686FB407" w14:textId="77777777" w:rsidR="00B6035D" w:rsidRPr="0074431A" w:rsidRDefault="00B6035D" w:rsidP="00B6035D">
      <w:pPr>
        <w:widowControl w:val="0"/>
        <w:autoSpaceDE w:val="0"/>
        <w:autoSpaceDN w:val="0"/>
        <w:adjustRightInd w:val="0"/>
        <w:rPr>
          <w:sz w:val="24"/>
          <w:szCs w:val="24"/>
        </w:rPr>
      </w:pPr>
      <w:r w:rsidRPr="0074431A">
        <w:rPr>
          <w:sz w:val="24"/>
          <w:szCs w:val="24"/>
        </w:rPr>
        <w:t>.............................................</w:t>
      </w:r>
    </w:p>
    <w:p w14:paraId="205A5A6B" w14:textId="77777777" w:rsidR="00B6035D" w:rsidRDefault="00B6035D" w:rsidP="00B6035D">
      <w:pPr>
        <w:widowControl w:val="0"/>
        <w:autoSpaceDE w:val="0"/>
        <w:autoSpaceDN w:val="0"/>
        <w:adjustRightInd w:val="0"/>
        <w:rPr>
          <w:sz w:val="24"/>
          <w:szCs w:val="24"/>
        </w:rPr>
      </w:pPr>
      <w:proofErr w:type="gramStart"/>
      <w:r w:rsidRPr="0074431A">
        <w:rPr>
          <w:sz w:val="24"/>
          <w:szCs w:val="24"/>
        </w:rPr>
        <w:t>hitelesítő</w:t>
      </w:r>
      <w:proofErr w:type="gramEnd"/>
      <w:r w:rsidRPr="0074431A">
        <w:rPr>
          <w:sz w:val="24"/>
          <w:szCs w:val="24"/>
        </w:rPr>
        <w:t xml:space="preserve"> </w:t>
      </w:r>
      <w:r>
        <w:rPr>
          <w:sz w:val="24"/>
          <w:szCs w:val="24"/>
        </w:rPr>
        <w:t xml:space="preserve">oktatói </w:t>
      </w:r>
      <w:r w:rsidRPr="0074431A">
        <w:rPr>
          <w:sz w:val="24"/>
          <w:szCs w:val="24"/>
        </w:rPr>
        <w:t>testületi tag</w:t>
      </w:r>
    </w:p>
    <w:p w14:paraId="454B8799" w14:textId="77777777" w:rsidR="00B6035D" w:rsidRDefault="00B6035D" w:rsidP="00B6035D">
      <w:pPr>
        <w:widowControl w:val="0"/>
        <w:autoSpaceDE w:val="0"/>
        <w:autoSpaceDN w:val="0"/>
        <w:adjustRightInd w:val="0"/>
        <w:rPr>
          <w:sz w:val="24"/>
          <w:szCs w:val="24"/>
        </w:rPr>
      </w:pPr>
    </w:p>
    <w:p w14:paraId="7D9DD26B" w14:textId="77777777" w:rsidR="00B6035D" w:rsidRDefault="00B6035D" w:rsidP="00B6035D">
      <w:pPr>
        <w:widowControl w:val="0"/>
        <w:autoSpaceDE w:val="0"/>
        <w:autoSpaceDN w:val="0"/>
        <w:adjustRightInd w:val="0"/>
        <w:rPr>
          <w:sz w:val="24"/>
          <w:szCs w:val="24"/>
        </w:rPr>
      </w:pPr>
    </w:p>
    <w:p w14:paraId="2A9E4AE8" w14:textId="77777777" w:rsidR="00B6035D" w:rsidRDefault="00B6035D" w:rsidP="00B6035D">
      <w:pPr>
        <w:widowControl w:val="0"/>
        <w:autoSpaceDE w:val="0"/>
        <w:autoSpaceDN w:val="0"/>
        <w:adjustRightInd w:val="0"/>
        <w:rPr>
          <w:sz w:val="24"/>
          <w:szCs w:val="24"/>
        </w:rPr>
      </w:pPr>
    </w:p>
    <w:p w14:paraId="15AC7FD3" w14:textId="77777777" w:rsidR="00B6035D" w:rsidRDefault="00B6035D" w:rsidP="00B6035D">
      <w:pPr>
        <w:widowControl w:val="0"/>
        <w:autoSpaceDE w:val="0"/>
        <w:autoSpaceDN w:val="0"/>
        <w:adjustRightInd w:val="0"/>
        <w:rPr>
          <w:sz w:val="24"/>
          <w:szCs w:val="24"/>
        </w:rPr>
      </w:pPr>
    </w:p>
    <w:p w14:paraId="15B07774" w14:textId="77777777" w:rsidR="00B6035D" w:rsidRDefault="00B6035D" w:rsidP="00B6035D">
      <w:pPr>
        <w:widowControl w:val="0"/>
        <w:autoSpaceDE w:val="0"/>
        <w:autoSpaceDN w:val="0"/>
        <w:adjustRightInd w:val="0"/>
        <w:rPr>
          <w:sz w:val="24"/>
          <w:szCs w:val="24"/>
        </w:rPr>
      </w:pPr>
    </w:p>
    <w:p w14:paraId="2DE360A7" w14:textId="77777777" w:rsidR="00B6035D" w:rsidRDefault="00B6035D" w:rsidP="00B6035D">
      <w:pPr>
        <w:widowControl w:val="0"/>
        <w:autoSpaceDE w:val="0"/>
        <w:autoSpaceDN w:val="0"/>
        <w:adjustRightInd w:val="0"/>
        <w:rPr>
          <w:sz w:val="24"/>
          <w:szCs w:val="24"/>
        </w:rPr>
      </w:pPr>
    </w:p>
    <w:p w14:paraId="06FFB366" w14:textId="77777777" w:rsidR="00B6035D" w:rsidRPr="0074431A" w:rsidRDefault="00B6035D" w:rsidP="00B6035D">
      <w:pPr>
        <w:widowControl w:val="0"/>
        <w:autoSpaceDE w:val="0"/>
        <w:autoSpaceDN w:val="0"/>
        <w:adjustRightInd w:val="0"/>
        <w:rPr>
          <w:sz w:val="24"/>
          <w:szCs w:val="24"/>
        </w:rPr>
      </w:pPr>
    </w:p>
    <w:p w14:paraId="1A920388" w14:textId="77777777" w:rsidR="00B6035D" w:rsidRPr="0074431A" w:rsidRDefault="00B6035D" w:rsidP="00B6035D">
      <w:pPr>
        <w:autoSpaceDE w:val="0"/>
        <w:autoSpaceDN w:val="0"/>
        <w:adjustRightInd w:val="0"/>
        <w:rPr>
          <w:i/>
          <w:iCs/>
          <w:sz w:val="24"/>
          <w:szCs w:val="24"/>
        </w:rPr>
      </w:pPr>
      <w:r w:rsidRPr="0074431A">
        <w:rPr>
          <w:i/>
          <w:iCs/>
          <w:sz w:val="24"/>
          <w:szCs w:val="24"/>
        </w:rPr>
        <w:t>(Mellékelve az elfogadásról készült jegyzőkönyvi kivonat: jelenléti ív; a határozatképesség megállapítása; az elfogadás mellett, az elfogadás ellen, illetve a tartózkodó szavazók száma és aránya; keltezés; a jegyzőkönyv-vezető és a hitelesítők aláírása.)</w:t>
      </w:r>
    </w:p>
    <w:p w14:paraId="6E9E4A13" w14:textId="77777777" w:rsidR="00B6035D" w:rsidRDefault="00B6035D" w:rsidP="00B6035D">
      <w:pPr>
        <w:tabs>
          <w:tab w:val="left" w:pos="851"/>
        </w:tabs>
        <w:spacing w:after="360"/>
        <w:jc w:val="center"/>
        <w:rPr>
          <w:sz w:val="24"/>
          <w:szCs w:val="24"/>
        </w:rPr>
      </w:pPr>
    </w:p>
    <w:p w14:paraId="498CBAA8" w14:textId="77777777" w:rsidR="00B6035D" w:rsidRDefault="00B6035D" w:rsidP="00B6035D">
      <w:pPr>
        <w:widowControl w:val="0"/>
        <w:tabs>
          <w:tab w:val="left" w:pos="851"/>
        </w:tabs>
        <w:autoSpaceDE w:val="0"/>
        <w:autoSpaceDN w:val="0"/>
        <w:adjustRightInd w:val="0"/>
        <w:jc w:val="center"/>
        <w:rPr>
          <w:sz w:val="24"/>
          <w:szCs w:val="24"/>
        </w:rPr>
      </w:pPr>
      <w:r w:rsidRPr="002D4374">
        <w:rPr>
          <w:sz w:val="24"/>
          <w:szCs w:val="24"/>
          <w:lang w:val="x-none"/>
        </w:rPr>
        <w:br w:type="page"/>
      </w:r>
    </w:p>
    <w:p w14:paraId="36E18D55" w14:textId="77777777" w:rsidR="00B6035D" w:rsidRPr="00F436FD" w:rsidRDefault="00B6035D" w:rsidP="00B6035D">
      <w:pPr>
        <w:pageBreakBefore/>
        <w:widowControl w:val="0"/>
        <w:tabs>
          <w:tab w:val="left" w:pos="851"/>
        </w:tabs>
        <w:autoSpaceDE w:val="0"/>
        <w:autoSpaceDN w:val="0"/>
        <w:adjustRightInd w:val="0"/>
        <w:jc w:val="center"/>
        <w:rPr>
          <w:sz w:val="24"/>
          <w:szCs w:val="24"/>
        </w:rPr>
      </w:pPr>
    </w:p>
    <w:p w14:paraId="05F7C89B" w14:textId="77777777" w:rsidR="00B6035D" w:rsidRPr="002D4374" w:rsidRDefault="00B6035D" w:rsidP="00B6035D">
      <w:pPr>
        <w:widowControl w:val="0"/>
        <w:tabs>
          <w:tab w:val="left" w:pos="851"/>
        </w:tabs>
        <w:autoSpaceDE w:val="0"/>
        <w:autoSpaceDN w:val="0"/>
        <w:adjustRightInd w:val="0"/>
        <w:jc w:val="center"/>
        <w:rPr>
          <w:b/>
          <w:bCs/>
          <w:sz w:val="24"/>
          <w:szCs w:val="24"/>
          <w:lang w:val="x-none"/>
        </w:rPr>
      </w:pPr>
      <w:r w:rsidRPr="002D4374">
        <w:rPr>
          <w:b/>
          <w:bCs/>
          <w:sz w:val="24"/>
          <w:szCs w:val="24"/>
        </w:rPr>
        <w:t>2</w:t>
      </w:r>
      <w:r w:rsidRPr="002D4374">
        <w:rPr>
          <w:b/>
          <w:bCs/>
          <w:sz w:val="24"/>
          <w:szCs w:val="24"/>
          <w:lang w:val="x-none"/>
        </w:rPr>
        <w:t>. Fenntartói és működtetői nyilatkozat</w:t>
      </w:r>
    </w:p>
    <w:p w14:paraId="0DD783CE" w14:textId="77777777" w:rsidR="00B6035D" w:rsidRDefault="00B6035D" w:rsidP="00B6035D">
      <w:pPr>
        <w:widowControl w:val="0"/>
        <w:tabs>
          <w:tab w:val="left" w:pos="851"/>
        </w:tabs>
        <w:autoSpaceDE w:val="0"/>
        <w:autoSpaceDN w:val="0"/>
        <w:adjustRightInd w:val="0"/>
        <w:rPr>
          <w:sz w:val="24"/>
          <w:szCs w:val="24"/>
        </w:rPr>
      </w:pPr>
    </w:p>
    <w:p w14:paraId="1FE830BB" w14:textId="310B724F" w:rsidR="00B6035D" w:rsidRPr="00B638FD" w:rsidRDefault="00B6035D" w:rsidP="00B6035D">
      <w:pPr>
        <w:widowControl w:val="0"/>
        <w:rPr>
          <w:sz w:val="24"/>
          <w:szCs w:val="24"/>
          <w:lang w:eastAsia="en-US"/>
        </w:rPr>
      </w:pPr>
      <w:r w:rsidRPr="00B638FD">
        <w:rPr>
          <w:sz w:val="24"/>
          <w:szCs w:val="24"/>
          <w:lang w:eastAsia="en-US"/>
        </w:rPr>
        <w:t xml:space="preserve">Jelen </w:t>
      </w:r>
      <w:r w:rsidR="00535488">
        <w:rPr>
          <w:sz w:val="24"/>
          <w:szCs w:val="24"/>
          <w:lang w:eastAsia="en-US"/>
        </w:rPr>
        <w:t xml:space="preserve">Szakmai Programmal </w:t>
      </w:r>
      <w:r w:rsidRPr="00B638FD">
        <w:rPr>
          <w:sz w:val="24"/>
          <w:szCs w:val="24"/>
          <w:lang w:eastAsia="en-US"/>
        </w:rPr>
        <w:t xml:space="preserve">kapcsolatban a </w:t>
      </w:r>
      <w:r>
        <w:rPr>
          <w:sz w:val="24"/>
          <w:szCs w:val="24"/>
          <w:lang w:eastAsia="en-US"/>
        </w:rPr>
        <w:t>Szakképzésről</w:t>
      </w:r>
      <w:r w:rsidRPr="00B638FD">
        <w:rPr>
          <w:sz w:val="24"/>
          <w:szCs w:val="24"/>
          <w:lang w:eastAsia="en-US"/>
        </w:rPr>
        <w:t xml:space="preserve"> szóló 201</w:t>
      </w:r>
      <w:r>
        <w:rPr>
          <w:sz w:val="24"/>
          <w:szCs w:val="24"/>
          <w:lang w:eastAsia="en-US"/>
        </w:rPr>
        <w:t>9</w:t>
      </w:r>
      <w:r w:rsidRPr="00B638FD">
        <w:rPr>
          <w:sz w:val="24"/>
          <w:szCs w:val="24"/>
          <w:lang w:eastAsia="en-US"/>
        </w:rPr>
        <w:t xml:space="preserve">. évi </w:t>
      </w:r>
      <w:r>
        <w:rPr>
          <w:sz w:val="24"/>
          <w:szCs w:val="24"/>
          <w:lang w:eastAsia="en-US"/>
        </w:rPr>
        <w:t>LXXX</w:t>
      </w:r>
      <w:r w:rsidRPr="00B638FD">
        <w:rPr>
          <w:sz w:val="24"/>
          <w:szCs w:val="24"/>
          <w:lang w:eastAsia="en-US"/>
        </w:rPr>
        <w:t xml:space="preserve">. törvény értelmében az alábbi, a fenntartóra többletkötelezettséget telepítő rendelkezések </w:t>
      </w:r>
    </w:p>
    <w:p w14:paraId="29A246EF" w14:textId="77777777" w:rsidR="00B6035D" w:rsidRPr="002D4374" w:rsidRDefault="00B6035D" w:rsidP="00B6035D">
      <w:pPr>
        <w:widowControl w:val="0"/>
        <w:tabs>
          <w:tab w:val="left" w:pos="851"/>
        </w:tabs>
        <w:autoSpaceDE w:val="0"/>
        <w:autoSpaceDN w:val="0"/>
        <w:adjustRightInd w:val="0"/>
        <w:rPr>
          <w:sz w:val="24"/>
          <w:szCs w:val="24"/>
        </w:rPr>
      </w:pPr>
    </w:p>
    <w:p w14:paraId="5187FFDC" w14:textId="77777777" w:rsidR="00B6035D" w:rsidRPr="00903850" w:rsidRDefault="00B6035D" w:rsidP="00B6035D">
      <w:pPr>
        <w:pStyle w:val="Listaszerbekezds"/>
        <w:widowControl w:val="0"/>
        <w:numPr>
          <w:ilvl w:val="0"/>
          <w:numId w:val="41"/>
        </w:numPr>
        <w:tabs>
          <w:tab w:val="left" w:pos="1701"/>
        </w:tabs>
        <w:autoSpaceDE w:val="0"/>
        <w:autoSpaceDN w:val="0"/>
        <w:adjustRightInd w:val="0"/>
        <w:rPr>
          <w:sz w:val="24"/>
          <w:szCs w:val="24"/>
        </w:rPr>
      </w:pPr>
      <w:r>
        <w:rPr>
          <w:sz w:val="24"/>
          <w:szCs w:val="24"/>
        </w:rPr>
        <w:t>4.2.1</w:t>
      </w:r>
      <w:r>
        <w:rPr>
          <w:sz w:val="24"/>
          <w:szCs w:val="24"/>
        </w:rPr>
        <w:tab/>
        <w:t xml:space="preserve"> </w:t>
      </w:r>
      <w:r w:rsidRPr="00903850">
        <w:rPr>
          <w:sz w:val="24"/>
          <w:szCs w:val="24"/>
        </w:rPr>
        <w:t>Diákönkormányzat működése</w:t>
      </w:r>
    </w:p>
    <w:p w14:paraId="696F8E3C" w14:textId="77777777" w:rsidR="00B6035D" w:rsidRPr="00903850" w:rsidRDefault="00B6035D" w:rsidP="00B6035D">
      <w:pPr>
        <w:pStyle w:val="Listaszerbekezds"/>
        <w:widowControl w:val="0"/>
        <w:numPr>
          <w:ilvl w:val="0"/>
          <w:numId w:val="41"/>
        </w:numPr>
        <w:tabs>
          <w:tab w:val="left" w:pos="1701"/>
        </w:tabs>
        <w:autoSpaceDE w:val="0"/>
        <w:autoSpaceDN w:val="0"/>
        <w:adjustRightInd w:val="0"/>
        <w:rPr>
          <w:sz w:val="24"/>
          <w:szCs w:val="24"/>
        </w:rPr>
      </w:pPr>
      <w:r>
        <w:rPr>
          <w:sz w:val="24"/>
          <w:szCs w:val="24"/>
        </w:rPr>
        <w:t xml:space="preserve">6. </w:t>
      </w:r>
      <w:r>
        <w:rPr>
          <w:sz w:val="24"/>
          <w:szCs w:val="24"/>
        </w:rPr>
        <w:tab/>
      </w:r>
      <w:r w:rsidRPr="00903850">
        <w:rPr>
          <w:sz w:val="24"/>
          <w:szCs w:val="24"/>
        </w:rPr>
        <w:t>Egyéb foglalkozások</w:t>
      </w:r>
    </w:p>
    <w:p w14:paraId="77B0828A" w14:textId="77777777" w:rsidR="00B6035D" w:rsidRPr="00903850" w:rsidRDefault="00B6035D" w:rsidP="00B6035D">
      <w:pPr>
        <w:pStyle w:val="Listaszerbekezds"/>
        <w:widowControl w:val="0"/>
        <w:numPr>
          <w:ilvl w:val="0"/>
          <w:numId w:val="41"/>
        </w:numPr>
        <w:tabs>
          <w:tab w:val="left" w:pos="1701"/>
        </w:tabs>
        <w:autoSpaceDE w:val="0"/>
        <w:autoSpaceDN w:val="0"/>
        <w:adjustRightInd w:val="0"/>
        <w:rPr>
          <w:sz w:val="24"/>
          <w:szCs w:val="24"/>
        </w:rPr>
      </w:pPr>
      <w:r>
        <w:rPr>
          <w:sz w:val="24"/>
          <w:szCs w:val="24"/>
        </w:rPr>
        <w:t xml:space="preserve">9. </w:t>
      </w:r>
      <w:r>
        <w:rPr>
          <w:sz w:val="24"/>
          <w:szCs w:val="24"/>
        </w:rPr>
        <w:tab/>
      </w:r>
      <w:r w:rsidRPr="00903850">
        <w:rPr>
          <w:sz w:val="24"/>
          <w:szCs w:val="24"/>
        </w:rPr>
        <w:t>Ünnepségek, rendezvények</w:t>
      </w:r>
    </w:p>
    <w:p w14:paraId="498CD3CE" w14:textId="77777777" w:rsidR="00B6035D" w:rsidRDefault="00B6035D" w:rsidP="00B6035D">
      <w:pPr>
        <w:pStyle w:val="Listaszerbekezds"/>
        <w:widowControl w:val="0"/>
        <w:numPr>
          <w:ilvl w:val="0"/>
          <w:numId w:val="41"/>
        </w:numPr>
        <w:tabs>
          <w:tab w:val="left" w:pos="1701"/>
        </w:tabs>
        <w:autoSpaceDE w:val="0"/>
        <w:autoSpaceDN w:val="0"/>
        <w:adjustRightInd w:val="0"/>
        <w:rPr>
          <w:sz w:val="24"/>
          <w:szCs w:val="24"/>
        </w:rPr>
      </w:pPr>
      <w:r>
        <w:rPr>
          <w:sz w:val="24"/>
          <w:szCs w:val="24"/>
        </w:rPr>
        <w:t xml:space="preserve">17.2 </w:t>
      </w:r>
      <w:r>
        <w:rPr>
          <w:sz w:val="24"/>
          <w:szCs w:val="24"/>
        </w:rPr>
        <w:tab/>
        <w:t>Iskolai könyvtár állományának bővítése</w:t>
      </w:r>
    </w:p>
    <w:p w14:paraId="3AA6606D" w14:textId="77777777" w:rsidR="00B6035D" w:rsidRPr="002D4374" w:rsidRDefault="00B6035D" w:rsidP="00B6035D">
      <w:pPr>
        <w:widowControl w:val="0"/>
        <w:tabs>
          <w:tab w:val="left" w:pos="851"/>
        </w:tabs>
        <w:autoSpaceDE w:val="0"/>
        <w:autoSpaceDN w:val="0"/>
        <w:adjustRightInd w:val="0"/>
        <w:ind w:left="709"/>
        <w:rPr>
          <w:sz w:val="24"/>
          <w:szCs w:val="24"/>
        </w:rPr>
      </w:pPr>
    </w:p>
    <w:p w14:paraId="1BCE003B" w14:textId="77777777" w:rsidR="00B6035D" w:rsidRPr="002D4374" w:rsidRDefault="00B6035D" w:rsidP="00B6035D">
      <w:pPr>
        <w:widowControl w:val="0"/>
        <w:tabs>
          <w:tab w:val="left" w:pos="851"/>
        </w:tabs>
        <w:autoSpaceDE w:val="0"/>
        <w:autoSpaceDN w:val="0"/>
        <w:adjustRightInd w:val="0"/>
        <w:rPr>
          <w:sz w:val="24"/>
          <w:szCs w:val="24"/>
        </w:rPr>
      </w:pPr>
    </w:p>
    <w:p w14:paraId="48EB879D" w14:textId="77777777" w:rsidR="00B6035D" w:rsidRDefault="00B6035D" w:rsidP="00B6035D">
      <w:pPr>
        <w:widowControl w:val="0"/>
        <w:tabs>
          <w:tab w:val="left" w:pos="851"/>
        </w:tabs>
        <w:autoSpaceDE w:val="0"/>
        <w:autoSpaceDN w:val="0"/>
        <w:adjustRightInd w:val="0"/>
        <w:jc w:val="both"/>
        <w:rPr>
          <w:sz w:val="24"/>
          <w:szCs w:val="24"/>
        </w:rPr>
      </w:pPr>
      <w:proofErr w:type="gramStart"/>
      <w:r w:rsidRPr="002D4374">
        <w:rPr>
          <w:sz w:val="24"/>
          <w:szCs w:val="24"/>
        </w:rPr>
        <w:t>vonatkozásában</w:t>
      </w:r>
      <w:proofErr w:type="gramEnd"/>
      <w:r w:rsidRPr="002D4374">
        <w:rPr>
          <w:sz w:val="24"/>
          <w:szCs w:val="24"/>
        </w:rPr>
        <w:t xml:space="preserve"> a(z)</w:t>
      </w:r>
      <w:r>
        <w:rPr>
          <w:sz w:val="24"/>
          <w:szCs w:val="24"/>
        </w:rPr>
        <w:t>Karcagi Szakképzési Centrum</w:t>
      </w:r>
      <w:r w:rsidRPr="002D4374">
        <w:rPr>
          <w:sz w:val="24"/>
          <w:szCs w:val="24"/>
        </w:rPr>
        <w:t xml:space="preserve">, mint az intézmény fenntartója egyetértési jogkört gyakorolt. </w:t>
      </w:r>
    </w:p>
    <w:p w14:paraId="0EBE6403" w14:textId="77777777" w:rsidR="00B6035D" w:rsidRDefault="00B6035D" w:rsidP="00B6035D">
      <w:pPr>
        <w:widowControl w:val="0"/>
        <w:tabs>
          <w:tab w:val="left" w:pos="851"/>
        </w:tabs>
        <w:autoSpaceDE w:val="0"/>
        <w:autoSpaceDN w:val="0"/>
        <w:adjustRightInd w:val="0"/>
        <w:jc w:val="both"/>
        <w:rPr>
          <w:sz w:val="24"/>
          <w:szCs w:val="24"/>
        </w:rPr>
      </w:pPr>
    </w:p>
    <w:p w14:paraId="390F6FA0" w14:textId="77777777" w:rsidR="00B6035D" w:rsidRDefault="00B6035D" w:rsidP="00B6035D">
      <w:pPr>
        <w:widowControl w:val="0"/>
        <w:tabs>
          <w:tab w:val="left" w:pos="851"/>
        </w:tabs>
        <w:autoSpaceDE w:val="0"/>
        <w:autoSpaceDN w:val="0"/>
        <w:adjustRightInd w:val="0"/>
        <w:jc w:val="both"/>
        <w:rPr>
          <w:sz w:val="24"/>
          <w:szCs w:val="24"/>
        </w:rPr>
      </w:pPr>
    </w:p>
    <w:p w14:paraId="203A313B" w14:textId="77777777" w:rsidR="00B6035D" w:rsidRDefault="00B6035D" w:rsidP="00B6035D">
      <w:pPr>
        <w:widowControl w:val="0"/>
        <w:tabs>
          <w:tab w:val="left" w:pos="851"/>
        </w:tabs>
        <w:autoSpaceDE w:val="0"/>
        <w:autoSpaceDN w:val="0"/>
        <w:adjustRightInd w:val="0"/>
        <w:jc w:val="both"/>
        <w:rPr>
          <w:sz w:val="24"/>
          <w:szCs w:val="24"/>
        </w:rPr>
      </w:pPr>
    </w:p>
    <w:p w14:paraId="737F71AF" w14:textId="77777777" w:rsidR="00B6035D" w:rsidRPr="002D4374" w:rsidRDefault="00B6035D" w:rsidP="00B6035D">
      <w:pPr>
        <w:widowControl w:val="0"/>
        <w:tabs>
          <w:tab w:val="left" w:pos="851"/>
        </w:tabs>
        <w:autoSpaceDE w:val="0"/>
        <w:autoSpaceDN w:val="0"/>
        <w:adjustRightInd w:val="0"/>
        <w:jc w:val="both"/>
        <w:rPr>
          <w:sz w:val="24"/>
          <w:szCs w:val="24"/>
        </w:rPr>
      </w:pPr>
      <w:r w:rsidRPr="002D4374">
        <w:rPr>
          <w:sz w:val="24"/>
          <w:szCs w:val="24"/>
          <w:lang w:val="x-none"/>
        </w:rPr>
        <w:t>Aláírásommal tanúsítom, hogy</w:t>
      </w:r>
      <w:r w:rsidRPr="002D4374">
        <w:rPr>
          <w:sz w:val="24"/>
          <w:szCs w:val="24"/>
        </w:rPr>
        <w:t xml:space="preserve"> a</w:t>
      </w:r>
      <w:r w:rsidRPr="002D4374">
        <w:rPr>
          <w:sz w:val="24"/>
          <w:szCs w:val="24"/>
          <w:lang w:val="x-none"/>
        </w:rPr>
        <w:t xml:space="preserve"> </w:t>
      </w:r>
      <w:r w:rsidRPr="002D4374">
        <w:rPr>
          <w:sz w:val="24"/>
          <w:szCs w:val="24"/>
        </w:rPr>
        <w:t>fenntartó döntésre jogosult szerve/vezetője</w:t>
      </w:r>
      <w:r w:rsidRPr="002D4374">
        <w:rPr>
          <w:sz w:val="24"/>
          <w:szCs w:val="24"/>
          <w:lang w:val="x-none"/>
        </w:rPr>
        <w:t xml:space="preserve"> </w:t>
      </w:r>
      <w:r>
        <w:rPr>
          <w:sz w:val="24"/>
          <w:szCs w:val="24"/>
        </w:rPr>
        <w:t>az SZMSZ</w:t>
      </w:r>
      <w:r w:rsidRPr="002D4374">
        <w:rPr>
          <w:sz w:val="24"/>
          <w:szCs w:val="24"/>
          <w:lang w:val="x-none"/>
        </w:rPr>
        <w:t xml:space="preserve"> </w:t>
      </w:r>
      <w:r w:rsidRPr="002D4374">
        <w:rPr>
          <w:sz w:val="24"/>
          <w:szCs w:val="24"/>
        </w:rPr>
        <w:t>fenti rendelkezéseivel</w:t>
      </w:r>
      <w:r w:rsidRPr="002D4374">
        <w:rPr>
          <w:sz w:val="24"/>
          <w:szCs w:val="24"/>
          <w:lang w:val="x-none"/>
        </w:rPr>
        <w:t xml:space="preserve"> </w:t>
      </w:r>
      <w:r w:rsidRPr="002D4374">
        <w:rPr>
          <w:sz w:val="24"/>
          <w:szCs w:val="24"/>
        </w:rPr>
        <w:t xml:space="preserve">egyetért, azokat jóváhagyja. </w:t>
      </w:r>
    </w:p>
    <w:p w14:paraId="7B392AD3" w14:textId="77777777" w:rsidR="00B6035D" w:rsidRDefault="00B6035D" w:rsidP="00B6035D">
      <w:pPr>
        <w:widowControl w:val="0"/>
        <w:tabs>
          <w:tab w:val="left" w:pos="851"/>
        </w:tabs>
        <w:autoSpaceDE w:val="0"/>
        <w:autoSpaceDN w:val="0"/>
        <w:adjustRightInd w:val="0"/>
        <w:rPr>
          <w:sz w:val="24"/>
          <w:szCs w:val="24"/>
        </w:rPr>
      </w:pPr>
    </w:p>
    <w:p w14:paraId="5B2CE25A" w14:textId="77777777" w:rsidR="00B6035D" w:rsidRDefault="00B6035D" w:rsidP="00B6035D">
      <w:pPr>
        <w:widowControl w:val="0"/>
        <w:tabs>
          <w:tab w:val="left" w:pos="851"/>
        </w:tabs>
        <w:autoSpaceDE w:val="0"/>
        <w:autoSpaceDN w:val="0"/>
        <w:adjustRightInd w:val="0"/>
        <w:rPr>
          <w:sz w:val="24"/>
          <w:szCs w:val="24"/>
        </w:rPr>
      </w:pPr>
    </w:p>
    <w:p w14:paraId="63F480B8" w14:textId="77777777" w:rsidR="00B6035D" w:rsidRPr="002D4374" w:rsidRDefault="00B6035D" w:rsidP="00B6035D">
      <w:pPr>
        <w:widowControl w:val="0"/>
        <w:tabs>
          <w:tab w:val="left" w:pos="851"/>
        </w:tabs>
        <w:autoSpaceDE w:val="0"/>
        <w:autoSpaceDN w:val="0"/>
        <w:adjustRightInd w:val="0"/>
        <w:rPr>
          <w:sz w:val="24"/>
          <w:szCs w:val="24"/>
        </w:rPr>
      </w:pPr>
    </w:p>
    <w:p w14:paraId="35FAED82" w14:textId="77777777" w:rsidR="00B6035D" w:rsidRPr="002D4374" w:rsidRDefault="00B6035D" w:rsidP="00B6035D">
      <w:pPr>
        <w:widowControl w:val="0"/>
        <w:tabs>
          <w:tab w:val="left" w:pos="851"/>
        </w:tabs>
        <w:autoSpaceDE w:val="0"/>
        <w:autoSpaceDN w:val="0"/>
        <w:adjustRightInd w:val="0"/>
        <w:rPr>
          <w:sz w:val="24"/>
          <w:szCs w:val="24"/>
          <w:lang w:val="x-none"/>
        </w:rPr>
      </w:pPr>
      <w:r w:rsidRPr="002D4374">
        <w:rPr>
          <w:sz w:val="24"/>
          <w:szCs w:val="24"/>
          <w:lang w:val="x-none"/>
        </w:rPr>
        <w:t>Kelt: .............................., ......... év .................. hónap ...... nap</w:t>
      </w:r>
    </w:p>
    <w:p w14:paraId="767665D2" w14:textId="77777777" w:rsidR="00B6035D" w:rsidRPr="002D4374" w:rsidRDefault="00B6035D" w:rsidP="00B6035D">
      <w:pPr>
        <w:widowControl w:val="0"/>
        <w:tabs>
          <w:tab w:val="left" w:pos="851"/>
        </w:tabs>
        <w:autoSpaceDE w:val="0"/>
        <w:autoSpaceDN w:val="0"/>
        <w:adjustRightInd w:val="0"/>
        <w:rPr>
          <w:sz w:val="24"/>
          <w:szCs w:val="24"/>
        </w:rPr>
      </w:pPr>
    </w:p>
    <w:p w14:paraId="372D2213" w14:textId="77777777" w:rsidR="00B6035D" w:rsidRPr="002D4374" w:rsidRDefault="00B6035D" w:rsidP="00B6035D">
      <w:pPr>
        <w:widowControl w:val="0"/>
        <w:tabs>
          <w:tab w:val="left" w:pos="851"/>
        </w:tabs>
        <w:autoSpaceDE w:val="0"/>
        <w:autoSpaceDN w:val="0"/>
        <w:adjustRightInd w:val="0"/>
        <w:rPr>
          <w:sz w:val="24"/>
          <w:szCs w:val="24"/>
        </w:rPr>
      </w:pPr>
    </w:p>
    <w:p w14:paraId="5981053F" w14:textId="77777777" w:rsidR="00B6035D" w:rsidRPr="002D4374" w:rsidRDefault="00B6035D" w:rsidP="00B6035D">
      <w:pPr>
        <w:widowControl w:val="0"/>
        <w:tabs>
          <w:tab w:val="left" w:pos="851"/>
          <w:tab w:val="left" w:pos="5954"/>
        </w:tabs>
        <w:autoSpaceDE w:val="0"/>
        <w:autoSpaceDN w:val="0"/>
        <w:adjustRightInd w:val="0"/>
        <w:rPr>
          <w:sz w:val="24"/>
          <w:szCs w:val="24"/>
          <w:lang w:val="x-none"/>
        </w:rPr>
      </w:pPr>
      <w:r w:rsidRPr="002D4374">
        <w:rPr>
          <w:sz w:val="24"/>
          <w:szCs w:val="24"/>
          <w:lang w:val="x-none"/>
        </w:rPr>
        <w:t>.............................................</w:t>
      </w:r>
      <w:r>
        <w:rPr>
          <w:sz w:val="24"/>
          <w:szCs w:val="24"/>
        </w:rPr>
        <w:t xml:space="preserve">  </w:t>
      </w:r>
      <w:r>
        <w:rPr>
          <w:sz w:val="24"/>
          <w:szCs w:val="24"/>
        </w:rPr>
        <w:tab/>
      </w:r>
      <w:r w:rsidRPr="002D4374">
        <w:rPr>
          <w:sz w:val="24"/>
          <w:szCs w:val="24"/>
          <w:lang w:val="x-none"/>
        </w:rPr>
        <w:t>.............................................</w:t>
      </w:r>
    </w:p>
    <w:p w14:paraId="45B333A1" w14:textId="77777777" w:rsidR="00B6035D" w:rsidRDefault="00B6035D" w:rsidP="00B6035D">
      <w:pPr>
        <w:widowControl w:val="0"/>
        <w:tabs>
          <w:tab w:val="left" w:pos="851"/>
          <w:tab w:val="left" w:pos="6946"/>
        </w:tabs>
        <w:autoSpaceDE w:val="0"/>
        <w:autoSpaceDN w:val="0"/>
        <w:adjustRightInd w:val="0"/>
        <w:ind w:firstLine="284"/>
        <w:rPr>
          <w:sz w:val="24"/>
          <w:szCs w:val="24"/>
        </w:rPr>
      </w:pPr>
      <w:r>
        <w:rPr>
          <w:sz w:val="24"/>
          <w:szCs w:val="24"/>
        </w:rPr>
        <w:t>Szabó István</w:t>
      </w:r>
      <w:r>
        <w:rPr>
          <w:sz w:val="24"/>
          <w:szCs w:val="24"/>
        </w:rPr>
        <w:tab/>
        <w:t>Pardi Sándor</w:t>
      </w:r>
    </w:p>
    <w:p w14:paraId="06D076FE" w14:textId="77777777" w:rsidR="00B6035D" w:rsidRPr="00272FEB" w:rsidRDefault="00B6035D" w:rsidP="00B6035D">
      <w:pPr>
        <w:widowControl w:val="0"/>
        <w:tabs>
          <w:tab w:val="left" w:pos="851"/>
          <w:tab w:val="left" w:pos="6946"/>
        </w:tabs>
        <w:autoSpaceDE w:val="0"/>
        <w:autoSpaceDN w:val="0"/>
        <w:adjustRightInd w:val="0"/>
        <w:ind w:firstLine="426"/>
        <w:rPr>
          <w:sz w:val="24"/>
          <w:szCs w:val="24"/>
        </w:rPr>
      </w:pPr>
      <w:proofErr w:type="gramStart"/>
      <w:r>
        <w:rPr>
          <w:sz w:val="24"/>
          <w:szCs w:val="24"/>
        </w:rPr>
        <w:t>kancellár</w:t>
      </w:r>
      <w:proofErr w:type="gramEnd"/>
      <w:r>
        <w:rPr>
          <w:sz w:val="24"/>
          <w:szCs w:val="24"/>
          <w:lang w:val="x-none"/>
        </w:rPr>
        <w:tab/>
      </w:r>
      <w:r>
        <w:rPr>
          <w:sz w:val="24"/>
          <w:szCs w:val="24"/>
        </w:rPr>
        <w:t>főigazgató</w:t>
      </w:r>
    </w:p>
    <w:p w14:paraId="0671970A" w14:textId="77777777" w:rsidR="00B6035D" w:rsidRPr="002D4374" w:rsidRDefault="00B6035D" w:rsidP="00B6035D">
      <w:pPr>
        <w:widowControl w:val="0"/>
        <w:tabs>
          <w:tab w:val="left" w:pos="851"/>
        </w:tabs>
        <w:autoSpaceDE w:val="0"/>
        <w:autoSpaceDN w:val="0"/>
        <w:adjustRightInd w:val="0"/>
        <w:rPr>
          <w:sz w:val="24"/>
          <w:szCs w:val="24"/>
        </w:rPr>
      </w:pPr>
    </w:p>
    <w:p w14:paraId="4EBC06EA" w14:textId="77777777" w:rsidR="00B6035D" w:rsidRPr="002D4374" w:rsidRDefault="00B6035D" w:rsidP="00B6035D">
      <w:pPr>
        <w:widowControl w:val="0"/>
        <w:tabs>
          <w:tab w:val="left" w:pos="851"/>
        </w:tabs>
        <w:autoSpaceDE w:val="0"/>
        <w:autoSpaceDN w:val="0"/>
        <w:adjustRightInd w:val="0"/>
        <w:rPr>
          <w:sz w:val="24"/>
          <w:szCs w:val="24"/>
        </w:rPr>
      </w:pPr>
    </w:p>
    <w:p w14:paraId="1E622643" w14:textId="77777777" w:rsidR="00B6035D" w:rsidRPr="002D4374" w:rsidRDefault="00B6035D" w:rsidP="00B6035D">
      <w:pPr>
        <w:widowControl w:val="0"/>
        <w:tabs>
          <w:tab w:val="left" w:pos="851"/>
        </w:tabs>
        <w:autoSpaceDE w:val="0"/>
        <w:autoSpaceDN w:val="0"/>
        <w:adjustRightInd w:val="0"/>
        <w:rPr>
          <w:sz w:val="24"/>
          <w:szCs w:val="24"/>
        </w:rPr>
      </w:pPr>
    </w:p>
    <w:p w14:paraId="3662975B" w14:textId="77777777" w:rsidR="00B6035D" w:rsidRPr="002D4374" w:rsidRDefault="00B6035D" w:rsidP="00B6035D">
      <w:pPr>
        <w:widowControl w:val="0"/>
        <w:tabs>
          <w:tab w:val="left" w:pos="851"/>
        </w:tabs>
        <w:autoSpaceDE w:val="0"/>
        <w:autoSpaceDN w:val="0"/>
        <w:adjustRightInd w:val="0"/>
        <w:rPr>
          <w:i/>
          <w:iCs/>
          <w:sz w:val="24"/>
          <w:szCs w:val="24"/>
          <w:lang w:val="x-none"/>
        </w:rPr>
      </w:pPr>
    </w:p>
    <w:p w14:paraId="7F554EAE" w14:textId="77777777" w:rsidR="00B6035D" w:rsidRPr="002D4374" w:rsidRDefault="00B6035D" w:rsidP="00B6035D">
      <w:pPr>
        <w:widowControl w:val="0"/>
        <w:tabs>
          <w:tab w:val="left" w:pos="851"/>
        </w:tabs>
        <w:autoSpaceDE w:val="0"/>
        <w:autoSpaceDN w:val="0"/>
        <w:adjustRightInd w:val="0"/>
        <w:rPr>
          <w:i/>
          <w:iCs/>
          <w:sz w:val="24"/>
          <w:szCs w:val="24"/>
          <w:lang w:val="x-none"/>
        </w:rPr>
      </w:pPr>
      <w:r w:rsidRPr="002D4374">
        <w:rPr>
          <w:i/>
          <w:iCs/>
          <w:sz w:val="24"/>
          <w:szCs w:val="24"/>
          <w:lang w:val="x-none"/>
        </w:rPr>
        <w:t>(A fenntartói értesítés helye a szervezeti és működési szabályzatot jóváhagyó határozatról.)</w:t>
      </w:r>
    </w:p>
    <w:p w14:paraId="06B85423" w14:textId="77777777" w:rsidR="00B6035D" w:rsidRPr="002D4374" w:rsidRDefault="00B6035D" w:rsidP="00B6035D">
      <w:pPr>
        <w:widowControl w:val="0"/>
        <w:tabs>
          <w:tab w:val="left" w:pos="851"/>
        </w:tabs>
        <w:autoSpaceDE w:val="0"/>
        <w:autoSpaceDN w:val="0"/>
        <w:adjustRightInd w:val="0"/>
        <w:rPr>
          <w:i/>
          <w:iCs/>
          <w:sz w:val="24"/>
          <w:szCs w:val="24"/>
          <w:lang w:val="x-none"/>
        </w:rPr>
      </w:pPr>
    </w:p>
    <w:p w14:paraId="2F091FAB" w14:textId="77777777" w:rsidR="00714EF3" w:rsidRDefault="00714EF3" w:rsidP="003D6B44">
      <w:pPr>
        <w:rPr>
          <w:sz w:val="24"/>
          <w:szCs w:val="24"/>
        </w:rPr>
      </w:pPr>
    </w:p>
    <w:sectPr w:rsidR="00714EF3" w:rsidSect="0001365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3B3D" w14:textId="77777777" w:rsidR="00DB6B3A" w:rsidRDefault="00DB6B3A">
      <w:r>
        <w:separator/>
      </w:r>
    </w:p>
  </w:endnote>
  <w:endnote w:type="continuationSeparator" w:id="0">
    <w:p w14:paraId="6D26BF9F" w14:textId="77777777" w:rsidR="00DB6B3A" w:rsidRDefault="00DB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883235"/>
      <w:docPartObj>
        <w:docPartGallery w:val="Page Numbers (Bottom of Page)"/>
        <w:docPartUnique/>
      </w:docPartObj>
    </w:sdtPr>
    <w:sdtEndPr/>
    <w:sdtContent>
      <w:p w14:paraId="5770BD15" w14:textId="75B4BBB3" w:rsidR="00716795" w:rsidRDefault="00716795">
        <w:pPr>
          <w:pStyle w:val="llb"/>
          <w:jc w:val="center"/>
        </w:pPr>
        <w:r>
          <w:fldChar w:fldCharType="begin"/>
        </w:r>
        <w:r>
          <w:instrText>PAGE   \* MERGEFORMAT</w:instrText>
        </w:r>
        <w:r>
          <w:fldChar w:fldCharType="separate"/>
        </w:r>
        <w:r w:rsidR="00535488">
          <w:rPr>
            <w:noProof/>
          </w:rPr>
          <w:t>85</w:t>
        </w:r>
        <w:r>
          <w:fldChar w:fldCharType="end"/>
        </w:r>
      </w:p>
    </w:sdtContent>
  </w:sdt>
  <w:p w14:paraId="1B12B73B" w14:textId="77777777" w:rsidR="00716795" w:rsidRDefault="00716795" w:rsidP="00442409">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423F7" w14:textId="77777777" w:rsidR="00DB6B3A" w:rsidRDefault="00DB6B3A">
      <w:r>
        <w:separator/>
      </w:r>
    </w:p>
  </w:footnote>
  <w:footnote w:type="continuationSeparator" w:id="0">
    <w:p w14:paraId="1DA5BA44" w14:textId="77777777" w:rsidR="00DB6B3A" w:rsidRDefault="00DB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4FFB" w14:textId="77777777" w:rsidR="00716795" w:rsidRDefault="0071679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08827A0" w14:textId="77777777" w:rsidR="00716795" w:rsidRDefault="0071679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D2F"/>
    <w:multiLevelType w:val="hybridMultilevel"/>
    <w:tmpl w:val="B316E52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045B36C3"/>
    <w:multiLevelType w:val="hybridMultilevel"/>
    <w:tmpl w:val="E0F221B4"/>
    <w:lvl w:ilvl="0" w:tplc="25CEB868">
      <w:start w:val="1"/>
      <w:numFmt w:val="bullet"/>
      <w:pStyle w:val="fels2"/>
      <w:lvlText w:val="­"/>
      <w:lvlJc w:val="left"/>
      <w:pPr>
        <w:tabs>
          <w:tab w:val="num" w:pos="3116"/>
        </w:tabs>
        <w:ind w:left="3116" w:hanging="142"/>
      </w:pPr>
      <w:rPr>
        <w:rFonts w:ascii="Times New Roman" w:hAnsi="Times New Roman" w:cs="Times New Roman" w:hint="default"/>
      </w:rPr>
    </w:lvl>
    <w:lvl w:ilvl="1" w:tplc="040E0003" w:tentative="1">
      <w:start w:val="1"/>
      <w:numFmt w:val="bullet"/>
      <w:lvlText w:val="o"/>
      <w:lvlJc w:val="left"/>
      <w:pPr>
        <w:tabs>
          <w:tab w:val="num" w:pos="3989"/>
        </w:tabs>
        <w:ind w:left="3989" w:hanging="360"/>
      </w:pPr>
      <w:rPr>
        <w:rFonts w:ascii="Courier New" w:hAnsi="Courier New" w:cs="Courier New" w:hint="default"/>
      </w:rPr>
    </w:lvl>
    <w:lvl w:ilvl="2" w:tplc="040E0005" w:tentative="1">
      <w:start w:val="1"/>
      <w:numFmt w:val="bullet"/>
      <w:lvlText w:val=""/>
      <w:lvlJc w:val="left"/>
      <w:pPr>
        <w:tabs>
          <w:tab w:val="num" w:pos="4709"/>
        </w:tabs>
        <w:ind w:left="4709" w:hanging="360"/>
      </w:pPr>
      <w:rPr>
        <w:rFonts w:ascii="Wingdings" w:hAnsi="Wingdings" w:hint="default"/>
      </w:rPr>
    </w:lvl>
    <w:lvl w:ilvl="3" w:tplc="040E0001" w:tentative="1">
      <w:start w:val="1"/>
      <w:numFmt w:val="bullet"/>
      <w:lvlText w:val=""/>
      <w:lvlJc w:val="left"/>
      <w:pPr>
        <w:tabs>
          <w:tab w:val="num" w:pos="5429"/>
        </w:tabs>
        <w:ind w:left="5429" w:hanging="360"/>
      </w:pPr>
      <w:rPr>
        <w:rFonts w:ascii="Symbol" w:hAnsi="Symbol" w:hint="default"/>
      </w:rPr>
    </w:lvl>
    <w:lvl w:ilvl="4" w:tplc="040E0003" w:tentative="1">
      <w:start w:val="1"/>
      <w:numFmt w:val="bullet"/>
      <w:lvlText w:val="o"/>
      <w:lvlJc w:val="left"/>
      <w:pPr>
        <w:tabs>
          <w:tab w:val="num" w:pos="6149"/>
        </w:tabs>
        <w:ind w:left="6149" w:hanging="360"/>
      </w:pPr>
      <w:rPr>
        <w:rFonts w:ascii="Courier New" w:hAnsi="Courier New" w:cs="Courier New" w:hint="default"/>
      </w:rPr>
    </w:lvl>
    <w:lvl w:ilvl="5" w:tplc="040E0005" w:tentative="1">
      <w:start w:val="1"/>
      <w:numFmt w:val="bullet"/>
      <w:lvlText w:val=""/>
      <w:lvlJc w:val="left"/>
      <w:pPr>
        <w:tabs>
          <w:tab w:val="num" w:pos="6869"/>
        </w:tabs>
        <w:ind w:left="6869" w:hanging="360"/>
      </w:pPr>
      <w:rPr>
        <w:rFonts w:ascii="Wingdings" w:hAnsi="Wingdings" w:hint="default"/>
      </w:rPr>
    </w:lvl>
    <w:lvl w:ilvl="6" w:tplc="040E0001" w:tentative="1">
      <w:start w:val="1"/>
      <w:numFmt w:val="bullet"/>
      <w:lvlText w:val=""/>
      <w:lvlJc w:val="left"/>
      <w:pPr>
        <w:tabs>
          <w:tab w:val="num" w:pos="7589"/>
        </w:tabs>
        <w:ind w:left="7589" w:hanging="360"/>
      </w:pPr>
      <w:rPr>
        <w:rFonts w:ascii="Symbol" w:hAnsi="Symbol" w:hint="default"/>
      </w:rPr>
    </w:lvl>
    <w:lvl w:ilvl="7" w:tplc="040E0003" w:tentative="1">
      <w:start w:val="1"/>
      <w:numFmt w:val="bullet"/>
      <w:lvlText w:val="o"/>
      <w:lvlJc w:val="left"/>
      <w:pPr>
        <w:tabs>
          <w:tab w:val="num" w:pos="8309"/>
        </w:tabs>
        <w:ind w:left="8309" w:hanging="360"/>
      </w:pPr>
      <w:rPr>
        <w:rFonts w:ascii="Courier New" w:hAnsi="Courier New" w:cs="Courier New" w:hint="default"/>
      </w:rPr>
    </w:lvl>
    <w:lvl w:ilvl="8" w:tplc="040E0005" w:tentative="1">
      <w:start w:val="1"/>
      <w:numFmt w:val="bullet"/>
      <w:lvlText w:val=""/>
      <w:lvlJc w:val="left"/>
      <w:pPr>
        <w:tabs>
          <w:tab w:val="num" w:pos="9029"/>
        </w:tabs>
        <w:ind w:left="9029" w:hanging="360"/>
      </w:pPr>
      <w:rPr>
        <w:rFonts w:ascii="Wingdings" w:hAnsi="Wingdings" w:hint="default"/>
      </w:rPr>
    </w:lvl>
  </w:abstractNum>
  <w:abstractNum w:abstractNumId="2" w15:restartNumberingAfterBreak="0">
    <w:nsid w:val="0561034F"/>
    <w:multiLevelType w:val="hybridMultilevel"/>
    <w:tmpl w:val="5B66D932"/>
    <w:lvl w:ilvl="0" w:tplc="5D26DE9E">
      <w:start w:val="1"/>
      <w:numFmt w:val="bullet"/>
      <w:lvlText w:val="-"/>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62B51FA"/>
    <w:multiLevelType w:val="singleLevel"/>
    <w:tmpl w:val="5D26DE9E"/>
    <w:lvl w:ilvl="0">
      <w:start w:val="1"/>
      <w:numFmt w:val="bullet"/>
      <w:lvlText w:val="-"/>
      <w:lvlJc w:val="left"/>
      <w:pPr>
        <w:tabs>
          <w:tab w:val="num" w:pos="360"/>
        </w:tabs>
        <w:ind w:left="360" w:hanging="360"/>
      </w:pPr>
      <w:rPr>
        <w:rFonts w:hint="default"/>
      </w:rPr>
    </w:lvl>
  </w:abstractNum>
  <w:abstractNum w:abstractNumId="4" w15:restartNumberingAfterBreak="0">
    <w:nsid w:val="0A075BAF"/>
    <w:multiLevelType w:val="hybridMultilevel"/>
    <w:tmpl w:val="43323A78"/>
    <w:lvl w:ilvl="0" w:tplc="040E000D">
      <w:start w:val="1"/>
      <w:numFmt w:val="bullet"/>
      <w:lvlText w:val=""/>
      <w:lvlJc w:val="left"/>
      <w:pPr>
        <w:ind w:left="1428" w:hanging="360"/>
      </w:pPr>
      <w:rPr>
        <w:rFonts w:ascii="Wingdings" w:hAnsi="Wingdings"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0F752E7F"/>
    <w:multiLevelType w:val="hybridMultilevel"/>
    <w:tmpl w:val="F26493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896100"/>
    <w:multiLevelType w:val="hybridMultilevel"/>
    <w:tmpl w:val="FA7E53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7423EE"/>
    <w:multiLevelType w:val="hybridMultilevel"/>
    <w:tmpl w:val="0FDE25B0"/>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836C2A"/>
    <w:multiLevelType w:val="hybridMultilevel"/>
    <w:tmpl w:val="EC4A9C1C"/>
    <w:lvl w:ilvl="0" w:tplc="A276244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1">
      <w:start w:val="1"/>
      <w:numFmt w:val="bullet"/>
      <w:lvlText w:val=""/>
      <w:lvlJc w:val="left"/>
      <w:pPr>
        <w:ind w:left="2880" w:hanging="360"/>
      </w:pPr>
      <w:rPr>
        <w:rFonts w:ascii="Symbol" w:hAnsi="Symbol"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50F7AAF"/>
    <w:multiLevelType w:val="multilevel"/>
    <w:tmpl w:val="D80CE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535AC"/>
    <w:multiLevelType w:val="hybridMultilevel"/>
    <w:tmpl w:val="85D4AB44"/>
    <w:lvl w:ilvl="0" w:tplc="AB546258">
      <w:start w:val="1"/>
      <w:numFmt w:val="lowerLetter"/>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E5F3C73"/>
    <w:multiLevelType w:val="multilevel"/>
    <w:tmpl w:val="80803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580E9F"/>
    <w:multiLevelType w:val="singleLevel"/>
    <w:tmpl w:val="5D26DE9E"/>
    <w:lvl w:ilvl="0">
      <w:start w:val="1"/>
      <w:numFmt w:val="bullet"/>
      <w:lvlText w:val="-"/>
      <w:lvlJc w:val="left"/>
      <w:pPr>
        <w:tabs>
          <w:tab w:val="num" w:pos="360"/>
        </w:tabs>
        <w:ind w:left="360" w:hanging="360"/>
      </w:pPr>
      <w:rPr>
        <w:rFonts w:hint="default"/>
      </w:rPr>
    </w:lvl>
  </w:abstractNum>
  <w:abstractNum w:abstractNumId="13" w15:restartNumberingAfterBreak="0">
    <w:nsid w:val="3470771C"/>
    <w:multiLevelType w:val="multilevel"/>
    <w:tmpl w:val="2A14C10A"/>
    <w:lvl w:ilvl="0">
      <w:start w:val="1"/>
      <w:numFmt w:val="decimal"/>
      <w:pStyle w:val="StlusCmsor1DltAlhzs"/>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5692B4B"/>
    <w:multiLevelType w:val="hybridMultilevel"/>
    <w:tmpl w:val="082014A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cs="Wingdings" w:hint="default"/>
      </w:rPr>
    </w:lvl>
    <w:lvl w:ilvl="3" w:tplc="040E0001" w:tentative="1">
      <w:start w:val="1"/>
      <w:numFmt w:val="bullet"/>
      <w:lvlText w:val=""/>
      <w:lvlJc w:val="left"/>
      <w:pPr>
        <w:ind w:left="3600" w:hanging="360"/>
      </w:pPr>
      <w:rPr>
        <w:rFonts w:ascii="Symbol" w:hAnsi="Symbol" w:cs="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cs="Wingdings" w:hint="default"/>
      </w:rPr>
    </w:lvl>
    <w:lvl w:ilvl="6" w:tplc="040E0001" w:tentative="1">
      <w:start w:val="1"/>
      <w:numFmt w:val="bullet"/>
      <w:lvlText w:val=""/>
      <w:lvlJc w:val="left"/>
      <w:pPr>
        <w:ind w:left="5760" w:hanging="360"/>
      </w:pPr>
      <w:rPr>
        <w:rFonts w:ascii="Symbol" w:hAnsi="Symbol" w:cs="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379106F9"/>
    <w:multiLevelType w:val="hybridMultilevel"/>
    <w:tmpl w:val="3A70314E"/>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 w15:restartNumberingAfterBreak="0">
    <w:nsid w:val="38027404"/>
    <w:multiLevelType w:val="multilevel"/>
    <w:tmpl w:val="23725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2F14EF"/>
    <w:multiLevelType w:val="multilevel"/>
    <w:tmpl w:val="9800C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06128A"/>
    <w:multiLevelType w:val="hybridMultilevel"/>
    <w:tmpl w:val="4412B540"/>
    <w:lvl w:ilvl="0" w:tplc="A276244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0D">
      <w:start w:val="1"/>
      <w:numFmt w:val="bullet"/>
      <w:lvlText w:val=""/>
      <w:lvlJc w:val="left"/>
      <w:pPr>
        <w:ind w:left="2160" w:hanging="180"/>
      </w:pPr>
      <w:rPr>
        <w:rFonts w:ascii="Wingdings" w:hAnsi="Wingdings" w:hint="default"/>
      </w:rPr>
    </w:lvl>
    <w:lvl w:ilvl="3" w:tplc="040E0001">
      <w:start w:val="1"/>
      <w:numFmt w:val="bullet"/>
      <w:lvlText w:val=""/>
      <w:lvlJc w:val="left"/>
      <w:pPr>
        <w:ind w:left="2880" w:hanging="360"/>
      </w:pPr>
      <w:rPr>
        <w:rFonts w:ascii="Symbol" w:hAnsi="Symbol" w:hint="default"/>
      </w:rPr>
    </w:lvl>
    <w:lvl w:ilvl="4" w:tplc="BF049B04">
      <w:start w:val="1"/>
      <w:numFmt w:val="lowerLetter"/>
      <w:lvlText w:val="%5)"/>
      <w:lvlJc w:val="left"/>
      <w:pPr>
        <w:ind w:left="3600" w:hanging="360"/>
      </w:pPr>
      <w:rPr>
        <w:rFonts w:hint="default"/>
      </w:rPr>
    </w:lvl>
    <w:lvl w:ilvl="5" w:tplc="F1FE588E">
      <w:start w:val="1"/>
      <w:numFmt w:val="decimal"/>
      <w:lvlText w:val="%6."/>
      <w:lvlJc w:val="left"/>
      <w:pPr>
        <w:ind w:left="4500" w:hanging="360"/>
      </w:pPr>
      <w:rPr>
        <w:rFonts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670DEA"/>
    <w:multiLevelType w:val="hybridMultilevel"/>
    <w:tmpl w:val="197868D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780382D"/>
    <w:multiLevelType w:val="hybridMultilevel"/>
    <w:tmpl w:val="922AC2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4F4BA2"/>
    <w:multiLevelType w:val="hybridMultilevel"/>
    <w:tmpl w:val="B0B2186E"/>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49AD334A"/>
    <w:multiLevelType w:val="hybridMultilevel"/>
    <w:tmpl w:val="C28E5E8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4C7C7DD2"/>
    <w:multiLevelType w:val="multilevel"/>
    <w:tmpl w:val="44B09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8D10D6"/>
    <w:multiLevelType w:val="hybridMultilevel"/>
    <w:tmpl w:val="88328ACC"/>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15:restartNumberingAfterBreak="0">
    <w:nsid w:val="51864A3C"/>
    <w:multiLevelType w:val="multilevel"/>
    <w:tmpl w:val="268AE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A46FD1"/>
    <w:multiLevelType w:val="multilevel"/>
    <w:tmpl w:val="059A61F6"/>
    <w:lvl w:ilvl="0">
      <w:start w:val="1"/>
      <w:numFmt w:val="decimal"/>
      <w:pStyle w:val="Cmsor1"/>
      <w:lvlText w:val="%1"/>
      <w:lvlJc w:val="left"/>
      <w:pPr>
        <w:tabs>
          <w:tab w:val="num" w:pos="0"/>
        </w:tabs>
        <w:ind w:left="0" w:firstLine="0"/>
      </w:pPr>
      <w:rPr>
        <w:rFonts w:hint="default"/>
      </w:rPr>
    </w:lvl>
    <w:lvl w:ilvl="1">
      <w:start w:val="1"/>
      <w:numFmt w:val="decimal"/>
      <w:pStyle w:val="Cmsor2"/>
      <w:lvlText w:val="%1.%2"/>
      <w:lvlJc w:val="left"/>
      <w:pPr>
        <w:tabs>
          <w:tab w:val="num" w:pos="8798"/>
        </w:tabs>
        <w:ind w:left="8798" w:hanging="576"/>
      </w:pPr>
      <w:rPr>
        <w:rFonts w:hint="default"/>
      </w:rPr>
    </w:lvl>
    <w:lvl w:ilvl="2">
      <w:start w:val="1"/>
      <w:numFmt w:val="decimal"/>
      <w:pStyle w:val="Cmsor3"/>
      <w:lvlText w:val="%1.%2.%3"/>
      <w:lvlJc w:val="left"/>
      <w:pPr>
        <w:tabs>
          <w:tab w:val="num" w:pos="8659"/>
        </w:tabs>
        <w:ind w:left="8659"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7" w15:restartNumberingAfterBreak="0">
    <w:nsid w:val="573429F0"/>
    <w:multiLevelType w:val="hybridMultilevel"/>
    <w:tmpl w:val="2112FB0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7B44BCC"/>
    <w:multiLevelType w:val="singleLevel"/>
    <w:tmpl w:val="040E000F"/>
    <w:lvl w:ilvl="0">
      <w:start w:val="1"/>
      <w:numFmt w:val="decimal"/>
      <w:lvlText w:val="%1."/>
      <w:lvlJc w:val="left"/>
      <w:pPr>
        <w:tabs>
          <w:tab w:val="num" w:pos="360"/>
        </w:tabs>
        <w:ind w:left="360" w:hanging="360"/>
      </w:pPr>
    </w:lvl>
  </w:abstractNum>
  <w:abstractNum w:abstractNumId="29" w15:restartNumberingAfterBreak="0">
    <w:nsid w:val="57CB4A15"/>
    <w:multiLevelType w:val="hybridMultilevel"/>
    <w:tmpl w:val="B6903ED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0" w15:restartNumberingAfterBreak="0">
    <w:nsid w:val="5F081332"/>
    <w:multiLevelType w:val="hybridMultilevel"/>
    <w:tmpl w:val="0B749A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24B2EDD"/>
    <w:multiLevelType w:val="hybridMultilevel"/>
    <w:tmpl w:val="27DC952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48E5CCC"/>
    <w:multiLevelType w:val="multilevel"/>
    <w:tmpl w:val="9EF49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CB1EEC"/>
    <w:multiLevelType w:val="singleLevel"/>
    <w:tmpl w:val="5D26DE9E"/>
    <w:lvl w:ilvl="0">
      <w:start w:val="1"/>
      <w:numFmt w:val="bullet"/>
      <w:lvlText w:val="-"/>
      <w:lvlJc w:val="left"/>
      <w:pPr>
        <w:tabs>
          <w:tab w:val="num" w:pos="360"/>
        </w:tabs>
        <w:ind w:left="360" w:hanging="360"/>
      </w:pPr>
      <w:rPr>
        <w:rFonts w:hint="default"/>
      </w:rPr>
    </w:lvl>
  </w:abstractNum>
  <w:abstractNum w:abstractNumId="34" w15:restartNumberingAfterBreak="0">
    <w:nsid w:val="69CC7E52"/>
    <w:multiLevelType w:val="multilevel"/>
    <w:tmpl w:val="BD422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E12D35"/>
    <w:multiLevelType w:val="singleLevel"/>
    <w:tmpl w:val="5D26DE9E"/>
    <w:lvl w:ilvl="0">
      <w:start w:val="1"/>
      <w:numFmt w:val="bullet"/>
      <w:lvlText w:val="-"/>
      <w:lvlJc w:val="left"/>
      <w:pPr>
        <w:tabs>
          <w:tab w:val="num" w:pos="360"/>
        </w:tabs>
        <w:ind w:left="360" w:hanging="360"/>
      </w:pPr>
      <w:rPr>
        <w:rFonts w:hint="default"/>
      </w:rPr>
    </w:lvl>
  </w:abstractNum>
  <w:abstractNum w:abstractNumId="36" w15:restartNumberingAfterBreak="0">
    <w:nsid w:val="714F248A"/>
    <w:multiLevelType w:val="hybridMultilevel"/>
    <w:tmpl w:val="DD96831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4D54D8B"/>
    <w:multiLevelType w:val="hybridMultilevel"/>
    <w:tmpl w:val="D73EF0D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D">
      <w:start w:val="1"/>
      <w:numFmt w:val="bullet"/>
      <w:lvlText w:val=""/>
      <w:lvlJc w:val="left"/>
      <w:pPr>
        <w:ind w:left="3600" w:hanging="360"/>
      </w:pPr>
      <w:rPr>
        <w:rFonts w:ascii="Wingdings" w:hAnsi="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5BE471A"/>
    <w:multiLevelType w:val="hybridMultilevel"/>
    <w:tmpl w:val="0C0EE74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5C96BEA"/>
    <w:multiLevelType w:val="singleLevel"/>
    <w:tmpl w:val="5D26DE9E"/>
    <w:lvl w:ilvl="0">
      <w:numFmt w:val="bullet"/>
      <w:lvlText w:val="-"/>
      <w:lvlJc w:val="left"/>
      <w:pPr>
        <w:tabs>
          <w:tab w:val="num" w:pos="360"/>
        </w:tabs>
        <w:ind w:left="360" w:hanging="360"/>
      </w:pPr>
      <w:rPr>
        <w:rFonts w:hint="default"/>
      </w:rPr>
    </w:lvl>
  </w:abstractNum>
  <w:abstractNum w:abstractNumId="40" w15:restartNumberingAfterBreak="0">
    <w:nsid w:val="7B76387F"/>
    <w:multiLevelType w:val="hybridMultilevel"/>
    <w:tmpl w:val="C61A8B60"/>
    <w:lvl w:ilvl="0" w:tplc="040E0005">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900"/>
        </w:tabs>
        <w:ind w:left="90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27743"/>
    <w:multiLevelType w:val="hybridMultilevel"/>
    <w:tmpl w:val="266AFF52"/>
    <w:lvl w:ilvl="0" w:tplc="040E0005">
      <w:start w:val="1"/>
      <w:numFmt w:val="bullet"/>
      <w:lvlText w:val=""/>
      <w:lvlJc w:val="left"/>
      <w:pPr>
        <w:tabs>
          <w:tab w:val="num" w:pos="778"/>
        </w:tabs>
        <w:ind w:left="778" w:hanging="360"/>
      </w:pPr>
      <w:rPr>
        <w:rFonts w:ascii="Wingdings" w:hAnsi="Wingdings"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num w:numId="1">
    <w:abstractNumId w:val="13"/>
  </w:num>
  <w:num w:numId="2">
    <w:abstractNumId w:val="26"/>
  </w:num>
  <w:num w:numId="3">
    <w:abstractNumId w:val="12"/>
  </w:num>
  <w:num w:numId="4">
    <w:abstractNumId w:val="35"/>
  </w:num>
  <w:num w:numId="5">
    <w:abstractNumId w:val="22"/>
  </w:num>
  <w:num w:numId="6">
    <w:abstractNumId w:val="20"/>
  </w:num>
  <w:num w:numId="7">
    <w:abstractNumId w:val="8"/>
  </w:num>
  <w:num w:numId="8">
    <w:abstractNumId w:val="18"/>
  </w:num>
  <w:num w:numId="9">
    <w:abstractNumId w:val="33"/>
  </w:num>
  <w:num w:numId="10">
    <w:abstractNumId w:val="3"/>
  </w:num>
  <w:num w:numId="11">
    <w:abstractNumId w:val="23"/>
  </w:num>
  <w:num w:numId="12">
    <w:abstractNumId w:val="10"/>
  </w:num>
  <w:num w:numId="13">
    <w:abstractNumId w:val="41"/>
  </w:num>
  <w:num w:numId="14">
    <w:abstractNumId w:val="39"/>
  </w:num>
  <w:num w:numId="15">
    <w:abstractNumId w:val="28"/>
  </w:num>
  <w:num w:numId="16">
    <w:abstractNumId w:val="40"/>
  </w:num>
  <w:num w:numId="17">
    <w:abstractNumId w:val="6"/>
  </w:num>
  <w:num w:numId="18">
    <w:abstractNumId w:val="31"/>
  </w:num>
  <w:num w:numId="19">
    <w:abstractNumId w:val="7"/>
  </w:num>
  <w:num w:numId="20">
    <w:abstractNumId w:val="19"/>
  </w:num>
  <w:num w:numId="21">
    <w:abstractNumId w:val="37"/>
  </w:num>
  <w:num w:numId="22">
    <w:abstractNumId w:val="21"/>
  </w:num>
  <w:num w:numId="23">
    <w:abstractNumId w:val="2"/>
  </w:num>
  <w:num w:numId="24">
    <w:abstractNumId w:val="14"/>
  </w:num>
  <w:num w:numId="25">
    <w:abstractNumId w:val="30"/>
  </w:num>
  <w:num w:numId="26">
    <w:abstractNumId w:val="0"/>
  </w:num>
  <w:num w:numId="27">
    <w:abstractNumId w:val="24"/>
  </w:num>
  <w:num w:numId="28">
    <w:abstractNumId w:val="4"/>
  </w:num>
  <w:num w:numId="29">
    <w:abstractNumId w:val="29"/>
  </w:num>
  <w:num w:numId="30">
    <w:abstractNumId w:val="38"/>
  </w:num>
  <w:num w:numId="31">
    <w:abstractNumId w:val="15"/>
  </w:num>
  <w:num w:numId="32">
    <w:abstractNumId w:val="27"/>
  </w:num>
  <w:num w:numId="33">
    <w:abstractNumId w:val="36"/>
  </w:num>
  <w:num w:numId="34">
    <w:abstractNumId w:val="25"/>
  </w:num>
  <w:num w:numId="35">
    <w:abstractNumId w:val="11"/>
  </w:num>
  <w:num w:numId="36">
    <w:abstractNumId w:val="32"/>
  </w:num>
  <w:num w:numId="37">
    <w:abstractNumId w:val="17"/>
  </w:num>
  <w:num w:numId="38">
    <w:abstractNumId w:val="9"/>
  </w:num>
  <w:num w:numId="39">
    <w:abstractNumId w:val="16"/>
  </w:num>
  <w:num w:numId="40">
    <w:abstractNumId w:val="34"/>
  </w:num>
  <w:num w:numId="41">
    <w:abstractNumId w:val="5"/>
  </w:num>
  <w:num w:numId="42">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B3"/>
    <w:rsid w:val="00007758"/>
    <w:rsid w:val="000108BE"/>
    <w:rsid w:val="0001365C"/>
    <w:rsid w:val="00015CDC"/>
    <w:rsid w:val="00021198"/>
    <w:rsid w:val="00025CD8"/>
    <w:rsid w:val="00032D50"/>
    <w:rsid w:val="00036ED9"/>
    <w:rsid w:val="00053497"/>
    <w:rsid w:val="00055701"/>
    <w:rsid w:val="00061C53"/>
    <w:rsid w:val="0006566C"/>
    <w:rsid w:val="00083819"/>
    <w:rsid w:val="00094F78"/>
    <w:rsid w:val="000F69FD"/>
    <w:rsid w:val="001040C5"/>
    <w:rsid w:val="00112337"/>
    <w:rsid w:val="0011754C"/>
    <w:rsid w:val="001233AC"/>
    <w:rsid w:val="00124085"/>
    <w:rsid w:val="00134B05"/>
    <w:rsid w:val="00144EA5"/>
    <w:rsid w:val="00154B4F"/>
    <w:rsid w:val="00157085"/>
    <w:rsid w:val="00190A92"/>
    <w:rsid w:val="001A289F"/>
    <w:rsid w:val="001B2152"/>
    <w:rsid w:val="001D19CC"/>
    <w:rsid w:val="001D43D2"/>
    <w:rsid w:val="001F2276"/>
    <w:rsid w:val="00203B74"/>
    <w:rsid w:val="00203D56"/>
    <w:rsid w:val="002100AE"/>
    <w:rsid w:val="00223862"/>
    <w:rsid w:val="00232F01"/>
    <w:rsid w:val="00262B96"/>
    <w:rsid w:val="002818E5"/>
    <w:rsid w:val="00296D10"/>
    <w:rsid w:val="00296FE7"/>
    <w:rsid w:val="002B6826"/>
    <w:rsid w:val="002B6FF7"/>
    <w:rsid w:val="002C4B7F"/>
    <w:rsid w:val="002D186B"/>
    <w:rsid w:val="00316B90"/>
    <w:rsid w:val="00322846"/>
    <w:rsid w:val="00340AD8"/>
    <w:rsid w:val="00340EA3"/>
    <w:rsid w:val="00362A1F"/>
    <w:rsid w:val="003630DF"/>
    <w:rsid w:val="003647AD"/>
    <w:rsid w:val="00370F03"/>
    <w:rsid w:val="00377036"/>
    <w:rsid w:val="00387F9C"/>
    <w:rsid w:val="003A7985"/>
    <w:rsid w:val="003B1677"/>
    <w:rsid w:val="003C5C17"/>
    <w:rsid w:val="003D6B44"/>
    <w:rsid w:val="003E52C0"/>
    <w:rsid w:val="003E565B"/>
    <w:rsid w:val="003E6199"/>
    <w:rsid w:val="00401A36"/>
    <w:rsid w:val="00402C1D"/>
    <w:rsid w:val="00407D30"/>
    <w:rsid w:val="004146E3"/>
    <w:rsid w:val="00426010"/>
    <w:rsid w:val="00442409"/>
    <w:rsid w:val="0045176A"/>
    <w:rsid w:val="00454C94"/>
    <w:rsid w:val="004A517F"/>
    <w:rsid w:val="004D33CC"/>
    <w:rsid w:val="004E039B"/>
    <w:rsid w:val="004F4545"/>
    <w:rsid w:val="004F4680"/>
    <w:rsid w:val="00500404"/>
    <w:rsid w:val="00500FC2"/>
    <w:rsid w:val="00507DC9"/>
    <w:rsid w:val="0053123F"/>
    <w:rsid w:val="005315E1"/>
    <w:rsid w:val="00533198"/>
    <w:rsid w:val="00535488"/>
    <w:rsid w:val="005A3FE2"/>
    <w:rsid w:val="005B180A"/>
    <w:rsid w:val="005C619D"/>
    <w:rsid w:val="005D0429"/>
    <w:rsid w:val="005D135D"/>
    <w:rsid w:val="00604929"/>
    <w:rsid w:val="00604C8D"/>
    <w:rsid w:val="00616DF6"/>
    <w:rsid w:val="00624683"/>
    <w:rsid w:val="00625DBE"/>
    <w:rsid w:val="006362D7"/>
    <w:rsid w:val="006439F9"/>
    <w:rsid w:val="0064487F"/>
    <w:rsid w:val="00690C33"/>
    <w:rsid w:val="006B11B2"/>
    <w:rsid w:val="006C29AF"/>
    <w:rsid w:val="0070274A"/>
    <w:rsid w:val="00713022"/>
    <w:rsid w:val="00714EF3"/>
    <w:rsid w:val="007159BD"/>
    <w:rsid w:val="00716795"/>
    <w:rsid w:val="007366DF"/>
    <w:rsid w:val="00753DF9"/>
    <w:rsid w:val="007542C3"/>
    <w:rsid w:val="007624F0"/>
    <w:rsid w:val="00794094"/>
    <w:rsid w:val="007E134C"/>
    <w:rsid w:val="007E5BD0"/>
    <w:rsid w:val="007F5DB3"/>
    <w:rsid w:val="0080739C"/>
    <w:rsid w:val="0082711B"/>
    <w:rsid w:val="0084001E"/>
    <w:rsid w:val="00840F10"/>
    <w:rsid w:val="00844E40"/>
    <w:rsid w:val="00850979"/>
    <w:rsid w:val="00875E04"/>
    <w:rsid w:val="008A3325"/>
    <w:rsid w:val="008A5AD4"/>
    <w:rsid w:val="008D2BC4"/>
    <w:rsid w:val="008D5439"/>
    <w:rsid w:val="008E2B8A"/>
    <w:rsid w:val="008F3242"/>
    <w:rsid w:val="00901FEB"/>
    <w:rsid w:val="00904ED3"/>
    <w:rsid w:val="0091202D"/>
    <w:rsid w:val="00926671"/>
    <w:rsid w:val="00935A80"/>
    <w:rsid w:val="00944A43"/>
    <w:rsid w:val="00990881"/>
    <w:rsid w:val="00995C92"/>
    <w:rsid w:val="009C309E"/>
    <w:rsid w:val="009C4D51"/>
    <w:rsid w:val="009E2588"/>
    <w:rsid w:val="00A16878"/>
    <w:rsid w:val="00A30557"/>
    <w:rsid w:val="00A41110"/>
    <w:rsid w:val="00A4175C"/>
    <w:rsid w:val="00AA3A7A"/>
    <w:rsid w:val="00AA76E3"/>
    <w:rsid w:val="00AB5FEE"/>
    <w:rsid w:val="00AC12A2"/>
    <w:rsid w:val="00AC45D8"/>
    <w:rsid w:val="00AD182E"/>
    <w:rsid w:val="00AD31A7"/>
    <w:rsid w:val="00AD5A09"/>
    <w:rsid w:val="00AE367A"/>
    <w:rsid w:val="00AE7669"/>
    <w:rsid w:val="00AF2752"/>
    <w:rsid w:val="00B11D27"/>
    <w:rsid w:val="00B20336"/>
    <w:rsid w:val="00B444AC"/>
    <w:rsid w:val="00B44A7E"/>
    <w:rsid w:val="00B46E3C"/>
    <w:rsid w:val="00B5345E"/>
    <w:rsid w:val="00B6035D"/>
    <w:rsid w:val="00B6091C"/>
    <w:rsid w:val="00B62078"/>
    <w:rsid w:val="00B76852"/>
    <w:rsid w:val="00B85C10"/>
    <w:rsid w:val="00B9199D"/>
    <w:rsid w:val="00BE2AC2"/>
    <w:rsid w:val="00BE590D"/>
    <w:rsid w:val="00BE5FC4"/>
    <w:rsid w:val="00C05BF4"/>
    <w:rsid w:val="00C220DB"/>
    <w:rsid w:val="00C24D76"/>
    <w:rsid w:val="00C26378"/>
    <w:rsid w:val="00C36720"/>
    <w:rsid w:val="00C46BA8"/>
    <w:rsid w:val="00C507D4"/>
    <w:rsid w:val="00C92729"/>
    <w:rsid w:val="00CE018E"/>
    <w:rsid w:val="00CE2122"/>
    <w:rsid w:val="00D018C9"/>
    <w:rsid w:val="00D22199"/>
    <w:rsid w:val="00D61CA6"/>
    <w:rsid w:val="00D751BC"/>
    <w:rsid w:val="00D91B35"/>
    <w:rsid w:val="00D95CDF"/>
    <w:rsid w:val="00D977FE"/>
    <w:rsid w:val="00DB4AF8"/>
    <w:rsid w:val="00DB6B3A"/>
    <w:rsid w:val="00DE4F91"/>
    <w:rsid w:val="00DF62C7"/>
    <w:rsid w:val="00E03FFB"/>
    <w:rsid w:val="00E11CA5"/>
    <w:rsid w:val="00E232B9"/>
    <w:rsid w:val="00E41B9D"/>
    <w:rsid w:val="00E7453D"/>
    <w:rsid w:val="00E81F59"/>
    <w:rsid w:val="00EB2C05"/>
    <w:rsid w:val="00ED6420"/>
    <w:rsid w:val="00EE33EB"/>
    <w:rsid w:val="00EF2521"/>
    <w:rsid w:val="00F002D6"/>
    <w:rsid w:val="00F06426"/>
    <w:rsid w:val="00F102DD"/>
    <w:rsid w:val="00F12819"/>
    <w:rsid w:val="00F21AA3"/>
    <w:rsid w:val="00F30B01"/>
    <w:rsid w:val="00F32D71"/>
    <w:rsid w:val="00F41DFE"/>
    <w:rsid w:val="00F52B73"/>
    <w:rsid w:val="00F8284F"/>
    <w:rsid w:val="00F854F6"/>
    <w:rsid w:val="00FB0F2B"/>
    <w:rsid w:val="00FB1B58"/>
    <w:rsid w:val="00FD22D4"/>
    <w:rsid w:val="00FE0708"/>
    <w:rsid w:val="00FE133A"/>
    <w:rsid w:val="00FE6ECC"/>
    <w:rsid w:val="00FF3F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DC5B"/>
  <w15:chartTrackingRefBased/>
  <w15:docId w15:val="{0D9E3BAF-1707-4E9A-B886-C54FF728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5DB3"/>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3D6B44"/>
    <w:pPr>
      <w:keepNext/>
      <w:numPr>
        <w:numId w:val="2"/>
      </w:numPr>
      <w:spacing w:line="360" w:lineRule="auto"/>
      <w:jc w:val="center"/>
      <w:outlineLvl w:val="0"/>
    </w:pPr>
    <w:rPr>
      <w:b/>
      <w:caps/>
      <w:sz w:val="28"/>
    </w:rPr>
  </w:style>
  <w:style w:type="paragraph" w:styleId="Cmsor2">
    <w:name w:val="heading 2"/>
    <w:basedOn w:val="Norml"/>
    <w:next w:val="Norml"/>
    <w:link w:val="Cmsor2Char"/>
    <w:qFormat/>
    <w:rsid w:val="00CE2122"/>
    <w:pPr>
      <w:keepNext/>
      <w:numPr>
        <w:ilvl w:val="1"/>
        <w:numId w:val="2"/>
      </w:numPr>
      <w:spacing w:line="360" w:lineRule="auto"/>
      <w:outlineLvl w:val="1"/>
    </w:pPr>
    <w:rPr>
      <w:b/>
      <w:sz w:val="24"/>
    </w:rPr>
  </w:style>
  <w:style w:type="paragraph" w:styleId="Cmsor3">
    <w:name w:val="heading 3"/>
    <w:basedOn w:val="Norml"/>
    <w:next w:val="Norml"/>
    <w:link w:val="Cmsor3Char"/>
    <w:qFormat/>
    <w:rsid w:val="00CE2122"/>
    <w:pPr>
      <w:keepNext/>
      <w:numPr>
        <w:ilvl w:val="2"/>
        <w:numId w:val="2"/>
      </w:numPr>
      <w:tabs>
        <w:tab w:val="left" w:pos="567"/>
      </w:tabs>
      <w:jc w:val="both"/>
      <w:outlineLvl w:val="2"/>
    </w:pPr>
    <w:rPr>
      <w:b/>
      <w:sz w:val="24"/>
    </w:rPr>
  </w:style>
  <w:style w:type="paragraph" w:styleId="Cmsor4">
    <w:name w:val="heading 4"/>
    <w:basedOn w:val="Norml"/>
    <w:next w:val="Norml"/>
    <w:link w:val="Cmsor4Char"/>
    <w:qFormat/>
    <w:rsid w:val="003D6B44"/>
    <w:pPr>
      <w:keepNext/>
      <w:numPr>
        <w:ilvl w:val="3"/>
        <w:numId w:val="2"/>
      </w:numPr>
      <w:spacing w:before="240" w:after="60"/>
      <w:outlineLvl w:val="3"/>
    </w:pPr>
    <w:rPr>
      <w:b/>
      <w:sz w:val="28"/>
    </w:rPr>
  </w:style>
  <w:style w:type="paragraph" w:styleId="Cmsor5">
    <w:name w:val="heading 5"/>
    <w:basedOn w:val="Norml"/>
    <w:next w:val="Norml"/>
    <w:link w:val="Cmsor5Char"/>
    <w:qFormat/>
    <w:rsid w:val="003D6B44"/>
    <w:pPr>
      <w:numPr>
        <w:ilvl w:val="4"/>
        <w:numId w:val="2"/>
      </w:numPr>
      <w:spacing w:before="240" w:after="60"/>
      <w:outlineLvl w:val="4"/>
    </w:pPr>
    <w:rPr>
      <w:b/>
      <w:i/>
      <w:sz w:val="26"/>
    </w:rPr>
  </w:style>
  <w:style w:type="paragraph" w:styleId="Cmsor6">
    <w:name w:val="heading 6"/>
    <w:basedOn w:val="Norml"/>
    <w:next w:val="Norml"/>
    <w:link w:val="Cmsor6Char"/>
    <w:qFormat/>
    <w:rsid w:val="003D6B44"/>
    <w:pPr>
      <w:numPr>
        <w:ilvl w:val="5"/>
        <w:numId w:val="2"/>
      </w:numPr>
      <w:spacing w:before="240" w:after="60"/>
      <w:outlineLvl w:val="5"/>
    </w:pPr>
    <w:rPr>
      <w:b/>
      <w:sz w:val="22"/>
      <w:lang w:val="x-none" w:eastAsia="x-none"/>
    </w:rPr>
  </w:style>
  <w:style w:type="paragraph" w:styleId="Cmsor7">
    <w:name w:val="heading 7"/>
    <w:basedOn w:val="Norml"/>
    <w:next w:val="Norml"/>
    <w:link w:val="Cmsor7Char"/>
    <w:qFormat/>
    <w:rsid w:val="003D6B44"/>
    <w:pPr>
      <w:keepNext/>
      <w:numPr>
        <w:ilvl w:val="6"/>
        <w:numId w:val="2"/>
      </w:numPr>
      <w:spacing w:line="360" w:lineRule="auto"/>
      <w:jc w:val="center"/>
      <w:outlineLvl w:val="6"/>
    </w:pPr>
    <w:rPr>
      <w:b/>
      <w:sz w:val="32"/>
    </w:rPr>
  </w:style>
  <w:style w:type="paragraph" w:styleId="Cmsor8">
    <w:name w:val="heading 8"/>
    <w:basedOn w:val="Norml"/>
    <w:next w:val="Norml"/>
    <w:link w:val="Cmsor8Char"/>
    <w:qFormat/>
    <w:rsid w:val="003D6B44"/>
    <w:pPr>
      <w:numPr>
        <w:ilvl w:val="7"/>
        <w:numId w:val="2"/>
      </w:numPr>
      <w:spacing w:before="240" w:after="60"/>
      <w:outlineLvl w:val="7"/>
    </w:pPr>
    <w:rPr>
      <w:i/>
      <w:sz w:val="24"/>
    </w:rPr>
  </w:style>
  <w:style w:type="paragraph" w:styleId="Cmsor9">
    <w:name w:val="heading 9"/>
    <w:basedOn w:val="Norml"/>
    <w:next w:val="Norml"/>
    <w:link w:val="Cmsor9Char"/>
    <w:qFormat/>
    <w:rsid w:val="003D6B44"/>
    <w:pPr>
      <w:numPr>
        <w:ilvl w:val="8"/>
        <w:numId w:val="2"/>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D6B44"/>
    <w:rPr>
      <w:rFonts w:ascii="Times New Roman" w:eastAsia="Times New Roman" w:hAnsi="Times New Roman" w:cs="Times New Roman"/>
      <w:b/>
      <w:caps/>
      <w:sz w:val="28"/>
      <w:szCs w:val="20"/>
      <w:lang w:eastAsia="hu-HU"/>
    </w:rPr>
  </w:style>
  <w:style w:type="character" w:customStyle="1" w:styleId="Cmsor2Char">
    <w:name w:val="Címsor 2 Char"/>
    <w:basedOn w:val="Bekezdsalapbettpusa"/>
    <w:link w:val="Cmsor2"/>
    <w:rsid w:val="00CE2122"/>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CE212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3D6B44"/>
    <w:rPr>
      <w:rFonts w:ascii="Times New Roman" w:eastAsia="Times New Roman" w:hAnsi="Times New Roman" w:cs="Times New Roman"/>
      <w:b/>
      <w:sz w:val="28"/>
      <w:szCs w:val="20"/>
      <w:lang w:eastAsia="hu-HU"/>
    </w:rPr>
  </w:style>
  <w:style w:type="character" w:customStyle="1" w:styleId="Cmsor5Char">
    <w:name w:val="Címsor 5 Char"/>
    <w:basedOn w:val="Bekezdsalapbettpusa"/>
    <w:link w:val="Cmsor5"/>
    <w:rsid w:val="003D6B44"/>
    <w:rPr>
      <w:rFonts w:ascii="Times New Roman" w:eastAsia="Times New Roman" w:hAnsi="Times New Roman" w:cs="Times New Roman"/>
      <w:b/>
      <w:i/>
      <w:sz w:val="26"/>
      <w:szCs w:val="20"/>
      <w:lang w:eastAsia="hu-HU"/>
    </w:rPr>
  </w:style>
  <w:style w:type="character" w:customStyle="1" w:styleId="Cmsor6Char">
    <w:name w:val="Címsor 6 Char"/>
    <w:basedOn w:val="Bekezdsalapbettpusa"/>
    <w:link w:val="Cmsor6"/>
    <w:rsid w:val="003D6B44"/>
    <w:rPr>
      <w:rFonts w:ascii="Times New Roman" w:eastAsia="Times New Roman" w:hAnsi="Times New Roman" w:cs="Times New Roman"/>
      <w:b/>
      <w:szCs w:val="20"/>
      <w:lang w:val="x-none" w:eastAsia="x-none"/>
    </w:rPr>
  </w:style>
  <w:style w:type="character" w:customStyle="1" w:styleId="Cmsor7Char">
    <w:name w:val="Címsor 7 Char"/>
    <w:basedOn w:val="Bekezdsalapbettpusa"/>
    <w:link w:val="Cmsor7"/>
    <w:rsid w:val="003D6B44"/>
    <w:rPr>
      <w:rFonts w:ascii="Times New Roman" w:eastAsia="Times New Roman" w:hAnsi="Times New Roman" w:cs="Times New Roman"/>
      <w:b/>
      <w:sz w:val="32"/>
      <w:szCs w:val="20"/>
      <w:lang w:eastAsia="hu-HU"/>
    </w:rPr>
  </w:style>
  <w:style w:type="character" w:customStyle="1" w:styleId="Cmsor8Char">
    <w:name w:val="Címsor 8 Char"/>
    <w:basedOn w:val="Bekezdsalapbettpusa"/>
    <w:link w:val="Cmsor8"/>
    <w:rsid w:val="003D6B44"/>
    <w:rPr>
      <w:rFonts w:ascii="Times New Roman" w:eastAsia="Times New Roman" w:hAnsi="Times New Roman" w:cs="Times New Roman"/>
      <w:i/>
      <w:sz w:val="24"/>
      <w:szCs w:val="20"/>
      <w:lang w:eastAsia="hu-HU"/>
    </w:rPr>
  </w:style>
  <w:style w:type="character" w:customStyle="1" w:styleId="Cmsor9Char">
    <w:name w:val="Címsor 9 Char"/>
    <w:basedOn w:val="Bekezdsalapbettpusa"/>
    <w:link w:val="Cmsor9"/>
    <w:rsid w:val="003D6B44"/>
    <w:rPr>
      <w:rFonts w:ascii="Arial" w:eastAsia="Times New Roman" w:hAnsi="Arial" w:cs="Times New Roman"/>
      <w:szCs w:val="20"/>
      <w:lang w:eastAsia="hu-HU"/>
    </w:rPr>
  </w:style>
  <w:style w:type="paragraph" w:styleId="lfej">
    <w:name w:val="header"/>
    <w:basedOn w:val="Norml"/>
    <w:link w:val="lfejChar"/>
    <w:uiPriority w:val="99"/>
    <w:rsid w:val="007F5DB3"/>
    <w:pPr>
      <w:tabs>
        <w:tab w:val="center" w:pos="4536"/>
        <w:tab w:val="right" w:pos="9072"/>
      </w:tabs>
    </w:pPr>
  </w:style>
  <w:style w:type="character" w:customStyle="1" w:styleId="lfejChar">
    <w:name w:val="Élőfej Char"/>
    <w:basedOn w:val="Bekezdsalapbettpusa"/>
    <w:link w:val="lfej"/>
    <w:uiPriority w:val="99"/>
    <w:rsid w:val="007F5DB3"/>
    <w:rPr>
      <w:rFonts w:ascii="Times New Roman" w:eastAsia="Times New Roman" w:hAnsi="Times New Roman" w:cs="Times New Roman"/>
      <w:sz w:val="20"/>
      <w:szCs w:val="20"/>
      <w:lang w:eastAsia="hu-HU"/>
    </w:rPr>
  </w:style>
  <w:style w:type="character" w:styleId="Oldalszm">
    <w:name w:val="page number"/>
    <w:basedOn w:val="Bekezdsalapbettpusa"/>
    <w:rsid w:val="007F5DB3"/>
  </w:style>
  <w:style w:type="paragraph" w:styleId="llb">
    <w:name w:val="footer"/>
    <w:basedOn w:val="Norml"/>
    <w:link w:val="llbChar"/>
    <w:uiPriority w:val="99"/>
    <w:rsid w:val="007F5DB3"/>
    <w:pPr>
      <w:tabs>
        <w:tab w:val="center" w:pos="4536"/>
        <w:tab w:val="right" w:pos="9072"/>
      </w:tabs>
    </w:pPr>
  </w:style>
  <w:style w:type="character" w:customStyle="1" w:styleId="llbChar">
    <w:name w:val="Élőláb Char"/>
    <w:basedOn w:val="Bekezdsalapbettpusa"/>
    <w:link w:val="llb"/>
    <w:uiPriority w:val="99"/>
    <w:rsid w:val="007F5DB3"/>
    <w:rPr>
      <w:rFonts w:ascii="Times New Roman" w:eastAsia="Times New Roman" w:hAnsi="Times New Roman" w:cs="Times New Roman"/>
      <w:sz w:val="20"/>
      <w:szCs w:val="20"/>
      <w:lang w:eastAsia="hu-HU"/>
    </w:rPr>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aszerû bekezdés1,List Paragraph1,Bullet List,LISTA"/>
    <w:basedOn w:val="Norml"/>
    <w:link w:val="ListaszerbekezdsChar"/>
    <w:uiPriority w:val="34"/>
    <w:qFormat/>
    <w:rsid w:val="007F5DB3"/>
    <w:pPr>
      <w:ind w:left="720"/>
      <w:contextualSpacing/>
    </w:p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qFormat/>
    <w:locked/>
    <w:rsid w:val="00875E04"/>
    <w:rPr>
      <w:rFonts w:ascii="Times New Roman" w:eastAsia="Times New Roman" w:hAnsi="Times New Roman" w:cs="Times New Roman"/>
      <w:sz w:val="20"/>
      <w:szCs w:val="20"/>
      <w:lang w:eastAsia="hu-HU"/>
    </w:rPr>
  </w:style>
  <w:style w:type="paragraph" w:customStyle="1" w:styleId="StlusCmsor1DltAlhzs">
    <w:name w:val="Stílus Címsor 1 + Dőlt Aláhúzás"/>
    <w:basedOn w:val="Cmsor1"/>
    <w:rsid w:val="003D6B44"/>
    <w:pPr>
      <w:numPr>
        <w:numId w:val="1"/>
      </w:numPr>
    </w:pPr>
    <w:rPr>
      <w:bCs/>
      <w:iCs/>
    </w:rPr>
  </w:style>
  <w:style w:type="paragraph" w:customStyle="1" w:styleId="StlusStlusCmsor1DltAlhzsDlt">
    <w:name w:val="Stílus Stílus Címsor 1 + Dőlt Aláhúzás + Dőlt"/>
    <w:basedOn w:val="StlusCmsor1DltAlhzs"/>
    <w:rsid w:val="003D6B44"/>
    <w:pPr>
      <w:jc w:val="left"/>
    </w:pPr>
    <w:rPr>
      <w:i/>
    </w:rPr>
  </w:style>
  <w:style w:type="paragraph" w:styleId="Szvegtrzs">
    <w:name w:val="Body Text"/>
    <w:basedOn w:val="Norml"/>
    <w:link w:val="SzvegtrzsChar"/>
    <w:rsid w:val="00FE6ECC"/>
    <w:pPr>
      <w:tabs>
        <w:tab w:val="left" w:pos="567"/>
      </w:tabs>
      <w:spacing w:line="360" w:lineRule="auto"/>
      <w:jc w:val="both"/>
    </w:pPr>
    <w:rPr>
      <w:sz w:val="28"/>
    </w:rPr>
  </w:style>
  <w:style w:type="character" w:customStyle="1" w:styleId="SzvegtrzsChar">
    <w:name w:val="Szövegtörzs Char"/>
    <w:basedOn w:val="Bekezdsalapbettpusa"/>
    <w:link w:val="Szvegtrzs"/>
    <w:rsid w:val="00FE6ECC"/>
    <w:rPr>
      <w:rFonts w:ascii="Times New Roman" w:eastAsia="Times New Roman" w:hAnsi="Times New Roman" w:cs="Times New Roman"/>
      <w:sz w:val="28"/>
      <w:szCs w:val="20"/>
      <w:lang w:eastAsia="hu-HU"/>
    </w:rPr>
  </w:style>
  <w:style w:type="paragraph" w:customStyle="1" w:styleId="Korrekci">
    <w:name w:val="Korrekció"/>
    <w:basedOn w:val="Norml"/>
    <w:autoRedefine/>
    <w:rsid w:val="00FE6ECC"/>
    <w:pPr>
      <w:ind w:firstLine="708"/>
      <w:jc w:val="both"/>
    </w:pPr>
    <w:rPr>
      <w:sz w:val="24"/>
    </w:rPr>
  </w:style>
  <w:style w:type="paragraph" w:styleId="Szvegtrzsbehzssal">
    <w:name w:val="Body Text Indent"/>
    <w:basedOn w:val="Norml"/>
    <w:link w:val="SzvegtrzsbehzssalChar"/>
    <w:rsid w:val="00CE2122"/>
    <w:pPr>
      <w:spacing w:after="120"/>
      <w:ind w:left="283"/>
    </w:pPr>
  </w:style>
  <w:style w:type="character" w:customStyle="1" w:styleId="SzvegtrzsbehzssalChar">
    <w:name w:val="Szövegtörzs behúzással Char"/>
    <w:basedOn w:val="Bekezdsalapbettpusa"/>
    <w:link w:val="Szvegtrzsbehzssal"/>
    <w:rsid w:val="00CE21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714EF3"/>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14EF3"/>
    <w:rPr>
      <w:rFonts w:ascii="Times New Roman" w:eastAsia="Times New Roman" w:hAnsi="Times New Roman" w:cs="Times New Roman"/>
      <w:sz w:val="20"/>
      <w:szCs w:val="20"/>
      <w:lang w:eastAsia="hu-HU"/>
    </w:rPr>
  </w:style>
  <w:style w:type="paragraph" w:styleId="TJ1">
    <w:name w:val="toc 1"/>
    <w:basedOn w:val="Norml"/>
    <w:next w:val="Norml"/>
    <w:autoRedefine/>
    <w:uiPriority w:val="39"/>
    <w:rsid w:val="00FF3F9D"/>
    <w:pPr>
      <w:spacing w:before="120" w:after="120"/>
    </w:pPr>
    <w:rPr>
      <w:rFonts w:asciiTheme="minorHAnsi" w:hAnsiTheme="minorHAnsi"/>
      <w:b/>
      <w:bCs/>
      <w:caps/>
    </w:rPr>
  </w:style>
  <w:style w:type="paragraph" w:styleId="NormlWeb">
    <w:name w:val="Normal (Web)"/>
    <w:basedOn w:val="Norml"/>
    <w:uiPriority w:val="99"/>
    <w:unhideWhenUsed/>
    <w:rsid w:val="00714EF3"/>
    <w:pPr>
      <w:spacing w:before="100" w:beforeAutospacing="1" w:after="100" w:afterAutospacing="1"/>
    </w:pPr>
    <w:rPr>
      <w:sz w:val="24"/>
      <w:szCs w:val="24"/>
    </w:rPr>
  </w:style>
  <w:style w:type="paragraph" w:customStyle="1" w:styleId="ssz1">
    <w:name w:val="ssz1"/>
    <w:basedOn w:val="Szvegtrzs"/>
    <w:rsid w:val="00154B4F"/>
    <w:pPr>
      <w:tabs>
        <w:tab w:val="clear" w:pos="567"/>
        <w:tab w:val="left" w:pos="340"/>
      </w:tabs>
      <w:overflowPunct w:val="0"/>
      <w:autoSpaceDE w:val="0"/>
      <w:autoSpaceDN w:val="0"/>
      <w:adjustRightInd w:val="0"/>
      <w:spacing w:after="120" w:line="240" w:lineRule="auto"/>
      <w:ind w:left="340" w:hanging="340"/>
      <w:textAlignment w:val="baseline"/>
    </w:pPr>
    <w:rPr>
      <w:sz w:val="24"/>
    </w:rPr>
  </w:style>
  <w:style w:type="paragraph" w:customStyle="1" w:styleId="Standard">
    <w:name w:val="Standard"/>
    <w:rsid w:val="00154B4F"/>
    <w:pPr>
      <w:widowControl w:val="0"/>
      <w:autoSpaceDE w:val="0"/>
      <w:autoSpaceDN w:val="0"/>
      <w:adjustRightInd w:val="0"/>
      <w:spacing w:after="0" w:line="240" w:lineRule="auto"/>
    </w:pPr>
    <w:rPr>
      <w:rFonts w:ascii="Times New Roman" w:eastAsia="Times New Roman" w:hAnsi="Times New Roman" w:cs="Times New Roman"/>
      <w:sz w:val="28"/>
      <w:szCs w:val="24"/>
      <w:lang w:eastAsia="hu-HU"/>
    </w:rPr>
  </w:style>
  <w:style w:type="paragraph" w:styleId="Tartalomjegyzkcmsora">
    <w:name w:val="TOC Heading"/>
    <w:basedOn w:val="Cmsor1"/>
    <w:next w:val="Norml"/>
    <w:uiPriority w:val="39"/>
    <w:unhideWhenUsed/>
    <w:qFormat/>
    <w:rsid w:val="00D751BC"/>
    <w:pPr>
      <w:keepLines/>
      <w:numPr>
        <w:numId w:val="0"/>
      </w:numPr>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paragraph" w:styleId="TJ2">
    <w:name w:val="toc 2"/>
    <w:basedOn w:val="Norml"/>
    <w:next w:val="Norml"/>
    <w:autoRedefine/>
    <w:uiPriority w:val="39"/>
    <w:unhideWhenUsed/>
    <w:rsid w:val="00D751BC"/>
    <w:pPr>
      <w:ind w:left="200"/>
    </w:pPr>
    <w:rPr>
      <w:rFonts w:asciiTheme="minorHAnsi" w:hAnsiTheme="minorHAnsi"/>
      <w:smallCaps/>
    </w:rPr>
  </w:style>
  <w:style w:type="paragraph" w:styleId="TJ3">
    <w:name w:val="toc 3"/>
    <w:basedOn w:val="Norml"/>
    <w:next w:val="Norml"/>
    <w:autoRedefine/>
    <w:uiPriority w:val="39"/>
    <w:unhideWhenUsed/>
    <w:rsid w:val="00190A92"/>
    <w:pPr>
      <w:ind w:left="400"/>
    </w:pPr>
    <w:rPr>
      <w:rFonts w:asciiTheme="minorHAnsi" w:hAnsiTheme="minorHAnsi"/>
      <w:i/>
      <w:iCs/>
    </w:rPr>
  </w:style>
  <w:style w:type="character" w:styleId="Hiperhivatkozs">
    <w:name w:val="Hyperlink"/>
    <w:basedOn w:val="Bekezdsalapbettpusa"/>
    <w:uiPriority w:val="99"/>
    <w:unhideWhenUsed/>
    <w:rsid w:val="00D751BC"/>
    <w:rPr>
      <w:color w:val="0563C1" w:themeColor="hyperlink"/>
      <w:u w:val="single"/>
    </w:rPr>
  </w:style>
  <w:style w:type="paragraph" w:styleId="TJ4">
    <w:name w:val="toc 4"/>
    <w:basedOn w:val="Norml"/>
    <w:next w:val="Norml"/>
    <w:autoRedefine/>
    <w:uiPriority w:val="39"/>
    <w:unhideWhenUsed/>
    <w:rsid w:val="008A5AD4"/>
    <w:pPr>
      <w:ind w:left="600"/>
    </w:pPr>
    <w:rPr>
      <w:rFonts w:asciiTheme="minorHAnsi" w:hAnsiTheme="minorHAnsi"/>
      <w:sz w:val="18"/>
      <w:szCs w:val="18"/>
    </w:rPr>
  </w:style>
  <w:style w:type="paragraph" w:styleId="TJ5">
    <w:name w:val="toc 5"/>
    <w:basedOn w:val="Norml"/>
    <w:next w:val="Norml"/>
    <w:autoRedefine/>
    <w:uiPriority w:val="39"/>
    <w:unhideWhenUsed/>
    <w:rsid w:val="008A5AD4"/>
    <w:pPr>
      <w:ind w:left="800"/>
    </w:pPr>
    <w:rPr>
      <w:rFonts w:asciiTheme="minorHAnsi" w:hAnsiTheme="minorHAnsi"/>
      <w:sz w:val="18"/>
      <w:szCs w:val="18"/>
    </w:rPr>
  </w:style>
  <w:style w:type="paragraph" w:styleId="TJ6">
    <w:name w:val="toc 6"/>
    <w:basedOn w:val="Norml"/>
    <w:next w:val="Norml"/>
    <w:autoRedefine/>
    <w:uiPriority w:val="39"/>
    <w:unhideWhenUsed/>
    <w:rsid w:val="008A5AD4"/>
    <w:pPr>
      <w:ind w:left="1000"/>
    </w:pPr>
    <w:rPr>
      <w:rFonts w:asciiTheme="minorHAnsi" w:hAnsiTheme="minorHAnsi"/>
      <w:sz w:val="18"/>
      <w:szCs w:val="18"/>
    </w:rPr>
  </w:style>
  <w:style w:type="paragraph" w:styleId="TJ7">
    <w:name w:val="toc 7"/>
    <w:basedOn w:val="Norml"/>
    <w:next w:val="Norml"/>
    <w:autoRedefine/>
    <w:uiPriority w:val="39"/>
    <w:unhideWhenUsed/>
    <w:rsid w:val="008A5AD4"/>
    <w:pPr>
      <w:ind w:left="1200"/>
    </w:pPr>
    <w:rPr>
      <w:rFonts w:asciiTheme="minorHAnsi" w:hAnsiTheme="minorHAnsi"/>
      <w:sz w:val="18"/>
      <w:szCs w:val="18"/>
    </w:rPr>
  </w:style>
  <w:style w:type="paragraph" w:styleId="TJ8">
    <w:name w:val="toc 8"/>
    <w:basedOn w:val="Norml"/>
    <w:next w:val="Norml"/>
    <w:autoRedefine/>
    <w:uiPriority w:val="39"/>
    <w:unhideWhenUsed/>
    <w:rsid w:val="008A5AD4"/>
    <w:pPr>
      <w:ind w:left="1400"/>
    </w:pPr>
    <w:rPr>
      <w:rFonts w:asciiTheme="minorHAnsi" w:hAnsiTheme="minorHAnsi"/>
      <w:sz w:val="18"/>
      <w:szCs w:val="18"/>
    </w:rPr>
  </w:style>
  <w:style w:type="paragraph" w:styleId="TJ9">
    <w:name w:val="toc 9"/>
    <w:basedOn w:val="Norml"/>
    <w:next w:val="Norml"/>
    <w:autoRedefine/>
    <w:uiPriority w:val="39"/>
    <w:unhideWhenUsed/>
    <w:rsid w:val="008A5AD4"/>
    <w:pPr>
      <w:ind w:left="1600"/>
    </w:pPr>
    <w:rPr>
      <w:rFonts w:asciiTheme="minorHAnsi" w:hAnsiTheme="minorHAnsi"/>
      <w:sz w:val="18"/>
      <w:szCs w:val="18"/>
    </w:rPr>
  </w:style>
  <w:style w:type="paragraph" w:customStyle="1" w:styleId="msonormal0">
    <w:name w:val="msonormal"/>
    <w:basedOn w:val="Norml"/>
    <w:rsid w:val="00377036"/>
    <w:pPr>
      <w:spacing w:before="100" w:beforeAutospacing="1" w:after="100" w:afterAutospacing="1"/>
    </w:pPr>
    <w:rPr>
      <w:sz w:val="24"/>
      <w:szCs w:val="24"/>
    </w:rPr>
  </w:style>
  <w:style w:type="paragraph" w:customStyle="1" w:styleId="xl63">
    <w:name w:val="xl63"/>
    <w:basedOn w:val="Norml"/>
    <w:rsid w:val="00377036"/>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64">
    <w:name w:val="xl64"/>
    <w:basedOn w:val="Norml"/>
    <w:rsid w:val="0037703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65">
    <w:name w:val="xl65"/>
    <w:basedOn w:val="Norml"/>
    <w:rsid w:val="003770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3366FF"/>
    </w:rPr>
  </w:style>
  <w:style w:type="paragraph" w:customStyle="1" w:styleId="xl66">
    <w:name w:val="xl66"/>
    <w:basedOn w:val="Norml"/>
    <w:rsid w:val="003770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7B7B7B"/>
    </w:rPr>
  </w:style>
  <w:style w:type="paragraph" w:customStyle="1" w:styleId="xl67">
    <w:name w:val="xl67"/>
    <w:basedOn w:val="Norml"/>
    <w:rsid w:val="0037703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Norml"/>
    <w:rsid w:val="00377036"/>
    <w:pPr>
      <w:pBdr>
        <w:top w:val="single" w:sz="8"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69">
    <w:name w:val="xl69"/>
    <w:basedOn w:val="Norml"/>
    <w:rsid w:val="00377036"/>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70">
    <w:name w:val="xl70"/>
    <w:basedOn w:val="Norml"/>
    <w:rsid w:val="00377036"/>
    <w:pPr>
      <w:pBdr>
        <w:top w:val="single" w:sz="8" w:space="0" w:color="auto"/>
        <w:left w:val="single" w:sz="8" w:space="0" w:color="auto"/>
      </w:pBdr>
      <w:spacing w:before="100" w:beforeAutospacing="1" w:after="100" w:afterAutospacing="1"/>
    </w:pPr>
  </w:style>
  <w:style w:type="paragraph" w:customStyle="1" w:styleId="xl71">
    <w:name w:val="xl71"/>
    <w:basedOn w:val="Norml"/>
    <w:rsid w:val="00377036"/>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style>
  <w:style w:type="paragraph" w:customStyle="1" w:styleId="xl72">
    <w:name w:val="xl72"/>
    <w:basedOn w:val="Norml"/>
    <w:rsid w:val="00377036"/>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73">
    <w:name w:val="xl73"/>
    <w:basedOn w:val="Norml"/>
    <w:rsid w:val="00377036"/>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style>
  <w:style w:type="paragraph" w:customStyle="1" w:styleId="xl74">
    <w:name w:val="xl74"/>
    <w:basedOn w:val="Norml"/>
    <w:rsid w:val="00377036"/>
    <w:pPr>
      <w:pBdr>
        <w:top w:val="single" w:sz="8" w:space="0" w:color="auto"/>
        <w:bottom w:val="double" w:sz="6" w:space="0" w:color="auto"/>
        <w:right w:val="single" w:sz="4" w:space="0" w:color="auto"/>
      </w:pBdr>
      <w:spacing w:before="100" w:beforeAutospacing="1" w:after="100" w:afterAutospacing="1"/>
      <w:jc w:val="center"/>
      <w:textAlignment w:val="center"/>
    </w:pPr>
  </w:style>
  <w:style w:type="paragraph" w:customStyle="1" w:styleId="xl75">
    <w:name w:val="xl75"/>
    <w:basedOn w:val="Norml"/>
    <w:rsid w:val="00377036"/>
    <w:pPr>
      <w:pBdr>
        <w:top w:val="single" w:sz="8" w:space="0" w:color="auto"/>
        <w:left w:val="single" w:sz="4" w:space="0" w:color="auto"/>
        <w:bottom w:val="double" w:sz="6" w:space="0" w:color="auto"/>
      </w:pBdr>
      <w:spacing w:before="100" w:beforeAutospacing="1" w:after="100" w:afterAutospacing="1"/>
      <w:jc w:val="center"/>
      <w:textAlignment w:val="center"/>
    </w:pPr>
  </w:style>
  <w:style w:type="paragraph" w:customStyle="1" w:styleId="xl76">
    <w:name w:val="xl76"/>
    <w:basedOn w:val="Norml"/>
    <w:rsid w:val="00377036"/>
    <w:pPr>
      <w:pBdr>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FF0000"/>
    </w:rPr>
  </w:style>
  <w:style w:type="paragraph" w:customStyle="1" w:styleId="xl77">
    <w:name w:val="xl77"/>
    <w:basedOn w:val="Norml"/>
    <w:rsid w:val="00377036"/>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0070C0"/>
    </w:rPr>
  </w:style>
  <w:style w:type="paragraph" w:customStyle="1" w:styleId="xl78">
    <w:name w:val="xl78"/>
    <w:basedOn w:val="Norml"/>
    <w:rsid w:val="00377036"/>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7B7B7B"/>
    </w:rPr>
  </w:style>
  <w:style w:type="paragraph" w:customStyle="1" w:styleId="xl79">
    <w:name w:val="xl79"/>
    <w:basedOn w:val="Norml"/>
    <w:rsid w:val="00377036"/>
    <w:pPr>
      <w:pBdr>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80">
    <w:name w:val="xl80"/>
    <w:basedOn w:val="Norml"/>
    <w:rsid w:val="00377036"/>
    <w:pPr>
      <w:pBdr>
        <w:bottom w:val="single" w:sz="4" w:space="0" w:color="auto"/>
        <w:right w:val="single" w:sz="4" w:space="0" w:color="auto"/>
      </w:pBdr>
      <w:shd w:val="clear" w:color="000000" w:fill="BDD7EE"/>
      <w:spacing w:before="100" w:beforeAutospacing="1" w:after="100" w:afterAutospacing="1"/>
      <w:jc w:val="center"/>
      <w:textAlignment w:val="center"/>
    </w:pPr>
    <w:rPr>
      <w:b/>
      <w:bCs/>
      <w:color w:val="FF0000"/>
    </w:rPr>
  </w:style>
  <w:style w:type="paragraph" w:customStyle="1" w:styleId="xl81">
    <w:name w:val="xl81"/>
    <w:basedOn w:val="Norml"/>
    <w:rsid w:val="00377036"/>
    <w:pPr>
      <w:pBdr>
        <w:left w:val="single" w:sz="4" w:space="0" w:color="auto"/>
        <w:bottom w:val="single" w:sz="4" w:space="0" w:color="auto"/>
      </w:pBdr>
      <w:shd w:val="clear" w:color="000000" w:fill="BDD7EE"/>
      <w:spacing w:before="100" w:beforeAutospacing="1" w:after="100" w:afterAutospacing="1"/>
      <w:jc w:val="center"/>
      <w:textAlignment w:val="center"/>
    </w:pPr>
    <w:rPr>
      <w:b/>
      <w:bCs/>
    </w:rPr>
  </w:style>
  <w:style w:type="paragraph" w:customStyle="1" w:styleId="xl82">
    <w:name w:val="xl82"/>
    <w:basedOn w:val="Norml"/>
    <w:rsid w:val="00377036"/>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FF0000"/>
    </w:rPr>
  </w:style>
  <w:style w:type="paragraph" w:customStyle="1" w:styleId="xl83">
    <w:name w:val="xl83"/>
    <w:basedOn w:val="Norml"/>
    <w:rsid w:val="0037703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0070C0"/>
    </w:rPr>
  </w:style>
  <w:style w:type="paragraph" w:customStyle="1" w:styleId="xl84">
    <w:name w:val="xl84"/>
    <w:basedOn w:val="Norml"/>
    <w:rsid w:val="0037703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7B7B7B"/>
    </w:rPr>
  </w:style>
  <w:style w:type="paragraph" w:customStyle="1" w:styleId="xl85">
    <w:name w:val="xl85"/>
    <w:basedOn w:val="Norml"/>
    <w:rsid w:val="00377036"/>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b/>
      <w:bCs/>
    </w:rPr>
  </w:style>
  <w:style w:type="paragraph" w:customStyle="1" w:styleId="xl86">
    <w:name w:val="xl86"/>
    <w:basedOn w:val="Norml"/>
    <w:rsid w:val="00377036"/>
    <w:pPr>
      <w:pBdr>
        <w:top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FF0000"/>
    </w:rPr>
  </w:style>
  <w:style w:type="paragraph" w:customStyle="1" w:styleId="xl87">
    <w:name w:val="xl87"/>
    <w:basedOn w:val="Norml"/>
    <w:rsid w:val="00377036"/>
    <w:pPr>
      <w:pBdr>
        <w:left w:val="single" w:sz="4" w:space="0" w:color="auto"/>
        <w:bottom w:val="single" w:sz="4" w:space="0" w:color="auto"/>
      </w:pBdr>
      <w:shd w:val="clear" w:color="000000" w:fill="C6E0B4"/>
      <w:spacing w:before="100" w:beforeAutospacing="1" w:after="100" w:afterAutospacing="1"/>
      <w:jc w:val="center"/>
      <w:textAlignment w:val="center"/>
    </w:pPr>
    <w:rPr>
      <w:b/>
      <w:bCs/>
    </w:rPr>
  </w:style>
  <w:style w:type="paragraph" w:customStyle="1" w:styleId="xl88">
    <w:name w:val="xl88"/>
    <w:basedOn w:val="Norml"/>
    <w:rsid w:val="00377036"/>
    <w:pPr>
      <w:pBdr>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b/>
      <w:bCs/>
    </w:rPr>
  </w:style>
  <w:style w:type="paragraph" w:customStyle="1" w:styleId="xl89">
    <w:name w:val="xl89"/>
    <w:basedOn w:val="Norml"/>
    <w:rsid w:val="00377036"/>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FF0000"/>
    </w:rPr>
  </w:style>
  <w:style w:type="paragraph" w:customStyle="1" w:styleId="xl90">
    <w:name w:val="xl90"/>
    <w:basedOn w:val="Norml"/>
    <w:rsid w:val="00377036"/>
    <w:pPr>
      <w:pBdr>
        <w:top w:val="single" w:sz="4" w:space="0" w:color="auto"/>
        <w:bottom w:val="single" w:sz="4" w:space="0" w:color="auto"/>
      </w:pBdr>
      <w:shd w:val="clear" w:color="000000" w:fill="C6E0B4"/>
      <w:spacing w:before="100" w:beforeAutospacing="1" w:after="100" w:afterAutospacing="1"/>
    </w:pPr>
  </w:style>
  <w:style w:type="paragraph" w:customStyle="1" w:styleId="xl91">
    <w:name w:val="xl91"/>
    <w:basedOn w:val="Norml"/>
    <w:rsid w:val="00377036"/>
    <w:pPr>
      <w:pBdr>
        <w:top w:val="single" w:sz="4" w:space="0" w:color="auto"/>
        <w:left w:val="single" w:sz="4" w:space="0" w:color="auto"/>
        <w:bottom w:val="single" w:sz="4" w:space="0" w:color="auto"/>
      </w:pBdr>
      <w:shd w:val="clear" w:color="000000" w:fill="FFFF99"/>
      <w:spacing w:before="100" w:beforeAutospacing="1" w:after="100" w:afterAutospacing="1"/>
    </w:pPr>
  </w:style>
  <w:style w:type="paragraph" w:customStyle="1" w:styleId="xl92">
    <w:name w:val="xl92"/>
    <w:basedOn w:val="Norml"/>
    <w:rsid w:val="003770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70C0"/>
    </w:rPr>
  </w:style>
  <w:style w:type="paragraph" w:customStyle="1" w:styleId="xl93">
    <w:name w:val="xl93"/>
    <w:basedOn w:val="Norml"/>
    <w:rsid w:val="00377036"/>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94">
    <w:name w:val="xl94"/>
    <w:basedOn w:val="Norml"/>
    <w:rsid w:val="0037703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FF0000"/>
    </w:rPr>
  </w:style>
  <w:style w:type="paragraph" w:customStyle="1" w:styleId="xl95">
    <w:name w:val="xl95"/>
    <w:basedOn w:val="Norml"/>
    <w:rsid w:val="003770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0070C0"/>
    </w:rPr>
  </w:style>
  <w:style w:type="paragraph" w:customStyle="1" w:styleId="xl96">
    <w:name w:val="xl96"/>
    <w:basedOn w:val="Norml"/>
    <w:rsid w:val="003770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7B7B7B"/>
    </w:rPr>
  </w:style>
  <w:style w:type="paragraph" w:customStyle="1" w:styleId="xl97">
    <w:name w:val="xl97"/>
    <w:basedOn w:val="Norml"/>
    <w:rsid w:val="00377036"/>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98">
    <w:name w:val="xl98"/>
    <w:basedOn w:val="Norml"/>
    <w:rsid w:val="00377036"/>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FF0000"/>
    </w:rPr>
  </w:style>
  <w:style w:type="paragraph" w:customStyle="1" w:styleId="xl99">
    <w:name w:val="xl99"/>
    <w:basedOn w:val="Norml"/>
    <w:rsid w:val="00377036"/>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00">
    <w:name w:val="xl100"/>
    <w:basedOn w:val="Norml"/>
    <w:rsid w:val="0037703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FF0000"/>
    </w:rPr>
  </w:style>
  <w:style w:type="paragraph" w:customStyle="1" w:styleId="xl101">
    <w:name w:val="xl101"/>
    <w:basedOn w:val="Norml"/>
    <w:rsid w:val="00377036"/>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02">
    <w:name w:val="xl102"/>
    <w:basedOn w:val="Norml"/>
    <w:rsid w:val="00377036"/>
    <w:pPr>
      <w:pBdr>
        <w:left w:val="single" w:sz="8" w:space="0" w:color="auto"/>
        <w:bottom w:val="single" w:sz="4" w:space="0" w:color="auto"/>
      </w:pBdr>
      <w:spacing w:before="100" w:beforeAutospacing="1" w:after="100" w:afterAutospacing="1"/>
    </w:pPr>
  </w:style>
  <w:style w:type="paragraph" w:customStyle="1" w:styleId="xl103">
    <w:name w:val="xl103"/>
    <w:basedOn w:val="Norml"/>
    <w:rsid w:val="00377036"/>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color w:val="FFFFFF"/>
    </w:rPr>
  </w:style>
  <w:style w:type="paragraph" w:customStyle="1" w:styleId="xl104">
    <w:name w:val="xl104"/>
    <w:basedOn w:val="Norml"/>
    <w:rsid w:val="003770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color w:val="0070C0"/>
    </w:rPr>
  </w:style>
  <w:style w:type="paragraph" w:customStyle="1" w:styleId="xl105">
    <w:name w:val="xl105"/>
    <w:basedOn w:val="Norml"/>
    <w:rsid w:val="003770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color w:val="7B7B7B"/>
    </w:rPr>
  </w:style>
  <w:style w:type="paragraph" w:customStyle="1" w:styleId="xl106">
    <w:name w:val="xl106"/>
    <w:basedOn w:val="Norml"/>
    <w:rsid w:val="00377036"/>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b/>
      <w:bCs/>
    </w:rPr>
  </w:style>
  <w:style w:type="paragraph" w:customStyle="1" w:styleId="xl107">
    <w:name w:val="xl107"/>
    <w:basedOn w:val="Norml"/>
    <w:rsid w:val="00377036"/>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color w:val="FFFFFF"/>
    </w:rPr>
  </w:style>
  <w:style w:type="paragraph" w:customStyle="1" w:styleId="xl108">
    <w:name w:val="xl108"/>
    <w:basedOn w:val="Norml"/>
    <w:rsid w:val="00377036"/>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b/>
      <w:bCs/>
    </w:rPr>
  </w:style>
  <w:style w:type="paragraph" w:customStyle="1" w:styleId="xl109">
    <w:name w:val="xl109"/>
    <w:basedOn w:val="Norml"/>
    <w:rsid w:val="00377036"/>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10">
    <w:name w:val="xl110"/>
    <w:basedOn w:val="Norml"/>
    <w:rsid w:val="0037703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111">
    <w:name w:val="xl111"/>
    <w:basedOn w:val="Norml"/>
    <w:rsid w:val="0037703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2F75B5"/>
    </w:rPr>
  </w:style>
  <w:style w:type="paragraph" w:customStyle="1" w:styleId="xl112">
    <w:name w:val="xl112"/>
    <w:basedOn w:val="Norml"/>
    <w:rsid w:val="00377036"/>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3">
    <w:name w:val="xl113"/>
    <w:basedOn w:val="Norml"/>
    <w:rsid w:val="00377036"/>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114">
    <w:name w:val="xl114"/>
    <w:basedOn w:val="Norml"/>
    <w:rsid w:val="00377036"/>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2F75B5"/>
    </w:rPr>
  </w:style>
  <w:style w:type="paragraph" w:customStyle="1" w:styleId="xl115">
    <w:name w:val="xl115"/>
    <w:basedOn w:val="Norml"/>
    <w:rsid w:val="00377036"/>
    <w:pPr>
      <w:pBdr>
        <w:top w:val="single" w:sz="4" w:space="0" w:color="auto"/>
        <w:bottom w:val="single" w:sz="8" w:space="0" w:color="auto"/>
      </w:pBdr>
      <w:spacing w:before="100" w:beforeAutospacing="1" w:after="100" w:afterAutospacing="1"/>
      <w:jc w:val="center"/>
      <w:textAlignment w:val="center"/>
    </w:pPr>
    <w:rPr>
      <w:b/>
      <w:bCs/>
    </w:rPr>
  </w:style>
  <w:style w:type="paragraph" w:customStyle="1" w:styleId="xl116">
    <w:name w:val="xl116"/>
    <w:basedOn w:val="Norml"/>
    <w:rsid w:val="003770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70C0"/>
    </w:rPr>
  </w:style>
  <w:style w:type="paragraph" w:customStyle="1" w:styleId="xl117">
    <w:name w:val="xl117"/>
    <w:basedOn w:val="Norml"/>
    <w:rsid w:val="0037703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7B7B7B"/>
    </w:rPr>
  </w:style>
  <w:style w:type="paragraph" w:customStyle="1" w:styleId="xl118">
    <w:name w:val="xl118"/>
    <w:basedOn w:val="Norml"/>
    <w:rsid w:val="00377036"/>
    <w:pPr>
      <w:pBdr>
        <w:top w:val="single" w:sz="8" w:space="0" w:color="auto"/>
        <w:left w:val="single" w:sz="8" w:space="0" w:color="auto"/>
        <w:bottom w:val="single" w:sz="4" w:space="0" w:color="auto"/>
      </w:pBdr>
      <w:shd w:val="clear" w:color="000000" w:fill="BDD7EE"/>
      <w:spacing w:before="100" w:beforeAutospacing="1" w:after="100" w:afterAutospacing="1"/>
    </w:pPr>
    <w:rPr>
      <w:color w:val="000000"/>
    </w:rPr>
  </w:style>
  <w:style w:type="paragraph" w:customStyle="1" w:styleId="xl119">
    <w:name w:val="xl119"/>
    <w:basedOn w:val="Norml"/>
    <w:rsid w:val="00377036"/>
    <w:pPr>
      <w:pBdr>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rPr>
  </w:style>
  <w:style w:type="paragraph" w:customStyle="1" w:styleId="xl120">
    <w:name w:val="xl120"/>
    <w:basedOn w:val="Norml"/>
    <w:rsid w:val="00377036"/>
    <w:pPr>
      <w:pBdr>
        <w:left w:val="single" w:sz="8" w:space="0" w:color="auto"/>
        <w:bottom w:val="single" w:sz="4" w:space="0" w:color="auto"/>
      </w:pBdr>
      <w:shd w:val="clear" w:color="000000" w:fill="BDD7EE"/>
      <w:spacing w:before="100" w:beforeAutospacing="1" w:after="100" w:afterAutospacing="1"/>
    </w:pPr>
    <w:rPr>
      <w:color w:val="000000"/>
    </w:rPr>
  </w:style>
  <w:style w:type="paragraph" w:customStyle="1" w:styleId="xl121">
    <w:name w:val="xl121"/>
    <w:basedOn w:val="Norml"/>
    <w:rsid w:val="00377036"/>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FF0000"/>
    </w:rPr>
  </w:style>
  <w:style w:type="paragraph" w:customStyle="1" w:styleId="xl122">
    <w:name w:val="xl122"/>
    <w:basedOn w:val="Norml"/>
    <w:rsid w:val="00377036"/>
    <w:pPr>
      <w:pBdr>
        <w:top w:val="single" w:sz="4" w:space="0" w:color="auto"/>
        <w:left w:val="single" w:sz="8" w:space="0" w:color="auto"/>
        <w:bottom w:val="single" w:sz="4" w:space="0" w:color="auto"/>
      </w:pBdr>
      <w:shd w:val="clear" w:color="000000" w:fill="BDD7EE"/>
      <w:spacing w:before="100" w:beforeAutospacing="1" w:after="100" w:afterAutospacing="1"/>
    </w:pPr>
    <w:rPr>
      <w:color w:val="000000"/>
    </w:rPr>
  </w:style>
  <w:style w:type="paragraph" w:customStyle="1" w:styleId="xl123">
    <w:name w:val="xl123"/>
    <w:basedOn w:val="Norml"/>
    <w:rsid w:val="00377036"/>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FF0000"/>
    </w:rPr>
  </w:style>
  <w:style w:type="paragraph" w:customStyle="1" w:styleId="xl124">
    <w:name w:val="xl124"/>
    <w:basedOn w:val="Norml"/>
    <w:rsid w:val="0037703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0070C0"/>
    </w:rPr>
  </w:style>
  <w:style w:type="paragraph" w:customStyle="1" w:styleId="xl125">
    <w:name w:val="xl125"/>
    <w:basedOn w:val="Norml"/>
    <w:rsid w:val="0037703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7B7B7B"/>
    </w:rPr>
  </w:style>
  <w:style w:type="paragraph" w:customStyle="1" w:styleId="xl126">
    <w:name w:val="xl126"/>
    <w:basedOn w:val="Norml"/>
    <w:rsid w:val="00377036"/>
    <w:pPr>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b/>
      <w:bCs/>
    </w:rPr>
  </w:style>
  <w:style w:type="paragraph" w:customStyle="1" w:styleId="xl127">
    <w:name w:val="xl127"/>
    <w:basedOn w:val="Norml"/>
    <w:rsid w:val="00377036"/>
    <w:pPr>
      <w:pBdr>
        <w:top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FF0000"/>
    </w:rPr>
  </w:style>
  <w:style w:type="paragraph" w:customStyle="1" w:styleId="xl128">
    <w:name w:val="xl128"/>
    <w:basedOn w:val="Norml"/>
    <w:rsid w:val="00377036"/>
    <w:pPr>
      <w:pBdr>
        <w:top w:val="single" w:sz="4" w:space="0" w:color="auto"/>
        <w:left w:val="single" w:sz="8" w:space="0" w:color="auto"/>
        <w:bottom w:val="single" w:sz="4" w:space="0" w:color="auto"/>
      </w:pBdr>
      <w:shd w:val="clear" w:color="000000" w:fill="BDD7EE"/>
      <w:spacing w:before="100" w:beforeAutospacing="1" w:after="100" w:afterAutospacing="1"/>
    </w:pPr>
  </w:style>
  <w:style w:type="paragraph" w:customStyle="1" w:styleId="xl129">
    <w:name w:val="xl129"/>
    <w:basedOn w:val="Norml"/>
    <w:rsid w:val="00377036"/>
    <w:pPr>
      <w:pBdr>
        <w:top w:val="single" w:sz="4" w:space="0" w:color="auto"/>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rPr>
  </w:style>
  <w:style w:type="paragraph" w:customStyle="1" w:styleId="xl130">
    <w:name w:val="xl130"/>
    <w:basedOn w:val="Norml"/>
    <w:rsid w:val="00377036"/>
    <w:pPr>
      <w:pBdr>
        <w:left w:val="single" w:sz="4" w:space="0" w:color="auto"/>
        <w:bottom w:val="single" w:sz="4" w:space="0" w:color="auto"/>
        <w:right w:val="single" w:sz="8" w:space="0" w:color="auto"/>
      </w:pBdr>
      <w:shd w:val="clear" w:color="000000" w:fill="F8CBAD"/>
      <w:spacing w:before="100" w:beforeAutospacing="1" w:after="100" w:afterAutospacing="1"/>
      <w:jc w:val="center"/>
      <w:textAlignment w:val="center"/>
    </w:pPr>
    <w:rPr>
      <w:b/>
      <w:bCs/>
    </w:rPr>
  </w:style>
  <w:style w:type="paragraph" w:customStyle="1" w:styleId="xl131">
    <w:name w:val="xl131"/>
    <w:basedOn w:val="Norml"/>
    <w:rsid w:val="00377036"/>
    <w:pPr>
      <w:pBdr>
        <w:left w:val="single" w:sz="4" w:space="0" w:color="auto"/>
        <w:bottom w:val="single" w:sz="4" w:space="0" w:color="auto"/>
      </w:pBdr>
      <w:shd w:val="clear" w:color="000000" w:fill="F8CBAD"/>
      <w:spacing w:before="100" w:beforeAutospacing="1" w:after="100" w:afterAutospacing="1"/>
      <w:jc w:val="center"/>
      <w:textAlignment w:val="center"/>
    </w:pPr>
    <w:rPr>
      <w:b/>
      <w:bCs/>
    </w:rPr>
  </w:style>
  <w:style w:type="paragraph" w:customStyle="1" w:styleId="xl132">
    <w:name w:val="xl132"/>
    <w:basedOn w:val="Norml"/>
    <w:rsid w:val="00377036"/>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FF0000"/>
    </w:rPr>
  </w:style>
  <w:style w:type="paragraph" w:customStyle="1" w:styleId="xl133">
    <w:name w:val="xl133"/>
    <w:basedOn w:val="Norml"/>
    <w:rsid w:val="0037703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0070C0"/>
    </w:rPr>
  </w:style>
  <w:style w:type="paragraph" w:customStyle="1" w:styleId="xl134">
    <w:name w:val="xl134"/>
    <w:basedOn w:val="Norml"/>
    <w:rsid w:val="0037703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7B7B7B"/>
    </w:rPr>
  </w:style>
  <w:style w:type="paragraph" w:customStyle="1" w:styleId="xl135">
    <w:name w:val="xl135"/>
    <w:basedOn w:val="Norml"/>
    <w:rsid w:val="00377036"/>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jc w:val="center"/>
      <w:textAlignment w:val="center"/>
    </w:pPr>
    <w:rPr>
      <w:b/>
      <w:bCs/>
    </w:rPr>
  </w:style>
  <w:style w:type="paragraph" w:customStyle="1" w:styleId="xl136">
    <w:name w:val="xl136"/>
    <w:basedOn w:val="Norml"/>
    <w:rsid w:val="00377036"/>
    <w:pPr>
      <w:pBdr>
        <w:top w:val="single" w:sz="4" w:space="0" w:color="auto"/>
        <w:left w:val="single" w:sz="8" w:space="0" w:color="auto"/>
        <w:bottom w:val="single" w:sz="4" w:space="0" w:color="auto"/>
      </w:pBdr>
      <w:shd w:val="clear" w:color="000000" w:fill="F8CBAD"/>
      <w:spacing w:before="100" w:beforeAutospacing="1" w:after="100" w:afterAutospacing="1"/>
    </w:pPr>
  </w:style>
  <w:style w:type="paragraph" w:customStyle="1" w:styleId="xl137">
    <w:name w:val="xl137"/>
    <w:basedOn w:val="Norml"/>
    <w:rsid w:val="00377036"/>
    <w:pPr>
      <w:spacing w:before="100" w:beforeAutospacing="1" w:after="100" w:afterAutospacing="1"/>
    </w:pPr>
    <w:rPr>
      <w:sz w:val="24"/>
      <w:szCs w:val="24"/>
    </w:rPr>
  </w:style>
  <w:style w:type="paragraph" w:customStyle="1" w:styleId="xl138">
    <w:name w:val="xl138"/>
    <w:basedOn w:val="Norml"/>
    <w:rsid w:val="0037703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548235"/>
    </w:rPr>
  </w:style>
  <w:style w:type="paragraph" w:customStyle="1" w:styleId="xl139">
    <w:name w:val="xl139"/>
    <w:basedOn w:val="Norml"/>
    <w:rsid w:val="00377036"/>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548235"/>
    </w:rPr>
  </w:style>
  <w:style w:type="paragraph" w:customStyle="1" w:styleId="xl140">
    <w:name w:val="xl140"/>
    <w:basedOn w:val="Norml"/>
    <w:rsid w:val="00377036"/>
    <w:pPr>
      <w:pBdr>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548235"/>
    </w:rPr>
  </w:style>
  <w:style w:type="paragraph" w:customStyle="1" w:styleId="xl141">
    <w:name w:val="xl141"/>
    <w:basedOn w:val="Norml"/>
    <w:rsid w:val="00377036"/>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color w:val="548235"/>
    </w:rPr>
  </w:style>
  <w:style w:type="paragraph" w:customStyle="1" w:styleId="xl142">
    <w:name w:val="xl142"/>
    <w:basedOn w:val="Norml"/>
    <w:rsid w:val="0037703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color w:val="548235"/>
    </w:rPr>
  </w:style>
  <w:style w:type="paragraph" w:customStyle="1" w:styleId="xl143">
    <w:name w:val="xl143"/>
    <w:basedOn w:val="Norml"/>
    <w:rsid w:val="003770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548235"/>
    </w:rPr>
  </w:style>
  <w:style w:type="paragraph" w:customStyle="1" w:styleId="xl144">
    <w:name w:val="xl144"/>
    <w:basedOn w:val="Norml"/>
    <w:rsid w:val="0037703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color w:val="548235"/>
    </w:rPr>
  </w:style>
  <w:style w:type="paragraph" w:customStyle="1" w:styleId="xl145">
    <w:name w:val="xl145"/>
    <w:basedOn w:val="Norml"/>
    <w:rsid w:val="0037703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548235"/>
    </w:rPr>
  </w:style>
  <w:style w:type="paragraph" w:customStyle="1" w:styleId="xl146">
    <w:name w:val="xl146"/>
    <w:basedOn w:val="Norml"/>
    <w:rsid w:val="00377036"/>
    <w:pPr>
      <w:spacing w:before="100" w:beforeAutospacing="1" w:after="100" w:afterAutospacing="1"/>
    </w:pPr>
    <w:rPr>
      <w:color w:val="548235"/>
      <w:sz w:val="24"/>
      <w:szCs w:val="24"/>
    </w:rPr>
  </w:style>
  <w:style w:type="paragraph" w:customStyle="1" w:styleId="xl147">
    <w:name w:val="xl147"/>
    <w:basedOn w:val="Norml"/>
    <w:rsid w:val="003770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color w:val="548235"/>
    </w:rPr>
  </w:style>
  <w:style w:type="paragraph" w:customStyle="1" w:styleId="xl148">
    <w:name w:val="xl148"/>
    <w:basedOn w:val="Norml"/>
    <w:rsid w:val="00377036"/>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548235"/>
    </w:rPr>
  </w:style>
  <w:style w:type="paragraph" w:customStyle="1" w:styleId="xl149">
    <w:name w:val="xl149"/>
    <w:basedOn w:val="Norml"/>
    <w:rsid w:val="00377036"/>
    <w:pPr>
      <w:pBdr>
        <w:top w:val="single" w:sz="8" w:space="0" w:color="auto"/>
        <w:bottom w:val="double" w:sz="6" w:space="0" w:color="auto"/>
        <w:right w:val="single" w:sz="4" w:space="0" w:color="auto"/>
      </w:pBdr>
      <w:spacing w:before="100" w:beforeAutospacing="1" w:after="100" w:afterAutospacing="1"/>
      <w:jc w:val="center"/>
      <w:textAlignment w:val="center"/>
    </w:pPr>
    <w:rPr>
      <w:color w:val="548235"/>
    </w:rPr>
  </w:style>
  <w:style w:type="paragraph" w:customStyle="1" w:styleId="xl150">
    <w:name w:val="xl150"/>
    <w:basedOn w:val="Norml"/>
    <w:rsid w:val="00377036"/>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jc w:val="center"/>
      <w:textAlignment w:val="center"/>
    </w:pPr>
    <w:rPr>
      <w:b/>
      <w:bCs/>
      <w:color w:val="548235"/>
    </w:rPr>
  </w:style>
  <w:style w:type="paragraph" w:customStyle="1" w:styleId="xl151">
    <w:name w:val="xl151"/>
    <w:basedOn w:val="Norml"/>
    <w:rsid w:val="00377036"/>
    <w:pPr>
      <w:pBdr>
        <w:left w:val="single" w:sz="8" w:space="0" w:color="auto"/>
      </w:pBdr>
      <w:spacing w:before="100" w:beforeAutospacing="1" w:after="100" w:afterAutospacing="1"/>
      <w:jc w:val="center"/>
    </w:pPr>
  </w:style>
  <w:style w:type="paragraph" w:customStyle="1" w:styleId="xl152">
    <w:name w:val="xl152"/>
    <w:basedOn w:val="Norml"/>
    <w:rsid w:val="00377036"/>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53">
    <w:name w:val="xl153"/>
    <w:basedOn w:val="Norml"/>
    <w:rsid w:val="00377036"/>
    <w:pPr>
      <w:pBdr>
        <w:left w:val="single" w:sz="8" w:space="0" w:color="auto"/>
        <w:bottom w:val="single" w:sz="4" w:space="0" w:color="auto"/>
      </w:pBdr>
      <w:shd w:val="clear" w:color="000000" w:fill="BDD7EE"/>
      <w:spacing w:before="100" w:beforeAutospacing="1" w:after="100" w:afterAutospacing="1"/>
      <w:jc w:val="center"/>
    </w:pPr>
    <w:rPr>
      <w:color w:val="000000"/>
    </w:rPr>
  </w:style>
  <w:style w:type="paragraph" w:customStyle="1" w:styleId="xl154">
    <w:name w:val="xl154"/>
    <w:basedOn w:val="Norml"/>
    <w:rsid w:val="00377036"/>
    <w:pPr>
      <w:pBdr>
        <w:top w:val="single" w:sz="4" w:space="0" w:color="auto"/>
        <w:left w:val="single" w:sz="8" w:space="0" w:color="auto"/>
        <w:bottom w:val="single" w:sz="4" w:space="0" w:color="auto"/>
      </w:pBdr>
      <w:shd w:val="clear" w:color="000000" w:fill="BDD7EE"/>
      <w:spacing w:before="100" w:beforeAutospacing="1" w:after="100" w:afterAutospacing="1"/>
      <w:jc w:val="center"/>
    </w:pPr>
    <w:rPr>
      <w:color w:val="000000"/>
    </w:rPr>
  </w:style>
  <w:style w:type="paragraph" w:customStyle="1" w:styleId="xl155">
    <w:name w:val="xl155"/>
    <w:basedOn w:val="Norml"/>
    <w:rsid w:val="00377036"/>
    <w:pPr>
      <w:pBdr>
        <w:top w:val="single" w:sz="4" w:space="0" w:color="auto"/>
        <w:left w:val="single" w:sz="8" w:space="0" w:color="auto"/>
        <w:bottom w:val="single" w:sz="4" w:space="0" w:color="auto"/>
      </w:pBdr>
      <w:shd w:val="clear" w:color="000000" w:fill="BDD7EE"/>
      <w:spacing w:before="100" w:beforeAutospacing="1" w:after="100" w:afterAutospacing="1"/>
      <w:jc w:val="center"/>
    </w:pPr>
  </w:style>
  <w:style w:type="paragraph" w:customStyle="1" w:styleId="xl156">
    <w:name w:val="xl156"/>
    <w:basedOn w:val="Norml"/>
    <w:rsid w:val="00377036"/>
    <w:pPr>
      <w:pBdr>
        <w:top w:val="single" w:sz="4" w:space="0" w:color="auto"/>
        <w:left w:val="single" w:sz="8" w:space="0" w:color="auto"/>
        <w:bottom w:val="single" w:sz="4" w:space="0" w:color="auto"/>
      </w:pBdr>
      <w:shd w:val="clear" w:color="000000" w:fill="F8CBAD"/>
      <w:spacing w:before="100" w:beforeAutospacing="1" w:after="100" w:afterAutospacing="1"/>
      <w:jc w:val="center"/>
    </w:pPr>
  </w:style>
  <w:style w:type="paragraph" w:customStyle="1" w:styleId="xl157">
    <w:name w:val="xl157"/>
    <w:basedOn w:val="Norml"/>
    <w:rsid w:val="0037703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sz w:val="16"/>
      <w:szCs w:val="16"/>
    </w:rPr>
  </w:style>
  <w:style w:type="paragraph" w:customStyle="1" w:styleId="xl158">
    <w:name w:val="xl158"/>
    <w:basedOn w:val="Norml"/>
    <w:rsid w:val="0037703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pPr>
    <w:rPr>
      <w:color w:val="000000"/>
      <w:sz w:val="16"/>
      <w:szCs w:val="16"/>
    </w:rPr>
  </w:style>
  <w:style w:type="paragraph" w:customStyle="1" w:styleId="xl159">
    <w:name w:val="xl159"/>
    <w:basedOn w:val="Norml"/>
    <w:rsid w:val="00377036"/>
    <w:pPr>
      <w:pBdr>
        <w:left w:val="single" w:sz="8" w:space="0" w:color="auto"/>
        <w:bottom w:val="single" w:sz="4" w:space="0" w:color="auto"/>
      </w:pBdr>
      <w:spacing w:before="100" w:beforeAutospacing="1" w:after="100" w:afterAutospacing="1"/>
      <w:jc w:val="center"/>
    </w:pPr>
  </w:style>
  <w:style w:type="paragraph" w:customStyle="1" w:styleId="xl160">
    <w:name w:val="xl160"/>
    <w:basedOn w:val="Norml"/>
    <w:rsid w:val="00377036"/>
    <w:pPr>
      <w:pBdr>
        <w:top w:val="single" w:sz="4" w:space="0" w:color="auto"/>
      </w:pBdr>
      <w:spacing w:before="100" w:beforeAutospacing="1" w:after="100" w:afterAutospacing="1"/>
      <w:jc w:val="center"/>
    </w:pPr>
    <w:rPr>
      <w:color w:val="000000"/>
      <w:sz w:val="24"/>
      <w:szCs w:val="24"/>
    </w:rPr>
  </w:style>
  <w:style w:type="paragraph" w:customStyle="1" w:styleId="xl161">
    <w:name w:val="xl161"/>
    <w:basedOn w:val="Norml"/>
    <w:rsid w:val="00377036"/>
    <w:pPr>
      <w:spacing w:before="100" w:beforeAutospacing="1" w:after="100" w:afterAutospacing="1"/>
      <w:jc w:val="center"/>
    </w:pPr>
    <w:rPr>
      <w:sz w:val="24"/>
      <w:szCs w:val="24"/>
    </w:rPr>
  </w:style>
  <w:style w:type="paragraph" w:customStyle="1" w:styleId="xl162">
    <w:name w:val="xl162"/>
    <w:basedOn w:val="Norml"/>
    <w:rsid w:val="0037703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3">
    <w:name w:val="xl163"/>
    <w:basedOn w:val="Norml"/>
    <w:rsid w:val="0037703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sz w:val="16"/>
      <w:szCs w:val="16"/>
    </w:rPr>
  </w:style>
  <w:style w:type="paragraph" w:customStyle="1" w:styleId="xl164">
    <w:name w:val="xl164"/>
    <w:basedOn w:val="Norml"/>
    <w:rsid w:val="0037703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548235"/>
    </w:rPr>
  </w:style>
  <w:style w:type="paragraph" w:customStyle="1" w:styleId="xl165">
    <w:name w:val="xl165"/>
    <w:basedOn w:val="Norml"/>
    <w:rsid w:val="00377036"/>
    <w:pPr>
      <w:pBdr>
        <w:top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color w:val="FF0000"/>
    </w:rPr>
  </w:style>
  <w:style w:type="paragraph" w:customStyle="1" w:styleId="xl166">
    <w:name w:val="xl166"/>
    <w:basedOn w:val="Norml"/>
    <w:rsid w:val="00377036"/>
    <w:pPr>
      <w:pBdr>
        <w:top w:val="single" w:sz="4" w:space="0" w:color="auto"/>
        <w:left w:val="single" w:sz="4" w:space="0" w:color="auto"/>
        <w:bottom w:val="single" w:sz="4" w:space="0" w:color="auto"/>
      </w:pBdr>
      <w:shd w:val="clear" w:color="000000" w:fill="F8CBAD"/>
      <w:spacing w:before="100" w:beforeAutospacing="1" w:after="100" w:afterAutospacing="1"/>
    </w:pPr>
    <w:rPr>
      <w:color w:val="000000"/>
    </w:rPr>
  </w:style>
  <w:style w:type="paragraph" w:customStyle="1" w:styleId="xl167">
    <w:name w:val="xl167"/>
    <w:basedOn w:val="Norml"/>
    <w:rsid w:val="0037703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pPr>
    <w:rPr>
      <w:color w:val="000000"/>
    </w:rPr>
  </w:style>
  <w:style w:type="paragraph" w:customStyle="1" w:styleId="xl168">
    <w:name w:val="xl168"/>
    <w:basedOn w:val="Norml"/>
    <w:rsid w:val="00377036"/>
    <w:pPr>
      <w:pBdr>
        <w:top w:val="single" w:sz="4" w:space="0" w:color="auto"/>
        <w:left w:val="single" w:sz="4" w:space="0" w:color="auto"/>
        <w:bottom w:val="single" w:sz="4" w:space="0" w:color="auto"/>
      </w:pBdr>
      <w:shd w:val="clear" w:color="000000" w:fill="F8CBAD"/>
      <w:spacing w:before="100" w:beforeAutospacing="1" w:after="100" w:afterAutospacing="1"/>
      <w:jc w:val="center"/>
      <w:textAlignment w:val="center"/>
    </w:pPr>
    <w:rPr>
      <w:b/>
      <w:bCs/>
    </w:rPr>
  </w:style>
  <w:style w:type="paragraph" w:customStyle="1" w:styleId="xl169">
    <w:name w:val="xl169"/>
    <w:basedOn w:val="Norml"/>
    <w:rsid w:val="00377036"/>
    <w:pPr>
      <w:pBdr>
        <w:top w:val="single" w:sz="8" w:space="0" w:color="auto"/>
        <w:left w:val="single" w:sz="8" w:space="0" w:color="auto"/>
        <w:right w:val="single" w:sz="8" w:space="0" w:color="auto"/>
      </w:pBdr>
      <w:spacing w:before="100" w:beforeAutospacing="1" w:after="100" w:afterAutospacing="1"/>
    </w:pPr>
  </w:style>
  <w:style w:type="paragraph" w:customStyle="1" w:styleId="xl170">
    <w:name w:val="xl170"/>
    <w:basedOn w:val="Norml"/>
    <w:rsid w:val="00377036"/>
    <w:pPr>
      <w:pBdr>
        <w:top w:val="single" w:sz="8" w:space="0" w:color="auto"/>
        <w:left w:val="single" w:sz="8" w:space="0" w:color="auto"/>
      </w:pBdr>
      <w:spacing w:before="100" w:beforeAutospacing="1" w:after="100" w:afterAutospacing="1"/>
      <w:jc w:val="center"/>
    </w:pPr>
  </w:style>
  <w:style w:type="paragraph" w:customStyle="1" w:styleId="xl171">
    <w:name w:val="xl171"/>
    <w:basedOn w:val="Norml"/>
    <w:rsid w:val="0037703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pPr>
    <w:rPr>
      <w:b/>
      <w:bCs/>
      <w:color w:val="000000"/>
      <w:sz w:val="18"/>
      <w:szCs w:val="18"/>
    </w:rPr>
  </w:style>
  <w:style w:type="paragraph" w:customStyle="1" w:styleId="xl172">
    <w:name w:val="xl172"/>
    <w:basedOn w:val="Norml"/>
    <w:rsid w:val="00377036"/>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b/>
      <w:bCs/>
      <w:color w:val="000000"/>
      <w:sz w:val="18"/>
      <w:szCs w:val="18"/>
    </w:rPr>
  </w:style>
  <w:style w:type="paragraph" w:customStyle="1" w:styleId="xl173">
    <w:name w:val="xl173"/>
    <w:basedOn w:val="Norml"/>
    <w:rsid w:val="00377036"/>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74">
    <w:name w:val="xl174"/>
    <w:basedOn w:val="Norml"/>
    <w:rsid w:val="00377036"/>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75">
    <w:name w:val="xl175"/>
    <w:basedOn w:val="Norml"/>
    <w:rsid w:val="00377036"/>
    <w:pPr>
      <w:pBdr>
        <w:left w:val="single" w:sz="8" w:space="0" w:color="auto"/>
        <w:bottom w:val="single" w:sz="8" w:space="0" w:color="auto"/>
      </w:pBdr>
      <w:spacing w:before="100" w:beforeAutospacing="1" w:after="100" w:afterAutospacing="1"/>
    </w:pPr>
  </w:style>
  <w:style w:type="paragraph" w:customStyle="1" w:styleId="xl176">
    <w:name w:val="xl176"/>
    <w:basedOn w:val="Norml"/>
    <w:rsid w:val="00377036"/>
    <w:pPr>
      <w:pBdr>
        <w:top w:val="single" w:sz="8" w:space="0" w:color="auto"/>
      </w:pBdr>
      <w:spacing w:before="100" w:beforeAutospacing="1" w:after="100" w:afterAutospacing="1"/>
      <w:jc w:val="center"/>
    </w:pPr>
  </w:style>
  <w:style w:type="paragraph" w:customStyle="1" w:styleId="xl177">
    <w:name w:val="xl177"/>
    <w:basedOn w:val="Norml"/>
    <w:rsid w:val="00377036"/>
    <w:pPr>
      <w:pBdr>
        <w:top w:val="single" w:sz="8" w:space="0" w:color="auto"/>
        <w:right w:val="single" w:sz="8" w:space="0" w:color="auto"/>
      </w:pBdr>
      <w:spacing w:before="100" w:beforeAutospacing="1" w:after="100" w:afterAutospacing="1"/>
      <w:jc w:val="center"/>
    </w:pPr>
  </w:style>
  <w:style w:type="paragraph" w:customStyle="1" w:styleId="xl178">
    <w:name w:val="xl178"/>
    <w:basedOn w:val="Norml"/>
    <w:rsid w:val="00377036"/>
    <w:pPr>
      <w:pBdr>
        <w:top w:val="single" w:sz="8" w:space="0" w:color="auto"/>
        <w:left w:val="single" w:sz="8" w:space="0" w:color="auto"/>
      </w:pBdr>
      <w:spacing w:before="100" w:beforeAutospacing="1" w:after="100" w:afterAutospacing="1"/>
      <w:jc w:val="center"/>
    </w:pPr>
    <w:rPr>
      <w:b/>
      <w:bCs/>
    </w:rPr>
  </w:style>
  <w:style w:type="paragraph" w:customStyle="1" w:styleId="xl179">
    <w:name w:val="xl179"/>
    <w:basedOn w:val="Norml"/>
    <w:rsid w:val="00377036"/>
    <w:pPr>
      <w:pBdr>
        <w:top w:val="single" w:sz="8" w:space="0" w:color="auto"/>
      </w:pBdr>
      <w:spacing w:before="100" w:beforeAutospacing="1" w:after="100" w:afterAutospacing="1"/>
      <w:jc w:val="center"/>
    </w:pPr>
    <w:rPr>
      <w:b/>
      <w:bCs/>
    </w:rPr>
  </w:style>
  <w:style w:type="paragraph" w:customStyle="1" w:styleId="xl180">
    <w:name w:val="xl180"/>
    <w:basedOn w:val="Norml"/>
    <w:rsid w:val="00377036"/>
    <w:pPr>
      <w:pBdr>
        <w:top w:val="single" w:sz="8" w:space="0" w:color="auto"/>
        <w:right w:val="single" w:sz="8" w:space="0" w:color="auto"/>
      </w:pBdr>
      <w:spacing w:before="100" w:beforeAutospacing="1" w:after="100" w:afterAutospacing="1"/>
      <w:jc w:val="center"/>
    </w:pPr>
    <w:rPr>
      <w:b/>
      <w:bCs/>
    </w:rPr>
  </w:style>
  <w:style w:type="paragraph" w:customStyle="1" w:styleId="xl181">
    <w:name w:val="xl181"/>
    <w:basedOn w:val="Norml"/>
    <w:rsid w:val="0037703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82">
    <w:name w:val="xl182"/>
    <w:basedOn w:val="Norml"/>
    <w:rsid w:val="00377036"/>
    <w:pPr>
      <w:pBdr>
        <w:top w:val="single" w:sz="8" w:space="0" w:color="auto"/>
        <w:bottom w:val="single" w:sz="8" w:space="0" w:color="auto"/>
      </w:pBdr>
      <w:spacing w:before="100" w:beforeAutospacing="1" w:after="100" w:afterAutospacing="1"/>
      <w:jc w:val="center"/>
    </w:pPr>
    <w:rPr>
      <w:b/>
      <w:bCs/>
    </w:rPr>
  </w:style>
  <w:style w:type="paragraph" w:customStyle="1" w:styleId="xl183">
    <w:name w:val="xl183"/>
    <w:basedOn w:val="Norml"/>
    <w:rsid w:val="00377036"/>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84">
    <w:name w:val="xl184"/>
    <w:basedOn w:val="Norml"/>
    <w:rsid w:val="00377036"/>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85">
    <w:name w:val="xl185"/>
    <w:basedOn w:val="Norml"/>
    <w:rsid w:val="00377036"/>
    <w:pPr>
      <w:pBdr>
        <w:top w:val="single" w:sz="8" w:space="0" w:color="auto"/>
        <w:bottom w:val="single" w:sz="8" w:space="0" w:color="auto"/>
      </w:pBdr>
      <w:spacing w:before="100" w:beforeAutospacing="1" w:after="100" w:afterAutospacing="1"/>
      <w:jc w:val="center"/>
    </w:pPr>
    <w:rPr>
      <w:b/>
      <w:bCs/>
    </w:rPr>
  </w:style>
  <w:style w:type="paragraph" w:customStyle="1" w:styleId="xl186">
    <w:name w:val="xl186"/>
    <w:basedOn w:val="Norml"/>
    <w:rsid w:val="00377036"/>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87">
    <w:name w:val="xl187"/>
    <w:basedOn w:val="Norml"/>
    <w:rsid w:val="00377036"/>
    <w:pPr>
      <w:pBdr>
        <w:left w:val="single" w:sz="8" w:space="0" w:color="auto"/>
      </w:pBdr>
      <w:spacing w:before="100" w:beforeAutospacing="1" w:after="100" w:afterAutospacing="1"/>
      <w:jc w:val="center"/>
      <w:textAlignment w:val="center"/>
    </w:pPr>
    <w:rPr>
      <w:b/>
      <w:bCs/>
    </w:rPr>
  </w:style>
  <w:style w:type="paragraph" w:customStyle="1" w:styleId="xl188">
    <w:name w:val="xl188"/>
    <w:basedOn w:val="Norml"/>
    <w:rsid w:val="00377036"/>
    <w:pPr>
      <w:spacing w:before="100" w:beforeAutospacing="1" w:after="100" w:afterAutospacing="1"/>
      <w:jc w:val="center"/>
      <w:textAlignment w:val="center"/>
    </w:pPr>
    <w:rPr>
      <w:b/>
      <w:bCs/>
    </w:rPr>
  </w:style>
  <w:style w:type="paragraph" w:customStyle="1" w:styleId="xl189">
    <w:name w:val="xl189"/>
    <w:basedOn w:val="Norml"/>
    <w:rsid w:val="00377036"/>
    <w:pPr>
      <w:pBdr>
        <w:right w:val="single" w:sz="8" w:space="0" w:color="auto"/>
      </w:pBdr>
      <w:spacing w:before="100" w:beforeAutospacing="1" w:after="100" w:afterAutospacing="1"/>
      <w:jc w:val="center"/>
      <w:textAlignment w:val="center"/>
    </w:pPr>
    <w:rPr>
      <w:b/>
      <w:bCs/>
    </w:rPr>
  </w:style>
  <w:style w:type="character" w:styleId="Mrltotthiperhivatkozs">
    <w:name w:val="FollowedHyperlink"/>
    <w:basedOn w:val="Bekezdsalapbettpusa"/>
    <w:uiPriority w:val="99"/>
    <w:semiHidden/>
    <w:unhideWhenUsed/>
    <w:rsid w:val="00D61CA6"/>
    <w:rPr>
      <w:color w:val="954F72"/>
      <w:u w:val="single"/>
    </w:rPr>
  </w:style>
  <w:style w:type="character" w:styleId="Jegyzethivatkozs">
    <w:name w:val="annotation reference"/>
    <w:basedOn w:val="Bekezdsalapbettpusa"/>
    <w:uiPriority w:val="99"/>
    <w:semiHidden/>
    <w:unhideWhenUsed/>
    <w:rsid w:val="00AC12A2"/>
    <w:rPr>
      <w:sz w:val="16"/>
      <w:szCs w:val="16"/>
    </w:rPr>
  </w:style>
  <w:style w:type="paragraph" w:styleId="Jegyzetszveg">
    <w:name w:val="annotation text"/>
    <w:basedOn w:val="Norml"/>
    <w:link w:val="JegyzetszvegChar"/>
    <w:uiPriority w:val="99"/>
    <w:semiHidden/>
    <w:unhideWhenUsed/>
    <w:rsid w:val="00AC12A2"/>
  </w:style>
  <w:style w:type="character" w:customStyle="1" w:styleId="JegyzetszvegChar">
    <w:name w:val="Jegyzetszöveg Char"/>
    <w:basedOn w:val="Bekezdsalapbettpusa"/>
    <w:link w:val="Jegyzetszveg"/>
    <w:uiPriority w:val="99"/>
    <w:semiHidden/>
    <w:rsid w:val="00AC12A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AC12A2"/>
    <w:rPr>
      <w:b/>
      <w:bCs/>
    </w:rPr>
  </w:style>
  <w:style w:type="character" w:customStyle="1" w:styleId="MegjegyzstrgyaChar">
    <w:name w:val="Megjegyzés tárgya Char"/>
    <w:basedOn w:val="JegyzetszvegChar"/>
    <w:link w:val="Megjegyzstrgya"/>
    <w:uiPriority w:val="99"/>
    <w:semiHidden/>
    <w:rsid w:val="00AC12A2"/>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AC12A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12A2"/>
    <w:rPr>
      <w:rFonts w:ascii="Segoe UI" w:eastAsia="Times New Roman" w:hAnsi="Segoe UI" w:cs="Segoe UI"/>
      <w:sz w:val="18"/>
      <w:szCs w:val="18"/>
      <w:lang w:eastAsia="hu-HU"/>
    </w:rPr>
  </w:style>
  <w:style w:type="paragraph" w:customStyle="1" w:styleId="bekezdalap">
    <w:name w:val="bekezdalap"/>
    <w:basedOn w:val="Norml"/>
    <w:rsid w:val="00716795"/>
    <w:pPr>
      <w:autoSpaceDE w:val="0"/>
      <w:autoSpaceDN w:val="0"/>
      <w:spacing w:before="60"/>
      <w:jc w:val="both"/>
    </w:pPr>
    <w:rPr>
      <w:sz w:val="24"/>
      <w:szCs w:val="24"/>
    </w:rPr>
  </w:style>
  <w:style w:type="paragraph" w:customStyle="1" w:styleId="fels2">
    <w:name w:val="fels2"/>
    <w:basedOn w:val="Norml"/>
    <w:rsid w:val="00716795"/>
    <w:pPr>
      <w:numPr>
        <w:numId w:val="42"/>
      </w:numPr>
      <w:autoSpaceDE w:val="0"/>
      <w:autoSpaceDN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9770">
      <w:bodyDiv w:val="1"/>
      <w:marLeft w:val="0"/>
      <w:marRight w:val="0"/>
      <w:marTop w:val="0"/>
      <w:marBottom w:val="0"/>
      <w:divBdr>
        <w:top w:val="none" w:sz="0" w:space="0" w:color="auto"/>
        <w:left w:val="none" w:sz="0" w:space="0" w:color="auto"/>
        <w:bottom w:val="none" w:sz="0" w:space="0" w:color="auto"/>
        <w:right w:val="none" w:sz="0" w:space="0" w:color="auto"/>
      </w:divBdr>
    </w:div>
    <w:div w:id="25907686">
      <w:bodyDiv w:val="1"/>
      <w:marLeft w:val="0"/>
      <w:marRight w:val="0"/>
      <w:marTop w:val="0"/>
      <w:marBottom w:val="0"/>
      <w:divBdr>
        <w:top w:val="none" w:sz="0" w:space="0" w:color="auto"/>
        <w:left w:val="none" w:sz="0" w:space="0" w:color="auto"/>
        <w:bottom w:val="none" w:sz="0" w:space="0" w:color="auto"/>
        <w:right w:val="none" w:sz="0" w:space="0" w:color="auto"/>
      </w:divBdr>
    </w:div>
    <w:div w:id="67651378">
      <w:bodyDiv w:val="1"/>
      <w:marLeft w:val="0"/>
      <w:marRight w:val="0"/>
      <w:marTop w:val="0"/>
      <w:marBottom w:val="0"/>
      <w:divBdr>
        <w:top w:val="none" w:sz="0" w:space="0" w:color="auto"/>
        <w:left w:val="none" w:sz="0" w:space="0" w:color="auto"/>
        <w:bottom w:val="none" w:sz="0" w:space="0" w:color="auto"/>
        <w:right w:val="none" w:sz="0" w:space="0" w:color="auto"/>
      </w:divBdr>
    </w:div>
    <w:div w:id="119611806">
      <w:bodyDiv w:val="1"/>
      <w:marLeft w:val="0"/>
      <w:marRight w:val="0"/>
      <w:marTop w:val="0"/>
      <w:marBottom w:val="0"/>
      <w:divBdr>
        <w:top w:val="none" w:sz="0" w:space="0" w:color="auto"/>
        <w:left w:val="none" w:sz="0" w:space="0" w:color="auto"/>
        <w:bottom w:val="none" w:sz="0" w:space="0" w:color="auto"/>
        <w:right w:val="none" w:sz="0" w:space="0" w:color="auto"/>
      </w:divBdr>
    </w:div>
    <w:div w:id="201134322">
      <w:bodyDiv w:val="1"/>
      <w:marLeft w:val="0"/>
      <w:marRight w:val="0"/>
      <w:marTop w:val="0"/>
      <w:marBottom w:val="0"/>
      <w:divBdr>
        <w:top w:val="none" w:sz="0" w:space="0" w:color="auto"/>
        <w:left w:val="none" w:sz="0" w:space="0" w:color="auto"/>
        <w:bottom w:val="none" w:sz="0" w:space="0" w:color="auto"/>
        <w:right w:val="none" w:sz="0" w:space="0" w:color="auto"/>
      </w:divBdr>
    </w:div>
    <w:div w:id="258100303">
      <w:bodyDiv w:val="1"/>
      <w:marLeft w:val="0"/>
      <w:marRight w:val="0"/>
      <w:marTop w:val="0"/>
      <w:marBottom w:val="0"/>
      <w:divBdr>
        <w:top w:val="none" w:sz="0" w:space="0" w:color="auto"/>
        <w:left w:val="none" w:sz="0" w:space="0" w:color="auto"/>
        <w:bottom w:val="none" w:sz="0" w:space="0" w:color="auto"/>
        <w:right w:val="none" w:sz="0" w:space="0" w:color="auto"/>
      </w:divBdr>
    </w:div>
    <w:div w:id="274092936">
      <w:bodyDiv w:val="1"/>
      <w:marLeft w:val="0"/>
      <w:marRight w:val="0"/>
      <w:marTop w:val="0"/>
      <w:marBottom w:val="0"/>
      <w:divBdr>
        <w:top w:val="none" w:sz="0" w:space="0" w:color="auto"/>
        <w:left w:val="none" w:sz="0" w:space="0" w:color="auto"/>
        <w:bottom w:val="none" w:sz="0" w:space="0" w:color="auto"/>
        <w:right w:val="none" w:sz="0" w:space="0" w:color="auto"/>
      </w:divBdr>
    </w:div>
    <w:div w:id="442186648">
      <w:bodyDiv w:val="1"/>
      <w:marLeft w:val="0"/>
      <w:marRight w:val="0"/>
      <w:marTop w:val="0"/>
      <w:marBottom w:val="0"/>
      <w:divBdr>
        <w:top w:val="none" w:sz="0" w:space="0" w:color="auto"/>
        <w:left w:val="none" w:sz="0" w:space="0" w:color="auto"/>
        <w:bottom w:val="none" w:sz="0" w:space="0" w:color="auto"/>
        <w:right w:val="none" w:sz="0" w:space="0" w:color="auto"/>
      </w:divBdr>
    </w:div>
    <w:div w:id="450055229">
      <w:bodyDiv w:val="1"/>
      <w:marLeft w:val="0"/>
      <w:marRight w:val="0"/>
      <w:marTop w:val="0"/>
      <w:marBottom w:val="0"/>
      <w:divBdr>
        <w:top w:val="none" w:sz="0" w:space="0" w:color="auto"/>
        <w:left w:val="none" w:sz="0" w:space="0" w:color="auto"/>
        <w:bottom w:val="none" w:sz="0" w:space="0" w:color="auto"/>
        <w:right w:val="none" w:sz="0" w:space="0" w:color="auto"/>
      </w:divBdr>
    </w:div>
    <w:div w:id="467821186">
      <w:bodyDiv w:val="1"/>
      <w:marLeft w:val="0"/>
      <w:marRight w:val="0"/>
      <w:marTop w:val="0"/>
      <w:marBottom w:val="0"/>
      <w:divBdr>
        <w:top w:val="none" w:sz="0" w:space="0" w:color="auto"/>
        <w:left w:val="none" w:sz="0" w:space="0" w:color="auto"/>
        <w:bottom w:val="none" w:sz="0" w:space="0" w:color="auto"/>
        <w:right w:val="none" w:sz="0" w:space="0" w:color="auto"/>
      </w:divBdr>
    </w:div>
    <w:div w:id="605581994">
      <w:bodyDiv w:val="1"/>
      <w:marLeft w:val="0"/>
      <w:marRight w:val="0"/>
      <w:marTop w:val="0"/>
      <w:marBottom w:val="0"/>
      <w:divBdr>
        <w:top w:val="none" w:sz="0" w:space="0" w:color="auto"/>
        <w:left w:val="none" w:sz="0" w:space="0" w:color="auto"/>
        <w:bottom w:val="none" w:sz="0" w:space="0" w:color="auto"/>
        <w:right w:val="none" w:sz="0" w:space="0" w:color="auto"/>
      </w:divBdr>
    </w:div>
    <w:div w:id="884223254">
      <w:bodyDiv w:val="1"/>
      <w:marLeft w:val="0"/>
      <w:marRight w:val="0"/>
      <w:marTop w:val="0"/>
      <w:marBottom w:val="0"/>
      <w:divBdr>
        <w:top w:val="none" w:sz="0" w:space="0" w:color="auto"/>
        <w:left w:val="none" w:sz="0" w:space="0" w:color="auto"/>
        <w:bottom w:val="none" w:sz="0" w:space="0" w:color="auto"/>
        <w:right w:val="none" w:sz="0" w:space="0" w:color="auto"/>
      </w:divBdr>
    </w:div>
    <w:div w:id="1217820225">
      <w:bodyDiv w:val="1"/>
      <w:marLeft w:val="0"/>
      <w:marRight w:val="0"/>
      <w:marTop w:val="0"/>
      <w:marBottom w:val="0"/>
      <w:divBdr>
        <w:top w:val="none" w:sz="0" w:space="0" w:color="auto"/>
        <w:left w:val="none" w:sz="0" w:space="0" w:color="auto"/>
        <w:bottom w:val="none" w:sz="0" w:space="0" w:color="auto"/>
        <w:right w:val="none" w:sz="0" w:space="0" w:color="auto"/>
      </w:divBdr>
    </w:div>
    <w:div w:id="1227453555">
      <w:bodyDiv w:val="1"/>
      <w:marLeft w:val="0"/>
      <w:marRight w:val="0"/>
      <w:marTop w:val="0"/>
      <w:marBottom w:val="0"/>
      <w:divBdr>
        <w:top w:val="none" w:sz="0" w:space="0" w:color="auto"/>
        <w:left w:val="none" w:sz="0" w:space="0" w:color="auto"/>
        <w:bottom w:val="none" w:sz="0" w:space="0" w:color="auto"/>
        <w:right w:val="none" w:sz="0" w:space="0" w:color="auto"/>
      </w:divBdr>
    </w:div>
    <w:div w:id="1358314738">
      <w:bodyDiv w:val="1"/>
      <w:marLeft w:val="0"/>
      <w:marRight w:val="0"/>
      <w:marTop w:val="0"/>
      <w:marBottom w:val="0"/>
      <w:divBdr>
        <w:top w:val="none" w:sz="0" w:space="0" w:color="auto"/>
        <w:left w:val="none" w:sz="0" w:space="0" w:color="auto"/>
        <w:bottom w:val="none" w:sz="0" w:space="0" w:color="auto"/>
        <w:right w:val="none" w:sz="0" w:space="0" w:color="auto"/>
      </w:divBdr>
    </w:div>
    <w:div w:id="1481389338">
      <w:bodyDiv w:val="1"/>
      <w:marLeft w:val="0"/>
      <w:marRight w:val="0"/>
      <w:marTop w:val="0"/>
      <w:marBottom w:val="0"/>
      <w:divBdr>
        <w:top w:val="none" w:sz="0" w:space="0" w:color="auto"/>
        <w:left w:val="none" w:sz="0" w:space="0" w:color="auto"/>
        <w:bottom w:val="none" w:sz="0" w:space="0" w:color="auto"/>
        <w:right w:val="none" w:sz="0" w:space="0" w:color="auto"/>
      </w:divBdr>
    </w:div>
    <w:div w:id="1537889891">
      <w:bodyDiv w:val="1"/>
      <w:marLeft w:val="0"/>
      <w:marRight w:val="0"/>
      <w:marTop w:val="0"/>
      <w:marBottom w:val="0"/>
      <w:divBdr>
        <w:top w:val="none" w:sz="0" w:space="0" w:color="auto"/>
        <w:left w:val="none" w:sz="0" w:space="0" w:color="auto"/>
        <w:bottom w:val="none" w:sz="0" w:space="0" w:color="auto"/>
        <w:right w:val="none" w:sz="0" w:space="0" w:color="auto"/>
      </w:divBdr>
    </w:div>
    <w:div w:id="1615819724">
      <w:bodyDiv w:val="1"/>
      <w:marLeft w:val="0"/>
      <w:marRight w:val="0"/>
      <w:marTop w:val="0"/>
      <w:marBottom w:val="0"/>
      <w:divBdr>
        <w:top w:val="none" w:sz="0" w:space="0" w:color="auto"/>
        <w:left w:val="none" w:sz="0" w:space="0" w:color="auto"/>
        <w:bottom w:val="none" w:sz="0" w:space="0" w:color="auto"/>
        <w:right w:val="none" w:sz="0" w:space="0" w:color="auto"/>
      </w:divBdr>
    </w:div>
    <w:div w:id="1637561682">
      <w:bodyDiv w:val="1"/>
      <w:marLeft w:val="0"/>
      <w:marRight w:val="0"/>
      <w:marTop w:val="0"/>
      <w:marBottom w:val="0"/>
      <w:divBdr>
        <w:top w:val="none" w:sz="0" w:space="0" w:color="auto"/>
        <w:left w:val="none" w:sz="0" w:space="0" w:color="auto"/>
        <w:bottom w:val="none" w:sz="0" w:space="0" w:color="auto"/>
        <w:right w:val="none" w:sz="0" w:space="0" w:color="auto"/>
      </w:divBdr>
    </w:div>
    <w:div w:id="1695156280">
      <w:bodyDiv w:val="1"/>
      <w:marLeft w:val="0"/>
      <w:marRight w:val="0"/>
      <w:marTop w:val="0"/>
      <w:marBottom w:val="0"/>
      <w:divBdr>
        <w:top w:val="none" w:sz="0" w:space="0" w:color="auto"/>
        <w:left w:val="none" w:sz="0" w:space="0" w:color="auto"/>
        <w:bottom w:val="none" w:sz="0" w:space="0" w:color="auto"/>
        <w:right w:val="none" w:sz="0" w:space="0" w:color="auto"/>
      </w:divBdr>
    </w:div>
    <w:div w:id="1698117381">
      <w:bodyDiv w:val="1"/>
      <w:marLeft w:val="0"/>
      <w:marRight w:val="0"/>
      <w:marTop w:val="0"/>
      <w:marBottom w:val="0"/>
      <w:divBdr>
        <w:top w:val="none" w:sz="0" w:space="0" w:color="auto"/>
        <w:left w:val="none" w:sz="0" w:space="0" w:color="auto"/>
        <w:bottom w:val="none" w:sz="0" w:space="0" w:color="auto"/>
        <w:right w:val="none" w:sz="0" w:space="0" w:color="auto"/>
      </w:divBdr>
    </w:div>
    <w:div w:id="1745178076">
      <w:bodyDiv w:val="1"/>
      <w:marLeft w:val="0"/>
      <w:marRight w:val="0"/>
      <w:marTop w:val="0"/>
      <w:marBottom w:val="0"/>
      <w:divBdr>
        <w:top w:val="none" w:sz="0" w:space="0" w:color="auto"/>
        <w:left w:val="none" w:sz="0" w:space="0" w:color="auto"/>
        <w:bottom w:val="none" w:sz="0" w:space="0" w:color="auto"/>
        <w:right w:val="none" w:sz="0" w:space="0" w:color="auto"/>
      </w:divBdr>
    </w:div>
    <w:div w:id="1784107672">
      <w:bodyDiv w:val="1"/>
      <w:marLeft w:val="0"/>
      <w:marRight w:val="0"/>
      <w:marTop w:val="0"/>
      <w:marBottom w:val="0"/>
      <w:divBdr>
        <w:top w:val="none" w:sz="0" w:space="0" w:color="auto"/>
        <w:left w:val="none" w:sz="0" w:space="0" w:color="auto"/>
        <w:bottom w:val="none" w:sz="0" w:space="0" w:color="auto"/>
        <w:right w:val="none" w:sz="0" w:space="0" w:color="auto"/>
      </w:divBdr>
    </w:div>
    <w:div w:id="1802839372">
      <w:bodyDiv w:val="1"/>
      <w:marLeft w:val="0"/>
      <w:marRight w:val="0"/>
      <w:marTop w:val="0"/>
      <w:marBottom w:val="0"/>
      <w:divBdr>
        <w:top w:val="none" w:sz="0" w:space="0" w:color="auto"/>
        <w:left w:val="none" w:sz="0" w:space="0" w:color="auto"/>
        <w:bottom w:val="none" w:sz="0" w:space="0" w:color="auto"/>
        <w:right w:val="none" w:sz="0" w:space="0" w:color="auto"/>
      </w:divBdr>
    </w:div>
    <w:div w:id="19574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BFFE-2FD4-47A3-BF76-C97E3766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87</Pages>
  <Words>25815</Words>
  <Characters>178125</Characters>
  <Application>Microsoft Office Word</Application>
  <DocSecurity>0</DocSecurity>
  <Lines>1484</Lines>
  <Paragraphs>407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dc:creator>
  <cp:keywords/>
  <dc:description/>
  <cp:lastModifiedBy>Ida Törökné Beke</cp:lastModifiedBy>
  <cp:revision>18</cp:revision>
  <cp:lastPrinted>2020-09-17T06:57:00Z</cp:lastPrinted>
  <dcterms:created xsi:type="dcterms:W3CDTF">2020-08-19T09:38:00Z</dcterms:created>
  <dcterms:modified xsi:type="dcterms:W3CDTF">2020-09-17T06:57:00Z</dcterms:modified>
</cp:coreProperties>
</file>